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44" w:rsidRPr="003B7FCF" w:rsidRDefault="00955144" w:rsidP="00340301">
      <w:pPr>
        <w:tabs>
          <w:tab w:val="center" w:pos="7568"/>
          <w:tab w:val="left" w:pos="10632"/>
        </w:tabs>
        <w:spacing w:after="0" w:line="240" w:lineRule="auto"/>
        <w:ind w:left="11199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3B7FCF">
        <w:rPr>
          <w:rFonts w:ascii="Times New Roman" w:hAnsi="Times New Roman"/>
          <w:noProof/>
          <w:sz w:val="28"/>
          <w:szCs w:val="28"/>
          <w:lang w:val="uk-UA"/>
        </w:rPr>
        <w:t>Додаток 12</w:t>
      </w:r>
    </w:p>
    <w:p w:rsidR="00955144" w:rsidRPr="003B7FCF" w:rsidRDefault="00955144" w:rsidP="00340301">
      <w:pPr>
        <w:tabs>
          <w:tab w:val="left" w:pos="10632"/>
        </w:tabs>
        <w:spacing w:after="0" w:line="240" w:lineRule="auto"/>
        <w:ind w:left="1119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B7FCF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955144" w:rsidRPr="003B7FCF" w:rsidRDefault="00955144" w:rsidP="00340301">
      <w:pPr>
        <w:tabs>
          <w:tab w:val="left" w:pos="10632"/>
        </w:tabs>
        <w:spacing w:after="0" w:line="240" w:lineRule="auto"/>
        <w:ind w:left="1119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B7FCF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955144" w:rsidRPr="003B7FCF" w:rsidRDefault="00955144" w:rsidP="00340301">
      <w:pPr>
        <w:tabs>
          <w:tab w:val="left" w:pos="10632"/>
        </w:tabs>
        <w:spacing w:after="0" w:line="240" w:lineRule="auto"/>
        <w:ind w:left="1119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B7FCF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3B7FCF" w:rsidRPr="003B7FCF">
        <w:rPr>
          <w:rFonts w:ascii="Times New Roman" w:hAnsi="Times New Roman"/>
          <w:noProof/>
          <w:sz w:val="28"/>
          <w:szCs w:val="28"/>
          <w:lang w:val="uk-UA"/>
        </w:rPr>
        <w:t>абзац четвертий розділу VIІI)</w:t>
      </w:r>
    </w:p>
    <w:p w:rsidR="00955144" w:rsidRPr="003B7FCF" w:rsidRDefault="00955144" w:rsidP="0095514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955144" w:rsidRPr="003B7FCF" w:rsidRDefault="00955144" w:rsidP="0095514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B7FCF">
        <w:rPr>
          <w:rFonts w:ascii="Times New Roman" w:hAnsi="Times New Roman"/>
          <w:b/>
          <w:noProof/>
          <w:sz w:val="28"/>
          <w:szCs w:val="28"/>
          <w:lang w:val="uk-UA"/>
        </w:rPr>
        <w:t>Показники міжбюджетних трансфертів іншим бюджетам</w:t>
      </w:r>
    </w:p>
    <w:p w:rsidR="00955144" w:rsidRPr="003B7FCF" w:rsidRDefault="00955144" w:rsidP="00955144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3B7FCF">
        <w:rPr>
          <w:b w:val="0"/>
          <w:bCs w:val="0"/>
          <w:noProof/>
          <w:sz w:val="28"/>
          <w:szCs w:val="28"/>
        </w:rPr>
        <w:t>__________________</w:t>
      </w:r>
    </w:p>
    <w:bookmarkEnd w:id="0"/>
    <w:p w:rsidR="00955144" w:rsidRPr="00E7409B" w:rsidRDefault="00955144" w:rsidP="00955144">
      <w:pPr>
        <w:spacing w:after="0" w:line="240" w:lineRule="auto"/>
        <w:rPr>
          <w:rFonts w:ascii="Times New Roman" w:hAnsi="Times New Roman"/>
          <w:noProof/>
          <w:sz w:val="24"/>
          <w:szCs w:val="28"/>
          <w:lang w:val="uk-UA"/>
        </w:rPr>
      </w:pPr>
      <w:r w:rsidRPr="00E7409B">
        <w:rPr>
          <w:rFonts w:ascii="Times New Roman" w:hAnsi="Times New Roman"/>
          <w:noProof/>
          <w:sz w:val="24"/>
          <w:szCs w:val="28"/>
          <w:lang w:val="uk-UA"/>
        </w:rPr>
        <w:t>(код бюджету)</w:t>
      </w:r>
    </w:p>
    <w:p w:rsidR="00955144" w:rsidRPr="00E7409B" w:rsidRDefault="00955144" w:rsidP="0095514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8"/>
          <w:lang w:val="uk-UA"/>
        </w:rPr>
      </w:pPr>
      <w:r w:rsidRPr="00E7409B">
        <w:rPr>
          <w:rFonts w:ascii="Times New Roman" w:hAnsi="Times New Roman"/>
          <w:noProof/>
          <w:sz w:val="24"/>
          <w:szCs w:val="28"/>
          <w:lang w:val="uk-UA"/>
        </w:rPr>
        <w:t>(грн)</w:t>
      </w:r>
    </w:p>
    <w:tbl>
      <w:tblPr>
        <w:tblW w:w="499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3"/>
        <w:gridCol w:w="2192"/>
        <w:gridCol w:w="4804"/>
        <w:gridCol w:w="1032"/>
        <w:gridCol w:w="1466"/>
        <w:gridCol w:w="1032"/>
        <w:gridCol w:w="1032"/>
        <w:gridCol w:w="1042"/>
      </w:tblGrid>
      <w:tr w:rsidR="00955144" w:rsidRPr="00E7409B" w:rsidTr="00AB0D2B">
        <w:trPr>
          <w:trHeight w:val="60"/>
          <w:tblCellSpacing w:w="0" w:type="dxa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340301">
            <w:pPr>
              <w:pStyle w:val="st12"/>
              <w:spacing w:before="0" w:after="0"/>
              <w:rPr>
                <w:rStyle w:val="st101"/>
                <w:b w:val="0"/>
                <w:sz w:val="20"/>
                <w:szCs w:val="20"/>
              </w:rPr>
            </w:pPr>
            <w:r w:rsidRPr="00E7409B">
              <w:rPr>
                <w:rStyle w:val="st101"/>
                <w:b w:val="0"/>
                <w:sz w:val="20"/>
                <w:szCs w:val="20"/>
              </w:rPr>
              <w:t>Код Програмної класифікації видатків та кредитування місцевого бюджет</w:t>
            </w:r>
            <w:r w:rsidRPr="00340301">
              <w:rPr>
                <w:rStyle w:val="st101"/>
                <w:b w:val="0"/>
                <w:color w:val="FF0000"/>
                <w:sz w:val="20"/>
                <w:szCs w:val="20"/>
              </w:rPr>
              <w:t>у</w:t>
            </w:r>
            <w:r w:rsidR="00340301">
              <w:rPr>
                <w:rStyle w:val="st101"/>
                <w:b w:val="0"/>
                <w:color w:val="FF0000"/>
                <w:sz w:val="20"/>
                <w:szCs w:val="20"/>
              </w:rPr>
              <w:t xml:space="preserve"> </w:t>
            </w:r>
            <w:r w:rsidRPr="00340301">
              <w:rPr>
                <w:rStyle w:val="st101"/>
                <w:b w:val="0"/>
                <w:color w:val="FF0000"/>
                <w:sz w:val="20"/>
                <w:szCs w:val="20"/>
              </w:rPr>
              <w:t>/</w:t>
            </w:r>
            <w:r w:rsidR="00340301">
              <w:rPr>
                <w:rStyle w:val="st101"/>
                <w:b w:val="0"/>
                <w:sz w:val="20"/>
                <w:szCs w:val="20"/>
              </w:rPr>
              <w:t xml:space="preserve"> </w:t>
            </w:r>
            <w:r w:rsidR="00340301">
              <w:rPr>
                <w:rStyle w:val="st101"/>
                <w:b w:val="0"/>
                <w:color w:val="FF0000"/>
                <w:sz w:val="20"/>
                <w:szCs w:val="20"/>
              </w:rPr>
              <w:t>к</w:t>
            </w:r>
            <w:r w:rsidRPr="00E7409B">
              <w:rPr>
                <w:rStyle w:val="st101"/>
                <w:b w:val="0"/>
                <w:sz w:val="20"/>
                <w:szCs w:val="20"/>
              </w:rPr>
              <w:t>од бюджету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st12"/>
              <w:spacing w:before="0" w:after="0"/>
              <w:rPr>
                <w:rStyle w:val="st101"/>
                <w:b w:val="0"/>
                <w:sz w:val="20"/>
                <w:szCs w:val="20"/>
              </w:rPr>
            </w:pPr>
            <w:r w:rsidRPr="00E7409B">
              <w:rPr>
                <w:rStyle w:val="st101"/>
                <w:b w:val="0"/>
                <w:sz w:val="20"/>
                <w:szCs w:val="20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6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340301">
            <w:pPr>
              <w:pStyle w:val="st12"/>
              <w:spacing w:before="0" w:after="0"/>
              <w:rPr>
                <w:rStyle w:val="st101"/>
                <w:b w:val="0"/>
                <w:sz w:val="20"/>
                <w:szCs w:val="20"/>
              </w:rPr>
            </w:pPr>
            <w:r w:rsidRPr="00E7409B">
              <w:rPr>
                <w:rStyle w:val="st101"/>
                <w:b w:val="0"/>
                <w:sz w:val="20"/>
                <w:szCs w:val="20"/>
              </w:rPr>
              <w:t>Найменування трансферт</w:t>
            </w:r>
            <w:r w:rsidRPr="00340301">
              <w:rPr>
                <w:rStyle w:val="st101"/>
                <w:b w:val="0"/>
                <w:color w:val="FF0000"/>
                <w:sz w:val="20"/>
                <w:szCs w:val="20"/>
              </w:rPr>
              <w:t>у</w:t>
            </w:r>
            <w:r w:rsidR="00340301">
              <w:rPr>
                <w:rStyle w:val="st101"/>
                <w:b w:val="0"/>
                <w:color w:val="FF0000"/>
                <w:sz w:val="20"/>
                <w:szCs w:val="20"/>
              </w:rPr>
              <w:t xml:space="preserve"> </w:t>
            </w:r>
            <w:r w:rsidRPr="00340301">
              <w:rPr>
                <w:rStyle w:val="st101"/>
                <w:b w:val="0"/>
                <w:color w:val="FF0000"/>
                <w:sz w:val="20"/>
                <w:szCs w:val="20"/>
              </w:rPr>
              <w:t>/</w:t>
            </w:r>
            <w:r w:rsidRPr="00E7409B">
              <w:rPr>
                <w:rStyle w:val="st101"/>
                <w:b w:val="0"/>
                <w:sz w:val="20"/>
                <w:szCs w:val="20"/>
              </w:rPr>
              <w:br/>
            </w:r>
            <w:r w:rsidR="00340301">
              <w:rPr>
                <w:rStyle w:val="st101"/>
                <w:b w:val="0"/>
                <w:color w:val="FF0000"/>
                <w:sz w:val="20"/>
                <w:szCs w:val="20"/>
              </w:rPr>
              <w:t>н</w:t>
            </w:r>
            <w:r w:rsidRPr="00E7409B">
              <w:rPr>
                <w:rStyle w:val="st101"/>
                <w:b w:val="0"/>
                <w:sz w:val="20"/>
                <w:szCs w:val="20"/>
              </w:rPr>
              <w:t xml:space="preserve">айменування бюджету </w:t>
            </w:r>
            <w:r w:rsidR="00340301">
              <w:rPr>
                <w:rStyle w:val="st101"/>
                <w:b w:val="0"/>
                <w:color w:val="FF0000"/>
                <w:sz w:val="20"/>
                <w:szCs w:val="20"/>
              </w:rPr>
              <w:t>–</w:t>
            </w:r>
            <w:r w:rsidRPr="00E7409B">
              <w:rPr>
                <w:rStyle w:val="st101"/>
                <w:b w:val="0"/>
                <w:sz w:val="20"/>
                <w:szCs w:val="20"/>
              </w:rPr>
              <w:t xml:space="preserve"> отримувача міжбюджетного трансферту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20___ рік</w:t>
            </w:r>
          </w:p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E7409B">
              <w:rPr>
                <w:sz w:val="20"/>
                <w:szCs w:val="20"/>
              </w:rPr>
              <w:t>(звіт)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20___ рік</w:t>
            </w:r>
          </w:p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20___ рік</w:t>
            </w:r>
          </w:p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 ___ рік</w:t>
            </w:r>
          </w:p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 ___ рік</w:t>
            </w:r>
          </w:p>
          <w:p w:rsidR="00955144" w:rsidRPr="00E7409B" w:rsidRDefault="00955144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8</w:t>
            </w: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1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E7409B">
              <w:rPr>
                <w:bCs/>
                <w:sz w:val="24"/>
                <w:szCs w:val="24"/>
                <w:lang w:val="uk-UA" w:eastAsia="uk-UA"/>
              </w:rPr>
              <w:t>I. Трансферти із загального фонду бюджету</w:t>
            </w: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трансферту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бюджету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бюджету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1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II. Трансферти із спеціального фонду бюджету</w:t>
            </w: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трансферту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бюджету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Найменування бюджету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РАЗОМ</w:t>
            </w:r>
            <w:r w:rsidRPr="00E7409B">
              <w:rPr>
                <w:sz w:val="24"/>
                <w:szCs w:val="24"/>
                <w:lang w:val="uk-UA" w:eastAsia="uk-UA"/>
              </w:rPr>
              <w:t xml:space="preserve"> за розділами I, II, у тому числі: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955144" w:rsidRPr="00E7409B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E7409B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955144" w:rsidRPr="000C535E" w:rsidTr="00AB0D2B">
        <w:tblPrEx>
          <w:tblCellSpacing w:w="-8" w:type="dxa"/>
        </w:tblPrEx>
        <w:trPr>
          <w:trHeight w:val="60"/>
          <w:tblCellSpacing w:w="-8" w:type="dxa"/>
        </w:trPr>
        <w:tc>
          <w:tcPr>
            <w:tcW w:w="2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5144" w:rsidRPr="00E7409B" w:rsidRDefault="00955144" w:rsidP="00AB0D2B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D25CE0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спеціальний фонд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44" w:rsidRPr="00D25CE0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D25CE0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D25CE0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D25CE0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4" w:rsidRPr="00D25CE0" w:rsidRDefault="00955144" w:rsidP="00AB0D2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955144" w:rsidRPr="00AD2EE8" w:rsidRDefault="00955144" w:rsidP="0095514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6331D" w:rsidRDefault="00C6331D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955144" w:rsidRDefault="00955144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955144" w:rsidRPr="00E7409B" w:rsidRDefault="00955144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C65C7" w:rsidRDefault="00340301" w:rsidP="00CC65C7">
      <w:pPr>
        <w:jc w:val="center"/>
      </w:pPr>
      <w:r>
        <w:t>__</w:t>
      </w:r>
      <w:r w:rsidR="00CC65C7">
        <w:t>________________________________</w:t>
      </w:r>
    </w:p>
    <w:sectPr w:rsidR="00CC65C7" w:rsidSect="00F91AAF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A1" w:rsidRDefault="00B465A1" w:rsidP="00CC65C7">
      <w:pPr>
        <w:spacing w:after="0" w:line="240" w:lineRule="auto"/>
      </w:pPr>
      <w:r>
        <w:separator/>
      </w:r>
    </w:p>
  </w:endnote>
  <w:endnote w:type="continuationSeparator" w:id="0">
    <w:p w:rsidR="00B465A1" w:rsidRDefault="00B465A1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A1" w:rsidRDefault="00B465A1" w:rsidP="00CC65C7">
      <w:pPr>
        <w:spacing w:after="0" w:line="240" w:lineRule="auto"/>
      </w:pPr>
      <w:r>
        <w:separator/>
      </w:r>
    </w:p>
  </w:footnote>
  <w:footnote w:type="continuationSeparator" w:id="0">
    <w:p w:rsidR="00B465A1" w:rsidRDefault="00B465A1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71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продовження додат</w:t>
        </w:r>
        <w:r w:rsidR="00FB59A4">
          <w:rPr>
            <w:rFonts w:ascii="Times New Roman" w:hAnsi="Times New Roman" w:cs="Times New Roman"/>
            <w:sz w:val="24"/>
            <w:szCs w:val="24"/>
          </w:rPr>
          <w:t xml:space="preserve">ка </w:t>
        </w:r>
        <w:r w:rsidR="004571A0">
          <w:rPr>
            <w:rFonts w:ascii="Times New Roman" w:hAnsi="Times New Roman" w:cs="Times New Roman"/>
            <w:sz w:val="24"/>
            <w:szCs w:val="24"/>
          </w:rPr>
          <w:t>9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071083"/>
    <w:rsid w:val="00170098"/>
    <w:rsid w:val="001E00CC"/>
    <w:rsid w:val="00340301"/>
    <w:rsid w:val="003B7FCF"/>
    <w:rsid w:val="004571A0"/>
    <w:rsid w:val="00634C74"/>
    <w:rsid w:val="006F2B31"/>
    <w:rsid w:val="00781F5F"/>
    <w:rsid w:val="008812FA"/>
    <w:rsid w:val="008B2311"/>
    <w:rsid w:val="008C673F"/>
    <w:rsid w:val="0091738F"/>
    <w:rsid w:val="00955144"/>
    <w:rsid w:val="00AD0F5D"/>
    <w:rsid w:val="00B465A1"/>
    <w:rsid w:val="00C6331D"/>
    <w:rsid w:val="00C76CE0"/>
    <w:rsid w:val="00CC65C7"/>
    <w:rsid w:val="00DD6EB6"/>
    <w:rsid w:val="00F91AAF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">
    <w:name w:val="Звичайний1"/>
    <w:rsid w:val="0091738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st12">
    <w:name w:val="st12"/>
    <w:rsid w:val="00DD6EB6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DD6EB6"/>
    <w:rPr>
      <w:color w:val="000000"/>
    </w:rPr>
  </w:style>
  <w:style w:type="character" w:customStyle="1" w:styleId="st101">
    <w:name w:val="st101"/>
    <w:rsid w:val="00DD6EB6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6</cp:revision>
  <dcterms:created xsi:type="dcterms:W3CDTF">2021-04-29T18:01:00Z</dcterms:created>
  <dcterms:modified xsi:type="dcterms:W3CDTF">2021-04-30T11:43:00Z</dcterms:modified>
</cp:coreProperties>
</file>