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A2" w:rsidRDefault="007B52A2" w:rsidP="00794575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61DD6" w:rsidRPr="00317319" w:rsidRDefault="00C61DD6" w:rsidP="00794575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317319">
        <w:rPr>
          <w:b/>
          <w:color w:val="000000" w:themeColor="text1"/>
          <w:sz w:val="28"/>
          <w:szCs w:val="28"/>
        </w:rPr>
        <w:t>П</w:t>
      </w:r>
      <w:r w:rsidR="002B79A5" w:rsidRPr="00317319">
        <w:rPr>
          <w:b/>
          <w:color w:val="000000" w:themeColor="text1"/>
          <w:sz w:val="28"/>
          <w:szCs w:val="28"/>
        </w:rPr>
        <w:t>ОЯСНЮВАЛЬНА</w:t>
      </w:r>
      <w:r w:rsidRPr="00317319">
        <w:rPr>
          <w:b/>
          <w:color w:val="000000" w:themeColor="text1"/>
          <w:sz w:val="28"/>
          <w:szCs w:val="28"/>
        </w:rPr>
        <w:t xml:space="preserve"> </w:t>
      </w:r>
      <w:r w:rsidR="002B79A5" w:rsidRPr="00317319">
        <w:rPr>
          <w:b/>
          <w:color w:val="000000" w:themeColor="text1"/>
          <w:sz w:val="28"/>
          <w:szCs w:val="28"/>
        </w:rPr>
        <w:t>ЗАПИСКА</w:t>
      </w:r>
    </w:p>
    <w:p w:rsidR="00644530" w:rsidRPr="00317319" w:rsidRDefault="00DB7D7A" w:rsidP="00C12081">
      <w:pPr>
        <w:pStyle w:val="ab"/>
        <w:widowControl w:val="0"/>
        <w:spacing w:before="0"/>
        <w:ind w:firstLine="567"/>
        <w:jc w:val="center"/>
        <w:rPr>
          <w:b/>
          <w:bCs/>
          <w:color w:val="000000" w:themeColor="text1"/>
        </w:rPr>
      </w:pPr>
      <w:r w:rsidRPr="00317319">
        <w:rPr>
          <w:b/>
          <w:bCs/>
          <w:color w:val="000000" w:themeColor="text1"/>
        </w:rPr>
        <w:t>до про</w:t>
      </w:r>
      <w:r w:rsidR="00201048" w:rsidRPr="00317319">
        <w:rPr>
          <w:b/>
          <w:bCs/>
          <w:color w:val="000000" w:themeColor="text1"/>
        </w:rPr>
        <w:t>е</w:t>
      </w:r>
      <w:r w:rsidRPr="00317319">
        <w:rPr>
          <w:b/>
          <w:bCs/>
          <w:color w:val="000000" w:themeColor="text1"/>
        </w:rPr>
        <w:t xml:space="preserve">кту наказу Міністерства фінансів України </w:t>
      </w:r>
    </w:p>
    <w:p w:rsidR="00DB7D7A" w:rsidRPr="00317319" w:rsidRDefault="00DB7D7A" w:rsidP="00C12081">
      <w:pPr>
        <w:pStyle w:val="ab"/>
        <w:widowControl w:val="0"/>
        <w:spacing w:before="0"/>
        <w:ind w:firstLine="567"/>
        <w:jc w:val="center"/>
        <w:rPr>
          <w:b/>
          <w:color w:val="000000" w:themeColor="text1"/>
        </w:rPr>
      </w:pPr>
      <w:r w:rsidRPr="00317319">
        <w:rPr>
          <w:b/>
          <w:bCs/>
          <w:color w:val="000000" w:themeColor="text1"/>
        </w:rPr>
        <w:t>«</w:t>
      </w:r>
      <w:r w:rsidR="00B30CF9" w:rsidRPr="00317319">
        <w:rPr>
          <w:b/>
          <w:color w:val="000000" w:themeColor="text1"/>
        </w:rPr>
        <w:t xml:space="preserve">Про затвердження </w:t>
      </w:r>
      <w:r w:rsidR="007030C6" w:rsidRPr="00317319">
        <w:rPr>
          <w:b/>
          <w:color w:val="000000" w:themeColor="text1"/>
        </w:rPr>
        <w:t>т</w:t>
      </w:r>
      <w:r w:rsidR="00B30CF9" w:rsidRPr="00317319">
        <w:rPr>
          <w:b/>
          <w:color w:val="000000" w:themeColor="text1"/>
        </w:rPr>
        <w:t>ипової форми, за якою здійснюється облік доходів і витрат фізичними особами</w:t>
      </w:r>
      <w:r w:rsidR="00C12081" w:rsidRPr="00317319">
        <w:rPr>
          <w:b/>
          <w:color w:val="000000" w:themeColor="text1"/>
        </w:rPr>
        <w:t xml:space="preserve"> – </w:t>
      </w:r>
      <w:r w:rsidR="00B30CF9" w:rsidRPr="00317319">
        <w:rPr>
          <w:b/>
          <w:color w:val="000000" w:themeColor="text1"/>
        </w:rPr>
        <w:t>підприємцями</w:t>
      </w:r>
      <w:r w:rsidR="007433C7" w:rsidRPr="00317319">
        <w:rPr>
          <w:b/>
          <w:color w:val="000000" w:themeColor="text1"/>
        </w:rPr>
        <w:t xml:space="preserve"> </w:t>
      </w:r>
      <w:r w:rsidR="00B30CF9" w:rsidRPr="00317319">
        <w:rPr>
          <w:b/>
          <w:color w:val="000000" w:themeColor="text1"/>
        </w:rPr>
        <w:t xml:space="preserve"> і фізичними особами, які провадять незалежну професійну діяльність</w:t>
      </w:r>
      <w:r w:rsidR="00201048" w:rsidRPr="00317319">
        <w:rPr>
          <w:b/>
          <w:color w:val="000000" w:themeColor="text1"/>
        </w:rPr>
        <w:t>,</w:t>
      </w:r>
      <w:r w:rsidR="00B30CF9" w:rsidRPr="00317319">
        <w:rPr>
          <w:b/>
          <w:color w:val="000000" w:themeColor="text1"/>
        </w:rPr>
        <w:t xml:space="preserve"> та Поряд</w:t>
      </w:r>
      <w:r w:rsidR="00B24960" w:rsidRPr="00317319">
        <w:rPr>
          <w:b/>
          <w:color w:val="000000" w:themeColor="text1"/>
        </w:rPr>
        <w:t>ку</w:t>
      </w:r>
      <w:r w:rsidR="00B30CF9" w:rsidRPr="00317319">
        <w:rPr>
          <w:b/>
          <w:color w:val="000000" w:themeColor="text1"/>
        </w:rPr>
        <w:t xml:space="preserve"> її </w:t>
      </w:r>
      <w:r w:rsidR="006D7D85" w:rsidRPr="00317319">
        <w:rPr>
          <w:b/>
          <w:color w:val="000000" w:themeColor="text1"/>
        </w:rPr>
        <w:t>ведення</w:t>
      </w:r>
      <w:r w:rsidRPr="00317319">
        <w:rPr>
          <w:b/>
          <w:color w:val="000000" w:themeColor="text1"/>
        </w:rPr>
        <w:t>»</w:t>
      </w:r>
    </w:p>
    <w:p w:rsidR="00794575" w:rsidRPr="00317319" w:rsidRDefault="00794575" w:rsidP="00794575">
      <w:pPr>
        <w:pStyle w:val="ab"/>
        <w:widowControl w:val="0"/>
        <w:spacing w:before="0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644530" w:rsidRPr="00317319" w:rsidRDefault="00644530" w:rsidP="00794575">
      <w:pPr>
        <w:pStyle w:val="ab"/>
        <w:widowControl w:val="0"/>
        <w:spacing w:before="0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B24960" w:rsidRPr="00317319" w:rsidRDefault="00B24960" w:rsidP="00B24960">
      <w:pPr>
        <w:pStyle w:val="2"/>
        <w:spacing w:before="120" w:beforeAutospacing="0" w:after="120" w:afterAutospacing="0"/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317319">
        <w:rPr>
          <w:color w:val="000000" w:themeColor="text1"/>
          <w:sz w:val="28"/>
          <w:szCs w:val="28"/>
          <w:lang w:val="uk-UA"/>
        </w:rPr>
        <w:t xml:space="preserve">1.  </w:t>
      </w:r>
      <w:r w:rsidR="001922B9" w:rsidRPr="00317319">
        <w:rPr>
          <w:color w:val="000000" w:themeColor="text1"/>
          <w:sz w:val="28"/>
          <w:szCs w:val="28"/>
          <w:lang w:val="uk-UA"/>
        </w:rPr>
        <w:t xml:space="preserve">Мета </w:t>
      </w:r>
    </w:p>
    <w:p w:rsidR="00A97853" w:rsidRPr="00317319" w:rsidRDefault="00F61AA5" w:rsidP="00B24960">
      <w:pPr>
        <w:pStyle w:val="2"/>
        <w:spacing w:before="120" w:beforeAutospacing="0" w:after="12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Мет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ою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 xml:space="preserve"> прийняття про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е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 xml:space="preserve">кту наказу </w:t>
      </w:r>
      <w:r w:rsidR="00AE1103" w:rsidRPr="00317319">
        <w:rPr>
          <w:b w:val="0"/>
          <w:bCs w:val="0"/>
          <w:color w:val="000000" w:themeColor="text1"/>
          <w:sz w:val="28"/>
          <w:szCs w:val="28"/>
          <w:lang w:val="uk-UA"/>
        </w:rPr>
        <w:t>Міністерства фінансів України «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 xml:space="preserve">Про затвердження </w:t>
      </w:r>
      <w:r w:rsidR="007030C6" w:rsidRPr="00317319">
        <w:rPr>
          <w:b w:val="0"/>
          <w:color w:val="000000" w:themeColor="text1"/>
          <w:sz w:val="28"/>
          <w:szCs w:val="28"/>
          <w:lang w:val="uk-UA"/>
        </w:rPr>
        <w:t>т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>ипової форми, за якою здійснюється облік доходів і витрат фізичними особами</w:t>
      </w:r>
      <w:r w:rsidR="00C12081" w:rsidRPr="00317319">
        <w:rPr>
          <w:b w:val="0"/>
          <w:color w:val="000000" w:themeColor="text1"/>
          <w:sz w:val="28"/>
          <w:szCs w:val="28"/>
          <w:lang w:val="uk-UA"/>
        </w:rPr>
        <w:t xml:space="preserve"> – 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>підприємцями</w:t>
      </w:r>
      <w:r w:rsidR="00B24960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>і фізичними особами, які провадять незалежну професійну діяльність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,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 xml:space="preserve"> та Поряд</w:t>
      </w:r>
      <w:r w:rsidR="00B24960" w:rsidRPr="00317319">
        <w:rPr>
          <w:b w:val="0"/>
          <w:color w:val="000000" w:themeColor="text1"/>
          <w:sz w:val="28"/>
          <w:szCs w:val="28"/>
          <w:lang w:val="uk-UA"/>
        </w:rPr>
        <w:t>ку</w:t>
      </w:r>
      <w:r w:rsidR="00B30CF9" w:rsidRPr="00317319">
        <w:rPr>
          <w:b w:val="0"/>
          <w:color w:val="000000" w:themeColor="text1"/>
          <w:sz w:val="28"/>
          <w:szCs w:val="28"/>
          <w:lang w:val="uk-UA"/>
        </w:rPr>
        <w:t xml:space="preserve"> її </w:t>
      </w:r>
      <w:r w:rsidR="002F4F8E" w:rsidRPr="00317319">
        <w:rPr>
          <w:b w:val="0"/>
          <w:color w:val="000000" w:themeColor="text1"/>
          <w:sz w:val="28"/>
          <w:szCs w:val="28"/>
          <w:lang w:val="uk-UA"/>
        </w:rPr>
        <w:t>ведення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>» (далі – про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е</w:t>
      </w:r>
      <w:r w:rsidR="00AE1103" w:rsidRPr="00317319">
        <w:rPr>
          <w:b w:val="0"/>
          <w:color w:val="000000" w:themeColor="text1"/>
          <w:sz w:val="28"/>
          <w:szCs w:val="28"/>
          <w:lang w:val="uk-UA"/>
        </w:rPr>
        <w:t xml:space="preserve">кт наказу) </w:t>
      </w:r>
      <w:r w:rsidR="00201048" w:rsidRPr="00317319">
        <w:rPr>
          <w:b w:val="0"/>
          <w:color w:val="000000" w:themeColor="text1"/>
          <w:sz w:val="28"/>
          <w:szCs w:val="28"/>
          <w:lang w:val="uk-UA"/>
        </w:rPr>
        <w:t>є</w:t>
      </w: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DD4F19" w:rsidRPr="00317319">
        <w:rPr>
          <w:b w:val="0"/>
          <w:color w:val="000000" w:themeColor="text1"/>
          <w:sz w:val="28"/>
          <w:szCs w:val="28"/>
          <w:lang w:val="uk-UA"/>
        </w:rPr>
        <w:t>реаліз</w:t>
      </w:r>
      <w:r w:rsidR="007433C7" w:rsidRPr="00317319">
        <w:rPr>
          <w:b w:val="0"/>
          <w:color w:val="000000" w:themeColor="text1"/>
          <w:sz w:val="28"/>
          <w:szCs w:val="28"/>
          <w:lang w:val="uk-UA"/>
        </w:rPr>
        <w:t xml:space="preserve">ація права </w:t>
      </w:r>
      <w:r w:rsidR="00DD4F19" w:rsidRPr="00317319">
        <w:rPr>
          <w:b w:val="0"/>
          <w:color w:val="000000" w:themeColor="text1"/>
          <w:sz w:val="28"/>
          <w:szCs w:val="28"/>
          <w:lang w:val="uk-UA"/>
        </w:rPr>
        <w:t xml:space="preserve">фізичним особам – підприємцям та фізичним особам, які провадять незалежну професійну діяльність, </w:t>
      </w:r>
      <w:r w:rsidR="007433C7" w:rsidRPr="00317319">
        <w:rPr>
          <w:b w:val="0"/>
          <w:color w:val="000000" w:themeColor="text1"/>
          <w:sz w:val="28"/>
          <w:szCs w:val="28"/>
          <w:lang w:val="uk-UA"/>
        </w:rPr>
        <w:t xml:space="preserve">вести </w:t>
      </w:r>
      <w:r w:rsidR="00DD4F19" w:rsidRPr="00317319">
        <w:rPr>
          <w:b w:val="0"/>
          <w:color w:val="000000" w:themeColor="text1"/>
          <w:sz w:val="28"/>
          <w:szCs w:val="28"/>
          <w:lang w:val="uk-UA"/>
        </w:rPr>
        <w:t>облік доходів і витрат в паперовому та/або електронному вигляді, у тому числі через електронний кабінет</w:t>
      </w:r>
      <w:r w:rsidR="007433C7" w:rsidRPr="00317319">
        <w:rPr>
          <w:b w:val="0"/>
          <w:color w:val="000000" w:themeColor="text1"/>
          <w:sz w:val="28"/>
          <w:szCs w:val="28"/>
          <w:lang w:val="uk-UA"/>
        </w:rPr>
        <w:t xml:space="preserve"> платника податків</w:t>
      </w:r>
      <w:r w:rsidR="00204048" w:rsidRPr="00317319">
        <w:rPr>
          <w:b w:val="0"/>
          <w:color w:val="000000" w:themeColor="text1"/>
          <w:sz w:val="28"/>
          <w:szCs w:val="28"/>
          <w:lang w:val="uk-UA"/>
        </w:rPr>
        <w:t>.</w:t>
      </w:r>
    </w:p>
    <w:p w:rsidR="00794575" w:rsidRPr="00317319" w:rsidRDefault="00794575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</w:p>
    <w:p w:rsidR="00F61AA5" w:rsidRPr="00317319" w:rsidRDefault="00D0016B" w:rsidP="00644530">
      <w:pPr>
        <w:pStyle w:val="2"/>
        <w:spacing w:before="120" w:beforeAutospacing="0" w:after="120" w:afterAutospacing="0"/>
        <w:ind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  <w:r w:rsidRPr="00317319">
        <w:rPr>
          <w:bCs w:val="0"/>
          <w:color w:val="000000" w:themeColor="text1"/>
          <w:sz w:val="28"/>
          <w:szCs w:val="28"/>
          <w:lang w:val="uk-UA"/>
        </w:rPr>
        <w:t>2</w:t>
      </w:r>
      <w:r w:rsidR="00F61AA5" w:rsidRPr="00317319">
        <w:rPr>
          <w:bCs w:val="0"/>
          <w:color w:val="000000" w:themeColor="text1"/>
          <w:sz w:val="28"/>
          <w:szCs w:val="28"/>
          <w:lang w:val="uk-UA"/>
        </w:rPr>
        <w:t xml:space="preserve">. </w:t>
      </w:r>
      <w:r w:rsidR="00AE1103" w:rsidRPr="00317319">
        <w:rPr>
          <w:bCs w:val="0"/>
          <w:color w:val="000000" w:themeColor="text1"/>
          <w:sz w:val="28"/>
          <w:szCs w:val="28"/>
          <w:lang w:val="uk-UA"/>
        </w:rPr>
        <w:t>Проблема, яка потребує розв</w:t>
      </w:r>
      <w:r w:rsidR="00F31E72" w:rsidRPr="00317319">
        <w:rPr>
          <w:bCs w:val="0"/>
          <w:color w:val="000000" w:themeColor="text1"/>
          <w:sz w:val="28"/>
          <w:szCs w:val="28"/>
          <w:lang w:val="uk-UA"/>
        </w:rPr>
        <w:t>’</w:t>
      </w:r>
      <w:r w:rsidR="00AE1103" w:rsidRPr="00317319">
        <w:rPr>
          <w:bCs w:val="0"/>
          <w:color w:val="000000" w:themeColor="text1"/>
          <w:sz w:val="28"/>
          <w:szCs w:val="28"/>
          <w:lang w:val="uk-UA"/>
        </w:rPr>
        <w:t>язання</w:t>
      </w:r>
    </w:p>
    <w:p w:rsidR="00CE301E" w:rsidRPr="00317319" w:rsidRDefault="003F529C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Н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а сьогодні фізичні особи – підприємці та фізичні особи, які провадять незалежну професійну діяльність</w:t>
      </w:r>
      <w:r w:rsidR="00F31E72" w:rsidRPr="00317319">
        <w:rPr>
          <w:b w:val="0"/>
          <w:color w:val="000000" w:themeColor="text1"/>
          <w:sz w:val="28"/>
          <w:szCs w:val="28"/>
          <w:lang w:val="uk-UA"/>
        </w:rPr>
        <w:t>,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користуються формою Книги обліку доходів і витрат, яку ведуть фізичні особи</w:t>
      </w:r>
      <w:r w:rsidR="00F31E72" w:rsidRPr="00317319">
        <w:rPr>
          <w:b w:val="0"/>
          <w:color w:val="000000" w:themeColor="text1"/>
          <w:sz w:val="28"/>
          <w:szCs w:val="28"/>
          <w:lang w:val="uk-UA"/>
        </w:rPr>
        <w:t xml:space="preserve"> –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підприємці</w:t>
      </w:r>
      <w:r w:rsidR="00CB7950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і фізичні особи, які провадять незалежну професійну діяльність, та Порядк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ом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її ведення, 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що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затверджен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і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317319">
        <w:rPr>
          <w:b w:val="0"/>
          <w:color w:val="000000" w:themeColor="text1"/>
          <w:sz w:val="28"/>
          <w:szCs w:val="28"/>
          <w:lang w:val="uk-UA"/>
        </w:rPr>
        <w:t>н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аказом Міністерства доходів і зборів України від 16.09.2013 №</w:t>
      </w:r>
      <w:r w:rsidR="003C1CCD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481</w:t>
      </w:r>
      <w:r w:rsidR="000805AD" w:rsidRPr="00317319">
        <w:rPr>
          <w:b w:val="0"/>
          <w:color w:val="000000" w:themeColor="text1"/>
          <w:sz w:val="28"/>
          <w:szCs w:val="28"/>
          <w:lang w:val="uk-UA"/>
        </w:rPr>
        <w:t>,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зареєстрован</w:t>
      </w:r>
      <w:r w:rsidRPr="00317319">
        <w:rPr>
          <w:b w:val="0"/>
          <w:color w:val="000000" w:themeColor="text1"/>
          <w:sz w:val="28"/>
          <w:szCs w:val="28"/>
          <w:lang w:val="uk-UA"/>
        </w:rPr>
        <w:t>и</w:t>
      </w:r>
      <w:r w:rsidR="000805AD" w:rsidRPr="00317319">
        <w:rPr>
          <w:b w:val="0"/>
          <w:color w:val="000000" w:themeColor="text1"/>
          <w:sz w:val="28"/>
          <w:szCs w:val="28"/>
          <w:lang w:val="uk-UA"/>
        </w:rPr>
        <w:t>м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 в Міністерстві юстиції України 01.10.2013 за №</w:t>
      </w:r>
      <w:r w:rsidR="000805AD" w:rsidRPr="0031731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>1686/24218</w:t>
      </w:r>
      <w:r w:rsidR="00476F36" w:rsidRPr="00317319">
        <w:rPr>
          <w:b w:val="0"/>
          <w:color w:val="000000" w:themeColor="text1"/>
          <w:sz w:val="28"/>
          <w:szCs w:val="28"/>
          <w:lang w:val="uk-UA"/>
        </w:rPr>
        <w:t xml:space="preserve"> (далі – наказ № 481)</w:t>
      </w:r>
      <w:r w:rsidR="00CE301E" w:rsidRPr="00317319">
        <w:rPr>
          <w:b w:val="0"/>
          <w:color w:val="000000" w:themeColor="text1"/>
          <w:sz w:val="28"/>
          <w:szCs w:val="28"/>
          <w:lang w:val="uk-UA"/>
        </w:rPr>
        <w:t xml:space="preserve">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Законом України від 14 липня 2020 року № 786-IX «Про внесення змін до Податкового кодексу України щодо функціонування електронного кабінету та спрощення роботи фізичних осіб підприємців» (далі – Закон № 786) внесені зміни до Кодексу в частині ведення обліку доходів і витрат фізичними особами – підприємцями та фізичними особами, які провадять незалежну професійну діяльність.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Зокрема, передбачено, що з 01.01.2021 фізичні особи – підприємці і фізичні особи, які провадять незалежну професійну діяльність, зобов’язані вести облік доходів і витрат за типовою формою. Облік доходів і витрат може вестися в паперовому та/або електронному  вигляді, у тому числі через електронний кабінет.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Типова форма обліку та порядок її ведення визначаються центральним органом виконавчої влади, що забезпечує формування та реалізує державну фінансову політику. 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lastRenderedPageBreak/>
        <w:t>Разом з тим норми щодо ведення обліку доходів та витрат у формі Книги, її порядку ведення Законом № 786 виключено з Кодексу.</w:t>
      </w:r>
    </w:p>
    <w:p w:rsidR="00D32F92" w:rsidRPr="00317319" w:rsidRDefault="00D32F92" w:rsidP="00D32F92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Враховуючи викладене, виникла необхідність розроблення типової форми обліку доходів і витрат та поряд</w:t>
      </w:r>
      <w:r w:rsidR="001C5C82" w:rsidRPr="00317319">
        <w:rPr>
          <w:b w:val="0"/>
          <w:color w:val="000000" w:themeColor="text1"/>
          <w:sz w:val="28"/>
          <w:szCs w:val="28"/>
          <w:lang w:val="uk-UA"/>
        </w:rPr>
        <w:t>ку</w:t>
      </w: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 її ведення.</w:t>
      </w:r>
    </w:p>
    <w:p w:rsidR="00AB4723" w:rsidRPr="00317319" w:rsidRDefault="00AB4723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D542DC" w:rsidRPr="00317319" w:rsidRDefault="00B24960" w:rsidP="00644530">
      <w:pPr>
        <w:pStyle w:val="2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17319">
        <w:rPr>
          <w:color w:val="000000" w:themeColor="text1"/>
          <w:sz w:val="28"/>
          <w:szCs w:val="28"/>
          <w:lang w:val="uk-UA"/>
        </w:rPr>
        <w:t xml:space="preserve">3. Основні положення проекту </w:t>
      </w:r>
      <w:proofErr w:type="spellStart"/>
      <w:r w:rsidRPr="00317319">
        <w:rPr>
          <w:color w:val="000000" w:themeColor="text1"/>
          <w:sz w:val="28"/>
          <w:szCs w:val="28"/>
          <w:lang w:val="uk-UA"/>
        </w:rPr>
        <w:t>акта</w:t>
      </w:r>
      <w:proofErr w:type="spellEnd"/>
    </w:p>
    <w:p w:rsidR="006659B2" w:rsidRPr="00317319" w:rsidRDefault="001769CC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Про</w:t>
      </w:r>
      <w:r w:rsidR="001C5C8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е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ктом наказу </w:t>
      </w:r>
      <w:r w:rsidR="006659B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пропонується 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затверд</w:t>
      </w:r>
      <w:r w:rsidR="006659B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ити</w:t>
      </w:r>
      <w:r w:rsidR="007030C6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т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ипов</w:t>
      </w:r>
      <w:r w:rsidR="006659B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у форму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, </w:t>
      </w:r>
      <w:r w:rsidR="00293A73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із застосуванням 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яко</w:t>
      </w:r>
      <w:r w:rsidR="00293A73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ї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здійснюється облік доходів і витрат, та порядок ведення такого обліку для відповідних категорій </w:t>
      </w:r>
      <w:proofErr w:type="spellStart"/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самозайнятих</w:t>
      </w:r>
      <w:proofErr w:type="spellEnd"/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осіб. </w:t>
      </w:r>
    </w:p>
    <w:p w:rsidR="00794575" w:rsidRPr="00317319" w:rsidRDefault="001769CC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Водночас про</w:t>
      </w:r>
      <w:r w:rsidR="001C5C82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е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кт наказу передбачає визнати таким, що втратив чинність, наказ № 481</w:t>
      </w:r>
      <w:r w:rsidR="00794575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.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</w:t>
      </w:r>
    </w:p>
    <w:p w:rsidR="00317319" w:rsidRPr="00317319" w:rsidRDefault="007B52A2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7B52A2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У типовій формі враховано наявність обов’язкових відомостей, визначених у  статтях 177 та 178 Кодексу.</w:t>
      </w:r>
    </w:p>
    <w:p w:rsidR="007B52A2" w:rsidRPr="007B52A2" w:rsidRDefault="007B52A2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</w:p>
    <w:p w:rsidR="00794575" w:rsidRPr="00317319" w:rsidRDefault="00B24960" w:rsidP="00644530">
      <w:pPr>
        <w:pStyle w:val="2"/>
        <w:spacing w:before="120" w:beforeAutospacing="0" w:after="120" w:afterAutospacing="0"/>
        <w:ind w:firstLine="567"/>
        <w:jc w:val="both"/>
        <w:rPr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Cs w:val="0"/>
          <w:color w:val="000000" w:themeColor="text1"/>
          <w:spacing w:val="-2"/>
          <w:sz w:val="28"/>
          <w:szCs w:val="28"/>
          <w:lang w:val="uk-UA"/>
        </w:rPr>
        <w:t>4. Правові аспекти</w:t>
      </w:r>
    </w:p>
    <w:p w:rsidR="00B24960" w:rsidRPr="00317319" w:rsidRDefault="00C92781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Основними нормативно-правовими актами у цій сфері регулювання є Податковий кодекс України та </w:t>
      </w:r>
      <w:r w:rsidR="00DD4F19"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Закон України від 14 липня 2020 року № 786-IX «Про внесення змін до Податкового кодексу України щодо функціонування електронного кабінету та спрощення робот</w:t>
      </w:r>
      <w:r w:rsidRPr="00317319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и фізичних осіб – підприємців».</w:t>
      </w:r>
    </w:p>
    <w:p w:rsidR="00317319" w:rsidRPr="00317319" w:rsidRDefault="00317319" w:rsidP="00644530">
      <w:pPr>
        <w:pStyle w:val="2"/>
        <w:spacing w:before="120" w:beforeAutospacing="0" w:after="120" w:afterAutospacing="0"/>
        <w:ind w:firstLine="567"/>
        <w:jc w:val="both"/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</w:pPr>
    </w:p>
    <w:p w:rsidR="00185A67" w:rsidRPr="00317319" w:rsidRDefault="00185A67" w:rsidP="00644530">
      <w:pPr>
        <w:pStyle w:val="aa"/>
        <w:widowControl w:val="0"/>
        <w:spacing w:before="120" w:after="120"/>
        <w:ind w:firstLine="567"/>
        <w:rPr>
          <w:b/>
          <w:color w:val="000000" w:themeColor="text1"/>
          <w:spacing w:val="0"/>
        </w:rPr>
      </w:pPr>
      <w:r w:rsidRPr="00317319">
        <w:rPr>
          <w:b/>
          <w:color w:val="000000" w:themeColor="text1"/>
          <w:spacing w:val="0"/>
        </w:rPr>
        <w:t>5. Фінансово-економічне обґрунтування</w:t>
      </w:r>
    </w:p>
    <w:p w:rsidR="007F61AE" w:rsidRPr="00317319" w:rsidRDefault="007F61AE" w:rsidP="00644530">
      <w:pPr>
        <w:pStyle w:val="aa"/>
        <w:widowControl w:val="0"/>
        <w:spacing w:before="120" w:after="120"/>
        <w:ind w:firstLine="567"/>
        <w:rPr>
          <w:color w:val="000000" w:themeColor="text1"/>
        </w:rPr>
      </w:pPr>
      <w:r w:rsidRPr="00317319">
        <w:rPr>
          <w:color w:val="000000" w:themeColor="text1"/>
        </w:rPr>
        <w:t xml:space="preserve">Прийняття та реалізація </w:t>
      </w:r>
      <w:r w:rsidRPr="00317319">
        <w:rPr>
          <w:color w:val="000000" w:themeColor="text1"/>
          <w:spacing w:val="-4"/>
        </w:rPr>
        <w:t>про</w:t>
      </w:r>
      <w:r w:rsidR="001C5C82" w:rsidRPr="00317319">
        <w:rPr>
          <w:color w:val="000000" w:themeColor="text1"/>
          <w:spacing w:val="-4"/>
        </w:rPr>
        <w:t>е</w:t>
      </w:r>
      <w:r w:rsidRPr="00317319">
        <w:rPr>
          <w:color w:val="000000" w:themeColor="text1"/>
          <w:spacing w:val="-4"/>
        </w:rPr>
        <w:t xml:space="preserve">кту </w:t>
      </w:r>
      <w:r w:rsidRPr="00317319">
        <w:rPr>
          <w:color w:val="000000" w:themeColor="text1"/>
        </w:rPr>
        <w:t>наказу не потребує додаткових матеріальних витрат державного або місцевих бюджетів.</w:t>
      </w:r>
    </w:p>
    <w:p w:rsidR="00317319" w:rsidRPr="00317319" w:rsidRDefault="00317319" w:rsidP="00644530">
      <w:pPr>
        <w:pStyle w:val="aa"/>
        <w:widowControl w:val="0"/>
        <w:spacing w:before="120" w:after="120"/>
        <w:ind w:firstLine="567"/>
        <w:rPr>
          <w:color w:val="000000" w:themeColor="text1"/>
        </w:rPr>
      </w:pPr>
    </w:p>
    <w:p w:rsidR="00185A67" w:rsidRPr="00317319" w:rsidRDefault="00185A67" w:rsidP="00D32F92">
      <w:pPr>
        <w:pStyle w:val="aa"/>
        <w:widowControl w:val="0"/>
        <w:tabs>
          <w:tab w:val="num" w:pos="0"/>
        </w:tabs>
        <w:ind w:firstLine="567"/>
        <w:rPr>
          <w:b/>
          <w:bCs/>
          <w:color w:val="000000" w:themeColor="text1"/>
          <w:spacing w:val="0"/>
        </w:rPr>
      </w:pPr>
      <w:r w:rsidRPr="00317319">
        <w:rPr>
          <w:b/>
          <w:bCs/>
          <w:color w:val="000000" w:themeColor="text1"/>
          <w:spacing w:val="0"/>
        </w:rPr>
        <w:t>6. Позиція заінтересованих сторін</w:t>
      </w:r>
    </w:p>
    <w:p w:rsidR="00185A67" w:rsidRPr="00317319" w:rsidRDefault="00185A67" w:rsidP="00D32F92">
      <w:pPr>
        <w:pStyle w:val="aa"/>
        <w:widowControl w:val="0"/>
        <w:tabs>
          <w:tab w:val="num" w:pos="0"/>
        </w:tabs>
        <w:ind w:firstLine="567"/>
        <w:rPr>
          <w:b/>
          <w:bCs/>
          <w:color w:val="000000" w:themeColor="text1"/>
          <w:spacing w:val="0"/>
        </w:rPr>
      </w:pPr>
    </w:p>
    <w:p w:rsidR="00185A67" w:rsidRPr="00317319" w:rsidRDefault="00185A67" w:rsidP="00652515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 xml:space="preserve">Проект наказу потребує погодження з Державною податковою службою України, Державною регуляторною службою України, Міністерством цифрової трансформації України. </w:t>
      </w:r>
    </w:p>
    <w:p w:rsidR="00FE1FB0" w:rsidRPr="00317319" w:rsidRDefault="009574D4" w:rsidP="00652515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>Про</w:t>
      </w:r>
      <w:r w:rsidR="001C5C82" w:rsidRPr="00317319">
        <w:rPr>
          <w:color w:val="000000" w:themeColor="text1"/>
        </w:rPr>
        <w:t>е</w:t>
      </w:r>
      <w:r w:rsidRPr="00317319">
        <w:rPr>
          <w:color w:val="000000" w:themeColor="text1"/>
        </w:rPr>
        <w:t xml:space="preserve">кт наказу не </w:t>
      </w:r>
      <w:r w:rsidR="00FE1FB0" w:rsidRPr="00317319">
        <w:rPr>
          <w:color w:val="000000" w:themeColor="text1"/>
        </w:rPr>
        <w:t xml:space="preserve">потребує проведення консультацій </w:t>
      </w:r>
      <w:r w:rsidR="000805AD" w:rsidRPr="00317319">
        <w:rPr>
          <w:color w:val="000000" w:themeColor="text1"/>
        </w:rPr>
        <w:t>і</w:t>
      </w:r>
      <w:r w:rsidR="00FE1FB0" w:rsidRPr="00317319">
        <w:rPr>
          <w:color w:val="000000" w:themeColor="text1"/>
        </w:rPr>
        <w:t xml:space="preserve">з заінтересованими </w:t>
      </w:r>
      <w:r w:rsidR="00FE1FB0" w:rsidRPr="00317319">
        <w:rPr>
          <w:color w:val="000000" w:themeColor="text1"/>
        </w:rPr>
        <w:lastRenderedPageBreak/>
        <w:t>сторонами.</w:t>
      </w:r>
    </w:p>
    <w:p w:rsidR="00FE1FB0" w:rsidRPr="00317319" w:rsidRDefault="00FE1FB0" w:rsidP="00652515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>Про</w:t>
      </w:r>
      <w:r w:rsidR="001C5C82" w:rsidRPr="00317319">
        <w:rPr>
          <w:color w:val="000000" w:themeColor="text1"/>
        </w:rPr>
        <w:t>е</w:t>
      </w:r>
      <w:r w:rsidRPr="00317319">
        <w:rPr>
          <w:color w:val="000000" w:themeColor="text1"/>
        </w:rPr>
        <w:t>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позиції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всеукраїнських громадських організацій осіб з інвалідністю, їх спілок.</w:t>
      </w:r>
    </w:p>
    <w:p w:rsidR="00FE1FB0" w:rsidRPr="00317319" w:rsidRDefault="00FE1FB0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17319">
        <w:rPr>
          <w:bCs/>
          <w:color w:val="000000" w:themeColor="text1"/>
          <w:sz w:val="28"/>
          <w:szCs w:val="28"/>
        </w:rPr>
        <w:t>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FE1FB0" w:rsidRPr="00317319" w:rsidRDefault="00FE1FB0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17319">
        <w:rPr>
          <w:bCs/>
          <w:color w:val="000000" w:themeColor="text1"/>
          <w:sz w:val="28"/>
          <w:szCs w:val="28"/>
        </w:rPr>
        <w:t>Про</w:t>
      </w:r>
      <w:r w:rsidR="0039527E" w:rsidRPr="00317319">
        <w:rPr>
          <w:bCs/>
          <w:color w:val="000000" w:themeColor="text1"/>
          <w:sz w:val="28"/>
          <w:szCs w:val="28"/>
        </w:rPr>
        <w:t>е</w:t>
      </w:r>
      <w:r w:rsidRPr="00317319">
        <w:rPr>
          <w:bCs/>
          <w:color w:val="000000" w:themeColor="text1"/>
          <w:sz w:val="28"/>
          <w:szCs w:val="28"/>
        </w:rPr>
        <w:t>кт наказу не стосується сфери наукової та науково-технічної діяльності та н</w:t>
      </w:r>
      <w:r w:rsidR="0039527E" w:rsidRPr="00317319">
        <w:rPr>
          <w:bCs/>
          <w:color w:val="000000" w:themeColor="text1"/>
          <w:sz w:val="28"/>
          <w:szCs w:val="28"/>
        </w:rPr>
        <w:t>е</w:t>
      </w:r>
      <w:r w:rsidRPr="00317319">
        <w:rPr>
          <w:bCs/>
          <w:color w:val="000000" w:themeColor="text1"/>
          <w:sz w:val="28"/>
          <w:szCs w:val="28"/>
        </w:rPr>
        <w:t xml:space="preserve"> потребує зазначення позиції Наукового комітету Національної ради з питань розвитку науки і технологій. </w:t>
      </w:r>
    </w:p>
    <w:p w:rsidR="00185A67" w:rsidRDefault="00652515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17319">
        <w:rPr>
          <w:bCs/>
          <w:color w:val="000000" w:themeColor="text1"/>
          <w:sz w:val="28"/>
          <w:szCs w:val="28"/>
        </w:rPr>
        <w:t>Проект наказу потребує державної реєстрації у Міністерстві юстиції України.</w:t>
      </w:r>
    </w:p>
    <w:p w:rsidR="007B52A2" w:rsidRPr="00317319" w:rsidRDefault="007B52A2" w:rsidP="00652515">
      <w:pPr>
        <w:tabs>
          <w:tab w:val="left" w:pos="9540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185A67" w:rsidRDefault="00185A67" w:rsidP="00185A67">
      <w:pPr>
        <w:tabs>
          <w:tab w:val="left" w:pos="9540"/>
        </w:tabs>
        <w:spacing w:before="120" w:after="12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317319">
        <w:rPr>
          <w:b/>
          <w:bCs/>
          <w:color w:val="000000" w:themeColor="text1"/>
          <w:sz w:val="28"/>
          <w:szCs w:val="28"/>
        </w:rPr>
        <w:t>7. Оцінка відповідності</w:t>
      </w:r>
    </w:p>
    <w:p w:rsidR="007B52A2" w:rsidRPr="00317319" w:rsidRDefault="007B52A2" w:rsidP="00185A67">
      <w:pPr>
        <w:tabs>
          <w:tab w:val="left" w:pos="9540"/>
        </w:tabs>
        <w:spacing w:before="120" w:after="12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185A67" w:rsidRPr="00317319" w:rsidRDefault="00185A67" w:rsidP="00652515">
      <w:pPr>
        <w:ind w:firstLine="567"/>
        <w:jc w:val="both"/>
        <w:rPr>
          <w:color w:val="000000" w:themeColor="text1"/>
          <w:sz w:val="28"/>
          <w:szCs w:val="28"/>
        </w:rPr>
      </w:pPr>
      <w:r w:rsidRPr="00317319">
        <w:rPr>
          <w:color w:val="000000" w:themeColor="text1"/>
          <w:sz w:val="28"/>
          <w:szCs w:val="28"/>
        </w:rPr>
        <w:t>Проект наказу є регуляторним актом та потребує реалізації процедур, передбачених Законом України «Про засади державної регуляторної політики у сфері господарської діяльності».</w:t>
      </w:r>
    </w:p>
    <w:p w:rsidR="00185A67" w:rsidRPr="00317319" w:rsidRDefault="00185A67" w:rsidP="00652515">
      <w:pPr>
        <w:tabs>
          <w:tab w:val="left" w:pos="0"/>
        </w:tabs>
        <w:suppressAutoHyphens/>
        <w:ind w:firstLine="567"/>
        <w:jc w:val="both"/>
        <w:rPr>
          <w:bCs/>
          <w:iCs/>
          <w:color w:val="000000" w:themeColor="text1"/>
          <w:sz w:val="28"/>
          <w:szCs w:val="28"/>
          <w:lang w:eastAsia="ar-SA"/>
        </w:rPr>
      </w:pPr>
      <w:r w:rsidRPr="00317319">
        <w:rPr>
          <w:bCs/>
          <w:iCs/>
          <w:color w:val="000000" w:themeColor="text1"/>
          <w:sz w:val="28"/>
          <w:szCs w:val="28"/>
          <w:lang w:eastAsia="ar-SA"/>
        </w:rPr>
        <w:t>Проект наказу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185A67" w:rsidRPr="00317319" w:rsidRDefault="00185A67" w:rsidP="00652515">
      <w:pPr>
        <w:tabs>
          <w:tab w:val="left" w:pos="0"/>
        </w:tabs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17319">
        <w:rPr>
          <w:color w:val="000000" w:themeColor="text1"/>
          <w:sz w:val="28"/>
          <w:szCs w:val="28"/>
          <w:lang w:eastAsia="ar-SA"/>
        </w:rPr>
        <w:t>У проекті наказу відсутні положення, що можуть вплинути на стан довкілля та здоров’я населення.</w:t>
      </w:r>
    </w:p>
    <w:p w:rsidR="0065251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У проекті наказу відсутні положення, які містять ознаки дискримінації. Громадська </w:t>
      </w:r>
      <w:proofErr w:type="spellStart"/>
      <w:r w:rsidRPr="00317319">
        <w:rPr>
          <w:b w:val="0"/>
          <w:color w:val="000000" w:themeColor="text1"/>
          <w:sz w:val="28"/>
          <w:szCs w:val="28"/>
          <w:lang w:val="uk-UA"/>
        </w:rPr>
        <w:t>антидискримінаційна</w:t>
      </w:r>
      <w:proofErr w:type="spellEnd"/>
      <w:r w:rsidRPr="00317319">
        <w:rPr>
          <w:b w:val="0"/>
          <w:color w:val="000000" w:themeColor="text1"/>
          <w:sz w:val="28"/>
          <w:szCs w:val="28"/>
          <w:lang w:val="uk-UA"/>
        </w:rPr>
        <w:t xml:space="preserve"> експертиза не проводилась.</w:t>
      </w:r>
    </w:p>
    <w:p w:rsidR="0065251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У проекті наказу відсутні положення, які порушують принцип забезпечення рівних прав та можливостей жінок і чоловіків.</w:t>
      </w:r>
    </w:p>
    <w:p w:rsidR="0065251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У проекті наказу відсутні правила і процедури, які можуть містити ризики вчинення корупційних правопорушень та правопорушень, пов’язаних з корупцією.</w:t>
      </w:r>
    </w:p>
    <w:p w:rsidR="00794575" w:rsidRPr="00317319" w:rsidRDefault="00652515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17319">
        <w:rPr>
          <w:b w:val="0"/>
          <w:color w:val="000000" w:themeColor="text1"/>
          <w:sz w:val="28"/>
          <w:szCs w:val="28"/>
          <w:lang w:val="uk-UA"/>
        </w:rPr>
        <w:t>Проект наказу не потребує проведення громадської антикорупційної експертизи</w:t>
      </w:r>
      <w:r w:rsidR="00317319" w:rsidRPr="00317319">
        <w:rPr>
          <w:b w:val="0"/>
          <w:color w:val="000000" w:themeColor="text1"/>
          <w:sz w:val="28"/>
          <w:szCs w:val="28"/>
          <w:lang w:val="uk-UA"/>
        </w:rPr>
        <w:t>.</w:t>
      </w:r>
    </w:p>
    <w:p w:rsidR="001A7A02" w:rsidRDefault="001A7A02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4394B" w:rsidRPr="00317319" w:rsidRDefault="0004394B" w:rsidP="00652515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652515" w:rsidRPr="00317319" w:rsidRDefault="00652515" w:rsidP="0022153C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317319">
        <w:rPr>
          <w:b/>
          <w:bCs/>
          <w:color w:val="000000" w:themeColor="text1"/>
          <w:sz w:val="28"/>
          <w:szCs w:val="28"/>
        </w:rPr>
        <w:t>8. Прогноз результатів</w:t>
      </w:r>
    </w:p>
    <w:p w:rsidR="007C3F59" w:rsidRPr="00317319" w:rsidRDefault="00317319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  <w:r w:rsidRPr="00317319">
        <w:rPr>
          <w:color w:val="000000" w:themeColor="text1"/>
        </w:rPr>
        <w:t>Реалізація проекту наказу матиме позитивний вплив та забезпечить спрощення умов ведення бізнесу.</w:t>
      </w:r>
    </w:p>
    <w:p w:rsidR="00FC6F35" w:rsidRPr="00317319" w:rsidRDefault="00FC6F35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317319" w:rsidRPr="00317319" w:rsidTr="000E1816">
        <w:tc>
          <w:tcPr>
            <w:tcW w:w="3209" w:type="dxa"/>
          </w:tcPr>
          <w:p w:rsidR="000E1816" w:rsidRPr="00317319" w:rsidRDefault="000E1816" w:rsidP="0022153C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Заінтересована сторона</w:t>
            </w:r>
          </w:p>
        </w:tc>
        <w:tc>
          <w:tcPr>
            <w:tcW w:w="3209" w:type="dxa"/>
          </w:tcPr>
          <w:p w:rsidR="000E1816" w:rsidRPr="00317319" w:rsidRDefault="001A7A02" w:rsidP="0022153C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 xml:space="preserve">Вплив реалізації </w:t>
            </w:r>
            <w:proofErr w:type="spellStart"/>
            <w:r w:rsidRPr="00317319">
              <w:rPr>
                <w:color w:val="000000" w:themeColor="text1"/>
                <w:sz w:val="24"/>
                <w:szCs w:val="24"/>
              </w:rPr>
              <w:t>акта</w:t>
            </w:r>
            <w:proofErr w:type="spellEnd"/>
            <w:r w:rsidRPr="00317319">
              <w:rPr>
                <w:color w:val="000000" w:themeColor="text1"/>
                <w:sz w:val="24"/>
                <w:szCs w:val="24"/>
              </w:rPr>
              <w:t xml:space="preserve"> на заінтересовану сторону</w:t>
            </w:r>
          </w:p>
        </w:tc>
        <w:tc>
          <w:tcPr>
            <w:tcW w:w="3210" w:type="dxa"/>
          </w:tcPr>
          <w:p w:rsidR="000E1816" w:rsidRPr="00317319" w:rsidRDefault="001A7A02" w:rsidP="0022153C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Пояснення очікуваного впливу</w:t>
            </w:r>
          </w:p>
        </w:tc>
      </w:tr>
      <w:tr w:rsidR="00317319" w:rsidRPr="00317319" w:rsidTr="000E1816">
        <w:tc>
          <w:tcPr>
            <w:tcW w:w="3209" w:type="dxa"/>
          </w:tcPr>
          <w:p w:rsidR="001A7A02" w:rsidRPr="00317319" w:rsidRDefault="001A7A02" w:rsidP="00FC6F35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Фізичні особи-підприємці і фізичні особи, які провадять незалежну професійну діяльність</w:t>
            </w:r>
          </w:p>
          <w:p w:rsidR="001A7A02" w:rsidRPr="00317319" w:rsidRDefault="001A7A02" w:rsidP="001A7A02">
            <w:pPr>
              <w:pStyle w:val="aa"/>
              <w:widowControl w:val="0"/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FC6F35" w:rsidRPr="00317319" w:rsidRDefault="00FC6F35" w:rsidP="001A7A02">
            <w:pPr>
              <w:pStyle w:val="aa"/>
              <w:widowControl w:val="0"/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1A7A02" w:rsidRPr="00317319" w:rsidRDefault="001A7A02" w:rsidP="001A7A02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Контролюючі органи</w:t>
            </w:r>
          </w:p>
        </w:tc>
        <w:tc>
          <w:tcPr>
            <w:tcW w:w="3209" w:type="dxa"/>
          </w:tcPr>
          <w:p w:rsidR="001A7A02" w:rsidRPr="00317319" w:rsidRDefault="001A7A02" w:rsidP="001A7A02">
            <w:pPr>
              <w:pStyle w:val="aa"/>
              <w:widowControl w:val="0"/>
              <w:tabs>
                <w:tab w:val="num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17319">
              <w:rPr>
                <w:color w:val="000000" w:themeColor="text1"/>
                <w:sz w:val="24"/>
                <w:szCs w:val="24"/>
              </w:rPr>
              <w:t>Позитивний, реалізує законодавче право відповідних категорій платників податків  вести облік доходів та відповідних витрат за типовою формою без придбання та використання  Книги обліку доходів і витрат</w:t>
            </w:r>
          </w:p>
        </w:tc>
        <w:tc>
          <w:tcPr>
            <w:tcW w:w="3210" w:type="dxa"/>
          </w:tcPr>
          <w:p w:rsidR="001A7A02" w:rsidRPr="00317319" w:rsidRDefault="001A7A02" w:rsidP="00FC6F35">
            <w:pPr>
              <w:jc w:val="both"/>
              <w:rPr>
                <w:color w:val="000000" w:themeColor="text1"/>
              </w:rPr>
            </w:pPr>
            <w:r w:rsidRPr="00317319">
              <w:rPr>
                <w:color w:val="000000" w:themeColor="text1"/>
              </w:rPr>
              <w:t>Прийняття проекту наказу забезпечує ведення обліку за типовою формою без застосування книги обліку доходів і витрат відповідними категоріями платників податків</w:t>
            </w: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  <w:p w:rsidR="001A7A02" w:rsidRPr="00317319" w:rsidRDefault="001A7A02" w:rsidP="001A7A0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B70B6" w:rsidRPr="00317319" w:rsidRDefault="002B70B6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</w:p>
    <w:p w:rsidR="002B70B6" w:rsidRPr="00317319" w:rsidRDefault="002B70B6" w:rsidP="0022153C">
      <w:pPr>
        <w:pStyle w:val="aa"/>
        <w:widowControl w:val="0"/>
        <w:tabs>
          <w:tab w:val="num" w:pos="0"/>
        </w:tabs>
        <w:ind w:firstLine="567"/>
        <w:rPr>
          <w:color w:val="000000" w:themeColor="text1"/>
        </w:rPr>
      </w:pPr>
    </w:p>
    <w:p w:rsidR="00794575" w:rsidRPr="00317319" w:rsidRDefault="00794575" w:rsidP="00794575">
      <w:pPr>
        <w:pStyle w:val="2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162" w:rsidRPr="00317319" w:rsidRDefault="00B25532" w:rsidP="00794575">
      <w:pPr>
        <w:pStyle w:val="BodyTextIndent1"/>
        <w:ind w:firstLine="0"/>
        <w:rPr>
          <w:b/>
          <w:color w:val="000000" w:themeColor="text1"/>
        </w:rPr>
      </w:pPr>
      <w:r w:rsidRPr="00317319">
        <w:rPr>
          <w:b/>
          <w:color w:val="000000" w:themeColor="text1"/>
        </w:rPr>
        <w:t xml:space="preserve">Міністр фінансів України </w:t>
      </w:r>
      <w:r w:rsidRPr="00317319">
        <w:rPr>
          <w:b/>
          <w:color w:val="000000" w:themeColor="text1"/>
        </w:rPr>
        <w:tab/>
      </w:r>
      <w:r w:rsidRPr="00317319">
        <w:rPr>
          <w:b/>
          <w:color w:val="000000" w:themeColor="text1"/>
        </w:rPr>
        <w:tab/>
      </w:r>
      <w:r w:rsidR="00BE051C" w:rsidRPr="00317319">
        <w:rPr>
          <w:b/>
          <w:color w:val="000000" w:themeColor="text1"/>
        </w:rPr>
        <w:t xml:space="preserve">      </w:t>
      </w:r>
      <w:r w:rsidR="00675162" w:rsidRPr="00317319">
        <w:rPr>
          <w:b/>
          <w:color w:val="000000" w:themeColor="text1"/>
        </w:rPr>
        <w:t xml:space="preserve"> </w:t>
      </w:r>
      <w:r w:rsidR="00BE051C" w:rsidRPr="00317319">
        <w:rPr>
          <w:b/>
          <w:color w:val="000000" w:themeColor="text1"/>
        </w:rPr>
        <w:t xml:space="preserve">         </w:t>
      </w:r>
      <w:r w:rsidR="00B4273A" w:rsidRPr="00317319">
        <w:rPr>
          <w:b/>
          <w:color w:val="000000" w:themeColor="text1"/>
        </w:rPr>
        <w:t xml:space="preserve"> </w:t>
      </w:r>
      <w:r w:rsidR="00E259FB" w:rsidRPr="00317319">
        <w:rPr>
          <w:b/>
          <w:color w:val="000000" w:themeColor="text1"/>
          <w:lang w:val="ru-RU"/>
        </w:rPr>
        <w:t xml:space="preserve">      </w:t>
      </w:r>
      <w:r w:rsidR="00D841E5" w:rsidRPr="00317319">
        <w:rPr>
          <w:b/>
          <w:color w:val="000000" w:themeColor="text1"/>
        </w:rPr>
        <w:t xml:space="preserve">                 </w:t>
      </w:r>
      <w:r w:rsidR="00675162" w:rsidRPr="00317319">
        <w:rPr>
          <w:b/>
          <w:color w:val="000000" w:themeColor="text1"/>
        </w:rPr>
        <w:t>Сергій МАРЧЕНКО</w:t>
      </w:r>
    </w:p>
    <w:p w:rsidR="000C5492" w:rsidRPr="00317319" w:rsidRDefault="000C5492" w:rsidP="00794575">
      <w:pPr>
        <w:pStyle w:val="BodyTextIndent1"/>
        <w:ind w:firstLine="567"/>
        <w:rPr>
          <w:color w:val="000000" w:themeColor="text1"/>
        </w:rPr>
      </w:pPr>
    </w:p>
    <w:p w:rsidR="00FC6F35" w:rsidRPr="00317319" w:rsidRDefault="00FC6F35" w:rsidP="00794575">
      <w:pPr>
        <w:pStyle w:val="BodyTextIndent1"/>
        <w:ind w:firstLine="567"/>
        <w:rPr>
          <w:color w:val="000000" w:themeColor="text1"/>
        </w:rPr>
      </w:pPr>
    </w:p>
    <w:p w:rsidR="00605EA4" w:rsidRPr="00317319" w:rsidRDefault="00B25532" w:rsidP="00241F79">
      <w:pPr>
        <w:pStyle w:val="BodyTextIndent1"/>
        <w:ind w:firstLine="0"/>
        <w:rPr>
          <w:color w:val="000000" w:themeColor="text1"/>
          <w:sz w:val="18"/>
        </w:rPr>
      </w:pPr>
      <w:r w:rsidRPr="00317319">
        <w:rPr>
          <w:color w:val="000000" w:themeColor="text1"/>
        </w:rPr>
        <w:t>«</w:t>
      </w:r>
      <w:r w:rsidR="00D841E5" w:rsidRPr="00317319">
        <w:rPr>
          <w:color w:val="000000" w:themeColor="text1"/>
        </w:rPr>
        <w:t>_____</w:t>
      </w:r>
      <w:r w:rsidRPr="00317319">
        <w:rPr>
          <w:color w:val="000000" w:themeColor="text1"/>
        </w:rPr>
        <w:t>»</w:t>
      </w:r>
      <w:r w:rsidR="00D841E5" w:rsidRPr="00317319">
        <w:rPr>
          <w:color w:val="000000" w:themeColor="text1"/>
        </w:rPr>
        <w:t xml:space="preserve"> ___________</w:t>
      </w:r>
      <w:r w:rsidRPr="00317319">
        <w:rPr>
          <w:color w:val="000000" w:themeColor="text1"/>
        </w:rPr>
        <w:t>20</w:t>
      </w:r>
      <w:r w:rsidR="00675162" w:rsidRPr="00317319">
        <w:rPr>
          <w:color w:val="000000" w:themeColor="text1"/>
        </w:rPr>
        <w:t>2</w:t>
      </w:r>
      <w:r w:rsidR="000F51E9">
        <w:rPr>
          <w:color w:val="000000" w:themeColor="text1"/>
        </w:rPr>
        <w:t>1</w:t>
      </w:r>
      <w:r w:rsidRPr="00317319">
        <w:rPr>
          <w:color w:val="000000" w:themeColor="text1"/>
        </w:rPr>
        <w:t xml:space="preserve"> р.</w:t>
      </w:r>
      <w:r w:rsidRPr="00317319">
        <w:rPr>
          <w:b/>
          <w:color w:val="000000" w:themeColor="text1"/>
        </w:rPr>
        <w:tab/>
      </w:r>
    </w:p>
    <w:sectPr w:rsidR="00605EA4" w:rsidRPr="00317319" w:rsidSect="007B52A2">
      <w:headerReference w:type="even" r:id="rId8"/>
      <w:headerReference w:type="default" r:id="rId9"/>
      <w:pgSz w:w="11906" w:h="16838"/>
      <w:pgMar w:top="1135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8B" w:rsidRDefault="00481A8B">
      <w:r>
        <w:separator/>
      </w:r>
    </w:p>
  </w:endnote>
  <w:endnote w:type="continuationSeparator" w:id="0">
    <w:p w:rsidR="00481A8B" w:rsidRDefault="0048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8B" w:rsidRDefault="00481A8B">
      <w:r>
        <w:separator/>
      </w:r>
    </w:p>
  </w:footnote>
  <w:footnote w:type="continuationSeparator" w:id="0">
    <w:p w:rsidR="00481A8B" w:rsidRDefault="0048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A" w:rsidRDefault="00DB7D7A" w:rsidP="00E15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7D7A" w:rsidRDefault="00DB7D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A" w:rsidRDefault="00DB7D7A" w:rsidP="00E15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52A2">
      <w:rPr>
        <w:rStyle w:val="a4"/>
        <w:noProof/>
      </w:rPr>
      <w:t>2</w:t>
    </w:r>
    <w:r>
      <w:rPr>
        <w:rStyle w:val="a4"/>
      </w:rPr>
      <w:fldChar w:fldCharType="end"/>
    </w:r>
  </w:p>
  <w:p w:rsidR="00DB7D7A" w:rsidRDefault="00DB7D7A">
    <w:pPr>
      <w:pStyle w:val="a3"/>
    </w:pPr>
  </w:p>
  <w:p w:rsidR="00644530" w:rsidRDefault="006445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A2D"/>
    <w:multiLevelType w:val="hybridMultilevel"/>
    <w:tmpl w:val="C0F617E8"/>
    <w:lvl w:ilvl="0" w:tplc="655AC9DE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0024AB"/>
    <w:multiLevelType w:val="multilevel"/>
    <w:tmpl w:val="A18CEADA"/>
    <w:lvl w:ilvl="0">
      <w:start w:val="1"/>
      <w:numFmt w:val="decimal"/>
      <w:suff w:val="space"/>
      <w:lvlText w:val="%1."/>
      <w:lvlJc w:val="left"/>
      <w:pPr>
        <w:ind w:left="58" w:firstLine="51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EC365B1"/>
    <w:multiLevelType w:val="hybridMultilevel"/>
    <w:tmpl w:val="4BDC93A6"/>
    <w:lvl w:ilvl="0" w:tplc="2B9EAD98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32883D37"/>
    <w:multiLevelType w:val="hybridMultilevel"/>
    <w:tmpl w:val="6282750A"/>
    <w:lvl w:ilvl="0" w:tplc="027EF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EE0914"/>
    <w:multiLevelType w:val="hybridMultilevel"/>
    <w:tmpl w:val="4FC21BE6"/>
    <w:lvl w:ilvl="0" w:tplc="87FAF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5460B8"/>
    <w:multiLevelType w:val="hybridMultilevel"/>
    <w:tmpl w:val="584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46EBB"/>
    <w:multiLevelType w:val="hybridMultilevel"/>
    <w:tmpl w:val="70ACEF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6C0FAA">
      <w:start w:val="20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1A42054"/>
    <w:multiLevelType w:val="hybridMultilevel"/>
    <w:tmpl w:val="072EBCEA"/>
    <w:lvl w:ilvl="0" w:tplc="BDF03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73B86"/>
    <w:multiLevelType w:val="hybridMultilevel"/>
    <w:tmpl w:val="70C81C84"/>
    <w:lvl w:ilvl="0" w:tplc="DF74FEB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3431EA"/>
    <w:multiLevelType w:val="hybridMultilevel"/>
    <w:tmpl w:val="02B2E4B2"/>
    <w:lvl w:ilvl="0" w:tplc="5058B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0"/>
    <w:rsid w:val="00013127"/>
    <w:rsid w:val="0001415A"/>
    <w:rsid w:val="00014BF5"/>
    <w:rsid w:val="0001504A"/>
    <w:rsid w:val="00037ED7"/>
    <w:rsid w:val="0004394B"/>
    <w:rsid w:val="0005676E"/>
    <w:rsid w:val="00062831"/>
    <w:rsid w:val="00065ADC"/>
    <w:rsid w:val="00071742"/>
    <w:rsid w:val="00071C83"/>
    <w:rsid w:val="000805AD"/>
    <w:rsid w:val="00084120"/>
    <w:rsid w:val="00086468"/>
    <w:rsid w:val="000937A5"/>
    <w:rsid w:val="00095BEE"/>
    <w:rsid w:val="000A6EE2"/>
    <w:rsid w:val="000B124C"/>
    <w:rsid w:val="000B2B3E"/>
    <w:rsid w:val="000B4722"/>
    <w:rsid w:val="000C2A21"/>
    <w:rsid w:val="000C5492"/>
    <w:rsid w:val="000C701E"/>
    <w:rsid w:val="000C7694"/>
    <w:rsid w:val="000D34FB"/>
    <w:rsid w:val="000E1816"/>
    <w:rsid w:val="000E6B05"/>
    <w:rsid w:val="000F4AB6"/>
    <w:rsid w:val="000F51E9"/>
    <w:rsid w:val="00115C66"/>
    <w:rsid w:val="00125975"/>
    <w:rsid w:val="0013079A"/>
    <w:rsid w:val="00136BDF"/>
    <w:rsid w:val="00143625"/>
    <w:rsid w:val="00145393"/>
    <w:rsid w:val="00147BCC"/>
    <w:rsid w:val="00152FCD"/>
    <w:rsid w:val="00166E0C"/>
    <w:rsid w:val="001675D5"/>
    <w:rsid w:val="001769CC"/>
    <w:rsid w:val="001849A1"/>
    <w:rsid w:val="00185A67"/>
    <w:rsid w:val="001922B9"/>
    <w:rsid w:val="001A7A02"/>
    <w:rsid w:val="001B7EEB"/>
    <w:rsid w:val="001C574F"/>
    <w:rsid w:val="001C5C82"/>
    <w:rsid w:val="001D0CCF"/>
    <w:rsid w:val="001D1016"/>
    <w:rsid w:val="001D3400"/>
    <w:rsid w:val="001D66C0"/>
    <w:rsid w:val="001E2B0F"/>
    <w:rsid w:val="001F3176"/>
    <w:rsid w:val="001F57CD"/>
    <w:rsid w:val="00201048"/>
    <w:rsid w:val="00201E23"/>
    <w:rsid w:val="00204048"/>
    <w:rsid w:val="00206DD0"/>
    <w:rsid w:val="0022153C"/>
    <w:rsid w:val="002261BE"/>
    <w:rsid w:val="00234465"/>
    <w:rsid w:val="0023518C"/>
    <w:rsid w:val="00235E87"/>
    <w:rsid w:val="002418E1"/>
    <w:rsid w:val="00241F79"/>
    <w:rsid w:val="002430C9"/>
    <w:rsid w:val="002438DF"/>
    <w:rsid w:val="00244157"/>
    <w:rsid w:val="00255B52"/>
    <w:rsid w:val="002618B1"/>
    <w:rsid w:val="0026240F"/>
    <w:rsid w:val="0026574F"/>
    <w:rsid w:val="002707C5"/>
    <w:rsid w:val="00286278"/>
    <w:rsid w:val="00293A73"/>
    <w:rsid w:val="00293AAE"/>
    <w:rsid w:val="002B70B6"/>
    <w:rsid w:val="002B79A5"/>
    <w:rsid w:val="002C205D"/>
    <w:rsid w:val="002E079C"/>
    <w:rsid w:val="002E2917"/>
    <w:rsid w:val="002F0D21"/>
    <w:rsid w:val="002F3E3C"/>
    <w:rsid w:val="002F4F8E"/>
    <w:rsid w:val="002F7130"/>
    <w:rsid w:val="00310101"/>
    <w:rsid w:val="00317319"/>
    <w:rsid w:val="00317F64"/>
    <w:rsid w:val="00322B35"/>
    <w:rsid w:val="00323692"/>
    <w:rsid w:val="00335AE2"/>
    <w:rsid w:val="003370CE"/>
    <w:rsid w:val="003519F6"/>
    <w:rsid w:val="003572A2"/>
    <w:rsid w:val="003606DB"/>
    <w:rsid w:val="00363EB6"/>
    <w:rsid w:val="00377A47"/>
    <w:rsid w:val="003839B5"/>
    <w:rsid w:val="00385B43"/>
    <w:rsid w:val="0039508C"/>
    <w:rsid w:val="0039527E"/>
    <w:rsid w:val="00395588"/>
    <w:rsid w:val="003A03EA"/>
    <w:rsid w:val="003A03FB"/>
    <w:rsid w:val="003A3173"/>
    <w:rsid w:val="003B36DB"/>
    <w:rsid w:val="003C07FB"/>
    <w:rsid w:val="003C1CCD"/>
    <w:rsid w:val="003C51B6"/>
    <w:rsid w:val="003E17F6"/>
    <w:rsid w:val="003F529C"/>
    <w:rsid w:val="003F6406"/>
    <w:rsid w:val="00413FA7"/>
    <w:rsid w:val="00417191"/>
    <w:rsid w:val="004230AE"/>
    <w:rsid w:val="004240CC"/>
    <w:rsid w:val="004302D7"/>
    <w:rsid w:val="004339E1"/>
    <w:rsid w:val="00434AA5"/>
    <w:rsid w:val="0043548E"/>
    <w:rsid w:val="004433B4"/>
    <w:rsid w:val="004558A2"/>
    <w:rsid w:val="00461B61"/>
    <w:rsid w:val="004630B9"/>
    <w:rsid w:val="00466F22"/>
    <w:rsid w:val="0047018E"/>
    <w:rsid w:val="00474944"/>
    <w:rsid w:val="00476F36"/>
    <w:rsid w:val="00477B83"/>
    <w:rsid w:val="004812B7"/>
    <w:rsid w:val="00481A8B"/>
    <w:rsid w:val="0048376D"/>
    <w:rsid w:val="00490A5B"/>
    <w:rsid w:val="004B2F2B"/>
    <w:rsid w:val="004B343B"/>
    <w:rsid w:val="004B5CAA"/>
    <w:rsid w:val="004D0AD5"/>
    <w:rsid w:val="004D288A"/>
    <w:rsid w:val="004D548D"/>
    <w:rsid w:val="004E7A86"/>
    <w:rsid w:val="004F1E3E"/>
    <w:rsid w:val="004F31D2"/>
    <w:rsid w:val="00500379"/>
    <w:rsid w:val="00506FBD"/>
    <w:rsid w:val="0053102D"/>
    <w:rsid w:val="00531719"/>
    <w:rsid w:val="00543E2D"/>
    <w:rsid w:val="00547669"/>
    <w:rsid w:val="00552C07"/>
    <w:rsid w:val="005549A4"/>
    <w:rsid w:val="00554E9B"/>
    <w:rsid w:val="005729F5"/>
    <w:rsid w:val="00577F4A"/>
    <w:rsid w:val="00585118"/>
    <w:rsid w:val="005A0543"/>
    <w:rsid w:val="005C429C"/>
    <w:rsid w:val="005D2150"/>
    <w:rsid w:val="005D55A4"/>
    <w:rsid w:val="005D688A"/>
    <w:rsid w:val="005F67DB"/>
    <w:rsid w:val="005F7C16"/>
    <w:rsid w:val="006007F0"/>
    <w:rsid w:val="0060099F"/>
    <w:rsid w:val="00605EA4"/>
    <w:rsid w:val="0061223D"/>
    <w:rsid w:val="006177A9"/>
    <w:rsid w:val="0062544E"/>
    <w:rsid w:val="00643805"/>
    <w:rsid w:val="00644530"/>
    <w:rsid w:val="00652294"/>
    <w:rsid w:val="00652515"/>
    <w:rsid w:val="0066088F"/>
    <w:rsid w:val="006614D0"/>
    <w:rsid w:val="006659B2"/>
    <w:rsid w:val="006729A5"/>
    <w:rsid w:val="00673FAF"/>
    <w:rsid w:val="00675162"/>
    <w:rsid w:val="00680598"/>
    <w:rsid w:val="00686B9B"/>
    <w:rsid w:val="00690C7C"/>
    <w:rsid w:val="00690D5A"/>
    <w:rsid w:val="006A6853"/>
    <w:rsid w:val="006A780B"/>
    <w:rsid w:val="006B40EB"/>
    <w:rsid w:val="006D24CE"/>
    <w:rsid w:val="006D5232"/>
    <w:rsid w:val="006D766D"/>
    <w:rsid w:val="006D7D85"/>
    <w:rsid w:val="006E0645"/>
    <w:rsid w:val="006E102C"/>
    <w:rsid w:val="006E3343"/>
    <w:rsid w:val="006E4C3C"/>
    <w:rsid w:val="006F2350"/>
    <w:rsid w:val="006F33FB"/>
    <w:rsid w:val="006F7615"/>
    <w:rsid w:val="007030C6"/>
    <w:rsid w:val="007068DD"/>
    <w:rsid w:val="007202D3"/>
    <w:rsid w:val="0072355D"/>
    <w:rsid w:val="007433C7"/>
    <w:rsid w:val="00750F1F"/>
    <w:rsid w:val="007525CF"/>
    <w:rsid w:val="00757887"/>
    <w:rsid w:val="00786906"/>
    <w:rsid w:val="00794575"/>
    <w:rsid w:val="007975F5"/>
    <w:rsid w:val="007A5241"/>
    <w:rsid w:val="007B18AF"/>
    <w:rsid w:val="007B52A2"/>
    <w:rsid w:val="007C0A38"/>
    <w:rsid w:val="007C2983"/>
    <w:rsid w:val="007C319A"/>
    <w:rsid w:val="007C3A66"/>
    <w:rsid w:val="007C3F59"/>
    <w:rsid w:val="007C427C"/>
    <w:rsid w:val="007D17DB"/>
    <w:rsid w:val="007D1F1A"/>
    <w:rsid w:val="007D759F"/>
    <w:rsid w:val="007D76DE"/>
    <w:rsid w:val="007E2FDA"/>
    <w:rsid w:val="007F22D2"/>
    <w:rsid w:val="007F61AE"/>
    <w:rsid w:val="0080027F"/>
    <w:rsid w:val="00807A0E"/>
    <w:rsid w:val="008120C1"/>
    <w:rsid w:val="00825FA5"/>
    <w:rsid w:val="00832319"/>
    <w:rsid w:val="00835D51"/>
    <w:rsid w:val="008374B5"/>
    <w:rsid w:val="00840618"/>
    <w:rsid w:val="00841A9A"/>
    <w:rsid w:val="00841E5C"/>
    <w:rsid w:val="00845999"/>
    <w:rsid w:val="0084738B"/>
    <w:rsid w:val="00847EE1"/>
    <w:rsid w:val="00860965"/>
    <w:rsid w:val="00864DD6"/>
    <w:rsid w:val="00867452"/>
    <w:rsid w:val="00871B56"/>
    <w:rsid w:val="008742B4"/>
    <w:rsid w:val="00896969"/>
    <w:rsid w:val="008B12B4"/>
    <w:rsid w:val="008B403E"/>
    <w:rsid w:val="008B476E"/>
    <w:rsid w:val="008B7DD6"/>
    <w:rsid w:val="008C15F5"/>
    <w:rsid w:val="008C37C2"/>
    <w:rsid w:val="008C5806"/>
    <w:rsid w:val="008D1F4C"/>
    <w:rsid w:val="008D225B"/>
    <w:rsid w:val="008D275E"/>
    <w:rsid w:val="008D593B"/>
    <w:rsid w:val="008D6EB0"/>
    <w:rsid w:val="008E1959"/>
    <w:rsid w:val="008F27E7"/>
    <w:rsid w:val="0090036F"/>
    <w:rsid w:val="00900910"/>
    <w:rsid w:val="00910761"/>
    <w:rsid w:val="009135CF"/>
    <w:rsid w:val="009155A3"/>
    <w:rsid w:val="009228A2"/>
    <w:rsid w:val="00923034"/>
    <w:rsid w:val="00924339"/>
    <w:rsid w:val="00924E28"/>
    <w:rsid w:val="009257C5"/>
    <w:rsid w:val="00937761"/>
    <w:rsid w:val="00941136"/>
    <w:rsid w:val="00942E59"/>
    <w:rsid w:val="009523A6"/>
    <w:rsid w:val="0095350B"/>
    <w:rsid w:val="009574D4"/>
    <w:rsid w:val="00961A2C"/>
    <w:rsid w:val="0097075E"/>
    <w:rsid w:val="00972B21"/>
    <w:rsid w:val="00976AF1"/>
    <w:rsid w:val="00982AF2"/>
    <w:rsid w:val="009C09BC"/>
    <w:rsid w:val="009C6424"/>
    <w:rsid w:val="009D43CF"/>
    <w:rsid w:val="009E11EE"/>
    <w:rsid w:val="009F2A4B"/>
    <w:rsid w:val="00A11B5F"/>
    <w:rsid w:val="00A4145F"/>
    <w:rsid w:val="00A444CF"/>
    <w:rsid w:val="00A45B70"/>
    <w:rsid w:val="00A47628"/>
    <w:rsid w:val="00A54B30"/>
    <w:rsid w:val="00A5568F"/>
    <w:rsid w:val="00A57C20"/>
    <w:rsid w:val="00A6211E"/>
    <w:rsid w:val="00A644E1"/>
    <w:rsid w:val="00A75888"/>
    <w:rsid w:val="00A8431E"/>
    <w:rsid w:val="00A96788"/>
    <w:rsid w:val="00A97853"/>
    <w:rsid w:val="00AA1AEF"/>
    <w:rsid w:val="00AB4723"/>
    <w:rsid w:val="00AB63DB"/>
    <w:rsid w:val="00AC10CD"/>
    <w:rsid w:val="00AC3DCC"/>
    <w:rsid w:val="00AC67D4"/>
    <w:rsid w:val="00AC6FAD"/>
    <w:rsid w:val="00AD6B9F"/>
    <w:rsid w:val="00AE1103"/>
    <w:rsid w:val="00AE1FB6"/>
    <w:rsid w:val="00AE2FFB"/>
    <w:rsid w:val="00AE638B"/>
    <w:rsid w:val="00AF1D2A"/>
    <w:rsid w:val="00B21D0E"/>
    <w:rsid w:val="00B23F5F"/>
    <w:rsid w:val="00B24960"/>
    <w:rsid w:val="00B25532"/>
    <w:rsid w:val="00B26A62"/>
    <w:rsid w:val="00B26C6E"/>
    <w:rsid w:val="00B30CF9"/>
    <w:rsid w:val="00B32BC2"/>
    <w:rsid w:val="00B34BB6"/>
    <w:rsid w:val="00B40E3F"/>
    <w:rsid w:val="00B4273A"/>
    <w:rsid w:val="00B45C9C"/>
    <w:rsid w:val="00B47713"/>
    <w:rsid w:val="00B573CE"/>
    <w:rsid w:val="00B6273C"/>
    <w:rsid w:val="00B62CD0"/>
    <w:rsid w:val="00B70172"/>
    <w:rsid w:val="00B72A07"/>
    <w:rsid w:val="00B74DC3"/>
    <w:rsid w:val="00B8167C"/>
    <w:rsid w:val="00B82DC9"/>
    <w:rsid w:val="00B8416E"/>
    <w:rsid w:val="00B85E8E"/>
    <w:rsid w:val="00B90801"/>
    <w:rsid w:val="00BA29F2"/>
    <w:rsid w:val="00BA6383"/>
    <w:rsid w:val="00BC4593"/>
    <w:rsid w:val="00BC6A32"/>
    <w:rsid w:val="00BD66FF"/>
    <w:rsid w:val="00BE051C"/>
    <w:rsid w:val="00C02D7C"/>
    <w:rsid w:val="00C0535C"/>
    <w:rsid w:val="00C11523"/>
    <w:rsid w:val="00C12081"/>
    <w:rsid w:val="00C12925"/>
    <w:rsid w:val="00C17307"/>
    <w:rsid w:val="00C23BA7"/>
    <w:rsid w:val="00C266B9"/>
    <w:rsid w:val="00C30167"/>
    <w:rsid w:val="00C43AE8"/>
    <w:rsid w:val="00C46AF9"/>
    <w:rsid w:val="00C5540A"/>
    <w:rsid w:val="00C61DD6"/>
    <w:rsid w:val="00C646C0"/>
    <w:rsid w:val="00C73EA3"/>
    <w:rsid w:val="00C75450"/>
    <w:rsid w:val="00C84133"/>
    <w:rsid w:val="00C84941"/>
    <w:rsid w:val="00C92781"/>
    <w:rsid w:val="00CA7BA4"/>
    <w:rsid w:val="00CB455B"/>
    <w:rsid w:val="00CB4F6D"/>
    <w:rsid w:val="00CB6A0C"/>
    <w:rsid w:val="00CB6B00"/>
    <w:rsid w:val="00CB7950"/>
    <w:rsid w:val="00CB7CF1"/>
    <w:rsid w:val="00CC3944"/>
    <w:rsid w:val="00CC523F"/>
    <w:rsid w:val="00CC707E"/>
    <w:rsid w:val="00CE00E7"/>
    <w:rsid w:val="00CE1E0E"/>
    <w:rsid w:val="00CE2863"/>
    <w:rsid w:val="00CE2A47"/>
    <w:rsid w:val="00CE301E"/>
    <w:rsid w:val="00CF6566"/>
    <w:rsid w:val="00D0016B"/>
    <w:rsid w:val="00D04A3E"/>
    <w:rsid w:val="00D23C6B"/>
    <w:rsid w:val="00D24E7C"/>
    <w:rsid w:val="00D3244A"/>
    <w:rsid w:val="00D32F92"/>
    <w:rsid w:val="00D34011"/>
    <w:rsid w:val="00D40D07"/>
    <w:rsid w:val="00D41C8C"/>
    <w:rsid w:val="00D5144E"/>
    <w:rsid w:val="00D5339D"/>
    <w:rsid w:val="00D542DC"/>
    <w:rsid w:val="00D54581"/>
    <w:rsid w:val="00D557D3"/>
    <w:rsid w:val="00D65D4D"/>
    <w:rsid w:val="00D7532B"/>
    <w:rsid w:val="00D817EA"/>
    <w:rsid w:val="00D83FA2"/>
    <w:rsid w:val="00D841E5"/>
    <w:rsid w:val="00D86609"/>
    <w:rsid w:val="00DB0099"/>
    <w:rsid w:val="00DB7D7A"/>
    <w:rsid w:val="00DD39A7"/>
    <w:rsid w:val="00DD4F19"/>
    <w:rsid w:val="00E10B20"/>
    <w:rsid w:val="00E15B5B"/>
    <w:rsid w:val="00E16368"/>
    <w:rsid w:val="00E16EA6"/>
    <w:rsid w:val="00E172A1"/>
    <w:rsid w:val="00E22F24"/>
    <w:rsid w:val="00E259FB"/>
    <w:rsid w:val="00E45707"/>
    <w:rsid w:val="00E51F11"/>
    <w:rsid w:val="00E649E7"/>
    <w:rsid w:val="00E661EF"/>
    <w:rsid w:val="00E837D4"/>
    <w:rsid w:val="00EA2FA8"/>
    <w:rsid w:val="00EC4854"/>
    <w:rsid w:val="00ED6AE6"/>
    <w:rsid w:val="00EE1533"/>
    <w:rsid w:val="00F07655"/>
    <w:rsid w:val="00F17CF5"/>
    <w:rsid w:val="00F2411B"/>
    <w:rsid w:val="00F318F4"/>
    <w:rsid w:val="00F31E72"/>
    <w:rsid w:val="00F31F09"/>
    <w:rsid w:val="00F3732C"/>
    <w:rsid w:val="00F5241A"/>
    <w:rsid w:val="00F543D2"/>
    <w:rsid w:val="00F61AA5"/>
    <w:rsid w:val="00F634B8"/>
    <w:rsid w:val="00F652C6"/>
    <w:rsid w:val="00F81EA0"/>
    <w:rsid w:val="00F822DA"/>
    <w:rsid w:val="00F82FAA"/>
    <w:rsid w:val="00F91CE4"/>
    <w:rsid w:val="00F952E7"/>
    <w:rsid w:val="00F95576"/>
    <w:rsid w:val="00F963B7"/>
    <w:rsid w:val="00FA3242"/>
    <w:rsid w:val="00FA52DE"/>
    <w:rsid w:val="00FA6EDE"/>
    <w:rsid w:val="00FC236F"/>
    <w:rsid w:val="00FC3164"/>
    <w:rsid w:val="00FC6F35"/>
    <w:rsid w:val="00FD03B6"/>
    <w:rsid w:val="00FD38DE"/>
    <w:rsid w:val="00FD609D"/>
    <w:rsid w:val="00FD6C0D"/>
    <w:rsid w:val="00FE1FB0"/>
    <w:rsid w:val="00FE5B23"/>
    <w:rsid w:val="00FF01B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C53E9"/>
  <w15:chartTrackingRefBased/>
  <w15:docId w15:val="{5106CE0E-1008-4419-A823-A10CAF1E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5B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E1E0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15B5B"/>
  </w:style>
  <w:style w:type="paragraph" w:customStyle="1" w:styleId="a5">
    <w:name w:val="Знак Знак Знак"/>
    <w:basedOn w:val="a"/>
    <w:rsid w:val="00E15B5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B45C9C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084120"/>
    <w:pPr>
      <w:spacing w:before="100" w:beforeAutospacing="1" w:after="100" w:afterAutospacing="1"/>
    </w:pPr>
    <w:rPr>
      <w:lang w:val="ru-RU"/>
    </w:rPr>
  </w:style>
  <w:style w:type="paragraph" w:customStyle="1" w:styleId="StyleZakonu">
    <w:name w:val="StyleZakonu"/>
    <w:basedOn w:val="a"/>
    <w:rsid w:val="00206DD0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ocked/>
    <w:rsid w:val="00F81EA0"/>
    <w:rPr>
      <w:lang w:val="uk-UA" w:eastAsia="ru-RU" w:bidi="ar-SA"/>
    </w:rPr>
  </w:style>
  <w:style w:type="paragraph" w:styleId="a7">
    <w:name w:val="Balloon Text"/>
    <w:basedOn w:val="a"/>
    <w:semiHidden/>
    <w:rsid w:val="00E16EA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166E0C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"/>
    <w:basedOn w:val="a"/>
    <w:uiPriority w:val="99"/>
    <w:rsid w:val="002B79A5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6177A9"/>
    <w:rPr>
      <w:color w:val="0000FF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 Знак Знак"/>
    <w:basedOn w:val="a"/>
    <w:rsid w:val="00D83FA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rsid w:val="009C6424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"/>
    <w:rsid w:val="00B25532"/>
    <w:pPr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B9080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ий текст 2 Знак"/>
    <w:link w:val="21"/>
    <w:uiPriority w:val="99"/>
    <w:rsid w:val="00B90801"/>
    <w:rPr>
      <w:rFonts w:ascii="Calibri" w:hAnsi="Calibri"/>
      <w:sz w:val="22"/>
      <w:szCs w:val="22"/>
      <w:lang w:val="uk-UA" w:eastAsia="en-US"/>
    </w:rPr>
  </w:style>
  <w:style w:type="character" w:customStyle="1" w:styleId="20">
    <w:name w:val="Заголовок 2 Знак"/>
    <w:link w:val="2"/>
    <w:rsid w:val="00CE1E0E"/>
    <w:rPr>
      <w:b/>
      <w:bCs/>
      <w:sz w:val="36"/>
      <w:szCs w:val="36"/>
    </w:rPr>
  </w:style>
  <w:style w:type="paragraph" w:customStyle="1" w:styleId="aa">
    <w:name w:val="Док"/>
    <w:basedOn w:val="a"/>
    <w:uiPriority w:val="99"/>
    <w:rsid w:val="0026240F"/>
    <w:pPr>
      <w:ind w:firstLine="720"/>
      <w:jc w:val="both"/>
    </w:pPr>
    <w:rPr>
      <w:color w:val="0000FF"/>
      <w:spacing w:val="-2"/>
      <w:sz w:val="28"/>
      <w:szCs w:val="28"/>
    </w:rPr>
  </w:style>
  <w:style w:type="paragraph" w:customStyle="1" w:styleId="ab">
    <w:name w:val="Стандартний"/>
    <w:basedOn w:val="a"/>
    <w:uiPriority w:val="99"/>
    <w:rsid w:val="00DB7D7A"/>
    <w:pPr>
      <w:spacing w:before="120"/>
      <w:ind w:firstLine="720"/>
      <w:jc w:val="both"/>
    </w:pPr>
    <w:rPr>
      <w:color w:val="0000FF"/>
      <w:sz w:val="28"/>
      <w:szCs w:val="28"/>
    </w:rPr>
  </w:style>
  <w:style w:type="paragraph" w:styleId="23">
    <w:name w:val="Body Text Indent 2"/>
    <w:basedOn w:val="a"/>
    <w:link w:val="24"/>
    <w:uiPriority w:val="99"/>
    <w:rsid w:val="000C701E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24">
    <w:name w:val="Основний текст з відступом 2 Знак"/>
    <w:link w:val="23"/>
    <w:uiPriority w:val="99"/>
    <w:rsid w:val="000C701E"/>
    <w:rPr>
      <w:lang w:val="uk-UA" w:eastAsia="x-none"/>
    </w:rPr>
  </w:style>
  <w:style w:type="paragraph" w:customStyle="1" w:styleId="Iniiaieeoaeno">
    <w:name w:val="Iniiaiee oaeno"/>
    <w:uiPriority w:val="99"/>
    <w:rsid w:val="000C701E"/>
    <w:pPr>
      <w:ind w:firstLine="709"/>
      <w:jc w:val="both"/>
    </w:pPr>
    <w:rPr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53102D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rsid w:val="00585118"/>
    <w:rPr>
      <w:sz w:val="20"/>
      <w:szCs w:val="20"/>
    </w:rPr>
  </w:style>
  <w:style w:type="character" w:customStyle="1" w:styleId="ae">
    <w:name w:val="Текст виноски Знак"/>
    <w:link w:val="ad"/>
    <w:rsid w:val="00585118"/>
    <w:rPr>
      <w:lang w:eastAsia="ru-RU"/>
    </w:rPr>
  </w:style>
  <w:style w:type="character" w:styleId="af">
    <w:name w:val="footnote reference"/>
    <w:rsid w:val="00585118"/>
    <w:rPr>
      <w:vertAlign w:val="superscript"/>
    </w:rPr>
  </w:style>
  <w:style w:type="paragraph" w:customStyle="1" w:styleId="1">
    <w:name w:val="Знак Знак Знак1"/>
    <w:basedOn w:val="a"/>
    <w:rsid w:val="007C3F59"/>
    <w:rPr>
      <w:rFonts w:ascii="Verdana" w:hAnsi="Verdana"/>
      <w:sz w:val="20"/>
      <w:szCs w:val="20"/>
      <w:lang w:val="en-US" w:eastAsia="en-US"/>
    </w:rPr>
  </w:style>
  <w:style w:type="character" w:styleId="af0">
    <w:name w:val="annotation reference"/>
    <w:rsid w:val="000805AD"/>
    <w:rPr>
      <w:sz w:val="16"/>
      <w:szCs w:val="16"/>
    </w:rPr>
  </w:style>
  <w:style w:type="paragraph" w:styleId="af1">
    <w:name w:val="annotation text"/>
    <w:basedOn w:val="a"/>
    <w:link w:val="af2"/>
    <w:rsid w:val="000805AD"/>
    <w:rPr>
      <w:sz w:val="20"/>
      <w:szCs w:val="20"/>
    </w:rPr>
  </w:style>
  <w:style w:type="character" w:customStyle="1" w:styleId="af2">
    <w:name w:val="Текст примітки Знак"/>
    <w:link w:val="af1"/>
    <w:rsid w:val="000805AD"/>
    <w:rPr>
      <w:lang w:eastAsia="ru-RU"/>
    </w:rPr>
  </w:style>
  <w:style w:type="paragraph" w:styleId="af3">
    <w:name w:val="annotation subject"/>
    <w:basedOn w:val="af1"/>
    <w:next w:val="af1"/>
    <w:link w:val="af4"/>
    <w:rsid w:val="000805AD"/>
    <w:rPr>
      <w:b/>
      <w:bCs/>
    </w:rPr>
  </w:style>
  <w:style w:type="character" w:customStyle="1" w:styleId="af4">
    <w:name w:val="Тема примітки Знак"/>
    <w:link w:val="af3"/>
    <w:rsid w:val="000805AD"/>
    <w:rPr>
      <w:b/>
      <w:bCs/>
      <w:lang w:eastAsia="ru-RU"/>
    </w:rPr>
  </w:style>
  <w:style w:type="paragraph" w:styleId="af5">
    <w:name w:val="Revision"/>
    <w:hidden/>
    <w:uiPriority w:val="99"/>
    <w:semiHidden/>
    <w:rsid w:val="000805AD"/>
    <w:rPr>
      <w:sz w:val="24"/>
      <w:szCs w:val="24"/>
      <w:lang w:eastAsia="ru-RU"/>
    </w:rPr>
  </w:style>
  <w:style w:type="paragraph" w:styleId="af6">
    <w:name w:val="footer"/>
    <w:basedOn w:val="a"/>
    <w:link w:val="af7"/>
    <w:rsid w:val="00644530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rsid w:val="00644530"/>
    <w:rPr>
      <w:sz w:val="24"/>
      <w:szCs w:val="24"/>
      <w:lang w:eastAsia="ru-RU"/>
    </w:rPr>
  </w:style>
  <w:style w:type="paragraph" w:styleId="af8">
    <w:name w:val="Body Text Indent"/>
    <w:basedOn w:val="a"/>
    <w:link w:val="af9"/>
    <w:rsid w:val="00644530"/>
    <w:pPr>
      <w:spacing w:after="120"/>
      <w:ind w:left="283"/>
    </w:pPr>
  </w:style>
  <w:style w:type="character" w:customStyle="1" w:styleId="af9">
    <w:name w:val="Основний текст з відступом Знак"/>
    <w:basedOn w:val="a0"/>
    <w:link w:val="af8"/>
    <w:rsid w:val="00644530"/>
    <w:rPr>
      <w:sz w:val="24"/>
      <w:szCs w:val="24"/>
      <w:lang w:eastAsia="ru-RU"/>
    </w:rPr>
  </w:style>
  <w:style w:type="table" w:styleId="afa">
    <w:name w:val="Table Grid"/>
    <w:basedOn w:val="a1"/>
    <w:rsid w:val="000E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A5C0-9C14-43B2-B43E-769C8852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Microsoft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d11-bgp</dc:creator>
  <cp:keywords/>
  <cp:lastModifiedBy>Апар Олена Миколаївна</cp:lastModifiedBy>
  <cp:revision>3</cp:revision>
  <cp:lastPrinted>2020-09-07T12:39:00Z</cp:lastPrinted>
  <dcterms:created xsi:type="dcterms:W3CDTF">2020-12-30T12:33:00Z</dcterms:created>
  <dcterms:modified xsi:type="dcterms:W3CDTF">2021-01-28T10:21:00Z</dcterms:modified>
</cp:coreProperties>
</file>