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69" w:rsidRDefault="00B170AB" w:rsidP="00B170AB">
      <w:pPr>
        <w:jc w:val="center"/>
        <w:rPr>
          <w:b/>
          <w:bCs/>
        </w:rPr>
      </w:pPr>
      <w:r w:rsidRPr="00EC2979">
        <w:rPr>
          <w:b/>
          <w:bCs/>
        </w:rPr>
        <w:t xml:space="preserve">Результати проведення </w:t>
      </w:r>
      <w:r>
        <w:rPr>
          <w:b/>
          <w:bCs/>
        </w:rPr>
        <w:t xml:space="preserve">аукціонів з обміну </w:t>
      </w:r>
      <w:r w:rsidRPr="00BA0CF6">
        <w:rPr>
          <w:b/>
          <w:bCs/>
        </w:rPr>
        <w:t>облігацій внутрішньої державної позики</w:t>
      </w:r>
    </w:p>
    <w:p w:rsidR="00B170AB" w:rsidRDefault="00B170AB" w:rsidP="00B170AB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A0CF6">
        <w:rPr>
          <w:b/>
          <w:bCs/>
        </w:rPr>
        <w:t xml:space="preserve"> </w:t>
      </w:r>
      <w:sdt>
        <w:sdtPr>
          <w:rPr>
            <w:b/>
            <w:bCs/>
          </w:rPr>
          <w:id w:val="-1469591757"/>
          <w:placeholder>
            <w:docPart w:val="1AB16F38C2CB46A7A949D3C21EA71C82"/>
          </w:placeholder>
          <w:date w:fullDate="2025-10-22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B7B41">
            <w:rPr>
              <w:b/>
              <w:bCs/>
            </w:rPr>
            <w:t>22 жовтня 2025 року</w:t>
          </w:r>
        </w:sdtContent>
      </w:sdt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6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1905"/>
      </w:tblGrid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B170AB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Номер аукціону з обміну облігацій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CB7B41" w:rsidP="00B170AB">
            <w:pPr>
              <w:jc w:val="center"/>
              <w:rPr>
                <w:sz w:val="20"/>
                <w:szCs w:val="20"/>
                <w:lang w:val="en-US"/>
              </w:rPr>
            </w:pPr>
            <w:r w:rsidRPr="002B4C22">
              <w:rPr>
                <w:sz w:val="20"/>
                <w:szCs w:val="20"/>
                <w:lang w:val="en-US"/>
              </w:rPr>
              <w:t>4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B170AB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Міжнародний iдентифiкацiйний номер цінного папера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B47874" w:rsidP="007677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B4C22">
              <w:rPr>
                <w:rFonts w:eastAsia="Times New Roman"/>
                <w:sz w:val="20"/>
                <w:szCs w:val="20"/>
                <w:lang w:val="en-US"/>
              </w:rPr>
              <w:t>UA4000237564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2B4C22" w:rsidRDefault="00B170AB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Номінальна вартість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2B4C22" w:rsidRDefault="00B170AB" w:rsidP="00B170AB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1000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B170AB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Обмеження на обсяг розміщення облігацій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767744" w:rsidP="00CB7B41">
            <w:pPr>
              <w:jc w:val="center"/>
              <w:rPr>
                <w:sz w:val="20"/>
                <w:szCs w:val="20"/>
                <w:lang w:val="en-US"/>
              </w:rPr>
            </w:pPr>
            <w:r w:rsidRPr="002B4C22">
              <w:rPr>
                <w:sz w:val="20"/>
                <w:szCs w:val="20"/>
                <w:lang w:val="en-US"/>
              </w:rPr>
              <w:t>1</w:t>
            </w:r>
            <w:r w:rsidR="00CB7B41" w:rsidRPr="002B4C22">
              <w:rPr>
                <w:sz w:val="20"/>
                <w:szCs w:val="20"/>
                <w:lang w:val="en-US"/>
              </w:rPr>
              <w:t>5</w:t>
            </w:r>
            <w:r w:rsidRPr="002B4C22">
              <w:rPr>
                <w:sz w:val="20"/>
                <w:szCs w:val="20"/>
                <w:lang w:val="en-US"/>
              </w:rPr>
              <w:t> 000 000</w:t>
            </w:r>
          </w:p>
        </w:tc>
      </w:tr>
      <w:tr w:rsidR="00CB7B41" w:rsidTr="009203F5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2B4C22" w:rsidRDefault="00CB7B41" w:rsidP="00CB7B41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Дата обміну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22.10.2025</w:t>
            </w:r>
          </w:p>
        </w:tc>
      </w:tr>
      <w:tr w:rsidR="00CB7B41" w:rsidTr="009203F5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2B4C22" w:rsidRDefault="00CB7B41" w:rsidP="00CB7B41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Дата розрахунків за аукціоном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24.10.2025</w:t>
            </w:r>
          </w:p>
        </w:tc>
      </w:tr>
      <w:tr w:rsidR="00B170AB" w:rsidTr="009C1B0B">
        <w:trPr>
          <w:trHeight w:val="810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2B4C22" w:rsidRDefault="00B170AB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Дата сплати відсотків за розміщеним</w:t>
            </w:r>
            <w:r w:rsidR="00A76F08" w:rsidRPr="002B4C22">
              <w:rPr>
                <w:b/>
                <w:bCs/>
                <w:sz w:val="20"/>
                <w:szCs w:val="20"/>
              </w:rPr>
              <w:t>и</w:t>
            </w:r>
            <w:r w:rsidRPr="002B4C22">
              <w:rPr>
                <w:b/>
                <w:bCs/>
                <w:sz w:val="20"/>
                <w:szCs w:val="20"/>
              </w:rPr>
              <w:t xml:space="preserve"> облігаціями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28.01.2026</w:t>
            </w:r>
          </w:p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29.07.2026</w:t>
            </w:r>
          </w:p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27.01.2027</w:t>
            </w:r>
          </w:p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28.07.2027</w:t>
            </w:r>
          </w:p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26.01.2028</w:t>
            </w:r>
          </w:p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26.07.2028</w:t>
            </w:r>
          </w:p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24.01.2029</w:t>
            </w:r>
          </w:p>
          <w:p w:rsidR="00B170AB" w:rsidRPr="002B4C22" w:rsidRDefault="00CB7B41" w:rsidP="00CB7B41">
            <w:pPr>
              <w:jc w:val="center"/>
              <w:rPr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25.07.2029</w:t>
            </w:r>
          </w:p>
        </w:tc>
      </w:tr>
      <w:tr w:rsidR="00B170AB" w:rsidTr="00B170AB">
        <w:trPr>
          <w:trHeight w:val="283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2B4C22" w:rsidRDefault="00B170AB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Розмір купонного платежу на одну облігацію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195C" w:rsidRPr="002B4C22" w:rsidRDefault="00F4195C" w:rsidP="00F4195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B4C22">
              <w:rPr>
                <w:sz w:val="20"/>
                <w:szCs w:val="20"/>
                <w:lang w:val="en-US"/>
              </w:rPr>
              <w:t>74</w:t>
            </w:r>
            <w:r w:rsidRPr="002B4C22">
              <w:rPr>
                <w:sz w:val="20"/>
                <w:szCs w:val="20"/>
              </w:rPr>
              <w:t>,</w:t>
            </w:r>
            <w:r w:rsidRPr="002B4C22">
              <w:rPr>
                <w:sz w:val="20"/>
                <w:szCs w:val="20"/>
                <w:lang w:val="en-US"/>
              </w:rPr>
              <w:t>45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2B4C22" w:rsidRDefault="00B170AB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Номінальний рівень дохідності</w:t>
            </w:r>
            <w:r w:rsidR="006B4B0F" w:rsidRPr="002B4C22"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2B4C22" w:rsidRDefault="00B170AB" w:rsidP="00F4195C">
            <w:pPr>
              <w:jc w:val="center"/>
              <w:rPr>
                <w:sz w:val="20"/>
                <w:szCs w:val="20"/>
                <w:lang w:val="en-US"/>
              </w:rPr>
            </w:pPr>
            <w:r w:rsidRPr="002B4C22">
              <w:rPr>
                <w:sz w:val="20"/>
                <w:szCs w:val="20"/>
              </w:rPr>
              <w:t>1</w:t>
            </w:r>
            <w:r w:rsidR="005D2F5F" w:rsidRPr="002B4C22">
              <w:rPr>
                <w:sz w:val="20"/>
                <w:szCs w:val="20"/>
                <w:lang w:val="en-US"/>
              </w:rPr>
              <w:t>4</w:t>
            </w:r>
            <w:r w:rsidRPr="002B4C22">
              <w:rPr>
                <w:sz w:val="20"/>
                <w:szCs w:val="20"/>
              </w:rPr>
              <w:t>,</w:t>
            </w:r>
            <w:r w:rsidR="00F4195C" w:rsidRPr="002B4C22">
              <w:rPr>
                <w:sz w:val="20"/>
                <w:szCs w:val="20"/>
              </w:rPr>
              <w:t>89</w:t>
            </w:r>
          </w:p>
        </w:tc>
      </w:tr>
      <w:tr w:rsidR="006D1798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Pr="002B4C22" w:rsidRDefault="006D1798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Термін обігу (</w:t>
            </w:r>
            <w:proofErr w:type="spellStart"/>
            <w:r w:rsidRPr="002B4C22">
              <w:rPr>
                <w:b/>
                <w:bCs/>
                <w:sz w:val="20"/>
                <w:szCs w:val="20"/>
              </w:rPr>
              <w:t>дн</w:t>
            </w:r>
            <w:proofErr w:type="spellEnd"/>
            <w:r w:rsidRPr="002B4C22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Pr="002B4C22" w:rsidRDefault="005D2F5F" w:rsidP="00CB7B41">
            <w:pPr>
              <w:jc w:val="center"/>
              <w:rPr>
                <w:sz w:val="20"/>
                <w:szCs w:val="20"/>
                <w:lang w:val="en-US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13</w:t>
            </w:r>
            <w:r w:rsidR="00A72AA2" w:rsidRPr="002B4C22">
              <w:rPr>
                <w:rFonts w:eastAsia="Times New Roman"/>
                <w:sz w:val="20"/>
                <w:szCs w:val="20"/>
                <w:lang w:val="en-US"/>
              </w:rPr>
              <w:t>70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6D1798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Дата</w:t>
            </w:r>
            <w:r w:rsidR="00B170AB" w:rsidRPr="002B4C22">
              <w:rPr>
                <w:b/>
                <w:bCs/>
                <w:sz w:val="20"/>
                <w:szCs w:val="20"/>
              </w:rPr>
              <w:t xml:space="preserve"> погашення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CB7B41" w:rsidP="00090569">
            <w:pPr>
              <w:jc w:val="center"/>
              <w:rPr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25.07.2029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Обсяг поданих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2614BD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16 991 963</w:t>
            </w:r>
            <w:r w:rsidR="00722B22" w:rsidRPr="002B4C22">
              <w:rPr>
                <w:sz w:val="20"/>
                <w:szCs w:val="20"/>
              </w:rPr>
              <w:t xml:space="preserve">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Обсяг задоволених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2614BD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15 000 000</w:t>
            </w:r>
            <w:r w:rsidR="00722B22" w:rsidRPr="002B4C22">
              <w:rPr>
                <w:sz w:val="20"/>
                <w:szCs w:val="20"/>
              </w:rPr>
              <w:t xml:space="preserve">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Загальний обсяг випуску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2614BD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20 000 000</w:t>
            </w:r>
            <w:r w:rsidR="00722B22" w:rsidRPr="002B4C22">
              <w:rPr>
                <w:sz w:val="20"/>
                <w:szCs w:val="20"/>
              </w:rPr>
              <w:t xml:space="preserve">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Кількість виставлених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2614BD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21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Кількість задоволених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2614BD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21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Мінімальний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2614BD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14,80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Максимальний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15,00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Граничний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15,00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Середньозважений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2614BD" w:rsidP="002614BD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14,89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Вартість розміщених облігацій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2614BD" w:rsidP="002614BD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15 517 977 675,38</w:t>
            </w:r>
          </w:p>
        </w:tc>
      </w:tr>
      <w:tr w:rsidR="00B54530" w:rsidTr="00D34E72">
        <w:trPr>
          <w:trHeight w:val="22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2B4C22" w:rsidRDefault="00B54530" w:rsidP="00B54530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Міжнародний ідентифікаційний номер цінного папера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2B4C22" w:rsidRDefault="00CB7B41" w:rsidP="005D2F5F">
            <w:pPr>
              <w:jc w:val="center"/>
              <w:rPr>
                <w:sz w:val="20"/>
                <w:szCs w:val="20"/>
                <w:lang w:val="en-US"/>
              </w:rPr>
            </w:pPr>
            <w:r w:rsidRPr="002B4C22">
              <w:rPr>
                <w:rFonts w:eastAsia="Times New Roman"/>
                <w:sz w:val="20"/>
                <w:szCs w:val="20"/>
                <w:lang w:val="en-US"/>
              </w:rPr>
              <w:t>UA40002</w:t>
            </w:r>
            <w:r w:rsidRPr="002B4C22">
              <w:rPr>
                <w:rFonts w:eastAsia="Times New Roman"/>
                <w:sz w:val="20"/>
                <w:szCs w:val="20"/>
              </w:rPr>
              <w:t>27201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2B4C22" w:rsidRDefault="00B54530" w:rsidP="00B54530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Термін погашення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2B4C22" w:rsidRDefault="00CB7B41" w:rsidP="005D2F5F">
            <w:pPr>
              <w:jc w:val="center"/>
              <w:rPr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05.11.2025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Кількість облігацій, що зараховуються емітенту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A23CE5" w:rsidP="00722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14 184 871</w:t>
            </w:r>
            <w:bookmarkStart w:id="0" w:name="_GoBack"/>
            <w:bookmarkEnd w:id="0"/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Вартість облігацій, що зараховуються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2614BD" w:rsidP="002614BD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15 517 965 176,58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Різниця вартостей, яка виплачується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2614BD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</w:t>
            </w:r>
            <w:r w:rsidR="002614BD" w:rsidRPr="002B4C22">
              <w:rPr>
                <w:sz w:val="20"/>
                <w:szCs w:val="20"/>
              </w:rPr>
              <w:t>2 498,80</w:t>
            </w:r>
          </w:p>
        </w:tc>
      </w:tr>
    </w:tbl>
    <w:p w:rsidR="00D34E72" w:rsidRDefault="00D34E72" w:rsidP="00D34E72">
      <w:pPr>
        <w:jc w:val="both"/>
      </w:pPr>
    </w:p>
    <w:p w:rsidR="00B54530" w:rsidRPr="00B54530" w:rsidRDefault="00B54530">
      <w:pPr>
        <w:rPr>
          <w:b/>
        </w:rPr>
      </w:pPr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AB"/>
    <w:rsid w:val="00090569"/>
    <w:rsid w:val="0018016C"/>
    <w:rsid w:val="001A0E6E"/>
    <w:rsid w:val="0024691E"/>
    <w:rsid w:val="002614BD"/>
    <w:rsid w:val="002B4C22"/>
    <w:rsid w:val="004D1D62"/>
    <w:rsid w:val="005D2F5F"/>
    <w:rsid w:val="006B4B0F"/>
    <w:rsid w:val="006D1798"/>
    <w:rsid w:val="006E5F1C"/>
    <w:rsid w:val="00722B22"/>
    <w:rsid w:val="00767744"/>
    <w:rsid w:val="008E7BDA"/>
    <w:rsid w:val="009A69E9"/>
    <w:rsid w:val="009C1B0B"/>
    <w:rsid w:val="00A23CE5"/>
    <w:rsid w:val="00A72AA2"/>
    <w:rsid w:val="00A76F08"/>
    <w:rsid w:val="00B170AB"/>
    <w:rsid w:val="00B47874"/>
    <w:rsid w:val="00B54530"/>
    <w:rsid w:val="00C54CF2"/>
    <w:rsid w:val="00CB7B41"/>
    <w:rsid w:val="00D34E72"/>
    <w:rsid w:val="00E753E3"/>
    <w:rsid w:val="00F4195C"/>
    <w:rsid w:val="00F8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30F3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B16F38C2CB46A7A949D3C21EA71C8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016B78-9FEE-49CC-BE26-D4C4053F6BC4}"/>
      </w:docPartPr>
      <w:docPartBody>
        <w:p w:rsidR="00860123" w:rsidRDefault="00F35751" w:rsidP="00F35751">
          <w:pPr>
            <w:pStyle w:val="1AB16F38C2CB46A7A949D3C21EA71C82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51"/>
    <w:rsid w:val="0011303A"/>
    <w:rsid w:val="001C37F3"/>
    <w:rsid w:val="004E23D4"/>
    <w:rsid w:val="00857F07"/>
    <w:rsid w:val="00860123"/>
    <w:rsid w:val="00BD75EC"/>
    <w:rsid w:val="00CD0ECA"/>
    <w:rsid w:val="00F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751"/>
    <w:rPr>
      <w:color w:val="808080"/>
    </w:rPr>
  </w:style>
  <w:style w:type="paragraph" w:customStyle="1" w:styleId="1AB16F38C2CB46A7A949D3C21EA71C82">
    <w:name w:val="1AB16F38C2CB46A7A949D3C21EA71C82"/>
    <w:rsid w:val="00F35751"/>
  </w:style>
  <w:style w:type="paragraph" w:customStyle="1" w:styleId="5B0357A1E06A44D283D1F3A0E77AC443">
    <w:name w:val="5B0357A1E06A44D283D1F3A0E77AC443"/>
    <w:rsid w:val="00F35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Красовська Тетяна Анатоліївна</cp:lastModifiedBy>
  <cp:revision>3</cp:revision>
  <cp:lastPrinted>2025-10-22T11:46:00Z</cp:lastPrinted>
  <dcterms:created xsi:type="dcterms:W3CDTF">2025-10-23T06:53:00Z</dcterms:created>
  <dcterms:modified xsi:type="dcterms:W3CDTF">2025-10-23T06:53:00Z</dcterms:modified>
</cp:coreProperties>
</file>