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Pr="00775CF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від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__________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2542" w:rsidRPr="00775CF5" w:rsidRDefault="00292542" w:rsidP="00EC1849">
      <w:pPr>
        <w:widowControl w:val="0"/>
        <w:spacing w:after="0"/>
        <w:ind w:right="38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8"/>
          <w:szCs w:val="28"/>
        </w:rPr>
      </w:pPr>
    </w:p>
    <w:p w:rsidR="00A9653E" w:rsidRPr="00A9653E" w:rsidRDefault="00A9653E" w:rsidP="00A9653E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A9653E">
        <w:rPr>
          <w:rFonts w:ascii="Times New Roman" w:hAnsi="Times New Roman"/>
          <w:b/>
          <w:sz w:val="28"/>
          <w:szCs w:val="28"/>
        </w:rPr>
        <w:t>Про затвердження Змін до</w:t>
      </w:r>
    </w:p>
    <w:p w:rsidR="00A9653E" w:rsidRPr="00A9653E" w:rsidRDefault="00A9653E" w:rsidP="00A9653E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A9653E">
        <w:rPr>
          <w:rFonts w:ascii="Times New Roman" w:hAnsi="Times New Roman"/>
          <w:b/>
          <w:sz w:val="28"/>
          <w:szCs w:val="28"/>
        </w:rPr>
        <w:t xml:space="preserve">Методичних рекомендацій </w:t>
      </w:r>
    </w:p>
    <w:p w:rsidR="00A9653E" w:rsidRPr="00A9653E" w:rsidRDefault="00A9653E" w:rsidP="00A9653E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A9653E">
        <w:rPr>
          <w:rFonts w:ascii="Times New Roman" w:hAnsi="Times New Roman"/>
          <w:b/>
          <w:sz w:val="28"/>
          <w:szCs w:val="28"/>
        </w:rPr>
        <w:t xml:space="preserve">з перевірки порівнянності </w:t>
      </w:r>
    </w:p>
    <w:p w:rsidR="00683DC3" w:rsidRPr="00775CF5" w:rsidRDefault="00A9653E" w:rsidP="00A9653E">
      <w:pPr>
        <w:widowControl w:val="0"/>
        <w:spacing w:after="0" w:line="240" w:lineRule="auto"/>
        <w:ind w:right="5385"/>
        <w:rPr>
          <w:rFonts w:ascii="Times New Roman" w:hAnsi="Times New Roman"/>
          <w:b/>
          <w:sz w:val="28"/>
          <w:szCs w:val="28"/>
        </w:rPr>
      </w:pPr>
      <w:r w:rsidRPr="00A9653E">
        <w:rPr>
          <w:rFonts w:ascii="Times New Roman" w:hAnsi="Times New Roman"/>
          <w:b/>
          <w:sz w:val="28"/>
          <w:szCs w:val="28"/>
        </w:rPr>
        <w:t>показників фінансової звітності</w:t>
      </w:r>
    </w:p>
    <w:p w:rsidR="00297DA5" w:rsidRPr="00775CF5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775CF5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775CF5">
        <w:rPr>
          <w:rFonts w:ascii="Times New Roman" w:hAnsi="Times New Roman"/>
          <w:sz w:val="28"/>
          <w:szCs w:val="28"/>
        </w:rPr>
        <w:t>«</w:t>
      </w:r>
      <w:r w:rsidRPr="00775CF5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775CF5">
        <w:rPr>
          <w:rFonts w:ascii="Times New Roman" w:hAnsi="Times New Roman"/>
          <w:sz w:val="28"/>
          <w:szCs w:val="28"/>
        </w:rPr>
        <w:t>»</w:t>
      </w:r>
      <w:r w:rsidR="00A9653E">
        <w:rPr>
          <w:rFonts w:ascii="Times New Roman" w:hAnsi="Times New Roman"/>
          <w:sz w:val="28"/>
          <w:szCs w:val="28"/>
        </w:rPr>
        <w:t>,</w:t>
      </w:r>
      <w:r w:rsidR="000C02D5" w:rsidRPr="00517006">
        <w:rPr>
          <w:rFonts w:ascii="Times New Roman" w:hAnsi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від 20 серпня 2014 року № 375</w:t>
      </w:r>
      <w:r w:rsidR="000C02D5">
        <w:rPr>
          <w:rFonts w:ascii="Times New Roman" w:hAnsi="Times New Roman"/>
          <w:sz w:val="28"/>
          <w:szCs w:val="28"/>
        </w:rPr>
        <w:t>,</w:t>
      </w:r>
    </w:p>
    <w:p w:rsidR="00683DC3" w:rsidRPr="00775CF5" w:rsidRDefault="00683DC3" w:rsidP="00297DA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E4AC8" w:rsidRPr="00775CF5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775CF5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5CF5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1. </w:t>
      </w:r>
      <w:r w:rsidR="001814BC" w:rsidRPr="00775CF5">
        <w:rPr>
          <w:rFonts w:ascii="Times New Roman" w:hAnsi="Times New Roman"/>
          <w:sz w:val="28"/>
          <w:szCs w:val="28"/>
        </w:rPr>
        <w:t xml:space="preserve">Затвердити </w:t>
      </w:r>
      <w:r w:rsidR="00466076" w:rsidRPr="00466076">
        <w:rPr>
          <w:rFonts w:ascii="Times New Roman" w:hAnsi="Times New Roman"/>
          <w:sz w:val="28"/>
          <w:szCs w:val="28"/>
        </w:rPr>
        <w:t xml:space="preserve">Зміни до </w:t>
      </w:r>
      <w:r w:rsidR="00A9653E" w:rsidRPr="00A9653E">
        <w:rPr>
          <w:rFonts w:ascii="Times New Roman" w:hAnsi="Times New Roman"/>
          <w:sz w:val="28"/>
          <w:szCs w:val="28"/>
        </w:rPr>
        <w:t>Методичних рекомендацій з перевірки порівнянності показників фінансової звітності, затверджених наказом Міністерства фінансів України від 11 квітня 2013 року № 476</w:t>
      </w:r>
      <w:r w:rsidR="00466076" w:rsidRPr="00466076">
        <w:rPr>
          <w:rFonts w:ascii="Times New Roman" w:hAnsi="Times New Roman"/>
          <w:sz w:val="28"/>
          <w:szCs w:val="28"/>
        </w:rPr>
        <w:t>, що додаються.</w:t>
      </w:r>
    </w:p>
    <w:p w:rsidR="00775CF5" w:rsidRPr="00775CF5" w:rsidRDefault="00775CF5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A9653E" w:rsidRDefault="00775CF5" w:rsidP="00A9653E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75CF5">
        <w:rPr>
          <w:rFonts w:ascii="Times New Roman" w:hAnsi="Times New Roman"/>
          <w:sz w:val="28"/>
          <w:szCs w:val="28"/>
        </w:rPr>
        <w:t xml:space="preserve">2. </w:t>
      </w:r>
      <w:r w:rsidR="00A9653E" w:rsidRPr="00A9653E">
        <w:rPr>
          <w:rFonts w:ascii="Times New Roman" w:hAnsi="Times New Roman"/>
          <w:sz w:val="28"/>
          <w:szCs w:val="28"/>
        </w:rPr>
        <w:t>Департаменту методології бухгалтерського обліку та нормативного забезпечення аудиторської діяльності в установленому порядку забезпечити оприлюднення цього наказу на офіційному вебсайті Міністерства фінансів України</w:t>
      </w:r>
      <w:r w:rsidR="005D2FE0" w:rsidRPr="00775CF5">
        <w:rPr>
          <w:rFonts w:ascii="Times New Roman" w:hAnsi="Times New Roman"/>
          <w:sz w:val="28"/>
          <w:szCs w:val="28"/>
        </w:rPr>
        <w:t>.</w:t>
      </w:r>
    </w:p>
    <w:p w:rsidR="00775CF5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775CF5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F5C50">
        <w:rPr>
          <w:rFonts w:ascii="Times New Roman" w:hAnsi="Times New Roman"/>
          <w:sz w:val="28"/>
          <w:szCs w:val="28"/>
        </w:rPr>
        <w:t xml:space="preserve">3. </w:t>
      </w:r>
      <w:r w:rsidR="00BD610E" w:rsidRPr="00775CF5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775CF5">
        <w:rPr>
          <w:rFonts w:ascii="Times New Roman" w:hAnsi="Times New Roman"/>
          <w:sz w:val="28"/>
          <w:szCs w:val="28"/>
        </w:rPr>
        <w:t>Воробей С</w:t>
      </w:r>
      <w:r w:rsidR="0088686E" w:rsidRPr="00775CF5">
        <w:rPr>
          <w:rFonts w:ascii="Times New Roman" w:hAnsi="Times New Roman"/>
          <w:sz w:val="28"/>
          <w:szCs w:val="28"/>
        </w:rPr>
        <w:t xml:space="preserve">. </w:t>
      </w:r>
      <w:r w:rsidR="00921F5B" w:rsidRPr="00775CF5">
        <w:rPr>
          <w:rFonts w:ascii="Times New Roman" w:hAnsi="Times New Roman"/>
          <w:sz w:val="28"/>
          <w:szCs w:val="28"/>
        </w:rPr>
        <w:t>І</w:t>
      </w:r>
      <w:r w:rsidR="00BD610E" w:rsidRPr="00775CF5">
        <w:rPr>
          <w:rFonts w:ascii="Times New Roman" w:hAnsi="Times New Roman"/>
          <w:sz w:val="28"/>
          <w:szCs w:val="28"/>
        </w:rPr>
        <w:t>.</w:t>
      </w:r>
    </w:p>
    <w:p w:rsidR="00D43A46" w:rsidRPr="00775CF5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775CF5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775CF5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5CF5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Pr="00775CF5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775CF5">
        <w:rPr>
          <w:rFonts w:ascii="Times New Roman" w:hAnsi="Times New Roman"/>
          <w:b/>
          <w:sz w:val="28"/>
          <w:szCs w:val="28"/>
        </w:rPr>
        <w:t xml:space="preserve">    </w:t>
      </w:r>
      <w:r w:rsidR="00BD610E" w:rsidRPr="00775CF5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775CF5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775CF5" w:rsidSect="008C101A">
      <w:headerReference w:type="default" r:id="rId9"/>
      <w:headerReference w:type="first" r:id="rId10"/>
      <w:pgSz w:w="11906" w:h="16838"/>
      <w:pgMar w:top="851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8DC" w:rsidRDefault="002348DC" w:rsidP="004D6C5D">
      <w:pPr>
        <w:spacing w:after="0" w:line="240" w:lineRule="auto"/>
      </w:pPr>
      <w:r>
        <w:separator/>
      </w:r>
    </w:p>
  </w:endnote>
  <w:endnote w:type="continuationSeparator" w:id="0">
    <w:p w:rsidR="002348DC" w:rsidRDefault="002348DC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8DC" w:rsidRDefault="002348DC" w:rsidP="004D6C5D">
      <w:pPr>
        <w:spacing w:after="0" w:line="240" w:lineRule="auto"/>
      </w:pPr>
      <w:r>
        <w:separator/>
      </w:r>
    </w:p>
  </w:footnote>
  <w:footnote w:type="continuationSeparator" w:id="0">
    <w:p w:rsidR="002348DC" w:rsidRDefault="002348DC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297DA5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B9" w:rsidRPr="00DD79B9" w:rsidRDefault="00DD79B9" w:rsidP="00DD79B9">
    <w:pPr>
      <w:pStyle w:val="a3"/>
      <w:jc w:val="right"/>
      <w:rPr>
        <w:rFonts w:ascii="Times New Roman" w:hAnsi="Times New Roman"/>
        <w:sz w:val="24"/>
        <w:szCs w:val="24"/>
      </w:rPr>
    </w:pPr>
    <w:r w:rsidRPr="00DD79B9">
      <w:rPr>
        <w:rFonts w:ascii="Times New Roman" w:hAnsi="Times New Roman"/>
        <w:sz w:val="24"/>
        <w:szCs w:val="24"/>
      </w:rPr>
      <w:t>Проєкт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0C2B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EE2"/>
    <w:rsid w:val="001E5B80"/>
    <w:rsid w:val="001E657F"/>
    <w:rsid w:val="001E7035"/>
    <w:rsid w:val="001F1564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6BD6"/>
    <w:rsid w:val="00287C65"/>
    <w:rsid w:val="00292542"/>
    <w:rsid w:val="00297DA5"/>
    <w:rsid w:val="002B0657"/>
    <w:rsid w:val="002C32A8"/>
    <w:rsid w:val="002E1190"/>
    <w:rsid w:val="002E4AC8"/>
    <w:rsid w:val="002F2659"/>
    <w:rsid w:val="00305DF5"/>
    <w:rsid w:val="00311B27"/>
    <w:rsid w:val="00324392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4E78"/>
    <w:rsid w:val="003E0AD5"/>
    <w:rsid w:val="003E17B1"/>
    <w:rsid w:val="003E50B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66076"/>
    <w:rsid w:val="00495725"/>
    <w:rsid w:val="00496FEE"/>
    <w:rsid w:val="004A10FA"/>
    <w:rsid w:val="004A25BC"/>
    <w:rsid w:val="004B301D"/>
    <w:rsid w:val="004B3F70"/>
    <w:rsid w:val="004B5150"/>
    <w:rsid w:val="004B6135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516A"/>
    <w:rsid w:val="00862B36"/>
    <w:rsid w:val="008713BC"/>
    <w:rsid w:val="008733E8"/>
    <w:rsid w:val="00874BD4"/>
    <w:rsid w:val="008850D5"/>
    <w:rsid w:val="0088686E"/>
    <w:rsid w:val="008A16AA"/>
    <w:rsid w:val="008B4D88"/>
    <w:rsid w:val="008C101A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A4ACB"/>
    <w:rsid w:val="009A4B25"/>
    <w:rsid w:val="009A4BF7"/>
    <w:rsid w:val="009A4C44"/>
    <w:rsid w:val="009C29D3"/>
    <w:rsid w:val="009D488D"/>
    <w:rsid w:val="009D4E99"/>
    <w:rsid w:val="009E6EB9"/>
    <w:rsid w:val="009F2F86"/>
    <w:rsid w:val="009F7A12"/>
    <w:rsid w:val="00A00BE2"/>
    <w:rsid w:val="00A07FA3"/>
    <w:rsid w:val="00A32070"/>
    <w:rsid w:val="00A479EA"/>
    <w:rsid w:val="00A75EFA"/>
    <w:rsid w:val="00A77449"/>
    <w:rsid w:val="00A85E62"/>
    <w:rsid w:val="00A87908"/>
    <w:rsid w:val="00A906C5"/>
    <w:rsid w:val="00A95DB3"/>
    <w:rsid w:val="00A9653E"/>
    <w:rsid w:val="00A97F37"/>
    <w:rsid w:val="00AA766B"/>
    <w:rsid w:val="00AC1E72"/>
    <w:rsid w:val="00AC3EB9"/>
    <w:rsid w:val="00AD0422"/>
    <w:rsid w:val="00AD60BE"/>
    <w:rsid w:val="00AD7652"/>
    <w:rsid w:val="00AF1A7E"/>
    <w:rsid w:val="00B07DEE"/>
    <w:rsid w:val="00B116C3"/>
    <w:rsid w:val="00B16EBA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721F"/>
    <w:rsid w:val="00C42DF0"/>
    <w:rsid w:val="00C55F39"/>
    <w:rsid w:val="00C571DD"/>
    <w:rsid w:val="00C578A8"/>
    <w:rsid w:val="00C66D9C"/>
    <w:rsid w:val="00C67F19"/>
    <w:rsid w:val="00C7383B"/>
    <w:rsid w:val="00CC2AF0"/>
    <w:rsid w:val="00CD257A"/>
    <w:rsid w:val="00CD5B86"/>
    <w:rsid w:val="00CD61C8"/>
    <w:rsid w:val="00CF6AEB"/>
    <w:rsid w:val="00CF6B81"/>
    <w:rsid w:val="00D068FB"/>
    <w:rsid w:val="00D158D3"/>
    <w:rsid w:val="00D16F47"/>
    <w:rsid w:val="00D17D7A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D79B9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F0150A"/>
    <w:rsid w:val="00F0570E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E0229-900B-4187-A7EF-79B845EC7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Ковтун Олексій Вікторович</cp:lastModifiedBy>
  <cp:revision>2</cp:revision>
  <cp:lastPrinted>2019-12-23T16:36:00Z</cp:lastPrinted>
  <dcterms:created xsi:type="dcterms:W3CDTF">2024-04-19T07:49:00Z</dcterms:created>
  <dcterms:modified xsi:type="dcterms:W3CDTF">2024-04-19T07:49:00Z</dcterms:modified>
</cp:coreProperties>
</file>