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DA5" w:rsidRPr="00B9437F" w:rsidRDefault="00B84D3D" w:rsidP="00297D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437F">
        <w:rPr>
          <w:rFonts w:ascii="Times New Roman" w:eastAsia="Times New Roman" w:hAnsi="Times New Roman"/>
          <w:noProof/>
          <w:sz w:val="24"/>
          <w:szCs w:val="24"/>
          <w:lang w:eastAsia="uk-UA"/>
        </w:rPr>
        <w:drawing>
          <wp:inline distT="0" distB="0" distL="0" distR="0">
            <wp:extent cx="594360" cy="655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DA5" w:rsidRPr="00B9437F" w:rsidRDefault="00297DA5" w:rsidP="00297DA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97DA5" w:rsidRPr="00B9437F" w:rsidRDefault="00297DA5" w:rsidP="00297DA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437F">
        <w:rPr>
          <w:rFonts w:ascii="Times New Roman" w:eastAsia="Times New Roman" w:hAnsi="Times New Roman"/>
          <w:b/>
          <w:sz w:val="28"/>
          <w:szCs w:val="28"/>
          <w:lang w:eastAsia="ru-RU"/>
        </w:rPr>
        <w:t>МІНІСТЕРСТВО ФІНАНСІВ УКРАЇНИ</w:t>
      </w:r>
    </w:p>
    <w:p w:rsidR="00297DA5" w:rsidRPr="00B9437F" w:rsidRDefault="00297DA5" w:rsidP="00297DA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97DA5" w:rsidRPr="00B9437F" w:rsidRDefault="00297DA5" w:rsidP="00297DA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B9437F">
        <w:rPr>
          <w:rFonts w:ascii="Times New Roman" w:eastAsia="Times New Roman" w:hAnsi="Times New Roman"/>
          <w:b/>
          <w:sz w:val="32"/>
          <w:szCs w:val="32"/>
          <w:lang w:eastAsia="ru-RU"/>
        </w:rPr>
        <w:t>НАКАЗ</w:t>
      </w:r>
    </w:p>
    <w:p w:rsidR="00297DA5" w:rsidRPr="00B9437F" w:rsidRDefault="00297DA5" w:rsidP="00297D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437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</w:p>
    <w:p w:rsidR="00297DA5" w:rsidRPr="00B9437F" w:rsidRDefault="00297DA5" w:rsidP="00297DA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437F">
        <w:rPr>
          <w:rFonts w:ascii="Times New Roman" w:eastAsia="Times New Roman" w:hAnsi="Times New Roman"/>
          <w:sz w:val="28"/>
          <w:szCs w:val="28"/>
          <w:lang w:eastAsia="ru-RU"/>
        </w:rPr>
        <w:t xml:space="preserve">  від </w:t>
      </w:r>
      <w:r w:rsidRPr="00B9437F">
        <w:rPr>
          <w:rFonts w:ascii="Times New Roman" w:eastAsia="Times New Roman" w:hAnsi="Times New Roman"/>
          <w:b/>
          <w:sz w:val="28"/>
          <w:szCs w:val="28"/>
          <w:lang w:eastAsia="ru-RU"/>
        </w:rPr>
        <w:t>______________</w:t>
      </w:r>
      <w:r w:rsidRPr="00B9437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Київ                                   № </w:t>
      </w:r>
      <w:r w:rsidRPr="00B9437F">
        <w:rPr>
          <w:rFonts w:ascii="Times New Roman" w:eastAsia="Times New Roman" w:hAnsi="Times New Roman"/>
          <w:b/>
          <w:sz w:val="28"/>
          <w:szCs w:val="28"/>
          <w:lang w:eastAsia="ru-RU"/>
        </w:rPr>
        <w:t>__________</w:t>
      </w:r>
      <w:r w:rsidRPr="00B9437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92542" w:rsidRPr="00B9437F" w:rsidRDefault="00292542" w:rsidP="00EC1849">
      <w:pPr>
        <w:widowControl w:val="0"/>
        <w:spacing w:after="0"/>
        <w:ind w:right="382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D37F8" w:rsidRPr="00B9437F" w:rsidRDefault="000D37F8" w:rsidP="00EC1849">
      <w:pPr>
        <w:widowControl w:val="0"/>
        <w:spacing w:after="0"/>
        <w:ind w:right="382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83DC3" w:rsidRPr="00B9437F" w:rsidRDefault="00CC2AF0" w:rsidP="00ED2C5F">
      <w:pPr>
        <w:widowControl w:val="0"/>
        <w:spacing w:after="0" w:line="240" w:lineRule="auto"/>
        <w:ind w:right="4960"/>
        <w:rPr>
          <w:rFonts w:ascii="Times New Roman" w:hAnsi="Times New Roman"/>
          <w:b/>
          <w:sz w:val="28"/>
          <w:szCs w:val="28"/>
        </w:rPr>
      </w:pPr>
      <w:r w:rsidRPr="00B9437F">
        <w:rPr>
          <w:rFonts w:ascii="Times New Roman" w:hAnsi="Times New Roman"/>
          <w:b/>
          <w:sz w:val="28"/>
          <w:szCs w:val="28"/>
        </w:rPr>
        <w:t xml:space="preserve">Про </w:t>
      </w:r>
      <w:r w:rsidR="005A3220" w:rsidRPr="00B9437F">
        <w:rPr>
          <w:rFonts w:ascii="Times New Roman" w:hAnsi="Times New Roman"/>
          <w:b/>
          <w:sz w:val="28"/>
          <w:szCs w:val="28"/>
        </w:rPr>
        <w:t>внес</w:t>
      </w:r>
      <w:r w:rsidRPr="00B9437F">
        <w:rPr>
          <w:rFonts w:ascii="Times New Roman" w:hAnsi="Times New Roman"/>
          <w:b/>
          <w:sz w:val="28"/>
          <w:szCs w:val="28"/>
        </w:rPr>
        <w:t xml:space="preserve">ення </w:t>
      </w:r>
      <w:r w:rsidR="005A3220" w:rsidRPr="00B9437F">
        <w:rPr>
          <w:rFonts w:ascii="Times New Roman" w:hAnsi="Times New Roman"/>
          <w:b/>
          <w:sz w:val="28"/>
          <w:szCs w:val="28"/>
        </w:rPr>
        <w:t>з</w:t>
      </w:r>
      <w:r w:rsidRPr="00B9437F">
        <w:rPr>
          <w:rFonts w:ascii="Times New Roman" w:hAnsi="Times New Roman"/>
          <w:b/>
          <w:sz w:val="28"/>
          <w:szCs w:val="28"/>
        </w:rPr>
        <w:t xml:space="preserve">мін до </w:t>
      </w:r>
      <w:r w:rsidR="00010459">
        <w:rPr>
          <w:rFonts w:ascii="Times New Roman" w:hAnsi="Times New Roman"/>
          <w:b/>
          <w:sz w:val="28"/>
          <w:szCs w:val="28"/>
        </w:rPr>
        <w:t>Н</w:t>
      </w:r>
      <w:r w:rsidR="000A7608" w:rsidRPr="00B9437F">
        <w:rPr>
          <w:rFonts w:ascii="Times New Roman" w:hAnsi="Times New Roman"/>
          <w:b/>
          <w:sz w:val="28"/>
          <w:szCs w:val="28"/>
        </w:rPr>
        <w:t>аціональн</w:t>
      </w:r>
      <w:r w:rsidR="00010459">
        <w:rPr>
          <w:rFonts w:ascii="Times New Roman" w:hAnsi="Times New Roman"/>
          <w:b/>
          <w:sz w:val="28"/>
          <w:szCs w:val="28"/>
        </w:rPr>
        <w:t>ого</w:t>
      </w:r>
      <w:r w:rsidR="000A7608" w:rsidRPr="00B9437F">
        <w:rPr>
          <w:rFonts w:ascii="Times New Roman" w:hAnsi="Times New Roman"/>
          <w:b/>
          <w:sz w:val="28"/>
          <w:szCs w:val="28"/>
        </w:rPr>
        <w:t xml:space="preserve"> положен</w:t>
      </w:r>
      <w:r w:rsidR="00010459">
        <w:rPr>
          <w:rFonts w:ascii="Times New Roman" w:hAnsi="Times New Roman"/>
          <w:b/>
          <w:sz w:val="28"/>
          <w:szCs w:val="28"/>
        </w:rPr>
        <w:t>ня</w:t>
      </w:r>
      <w:r w:rsidR="004A15CA" w:rsidRPr="00614C8E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0A7608" w:rsidRPr="00B9437F">
        <w:rPr>
          <w:rFonts w:ascii="Times New Roman" w:hAnsi="Times New Roman"/>
          <w:b/>
          <w:sz w:val="28"/>
          <w:szCs w:val="28"/>
        </w:rPr>
        <w:t>(стандарт</w:t>
      </w:r>
      <w:r w:rsidR="00010459">
        <w:rPr>
          <w:rFonts w:ascii="Times New Roman" w:hAnsi="Times New Roman"/>
          <w:b/>
          <w:sz w:val="28"/>
          <w:szCs w:val="28"/>
        </w:rPr>
        <w:t>у</w:t>
      </w:r>
      <w:r w:rsidR="000A7608" w:rsidRPr="00B9437F">
        <w:rPr>
          <w:rFonts w:ascii="Times New Roman" w:hAnsi="Times New Roman"/>
          <w:b/>
          <w:sz w:val="28"/>
          <w:szCs w:val="28"/>
        </w:rPr>
        <w:t>)</w:t>
      </w:r>
      <w:r w:rsidR="00010459">
        <w:rPr>
          <w:rFonts w:ascii="Times New Roman" w:hAnsi="Times New Roman"/>
          <w:b/>
          <w:sz w:val="28"/>
          <w:szCs w:val="28"/>
        </w:rPr>
        <w:t xml:space="preserve"> </w:t>
      </w:r>
      <w:r w:rsidR="000A7608" w:rsidRPr="00B9437F">
        <w:rPr>
          <w:rFonts w:ascii="Times New Roman" w:hAnsi="Times New Roman"/>
          <w:b/>
          <w:sz w:val="28"/>
          <w:szCs w:val="28"/>
        </w:rPr>
        <w:t>бухгалтерського обліку</w:t>
      </w:r>
      <w:r w:rsidR="00010459">
        <w:rPr>
          <w:rFonts w:ascii="Times New Roman" w:hAnsi="Times New Roman"/>
          <w:b/>
          <w:sz w:val="28"/>
          <w:szCs w:val="28"/>
        </w:rPr>
        <w:t xml:space="preserve"> </w:t>
      </w:r>
      <w:r w:rsidR="00ED2C5F" w:rsidRPr="00ED2C5F">
        <w:rPr>
          <w:rFonts w:ascii="Times New Roman" w:hAnsi="Times New Roman"/>
          <w:b/>
          <w:sz w:val="28"/>
          <w:szCs w:val="28"/>
        </w:rPr>
        <w:t>25 «Спрощена фінансова звітність»</w:t>
      </w:r>
    </w:p>
    <w:p w:rsidR="00297DA5" w:rsidRPr="00B9437F" w:rsidRDefault="00297DA5" w:rsidP="00297DA5">
      <w:pPr>
        <w:widowControl w:val="0"/>
        <w:spacing w:after="0" w:line="240" w:lineRule="auto"/>
        <w:ind w:right="5243" w:firstLine="709"/>
        <w:jc w:val="both"/>
        <w:rPr>
          <w:rFonts w:ascii="Times New Roman" w:hAnsi="Times New Roman"/>
          <w:sz w:val="28"/>
          <w:szCs w:val="28"/>
        </w:rPr>
      </w:pPr>
    </w:p>
    <w:p w:rsidR="000C02D5" w:rsidRPr="00B9437F" w:rsidRDefault="00683DC3" w:rsidP="000C02D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9437F">
        <w:rPr>
          <w:rFonts w:ascii="Times New Roman" w:hAnsi="Times New Roman"/>
          <w:sz w:val="28"/>
          <w:szCs w:val="28"/>
        </w:rPr>
        <w:t xml:space="preserve">Відповідно до статті 6 Закону України </w:t>
      </w:r>
      <w:r w:rsidR="009D488D" w:rsidRPr="00B9437F">
        <w:rPr>
          <w:rFonts w:ascii="Times New Roman" w:hAnsi="Times New Roman"/>
          <w:sz w:val="28"/>
          <w:szCs w:val="28"/>
        </w:rPr>
        <w:t>«</w:t>
      </w:r>
      <w:r w:rsidRPr="00B9437F">
        <w:rPr>
          <w:rFonts w:ascii="Times New Roman" w:hAnsi="Times New Roman"/>
          <w:sz w:val="28"/>
          <w:szCs w:val="28"/>
        </w:rPr>
        <w:t xml:space="preserve">Про бухгалтерський облік </w:t>
      </w:r>
      <w:r w:rsidR="008F6CD3" w:rsidRPr="00B9437F">
        <w:rPr>
          <w:rFonts w:ascii="Times New Roman" w:hAnsi="Times New Roman"/>
          <w:sz w:val="28"/>
          <w:szCs w:val="28"/>
        </w:rPr>
        <w:br/>
      </w:r>
      <w:r w:rsidRPr="00B9437F">
        <w:rPr>
          <w:rFonts w:ascii="Times New Roman" w:hAnsi="Times New Roman"/>
          <w:sz w:val="28"/>
          <w:szCs w:val="28"/>
        </w:rPr>
        <w:t>та фінансову звітність в Україні</w:t>
      </w:r>
      <w:r w:rsidR="009D488D" w:rsidRPr="00B9437F">
        <w:rPr>
          <w:rFonts w:ascii="Times New Roman" w:hAnsi="Times New Roman"/>
          <w:sz w:val="28"/>
          <w:szCs w:val="28"/>
        </w:rPr>
        <w:t>»</w:t>
      </w:r>
      <w:r w:rsidR="002D352A" w:rsidRPr="00B9437F">
        <w:rPr>
          <w:rFonts w:ascii="Times New Roman" w:hAnsi="Times New Roman"/>
          <w:sz w:val="28"/>
          <w:szCs w:val="28"/>
        </w:rPr>
        <w:t>,</w:t>
      </w:r>
      <w:r w:rsidR="000C02D5" w:rsidRPr="00B9437F">
        <w:rPr>
          <w:rFonts w:ascii="Times New Roman" w:hAnsi="Times New Roman"/>
          <w:sz w:val="28"/>
          <w:szCs w:val="28"/>
        </w:rPr>
        <w:t xml:space="preserve"> підпункту 5 пункту 4 Положення </w:t>
      </w:r>
      <w:r w:rsidR="008F6CD3" w:rsidRPr="00B9437F">
        <w:rPr>
          <w:rFonts w:ascii="Times New Roman" w:hAnsi="Times New Roman"/>
          <w:sz w:val="28"/>
          <w:szCs w:val="28"/>
        </w:rPr>
        <w:br/>
      </w:r>
      <w:r w:rsidR="000C02D5" w:rsidRPr="00B9437F">
        <w:rPr>
          <w:rFonts w:ascii="Times New Roman" w:hAnsi="Times New Roman"/>
          <w:sz w:val="28"/>
          <w:szCs w:val="28"/>
        </w:rPr>
        <w:t>про Міністерство фінансів України, затвердженого постановою Кабінету Міністрів України від 20 серпня 2014 року № 375,</w:t>
      </w:r>
    </w:p>
    <w:p w:rsidR="00683DC3" w:rsidRPr="00B9437F" w:rsidRDefault="00683DC3" w:rsidP="00297DA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83DC3" w:rsidRPr="00B9437F" w:rsidRDefault="00683DC3" w:rsidP="00297DA5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9437F">
        <w:rPr>
          <w:rFonts w:ascii="Times New Roman" w:hAnsi="Times New Roman"/>
          <w:b/>
          <w:sz w:val="28"/>
          <w:szCs w:val="28"/>
        </w:rPr>
        <w:t>НАКАЗУЮ:</w:t>
      </w:r>
    </w:p>
    <w:p w:rsidR="002E4AC8" w:rsidRPr="00B9437F" w:rsidRDefault="002E4AC8" w:rsidP="00297DA5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8A0584" w:rsidRPr="00B9437F" w:rsidRDefault="008A0584" w:rsidP="008A0584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9437F">
        <w:rPr>
          <w:rFonts w:ascii="Times New Roman" w:hAnsi="Times New Roman"/>
          <w:sz w:val="28"/>
          <w:szCs w:val="28"/>
        </w:rPr>
        <w:t>1</w:t>
      </w:r>
      <w:r w:rsidR="00C63D22" w:rsidRPr="00B9437F">
        <w:rPr>
          <w:rFonts w:ascii="Times New Roman" w:hAnsi="Times New Roman"/>
          <w:sz w:val="28"/>
          <w:szCs w:val="28"/>
        </w:rPr>
        <w:t>.</w:t>
      </w:r>
      <w:r w:rsidR="004F7482" w:rsidRPr="00B943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D2C5F" w:rsidRPr="00ED2C5F">
        <w:rPr>
          <w:rFonts w:ascii="Times New Roman" w:hAnsi="Times New Roman"/>
          <w:sz w:val="28"/>
          <w:szCs w:val="28"/>
        </w:rPr>
        <w:t>Внести</w:t>
      </w:r>
      <w:proofErr w:type="spellEnd"/>
      <w:r w:rsidR="00ED2C5F" w:rsidRPr="00ED2C5F">
        <w:rPr>
          <w:rFonts w:ascii="Times New Roman" w:hAnsi="Times New Roman"/>
          <w:sz w:val="28"/>
          <w:szCs w:val="28"/>
        </w:rPr>
        <w:t xml:space="preserve"> до Національного положення (стандарту) бухгалтерського обліку 25 «Спрощена фінансова звітність», затвердженого наказом Міністерства фінансів України від 25</w:t>
      </w:r>
      <w:r w:rsidR="00ED2C5F">
        <w:rPr>
          <w:rFonts w:ascii="Times New Roman" w:hAnsi="Times New Roman"/>
          <w:sz w:val="28"/>
          <w:szCs w:val="28"/>
        </w:rPr>
        <w:t xml:space="preserve"> лютого </w:t>
      </w:r>
      <w:r w:rsidR="00ED2C5F" w:rsidRPr="00ED2C5F">
        <w:rPr>
          <w:rFonts w:ascii="Times New Roman" w:hAnsi="Times New Roman"/>
          <w:sz w:val="28"/>
          <w:szCs w:val="28"/>
        </w:rPr>
        <w:t xml:space="preserve">2000 </w:t>
      </w:r>
      <w:r w:rsidR="00ED2C5F">
        <w:rPr>
          <w:rFonts w:ascii="Times New Roman" w:hAnsi="Times New Roman"/>
          <w:sz w:val="28"/>
          <w:szCs w:val="28"/>
        </w:rPr>
        <w:t xml:space="preserve">року </w:t>
      </w:r>
      <w:r w:rsidR="00ED2C5F" w:rsidRPr="00ED2C5F">
        <w:rPr>
          <w:rFonts w:ascii="Times New Roman" w:hAnsi="Times New Roman"/>
          <w:sz w:val="28"/>
          <w:szCs w:val="28"/>
        </w:rPr>
        <w:t>№ 39</w:t>
      </w:r>
      <w:r w:rsidR="00ED2C5F">
        <w:rPr>
          <w:rFonts w:ascii="Times New Roman" w:hAnsi="Times New Roman"/>
          <w:sz w:val="28"/>
          <w:szCs w:val="28"/>
        </w:rPr>
        <w:t>,</w:t>
      </w:r>
      <w:r w:rsidR="00ED2C5F" w:rsidRPr="00ED2C5F">
        <w:t xml:space="preserve"> </w:t>
      </w:r>
      <w:r w:rsidR="00ED2C5F" w:rsidRPr="00ED2C5F">
        <w:rPr>
          <w:rFonts w:ascii="Times New Roman" w:hAnsi="Times New Roman"/>
          <w:sz w:val="28"/>
          <w:szCs w:val="28"/>
        </w:rPr>
        <w:t xml:space="preserve">зареєстрованого в Міністерстві юстиції України 15 березня 2000 року за </w:t>
      </w:r>
      <w:r w:rsidR="00ED2C5F">
        <w:rPr>
          <w:rFonts w:ascii="Times New Roman" w:hAnsi="Times New Roman"/>
          <w:sz w:val="28"/>
          <w:szCs w:val="28"/>
        </w:rPr>
        <w:t>№</w:t>
      </w:r>
      <w:r w:rsidR="00ED2C5F" w:rsidRPr="00ED2C5F">
        <w:rPr>
          <w:rFonts w:ascii="Times New Roman" w:hAnsi="Times New Roman"/>
          <w:sz w:val="28"/>
          <w:szCs w:val="28"/>
        </w:rPr>
        <w:t xml:space="preserve"> 161/4382 (у редакції наказу Міністерства фінансів України від 24</w:t>
      </w:r>
      <w:r w:rsidR="00ED2C5F">
        <w:rPr>
          <w:rFonts w:ascii="Times New Roman" w:hAnsi="Times New Roman"/>
          <w:sz w:val="28"/>
          <w:szCs w:val="28"/>
        </w:rPr>
        <w:t xml:space="preserve"> січня </w:t>
      </w:r>
      <w:r w:rsidR="00ED2C5F" w:rsidRPr="00ED2C5F">
        <w:rPr>
          <w:rFonts w:ascii="Times New Roman" w:hAnsi="Times New Roman"/>
          <w:sz w:val="28"/>
          <w:szCs w:val="28"/>
        </w:rPr>
        <w:t xml:space="preserve">2011 </w:t>
      </w:r>
      <w:r w:rsidR="00ED2C5F">
        <w:rPr>
          <w:rFonts w:ascii="Times New Roman" w:hAnsi="Times New Roman"/>
          <w:sz w:val="28"/>
          <w:szCs w:val="28"/>
        </w:rPr>
        <w:t xml:space="preserve">року </w:t>
      </w:r>
      <w:r w:rsidR="00ED2C5F" w:rsidRPr="00ED2C5F">
        <w:rPr>
          <w:rFonts w:ascii="Times New Roman" w:hAnsi="Times New Roman"/>
          <w:sz w:val="28"/>
          <w:szCs w:val="28"/>
        </w:rPr>
        <w:t>№ 25</w:t>
      </w:r>
      <w:r w:rsidR="00FE3C6C">
        <w:rPr>
          <w:rFonts w:ascii="Times New Roman" w:hAnsi="Times New Roman"/>
          <w:sz w:val="28"/>
          <w:szCs w:val="28"/>
        </w:rPr>
        <w:t>)</w:t>
      </w:r>
      <w:r w:rsidR="00ED2C5F" w:rsidRPr="00ED2C5F">
        <w:rPr>
          <w:rFonts w:ascii="Times New Roman" w:hAnsi="Times New Roman"/>
          <w:sz w:val="28"/>
          <w:szCs w:val="28"/>
        </w:rPr>
        <w:t>, такі зміни:</w:t>
      </w:r>
    </w:p>
    <w:p w:rsidR="00FE3C6C" w:rsidRDefault="00FE3C6C" w:rsidP="00FE3C6C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96705" w:rsidRDefault="00A73A16" w:rsidP="00A73A16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EE127D">
        <w:rPr>
          <w:rFonts w:ascii="Times New Roman" w:hAnsi="Times New Roman"/>
          <w:bCs/>
          <w:sz w:val="28"/>
          <w:szCs w:val="28"/>
        </w:rPr>
        <w:t xml:space="preserve">1) </w:t>
      </w:r>
      <w:r w:rsidR="00A96705">
        <w:rPr>
          <w:rFonts w:ascii="Times New Roman" w:hAnsi="Times New Roman"/>
          <w:bCs/>
          <w:sz w:val="28"/>
          <w:szCs w:val="28"/>
        </w:rPr>
        <w:t>у пункті 2 розділу ІІ:</w:t>
      </w:r>
    </w:p>
    <w:p w:rsidR="00A73A16" w:rsidRPr="00EE127D" w:rsidRDefault="00A73A16" w:rsidP="00A73A16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EE127D">
        <w:rPr>
          <w:rFonts w:ascii="Times New Roman" w:hAnsi="Times New Roman"/>
          <w:bCs/>
          <w:sz w:val="28"/>
          <w:szCs w:val="28"/>
        </w:rPr>
        <w:t xml:space="preserve">у </w:t>
      </w:r>
      <w:r w:rsidR="00A96705" w:rsidRPr="00A96705">
        <w:rPr>
          <w:rFonts w:ascii="Times New Roman" w:hAnsi="Times New Roman"/>
          <w:bCs/>
          <w:sz w:val="28"/>
          <w:szCs w:val="28"/>
        </w:rPr>
        <w:t>підпункт</w:t>
      </w:r>
      <w:r w:rsidR="00092E9F">
        <w:rPr>
          <w:rFonts w:ascii="Times New Roman" w:hAnsi="Times New Roman"/>
          <w:bCs/>
          <w:sz w:val="28"/>
          <w:szCs w:val="28"/>
        </w:rPr>
        <w:t>і</w:t>
      </w:r>
      <w:r w:rsidR="00A96705" w:rsidRPr="00A96705">
        <w:rPr>
          <w:rFonts w:ascii="Times New Roman" w:hAnsi="Times New Roman"/>
          <w:bCs/>
          <w:sz w:val="28"/>
          <w:szCs w:val="28"/>
        </w:rPr>
        <w:t xml:space="preserve"> 2.3</w:t>
      </w:r>
      <w:r w:rsidR="00A96705" w:rsidRPr="00A96705">
        <w:t xml:space="preserve"> </w:t>
      </w:r>
      <w:r w:rsidR="00A96705" w:rsidRPr="00A96705">
        <w:rPr>
          <w:rFonts w:ascii="Times New Roman" w:hAnsi="Times New Roman"/>
          <w:bCs/>
          <w:sz w:val="28"/>
          <w:szCs w:val="28"/>
        </w:rPr>
        <w:t xml:space="preserve">слова </w:t>
      </w:r>
      <w:r w:rsidR="00A96705">
        <w:rPr>
          <w:rFonts w:ascii="Times New Roman" w:hAnsi="Times New Roman"/>
          <w:bCs/>
          <w:sz w:val="28"/>
          <w:szCs w:val="28"/>
        </w:rPr>
        <w:t>«</w:t>
      </w:r>
      <w:r w:rsidR="00A96705" w:rsidRPr="00A96705">
        <w:rPr>
          <w:rFonts w:ascii="Times New Roman" w:hAnsi="Times New Roman"/>
          <w:bCs/>
          <w:sz w:val="28"/>
          <w:szCs w:val="28"/>
        </w:rPr>
        <w:t>інших необоротних матеріальних активів, державні (казенні) та комунальні підприємства відображають вартість майна, отриманого на праві господарського відання чи праві оперативного управління</w:t>
      </w:r>
      <w:r w:rsidR="00A96705">
        <w:rPr>
          <w:rFonts w:ascii="Times New Roman" w:hAnsi="Times New Roman"/>
          <w:bCs/>
          <w:sz w:val="28"/>
          <w:szCs w:val="28"/>
        </w:rPr>
        <w:t>»</w:t>
      </w:r>
      <w:r w:rsidR="00A96705" w:rsidRPr="00A96705">
        <w:rPr>
          <w:rFonts w:ascii="Times New Roman" w:hAnsi="Times New Roman"/>
          <w:bCs/>
          <w:sz w:val="28"/>
          <w:szCs w:val="28"/>
        </w:rPr>
        <w:t xml:space="preserve"> замінити словами</w:t>
      </w:r>
      <w:r w:rsidR="00A96705">
        <w:rPr>
          <w:rFonts w:ascii="Times New Roman" w:hAnsi="Times New Roman"/>
          <w:bCs/>
          <w:sz w:val="28"/>
          <w:szCs w:val="28"/>
        </w:rPr>
        <w:t xml:space="preserve"> «</w:t>
      </w:r>
      <w:r w:rsidR="00A96705" w:rsidRPr="00A96705">
        <w:rPr>
          <w:rFonts w:ascii="Times New Roman" w:hAnsi="Times New Roman"/>
          <w:bCs/>
          <w:sz w:val="28"/>
          <w:szCs w:val="28"/>
        </w:rPr>
        <w:t xml:space="preserve">основних засобів, отриманих на праві господарського відання, на праві оперативного управління, на праві </w:t>
      </w:r>
      <w:proofErr w:type="spellStart"/>
      <w:r w:rsidR="00A96705" w:rsidRPr="00A96705">
        <w:rPr>
          <w:rFonts w:ascii="Times New Roman" w:hAnsi="Times New Roman"/>
          <w:bCs/>
          <w:sz w:val="28"/>
          <w:szCs w:val="28"/>
        </w:rPr>
        <w:t>узуфрукта</w:t>
      </w:r>
      <w:proofErr w:type="spellEnd"/>
      <w:r w:rsidR="00A96705" w:rsidRPr="00A96705">
        <w:rPr>
          <w:rFonts w:ascii="Times New Roman" w:hAnsi="Times New Roman"/>
          <w:bCs/>
          <w:sz w:val="28"/>
          <w:szCs w:val="28"/>
        </w:rPr>
        <w:t xml:space="preserve"> державного, комунального майна або на іншому речовому праві на державне чи комунальне майно, передбаченому законом</w:t>
      </w:r>
      <w:r w:rsidR="00A96705">
        <w:rPr>
          <w:rFonts w:ascii="Times New Roman" w:hAnsi="Times New Roman"/>
          <w:bCs/>
          <w:sz w:val="28"/>
          <w:szCs w:val="28"/>
        </w:rPr>
        <w:t>»</w:t>
      </w:r>
      <w:r w:rsidR="00A96705" w:rsidRPr="00A96705">
        <w:rPr>
          <w:rFonts w:ascii="Times New Roman" w:hAnsi="Times New Roman"/>
          <w:bCs/>
          <w:sz w:val="28"/>
          <w:szCs w:val="28"/>
        </w:rPr>
        <w:t>;</w:t>
      </w:r>
    </w:p>
    <w:p w:rsidR="00723C20" w:rsidRPr="00EE127D" w:rsidRDefault="00723C20" w:rsidP="00723C20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EE127D">
        <w:rPr>
          <w:rFonts w:ascii="Times New Roman" w:hAnsi="Times New Roman"/>
          <w:bCs/>
          <w:sz w:val="28"/>
          <w:szCs w:val="28"/>
        </w:rPr>
        <w:t xml:space="preserve">у </w:t>
      </w:r>
      <w:r w:rsidRPr="00A96705">
        <w:rPr>
          <w:rFonts w:ascii="Times New Roman" w:hAnsi="Times New Roman"/>
          <w:bCs/>
          <w:sz w:val="28"/>
          <w:szCs w:val="28"/>
        </w:rPr>
        <w:t>підпункт</w:t>
      </w:r>
      <w:r w:rsidR="00092E9F">
        <w:rPr>
          <w:rFonts w:ascii="Times New Roman" w:hAnsi="Times New Roman"/>
          <w:bCs/>
          <w:sz w:val="28"/>
          <w:szCs w:val="28"/>
        </w:rPr>
        <w:t>і</w:t>
      </w:r>
      <w:r w:rsidRPr="00A96705">
        <w:rPr>
          <w:rFonts w:ascii="Times New Roman" w:hAnsi="Times New Roman"/>
          <w:bCs/>
          <w:sz w:val="28"/>
          <w:szCs w:val="28"/>
        </w:rPr>
        <w:t xml:space="preserve"> 2.</w:t>
      </w:r>
      <w:r w:rsidR="00815A7E">
        <w:rPr>
          <w:rFonts w:ascii="Times New Roman" w:hAnsi="Times New Roman"/>
          <w:bCs/>
          <w:sz w:val="28"/>
          <w:szCs w:val="28"/>
        </w:rPr>
        <w:t>21</w:t>
      </w:r>
      <w:r w:rsidRPr="00A96705">
        <w:t xml:space="preserve"> </w:t>
      </w:r>
      <w:r w:rsidRPr="00A96705">
        <w:rPr>
          <w:rFonts w:ascii="Times New Roman" w:hAnsi="Times New Roman"/>
          <w:bCs/>
          <w:sz w:val="28"/>
          <w:szCs w:val="28"/>
        </w:rPr>
        <w:t>слов</w:t>
      </w:r>
      <w:r w:rsidR="00092E9F">
        <w:rPr>
          <w:rFonts w:ascii="Times New Roman" w:hAnsi="Times New Roman"/>
          <w:bCs/>
          <w:sz w:val="28"/>
          <w:szCs w:val="28"/>
        </w:rPr>
        <w:t>о</w:t>
      </w:r>
      <w:r w:rsidRPr="00A9670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«</w:t>
      </w:r>
      <w:r w:rsidR="00092E9F" w:rsidRPr="00092E9F">
        <w:rPr>
          <w:rFonts w:ascii="Times New Roman" w:hAnsi="Times New Roman"/>
          <w:bCs/>
          <w:sz w:val="28"/>
          <w:szCs w:val="28"/>
        </w:rPr>
        <w:t>(казенні)</w:t>
      </w:r>
      <w:r>
        <w:rPr>
          <w:rFonts w:ascii="Times New Roman" w:hAnsi="Times New Roman"/>
          <w:bCs/>
          <w:sz w:val="28"/>
          <w:szCs w:val="28"/>
        </w:rPr>
        <w:t>»</w:t>
      </w:r>
      <w:r w:rsidR="00092E9F">
        <w:rPr>
          <w:rFonts w:ascii="Times New Roman" w:hAnsi="Times New Roman"/>
          <w:bCs/>
          <w:sz w:val="28"/>
          <w:szCs w:val="28"/>
        </w:rPr>
        <w:t xml:space="preserve"> виключити</w:t>
      </w:r>
      <w:r w:rsidRPr="00A96705">
        <w:rPr>
          <w:rFonts w:ascii="Times New Roman" w:hAnsi="Times New Roman"/>
          <w:bCs/>
          <w:sz w:val="28"/>
          <w:szCs w:val="28"/>
        </w:rPr>
        <w:t>;</w:t>
      </w:r>
    </w:p>
    <w:p w:rsidR="00A96705" w:rsidRDefault="00A96705" w:rsidP="00A73A16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092E9F" w:rsidRDefault="00092E9F" w:rsidP="00092E9F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Pr="00EE127D">
        <w:rPr>
          <w:rFonts w:ascii="Times New Roman" w:hAnsi="Times New Roman"/>
          <w:bCs/>
          <w:sz w:val="28"/>
          <w:szCs w:val="28"/>
        </w:rPr>
        <w:t xml:space="preserve">) </w:t>
      </w:r>
      <w:r>
        <w:rPr>
          <w:rFonts w:ascii="Times New Roman" w:hAnsi="Times New Roman"/>
          <w:bCs/>
          <w:sz w:val="28"/>
          <w:szCs w:val="28"/>
        </w:rPr>
        <w:t xml:space="preserve">у </w:t>
      </w:r>
      <w:r w:rsidRPr="00092E9F">
        <w:rPr>
          <w:rFonts w:ascii="Times New Roman" w:hAnsi="Times New Roman"/>
          <w:bCs/>
          <w:sz w:val="28"/>
          <w:szCs w:val="28"/>
        </w:rPr>
        <w:t>підпункт</w:t>
      </w:r>
      <w:r>
        <w:rPr>
          <w:rFonts w:ascii="Times New Roman" w:hAnsi="Times New Roman"/>
          <w:bCs/>
          <w:sz w:val="28"/>
          <w:szCs w:val="28"/>
        </w:rPr>
        <w:t>і</w:t>
      </w:r>
      <w:r w:rsidRPr="00092E9F">
        <w:rPr>
          <w:rFonts w:ascii="Times New Roman" w:hAnsi="Times New Roman"/>
          <w:bCs/>
          <w:sz w:val="28"/>
          <w:szCs w:val="28"/>
        </w:rPr>
        <w:t xml:space="preserve"> 1.1</w:t>
      </w:r>
      <w:r>
        <w:rPr>
          <w:rFonts w:ascii="Times New Roman" w:hAnsi="Times New Roman"/>
          <w:bCs/>
          <w:sz w:val="28"/>
          <w:szCs w:val="28"/>
        </w:rPr>
        <w:t xml:space="preserve"> пункту </w:t>
      </w:r>
      <w:r w:rsidR="00431BD8">
        <w:rPr>
          <w:rFonts w:ascii="Times New Roman" w:hAnsi="Times New Roman"/>
          <w:bCs/>
          <w:sz w:val="28"/>
          <w:szCs w:val="28"/>
        </w:rPr>
        <w:t>1</w:t>
      </w:r>
      <w:bookmarkStart w:id="0" w:name="_GoBack"/>
      <w:bookmarkEnd w:id="0"/>
      <w:r>
        <w:rPr>
          <w:rFonts w:ascii="Times New Roman" w:hAnsi="Times New Roman"/>
          <w:bCs/>
          <w:sz w:val="28"/>
          <w:szCs w:val="28"/>
        </w:rPr>
        <w:t xml:space="preserve"> розділу ІІІ</w:t>
      </w:r>
      <w:r w:rsidRPr="00092E9F">
        <w:rPr>
          <w:rFonts w:ascii="Times New Roman" w:hAnsi="Times New Roman"/>
          <w:bCs/>
          <w:sz w:val="28"/>
          <w:szCs w:val="28"/>
        </w:rPr>
        <w:t xml:space="preserve"> </w:t>
      </w:r>
      <w:r w:rsidRPr="00A96705">
        <w:rPr>
          <w:rFonts w:ascii="Times New Roman" w:hAnsi="Times New Roman"/>
          <w:bCs/>
          <w:sz w:val="28"/>
          <w:szCs w:val="28"/>
        </w:rPr>
        <w:t xml:space="preserve">слова </w:t>
      </w:r>
      <w:r>
        <w:rPr>
          <w:rFonts w:ascii="Times New Roman" w:hAnsi="Times New Roman"/>
          <w:bCs/>
          <w:sz w:val="28"/>
          <w:szCs w:val="28"/>
        </w:rPr>
        <w:t>«</w:t>
      </w:r>
      <w:r w:rsidRPr="00092E9F">
        <w:rPr>
          <w:rFonts w:ascii="Times New Roman" w:hAnsi="Times New Roman"/>
          <w:bCs/>
          <w:sz w:val="28"/>
          <w:szCs w:val="28"/>
        </w:rPr>
        <w:t>інших необоротних матеріальних активів, державні (казенні) та комунальні підприємства відображають вартість майна, отриманого на праві господарського відання чи праві оперативного управління</w:t>
      </w:r>
      <w:r>
        <w:rPr>
          <w:rFonts w:ascii="Times New Roman" w:hAnsi="Times New Roman"/>
          <w:bCs/>
          <w:sz w:val="28"/>
          <w:szCs w:val="28"/>
        </w:rPr>
        <w:t>»</w:t>
      </w:r>
      <w:r w:rsidRPr="00A96705">
        <w:rPr>
          <w:rFonts w:ascii="Times New Roman" w:hAnsi="Times New Roman"/>
          <w:bCs/>
          <w:sz w:val="28"/>
          <w:szCs w:val="28"/>
        </w:rPr>
        <w:t xml:space="preserve"> замінити словами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 w:rsidRPr="00092E9F">
        <w:rPr>
          <w:rFonts w:ascii="Times New Roman" w:hAnsi="Times New Roman"/>
          <w:bCs/>
          <w:sz w:val="28"/>
          <w:szCs w:val="28"/>
        </w:rPr>
        <w:t xml:space="preserve">основних засобів, отриманих </w:t>
      </w:r>
      <w:r w:rsidRPr="00092E9F">
        <w:rPr>
          <w:rFonts w:ascii="Times New Roman" w:hAnsi="Times New Roman"/>
          <w:bCs/>
          <w:sz w:val="28"/>
          <w:szCs w:val="28"/>
        </w:rPr>
        <w:lastRenderedPageBreak/>
        <w:t xml:space="preserve">на праві господарського відання, на праві оперативного управління, на праві </w:t>
      </w:r>
      <w:proofErr w:type="spellStart"/>
      <w:r w:rsidRPr="00092E9F">
        <w:rPr>
          <w:rFonts w:ascii="Times New Roman" w:hAnsi="Times New Roman"/>
          <w:bCs/>
          <w:sz w:val="28"/>
          <w:szCs w:val="28"/>
        </w:rPr>
        <w:t>узуфрукта</w:t>
      </w:r>
      <w:proofErr w:type="spellEnd"/>
      <w:r w:rsidRPr="00092E9F">
        <w:rPr>
          <w:rFonts w:ascii="Times New Roman" w:hAnsi="Times New Roman"/>
          <w:bCs/>
          <w:sz w:val="28"/>
          <w:szCs w:val="28"/>
        </w:rPr>
        <w:t xml:space="preserve"> державного, комунального майна або на іншому речовому праві на державне чи комунальне майно, передбаченому законом</w:t>
      </w:r>
      <w:r>
        <w:rPr>
          <w:rFonts w:ascii="Times New Roman" w:hAnsi="Times New Roman"/>
          <w:bCs/>
          <w:sz w:val="28"/>
          <w:szCs w:val="28"/>
        </w:rPr>
        <w:t>».</w:t>
      </w:r>
    </w:p>
    <w:p w:rsidR="00ED2C5F" w:rsidRPr="00B9437F" w:rsidRDefault="00ED2C5F" w:rsidP="008A0584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D2FE0" w:rsidRPr="00B9437F" w:rsidRDefault="00A870A2" w:rsidP="00775CF5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75CF5" w:rsidRPr="00B9437F">
        <w:rPr>
          <w:rFonts w:ascii="Times New Roman" w:hAnsi="Times New Roman"/>
          <w:sz w:val="28"/>
          <w:szCs w:val="28"/>
        </w:rPr>
        <w:t>.</w:t>
      </w:r>
      <w:r w:rsidR="00710676">
        <w:rPr>
          <w:rFonts w:ascii="Times New Roman" w:hAnsi="Times New Roman"/>
          <w:sz w:val="28"/>
          <w:szCs w:val="28"/>
        </w:rPr>
        <w:t> </w:t>
      </w:r>
      <w:r w:rsidR="005D2FE0" w:rsidRPr="00B9437F">
        <w:rPr>
          <w:rFonts w:ascii="Times New Roman" w:hAnsi="Times New Roman"/>
          <w:sz w:val="28"/>
          <w:szCs w:val="28"/>
        </w:rPr>
        <w:t xml:space="preserve">Департаменту </w:t>
      </w:r>
      <w:r w:rsidR="00D43A46" w:rsidRPr="00B9437F">
        <w:rPr>
          <w:rFonts w:ascii="Times New Roman" w:hAnsi="Times New Roman"/>
          <w:sz w:val="28"/>
          <w:szCs w:val="28"/>
        </w:rPr>
        <w:t>методології бухгалтерського обліку та нормативного забезпечення аудиторської діяльності</w:t>
      </w:r>
      <w:r w:rsidR="005D2FE0" w:rsidRPr="00B9437F">
        <w:rPr>
          <w:rFonts w:ascii="Times New Roman" w:hAnsi="Times New Roman"/>
          <w:sz w:val="28"/>
          <w:szCs w:val="28"/>
        </w:rPr>
        <w:t xml:space="preserve"> в установленому порядку забезпечити:</w:t>
      </w:r>
    </w:p>
    <w:p w:rsidR="005D2FE0" w:rsidRPr="00B9437F" w:rsidRDefault="005D2FE0" w:rsidP="00297DA5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9437F">
        <w:rPr>
          <w:rFonts w:ascii="Times New Roman" w:hAnsi="Times New Roman"/>
          <w:sz w:val="28"/>
          <w:szCs w:val="28"/>
        </w:rPr>
        <w:t>подання цього наказу на державну реєстрацію до Міністерства юстиції України;</w:t>
      </w:r>
    </w:p>
    <w:p w:rsidR="00775CF5" w:rsidRPr="00B9437F" w:rsidRDefault="005D2FE0" w:rsidP="00775CF5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9437F">
        <w:rPr>
          <w:rFonts w:ascii="Times New Roman" w:hAnsi="Times New Roman"/>
          <w:sz w:val="28"/>
          <w:szCs w:val="28"/>
        </w:rPr>
        <w:t>оприлюднення цього наказу.</w:t>
      </w:r>
    </w:p>
    <w:p w:rsidR="00775CF5" w:rsidRPr="00B9437F" w:rsidRDefault="00775CF5" w:rsidP="00775CF5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75CF5" w:rsidRPr="00B9437F" w:rsidRDefault="00A870A2" w:rsidP="00775CF5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75CF5" w:rsidRPr="00B9437F">
        <w:rPr>
          <w:rFonts w:ascii="Times New Roman" w:hAnsi="Times New Roman"/>
          <w:sz w:val="28"/>
          <w:szCs w:val="28"/>
        </w:rPr>
        <w:t xml:space="preserve">. </w:t>
      </w:r>
      <w:r w:rsidR="00E55C16" w:rsidRPr="00B9437F">
        <w:rPr>
          <w:rFonts w:ascii="Times New Roman" w:hAnsi="Times New Roman"/>
          <w:sz w:val="28"/>
          <w:szCs w:val="28"/>
        </w:rPr>
        <w:t>Цей наказ набирає чинності з дня його офіційного опублікування</w:t>
      </w:r>
      <w:r w:rsidR="000C02D5" w:rsidRPr="00B9437F">
        <w:rPr>
          <w:rFonts w:ascii="Times New Roman" w:hAnsi="Times New Roman"/>
          <w:sz w:val="28"/>
          <w:szCs w:val="28"/>
        </w:rPr>
        <w:t>.</w:t>
      </w:r>
    </w:p>
    <w:p w:rsidR="00775CF5" w:rsidRPr="00B9437F" w:rsidRDefault="00775CF5" w:rsidP="00775CF5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127BA" w:rsidRPr="00B9437F" w:rsidRDefault="00A870A2" w:rsidP="00775CF5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75CF5" w:rsidRPr="00B9437F">
        <w:rPr>
          <w:rFonts w:ascii="Times New Roman" w:hAnsi="Times New Roman"/>
          <w:sz w:val="28"/>
          <w:szCs w:val="28"/>
        </w:rPr>
        <w:t xml:space="preserve">. </w:t>
      </w:r>
      <w:r w:rsidR="00BD610E" w:rsidRPr="00B9437F">
        <w:rPr>
          <w:rFonts w:ascii="Times New Roman" w:hAnsi="Times New Roman"/>
          <w:sz w:val="28"/>
          <w:szCs w:val="28"/>
        </w:rPr>
        <w:t xml:space="preserve">Контроль за виконанням цього наказу покласти на заступника Міністра </w:t>
      </w:r>
      <w:r w:rsidR="00921F5B" w:rsidRPr="00B9437F">
        <w:rPr>
          <w:rFonts w:ascii="Times New Roman" w:hAnsi="Times New Roman"/>
          <w:sz w:val="28"/>
          <w:szCs w:val="28"/>
        </w:rPr>
        <w:t>Воробей С</w:t>
      </w:r>
      <w:r w:rsidR="0088686E" w:rsidRPr="00B9437F">
        <w:rPr>
          <w:rFonts w:ascii="Times New Roman" w:hAnsi="Times New Roman"/>
          <w:sz w:val="28"/>
          <w:szCs w:val="28"/>
        </w:rPr>
        <w:t xml:space="preserve">. </w:t>
      </w:r>
      <w:r w:rsidR="00921F5B" w:rsidRPr="00B9437F">
        <w:rPr>
          <w:rFonts w:ascii="Times New Roman" w:hAnsi="Times New Roman"/>
          <w:sz w:val="28"/>
          <w:szCs w:val="28"/>
        </w:rPr>
        <w:t>І</w:t>
      </w:r>
      <w:r w:rsidR="00BD610E" w:rsidRPr="00B9437F">
        <w:rPr>
          <w:rFonts w:ascii="Times New Roman" w:hAnsi="Times New Roman"/>
          <w:sz w:val="28"/>
          <w:szCs w:val="28"/>
        </w:rPr>
        <w:t>.</w:t>
      </w:r>
    </w:p>
    <w:p w:rsidR="00D43A46" w:rsidRPr="00B9437F" w:rsidRDefault="00D43A46" w:rsidP="00297DA5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292542" w:rsidRPr="00B9437F" w:rsidRDefault="00292542" w:rsidP="00297DA5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83DC3" w:rsidRPr="00B9437F" w:rsidRDefault="00683DC3" w:rsidP="00297DA5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9437F">
        <w:rPr>
          <w:rFonts w:ascii="Times New Roman" w:hAnsi="Times New Roman"/>
          <w:b/>
          <w:sz w:val="28"/>
          <w:szCs w:val="28"/>
        </w:rPr>
        <w:t xml:space="preserve">Міністр                                              </w:t>
      </w:r>
      <w:r w:rsidR="006B1ED3" w:rsidRPr="00B9437F">
        <w:rPr>
          <w:rFonts w:ascii="Times New Roman" w:hAnsi="Times New Roman"/>
          <w:b/>
          <w:sz w:val="28"/>
          <w:szCs w:val="28"/>
        </w:rPr>
        <w:t xml:space="preserve">    </w:t>
      </w:r>
      <w:r w:rsidRPr="00B9437F">
        <w:rPr>
          <w:rFonts w:ascii="Times New Roman" w:hAnsi="Times New Roman"/>
          <w:b/>
          <w:sz w:val="28"/>
          <w:szCs w:val="28"/>
        </w:rPr>
        <w:t xml:space="preserve">              </w:t>
      </w:r>
      <w:r w:rsidR="00BD610E" w:rsidRPr="00B9437F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9F2F86" w:rsidRPr="00B9437F">
        <w:rPr>
          <w:rFonts w:ascii="Times New Roman" w:hAnsi="Times New Roman"/>
          <w:b/>
          <w:sz w:val="28"/>
          <w:szCs w:val="28"/>
        </w:rPr>
        <w:t xml:space="preserve">   </w:t>
      </w:r>
      <w:r w:rsidR="00927BF5" w:rsidRPr="00B9437F">
        <w:rPr>
          <w:rFonts w:ascii="Times New Roman" w:hAnsi="Times New Roman"/>
          <w:b/>
          <w:sz w:val="28"/>
          <w:szCs w:val="28"/>
        </w:rPr>
        <w:t xml:space="preserve">  </w:t>
      </w:r>
      <w:r w:rsidR="009F2F86" w:rsidRPr="00B9437F">
        <w:rPr>
          <w:rFonts w:ascii="Times New Roman" w:hAnsi="Times New Roman"/>
          <w:b/>
          <w:sz w:val="28"/>
          <w:szCs w:val="28"/>
        </w:rPr>
        <w:t xml:space="preserve"> </w:t>
      </w:r>
      <w:r w:rsidR="00BD610E" w:rsidRPr="00B9437F">
        <w:rPr>
          <w:rFonts w:ascii="Times New Roman" w:hAnsi="Times New Roman"/>
          <w:b/>
          <w:sz w:val="28"/>
          <w:szCs w:val="28"/>
        </w:rPr>
        <w:t xml:space="preserve"> </w:t>
      </w:r>
      <w:r w:rsidR="009F2F86" w:rsidRPr="00B9437F">
        <w:rPr>
          <w:rFonts w:ascii="Times New Roman" w:hAnsi="Times New Roman"/>
          <w:b/>
          <w:sz w:val="28"/>
          <w:szCs w:val="28"/>
        </w:rPr>
        <w:t>Сергій МАРЧЕНКО</w:t>
      </w:r>
    </w:p>
    <w:sectPr w:rsidR="00683DC3" w:rsidRPr="00B9437F" w:rsidSect="008F6CD3">
      <w:headerReference w:type="default" r:id="rId9"/>
      <w:headerReference w:type="first" r:id="rId10"/>
      <w:pgSz w:w="11906" w:h="16838"/>
      <w:pgMar w:top="567" w:right="567" w:bottom="170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4955" w:rsidRDefault="008D4955" w:rsidP="004D6C5D">
      <w:pPr>
        <w:spacing w:after="0" w:line="240" w:lineRule="auto"/>
      </w:pPr>
      <w:r>
        <w:separator/>
      </w:r>
    </w:p>
  </w:endnote>
  <w:endnote w:type="continuationSeparator" w:id="0">
    <w:p w:rsidR="008D4955" w:rsidRDefault="008D4955" w:rsidP="004D6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4955" w:rsidRDefault="008D4955" w:rsidP="004D6C5D">
      <w:pPr>
        <w:spacing w:after="0" w:line="240" w:lineRule="auto"/>
      </w:pPr>
      <w:r>
        <w:separator/>
      </w:r>
    </w:p>
  </w:footnote>
  <w:footnote w:type="continuationSeparator" w:id="0">
    <w:p w:rsidR="008D4955" w:rsidRDefault="008D4955" w:rsidP="004D6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6C5D" w:rsidRPr="00140E58" w:rsidRDefault="004D6C5D">
    <w:pPr>
      <w:pStyle w:val="a3"/>
      <w:jc w:val="center"/>
      <w:rPr>
        <w:rFonts w:ascii="Times New Roman" w:hAnsi="Times New Roman"/>
        <w:sz w:val="24"/>
        <w:szCs w:val="24"/>
      </w:rPr>
    </w:pPr>
    <w:r w:rsidRPr="00140E58">
      <w:rPr>
        <w:rFonts w:ascii="Times New Roman" w:hAnsi="Times New Roman"/>
        <w:sz w:val="24"/>
        <w:szCs w:val="24"/>
      </w:rPr>
      <w:fldChar w:fldCharType="begin"/>
    </w:r>
    <w:r w:rsidRPr="00140E58">
      <w:rPr>
        <w:rFonts w:ascii="Times New Roman" w:hAnsi="Times New Roman"/>
        <w:sz w:val="24"/>
        <w:szCs w:val="24"/>
      </w:rPr>
      <w:instrText xml:space="preserve"> PAGE   \* MERGEFORMAT </w:instrText>
    </w:r>
    <w:r w:rsidRPr="00140E58">
      <w:rPr>
        <w:rFonts w:ascii="Times New Roman" w:hAnsi="Times New Roman"/>
        <w:sz w:val="24"/>
        <w:szCs w:val="24"/>
      </w:rPr>
      <w:fldChar w:fldCharType="separate"/>
    </w:r>
    <w:r w:rsidR="00B14A35">
      <w:rPr>
        <w:rFonts w:ascii="Times New Roman" w:hAnsi="Times New Roman"/>
        <w:noProof/>
        <w:sz w:val="24"/>
        <w:szCs w:val="24"/>
      </w:rPr>
      <w:t>2</w:t>
    </w:r>
    <w:r w:rsidRPr="00140E58">
      <w:rPr>
        <w:rFonts w:ascii="Times New Roman" w:hAnsi="Times New Roman"/>
        <w:noProof/>
        <w:sz w:val="24"/>
        <w:szCs w:val="24"/>
      </w:rPr>
      <w:fldChar w:fldCharType="end"/>
    </w:r>
  </w:p>
  <w:p w:rsidR="004D6C5D" w:rsidRDefault="004D6C5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24C2" w:rsidRPr="001624C2" w:rsidRDefault="001624C2" w:rsidP="001624C2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F67B7"/>
    <w:multiLevelType w:val="hybridMultilevel"/>
    <w:tmpl w:val="0A3C0B22"/>
    <w:lvl w:ilvl="0" w:tplc="653E57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8C3B0D"/>
    <w:multiLevelType w:val="hybridMultilevel"/>
    <w:tmpl w:val="A2BED4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F57BB"/>
    <w:multiLevelType w:val="hybridMultilevel"/>
    <w:tmpl w:val="FC7E38B6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F2C60"/>
    <w:multiLevelType w:val="hybridMultilevel"/>
    <w:tmpl w:val="A5C4015E"/>
    <w:lvl w:ilvl="0" w:tplc="500654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7433027"/>
    <w:multiLevelType w:val="hybridMultilevel"/>
    <w:tmpl w:val="9B5EFA9C"/>
    <w:lvl w:ilvl="0" w:tplc="CF3AA4F6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5173A66"/>
    <w:multiLevelType w:val="hybridMultilevel"/>
    <w:tmpl w:val="4D7C216C"/>
    <w:lvl w:ilvl="0" w:tplc="7EE0CD6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8773015"/>
    <w:multiLevelType w:val="hybridMultilevel"/>
    <w:tmpl w:val="682850CC"/>
    <w:lvl w:ilvl="0" w:tplc="7E8AFAF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491"/>
    <w:rsid w:val="000024BA"/>
    <w:rsid w:val="00002CF4"/>
    <w:rsid w:val="00007E13"/>
    <w:rsid w:val="00010459"/>
    <w:rsid w:val="000134D2"/>
    <w:rsid w:val="00015621"/>
    <w:rsid w:val="00016648"/>
    <w:rsid w:val="00023C3A"/>
    <w:rsid w:val="0002537F"/>
    <w:rsid w:val="000344AB"/>
    <w:rsid w:val="000436DB"/>
    <w:rsid w:val="000614FE"/>
    <w:rsid w:val="000618C0"/>
    <w:rsid w:val="000644F6"/>
    <w:rsid w:val="000763EE"/>
    <w:rsid w:val="000807FE"/>
    <w:rsid w:val="00092E9F"/>
    <w:rsid w:val="000A7608"/>
    <w:rsid w:val="000A7843"/>
    <w:rsid w:val="000B10C9"/>
    <w:rsid w:val="000B1477"/>
    <w:rsid w:val="000B5160"/>
    <w:rsid w:val="000C02D5"/>
    <w:rsid w:val="000C74A6"/>
    <w:rsid w:val="000D37F8"/>
    <w:rsid w:val="000D4554"/>
    <w:rsid w:val="000E1272"/>
    <w:rsid w:val="000E485B"/>
    <w:rsid w:val="000F094D"/>
    <w:rsid w:val="000F303D"/>
    <w:rsid w:val="000F3C05"/>
    <w:rsid w:val="00101E1B"/>
    <w:rsid w:val="00112C8F"/>
    <w:rsid w:val="001215B5"/>
    <w:rsid w:val="00124CAD"/>
    <w:rsid w:val="00140E58"/>
    <w:rsid w:val="001468DB"/>
    <w:rsid w:val="00146F99"/>
    <w:rsid w:val="00150594"/>
    <w:rsid w:val="001624C2"/>
    <w:rsid w:val="001808DD"/>
    <w:rsid w:val="001814BC"/>
    <w:rsid w:val="00191A21"/>
    <w:rsid w:val="00196F5F"/>
    <w:rsid w:val="00197552"/>
    <w:rsid w:val="001A3F95"/>
    <w:rsid w:val="001B04F5"/>
    <w:rsid w:val="001B6DE9"/>
    <w:rsid w:val="001C7907"/>
    <w:rsid w:val="001D0845"/>
    <w:rsid w:val="001D1107"/>
    <w:rsid w:val="001E0A0B"/>
    <w:rsid w:val="001E4EE2"/>
    <w:rsid w:val="001E5B80"/>
    <w:rsid w:val="001E657F"/>
    <w:rsid w:val="001E7035"/>
    <w:rsid w:val="001F1564"/>
    <w:rsid w:val="002006CE"/>
    <w:rsid w:val="00205C2A"/>
    <w:rsid w:val="00212A80"/>
    <w:rsid w:val="002172A4"/>
    <w:rsid w:val="00222A1C"/>
    <w:rsid w:val="00223580"/>
    <w:rsid w:val="00233FF3"/>
    <w:rsid w:val="002348DC"/>
    <w:rsid w:val="002370A3"/>
    <w:rsid w:val="00256F9A"/>
    <w:rsid w:val="0026091F"/>
    <w:rsid w:val="00264235"/>
    <w:rsid w:val="00264875"/>
    <w:rsid w:val="00267119"/>
    <w:rsid w:val="00276BD6"/>
    <w:rsid w:val="00287C65"/>
    <w:rsid w:val="00292542"/>
    <w:rsid w:val="00297DA5"/>
    <w:rsid w:val="002B0657"/>
    <w:rsid w:val="002C32A8"/>
    <w:rsid w:val="002D352A"/>
    <w:rsid w:val="002E1190"/>
    <w:rsid w:val="002E4AC8"/>
    <w:rsid w:val="002F2659"/>
    <w:rsid w:val="00305DF5"/>
    <w:rsid w:val="00311B27"/>
    <w:rsid w:val="00324392"/>
    <w:rsid w:val="00330716"/>
    <w:rsid w:val="003366B0"/>
    <w:rsid w:val="0035032D"/>
    <w:rsid w:val="00354BC4"/>
    <w:rsid w:val="00361976"/>
    <w:rsid w:val="00363F54"/>
    <w:rsid w:val="00367E2C"/>
    <w:rsid w:val="00373269"/>
    <w:rsid w:val="00394927"/>
    <w:rsid w:val="003973D7"/>
    <w:rsid w:val="003A2BD9"/>
    <w:rsid w:val="003B1610"/>
    <w:rsid w:val="003D0DC4"/>
    <w:rsid w:val="003D1353"/>
    <w:rsid w:val="003D1B26"/>
    <w:rsid w:val="003D4E78"/>
    <w:rsid w:val="003D4F8D"/>
    <w:rsid w:val="003E0AD5"/>
    <w:rsid w:val="003E17B1"/>
    <w:rsid w:val="003E50B7"/>
    <w:rsid w:val="003F5561"/>
    <w:rsid w:val="003F55B2"/>
    <w:rsid w:val="0041033E"/>
    <w:rsid w:val="00416B97"/>
    <w:rsid w:val="00421B8C"/>
    <w:rsid w:val="004230EE"/>
    <w:rsid w:val="0042330A"/>
    <w:rsid w:val="00431BD8"/>
    <w:rsid w:val="00455D5D"/>
    <w:rsid w:val="004621EA"/>
    <w:rsid w:val="0046262C"/>
    <w:rsid w:val="00466076"/>
    <w:rsid w:val="00495725"/>
    <w:rsid w:val="00496FEE"/>
    <w:rsid w:val="004A10FA"/>
    <w:rsid w:val="004A15CA"/>
    <w:rsid w:val="004A25BC"/>
    <w:rsid w:val="004B301D"/>
    <w:rsid w:val="004B3F70"/>
    <w:rsid w:val="004B5150"/>
    <w:rsid w:val="004B6135"/>
    <w:rsid w:val="004C46AF"/>
    <w:rsid w:val="004D3E93"/>
    <w:rsid w:val="004D6C5D"/>
    <w:rsid w:val="004E04F4"/>
    <w:rsid w:val="004F02F9"/>
    <w:rsid w:val="004F0D5B"/>
    <w:rsid w:val="004F2488"/>
    <w:rsid w:val="004F292F"/>
    <w:rsid w:val="004F3702"/>
    <w:rsid w:val="004F7279"/>
    <w:rsid w:val="004F7482"/>
    <w:rsid w:val="005007CD"/>
    <w:rsid w:val="0050327D"/>
    <w:rsid w:val="00504CF1"/>
    <w:rsid w:val="00516610"/>
    <w:rsid w:val="00516A8F"/>
    <w:rsid w:val="00527D00"/>
    <w:rsid w:val="00527E0F"/>
    <w:rsid w:val="005330DB"/>
    <w:rsid w:val="00547608"/>
    <w:rsid w:val="00552C1B"/>
    <w:rsid w:val="00553349"/>
    <w:rsid w:val="00554B20"/>
    <w:rsid w:val="00561263"/>
    <w:rsid w:val="00563689"/>
    <w:rsid w:val="00576904"/>
    <w:rsid w:val="005A0589"/>
    <w:rsid w:val="005A25E3"/>
    <w:rsid w:val="005A3220"/>
    <w:rsid w:val="005A76EB"/>
    <w:rsid w:val="005B6D7F"/>
    <w:rsid w:val="005C1021"/>
    <w:rsid w:val="005C5A74"/>
    <w:rsid w:val="005C7034"/>
    <w:rsid w:val="005D2FE0"/>
    <w:rsid w:val="005F0C33"/>
    <w:rsid w:val="006037C4"/>
    <w:rsid w:val="00606841"/>
    <w:rsid w:val="00614C8E"/>
    <w:rsid w:val="00616746"/>
    <w:rsid w:val="00624185"/>
    <w:rsid w:val="00630690"/>
    <w:rsid w:val="00656E1F"/>
    <w:rsid w:val="00665D36"/>
    <w:rsid w:val="0067156C"/>
    <w:rsid w:val="00671952"/>
    <w:rsid w:val="00673A2D"/>
    <w:rsid w:val="00673FD0"/>
    <w:rsid w:val="006753CC"/>
    <w:rsid w:val="00683DC3"/>
    <w:rsid w:val="0068585F"/>
    <w:rsid w:val="00691C14"/>
    <w:rsid w:val="0069506E"/>
    <w:rsid w:val="006B0655"/>
    <w:rsid w:val="006B1753"/>
    <w:rsid w:val="006B1ED3"/>
    <w:rsid w:val="006B3807"/>
    <w:rsid w:val="006D69D5"/>
    <w:rsid w:val="006F1570"/>
    <w:rsid w:val="006F57E6"/>
    <w:rsid w:val="00700538"/>
    <w:rsid w:val="00710676"/>
    <w:rsid w:val="007108B2"/>
    <w:rsid w:val="00712EDC"/>
    <w:rsid w:val="00714A85"/>
    <w:rsid w:val="00714D1D"/>
    <w:rsid w:val="00723C20"/>
    <w:rsid w:val="00725340"/>
    <w:rsid w:val="00745030"/>
    <w:rsid w:val="007649FD"/>
    <w:rsid w:val="00771C36"/>
    <w:rsid w:val="00775C03"/>
    <w:rsid w:val="00775CF5"/>
    <w:rsid w:val="007761DA"/>
    <w:rsid w:val="0079361E"/>
    <w:rsid w:val="007941F8"/>
    <w:rsid w:val="007976E5"/>
    <w:rsid w:val="0079777E"/>
    <w:rsid w:val="007A2F57"/>
    <w:rsid w:val="007A4CFA"/>
    <w:rsid w:val="007B4D5B"/>
    <w:rsid w:val="007B552B"/>
    <w:rsid w:val="007B6AC5"/>
    <w:rsid w:val="007C1E00"/>
    <w:rsid w:val="007C67DB"/>
    <w:rsid w:val="007D2ACA"/>
    <w:rsid w:val="007D2B9B"/>
    <w:rsid w:val="007E41F0"/>
    <w:rsid w:val="007E5410"/>
    <w:rsid w:val="007F5C50"/>
    <w:rsid w:val="008128F9"/>
    <w:rsid w:val="00812C2F"/>
    <w:rsid w:val="00815A7E"/>
    <w:rsid w:val="00816E4A"/>
    <w:rsid w:val="00820C24"/>
    <w:rsid w:val="0082406E"/>
    <w:rsid w:val="00835454"/>
    <w:rsid w:val="008372C8"/>
    <w:rsid w:val="008419A0"/>
    <w:rsid w:val="00841D46"/>
    <w:rsid w:val="008427CB"/>
    <w:rsid w:val="0084516A"/>
    <w:rsid w:val="00862B36"/>
    <w:rsid w:val="00865AEA"/>
    <w:rsid w:val="008713BC"/>
    <w:rsid w:val="00874BD4"/>
    <w:rsid w:val="008850D5"/>
    <w:rsid w:val="0088686E"/>
    <w:rsid w:val="008917AA"/>
    <w:rsid w:val="008A0584"/>
    <w:rsid w:val="008A16AA"/>
    <w:rsid w:val="008B4D88"/>
    <w:rsid w:val="008C6F36"/>
    <w:rsid w:val="008C73F4"/>
    <w:rsid w:val="008D0491"/>
    <w:rsid w:val="008D4955"/>
    <w:rsid w:val="008D4982"/>
    <w:rsid w:val="008D7A6D"/>
    <w:rsid w:val="008E1B61"/>
    <w:rsid w:val="008E4150"/>
    <w:rsid w:val="008E44A1"/>
    <w:rsid w:val="008E4C5B"/>
    <w:rsid w:val="008F3474"/>
    <w:rsid w:val="008F6CD3"/>
    <w:rsid w:val="009049A2"/>
    <w:rsid w:val="00904B26"/>
    <w:rsid w:val="00906FE6"/>
    <w:rsid w:val="00921F5B"/>
    <w:rsid w:val="00927BF5"/>
    <w:rsid w:val="00927F40"/>
    <w:rsid w:val="00935399"/>
    <w:rsid w:val="00941714"/>
    <w:rsid w:val="00950A7D"/>
    <w:rsid w:val="00954263"/>
    <w:rsid w:val="009604E1"/>
    <w:rsid w:val="00961B18"/>
    <w:rsid w:val="009652B1"/>
    <w:rsid w:val="00965C53"/>
    <w:rsid w:val="00967A00"/>
    <w:rsid w:val="00972211"/>
    <w:rsid w:val="00984CA9"/>
    <w:rsid w:val="00985012"/>
    <w:rsid w:val="009A4ACB"/>
    <w:rsid w:val="009A4B25"/>
    <w:rsid w:val="009A4BF7"/>
    <w:rsid w:val="009A4C44"/>
    <w:rsid w:val="009B5435"/>
    <w:rsid w:val="009C29D3"/>
    <w:rsid w:val="009D488D"/>
    <w:rsid w:val="009D4E99"/>
    <w:rsid w:val="009E6EB9"/>
    <w:rsid w:val="009F2F86"/>
    <w:rsid w:val="009F7A12"/>
    <w:rsid w:val="00A00BE2"/>
    <w:rsid w:val="00A07FA3"/>
    <w:rsid w:val="00A32070"/>
    <w:rsid w:val="00A420F5"/>
    <w:rsid w:val="00A479EA"/>
    <w:rsid w:val="00A73A16"/>
    <w:rsid w:val="00A75EFA"/>
    <w:rsid w:val="00A77449"/>
    <w:rsid w:val="00A85E62"/>
    <w:rsid w:val="00A870A2"/>
    <w:rsid w:val="00A87908"/>
    <w:rsid w:val="00A906C5"/>
    <w:rsid w:val="00A95DB3"/>
    <w:rsid w:val="00A96705"/>
    <w:rsid w:val="00A97F37"/>
    <w:rsid w:val="00AA766B"/>
    <w:rsid w:val="00AC1E72"/>
    <w:rsid w:val="00AC3EB9"/>
    <w:rsid w:val="00AD0422"/>
    <w:rsid w:val="00AD60BE"/>
    <w:rsid w:val="00AD7652"/>
    <w:rsid w:val="00AF1A7E"/>
    <w:rsid w:val="00B07DEE"/>
    <w:rsid w:val="00B116C3"/>
    <w:rsid w:val="00B14A35"/>
    <w:rsid w:val="00B16EBA"/>
    <w:rsid w:val="00B21053"/>
    <w:rsid w:val="00B27C90"/>
    <w:rsid w:val="00B325C9"/>
    <w:rsid w:val="00B37E5C"/>
    <w:rsid w:val="00B40EA9"/>
    <w:rsid w:val="00B43164"/>
    <w:rsid w:val="00B43AEE"/>
    <w:rsid w:val="00B442F3"/>
    <w:rsid w:val="00B5300A"/>
    <w:rsid w:val="00B56294"/>
    <w:rsid w:val="00B56D98"/>
    <w:rsid w:val="00B6652A"/>
    <w:rsid w:val="00B7799E"/>
    <w:rsid w:val="00B80320"/>
    <w:rsid w:val="00B80F88"/>
    <w:rsid w:val="00B84D3D"/>
    <w:rsid w:val="00B9437F"/>
    <w:rsid w:val="00BA4465"/>
    <w:rsid w:val="00BA557A"/>
    <w:rsid w:val="00BB24B2"/>
    <w:rsid w:val="00BC31FB"/>
    <w:rsid w:val="00BC4C39"/>
    <w:rsid w:val="00BD3FD1"/>
    <w:rsid w:val="00BD5031"/>
    <w:rsid w:val="00BD610E"/>
    <w:rsid w:val="00BD6256"/>
    <w:rsid w:val="00BE5371"/>
    <w:rsid w:val="00BF3EBC"/>
    <w:rsid w:val="00C07228"/>
    <w:rsid w:val="00C127BA"/>
    <w:rsid w:val="00C12BBE"/>
    <w:rsid w:val="00C12F14"/>
    <w:rsid w:val="00C138E8"/>
    <w:rsid w:val="00C311BC"/>
    <w:rsid w:val="00C3721F"/>
    <w:rsid w:val="00C42DF0"/>
    <w:rsid w:val="00C55F39"/>
    <w:rsid w:val="00C571DD"/>
    <w:rsid w:val="00C578A8"/>
    <w:rsid w:val="00C63D22"/>
    <w:rsid w:val="00C66D9C"/>
    <w:rsid w:val="00C67F19"/>
    <w:rsid w:val="00C7383B"/>
    <w:rsid w:val="00CC2AF0"/>
    <w:rsid w:val="00CD257A"/>
    <w:rsid w:val="00CD5B86"/>
    <w:rsid w:val="00CD61C8"/>
    <w:rsid w:val="00CE3B47"/>
    <w:rsid w:val="00CF6AEB"/>
    <w:rsid w:val="00CF6B81"/>
    <w:rsid w:val="00D068FB"/>
    <w:rsid w:val="00D06F6F"/>
    <w:rsid w:val="00D158D3"/>
    <w:rsid w:val="00D16F47"/>
    <w:rsid w:val="00D17D7A"/>
    <w:rsid w:val="00D22477"/>
    <w:rsid w:val="00D26472"/>
    <w:rsid w:val="00D37030"/>
    <w:rsid w:val="00D43A46"/>
    <w:rsid w:val="00D448BF"/>
    <w:rsid w:val="00D60FAF"/>
    <w:rsid w:val="00D672A8"/>
    <w:rsid w:val="00D81295"/>
    <w:rsid w:val="00D8228A"/>
    <w:rsid w:val="00D82350"/>
    <w:rsid w:val="00D859EC"/>
    <w:rsid w:val="00D97CDF"/>
    <w:rsid w:val="00DA3452"/>
    <w:rsid w:val="00DA3626"/>
    <w:rsid w:val="00DA59B3"/>
    <w:rsid w:val="00DA6305"/>
    <w:rsid w:val="00DA7AC9"/>
    <w:rsid w:val="00DA7E0C"/>
    <w:rsid w:val="00DB71FE"/>
    <w:rsid w:val="00DC0712"/>
    <w:rsid w:val="00DC5623"/>
    <w:rsid w:val="00DD2107"/>
    <w:rsid w:val="00DE3B5C"/>
    <w:rsid w:val="00DE4ABF"/>
    <w:rsid w:val="00DF5E9F"/>
    <w:rsid w:val="00E03F7D"/>
    <w:rsid w:val="00E1070B"/>
    <w:rsid w:val="00E16509"/>
    <w:rsid w:val="00E20A74"/>
    <w:rsid w:val="00E24D51"/>
    <w:rsid w:val="00E37D84"/>
    <w:rsid w:val="00E448D3"/>
    <w:rsid w:val="00E47FB4"/>
    <w:rsid w:val="00E52486"/>
    <w:rsid w:val="00E5265D"/>
    <w:rsid w:val="00E55C16"/>
    <w:rsid w:val="00EA13C9"/>
    <w:rsid w:val="00EB351F"/>
    <w:rsid w:val="00EB4567"/>
    <w:rsid w:val="00EB6334"/>
    <w:rsid w:val="00EC1849"/>
    <w:rsid w:val="00EC576C"/>
    <w:rsid w:val="00EC5799"/>
    <w:rsid w:val="00ED2C5F"/>
    <w:rsid w:val="00EE0F3A"/>
    <w:rsid w:val="00EE127D"/>
    <w:rsid w:val="00F0150A"/>
    <w:rsid w:val="00F0570E"/>
    <w:rsid w:val="00F13E62"/>
    <w:rsid w:val="00F14A4E"/>
    <w:rsid w:val="00F17845"/>
    <w:rsid w:val="00F2335A"/>
    <w:rsid w:val="00F31E1F"/>
    <w:rsid w:val="00F33D64"/>
    <w:rsid w:val="00F46625"/>
    <w:rsid w:val="00F47B03"/>
    <w:rsid w:val="00F5121C"/>
    <w:rsid w:val="00F53662"/>
    <w:rsid w:val="00F75BA0"/>
    <w:rsid w:val="00F85861"/>
    <w:rsid w:val="00F8664F"/>
    <w:rsid w:val="00FB3885"/>
    <w:rsid w:val="00FB6F08"/>
    <w:rsid w:val="00FB7A03"/>
    <w:rsid w:val="00FC5E08"/>
    <w:rsid w:val="00FD6291"/>
    <w:rsid w:val="00FE37A0"/>
    <w:rsid w:val="00FE3C6C"/>
    <w:rsid w:val="00FE60B2"/>
    <w:rsid w:val="00FF6224"/>
    <w:rsid w:val="00FF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4E50F57"/>
  <w15:chartTrackingRefBased/>
  <w15:docId w15:val="{8130C2D3-ABA9-4231-A888-7589CD2D5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3D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DC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link w:val="a3"/>
    <w:uiPriority w:val="99"/>
    <w:rsid w:val="00683DC3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4D6C5D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link w:val="a5"/>
    <w:uiPriority w:val="99"/>
    <w:rsid w:val="004D6C5D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0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link w:val="a7"/>
    <w:uiPriority w:val="99"/>
    <w:semiHidden/>
    <w:rsid w:val="001B04F5"/>
    <w:rPr>
      <w:rFonts w:ascii="Segoe UI" w:hAnsi="Segoe UI" w:cs="Segoe UI"/>
      <w:sz w:val="18"/>
      <w:szCs w:val="18"/>
      <w:lang w:eastAsia="en-US"/>
    </w:rPr>
  </w:style>
  <w:style w:type="character" w:styleId="a9">
    <w:name w:val="Hyperlink"/>
    <w:uiPriority w:val="99"/>
    <w:semiHidden/>
    <w:unhideWhenUsed/>
    <w:rsid w:val="00191A2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4F74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F15B2-572F-448B-BEAB-538928F68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1545</Words>
  <Characters>882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КОВТУН Олексій Вікторович</cp:lastModifiedBy>
  <cp:revision>9</cp:revision>
  <cp:lastPrinted>2019-12-23T16:36:00Z</cp:lastPrinted>
  <dcterms:created xsi:type="dcterms:W3CDTF">2026-08-31T12:58:00Z</dcterms:created>
  <dcterms:modified xsi:type="dcterms:W3CDTF">2026-09-16T07:52:00Z</dcterms:modified>
</cp:coreProperties>
</file>