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FB" w:rsidRPr="00253A7C" w:rsidRDefault="001222FB" w:rsidP="001222FB">
      <w:pPr>
        <w:pStyle w:val="a5"/>
        <w:rPr>
          <w:rFonts w:ascii="Times New Roman" w:hAnsi="Times New Roman"/>
          <w:sz w:val="28"/>
          <w:szCs w:val="28"/>
        </w:rPr>
      </w:pPr>
      <w:r w:rsidRPr="00253A7C">
        <w:rPr>
          <w:rFonts w:ascii="Times New Roman" w:hAnsi="Times New Roman"/>
          <w:sz w:val="28"/>
          <w:szCs w:val="28"/>
        </w:rPr>
        <w:t>Проект</w:t>
      </w:r>
    </w:p>
    <w:p w:rsidR="001222FB" w:rsidRDefault="001222FB" w:rsidP="001222FB">
      <w:pPr>
        <w:pStyle w:val="a4"/>
        <w:rPr>
          <w:rFonts w:ascii="Times New Roman" w:hAnsi="Times New Roman"/>
          <w:i w:val="0"/>
        </w:rPr>
      </w:pPr>
      <w:r w:rsidRPr="00D747F8">
        <w:rPr>
          <w:rFonts w:ascii="Times New Roman" w:hAnsi="Times New Roman"/>
          <w:i w:val="0"/>
        </w:rPr>
        <w:t>Закон УкраЇни</w:t>
      </w:r>
    </w:p>
    <w:p w:rsidR="00D92E3D" w:rsidRPr="00D747F8" w:rsidRDefault="00D92E3D" w:rsidP="001222FB">
      <w:pPr>
        <w:pStyle w:val="a4"/>
        <w:rPr>
          <w:rFonts w:ascii="Times New Roman" w:hAnsi="Times New Roman"/>
          <w:i w:val="0"/>
        </w:rPr>
      </w:pPr>
    </w:p>
    <w:p w:rsidR="001222FB" w:rsidRDefault="001222FB" w:rsidP="001222FB">
      <w:pPr>
        <w:pStyle w:val="StyleZakonu"/>
        <w:spacing w:after="0" w:line="240" w:lineRule="auto"/>
        <w:ind w:firstLine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2C2067">
        <w:rPr>
          <w:b/>
          <w:bCs/>
          <w:color w:val="000000"/>
          <w:sz w:val="32"/>
          <w:szCs w:val="32"/>
          <w:shd w:val="clear" w:color="auto" w:fill="FFFFFF"/>
        </w:rPr>
        <w:t xml:space="preserve">Про внесення змін до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4C0F01">
        <w:rPr>
          <w:b/>
          <w:bCs/>
          <w:color w:val="000000"/>
          <w:sz w:val="32"/>
          <w:szCs w:val="32"/>
          <w:shd w:val="clear" w:color="auto" w:fill="FFFFFF"/>
        </w:rPr>
        <w:t xml:space="preserve">статті 201 </w:t>
      </w:r>
      <w:r w:rsidR="00F75657">
        <w:rPr>
          <w:b/>
          <w:bCs/>
          <w:color w:val="000000"/>
          <w:sz w:val="32"/>
          <w:szCs w:val="32"/>
          <w:shd w:val="clear" w:color="auto" w:fill="FFFFFF"/>
        </w:rPr>
        <w:t>=</w:t>
      </w:r>
      <w:bookmarkStart w:id="0" w:name="_GoBack"/>
      <w:bookmarkEnd w:id="0"/>
      <w:r>
        <w:rPr>
          <w:b/>
          <w:bCs/>
          <w:color w:val="000000"/>
          <w:sz w:val="32"/>
          <w:szCs w:val="32"/>
          <w:shd w:val="clear" w:color="auto" w:fill="FFFFFF"/>
        </w:rPr>
        <w:t>Податкового кодексу України</w:t>
      </w:r>
    </w:p>
    <w:p w:rsidR="001222FB" w:rsidRDefault="001222FB" w:rsidP="001222FB">
      <w:pPr>
        <w:pStyle w:val="StyleZakonu"/>
        <w:spacing w:after="0" w:line="240" w:lineRule="auto"/>
        <w:ind w:firstLine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щодо</w:t>
      </w:r>
      <w:r w:rsidRPr="002C2067">
        <w:rPr>
          <w:b/>
          <w:bCs/>
          <w:color w:val="000000"/>
          <w:sz w:val="32"/>
          <w:szCs w:val="32"/>
          <w:shd w:val="clear" w:color="auto" w:fill="FFFFFF"/>
        </w:rPr>
        <w:t xml:space="preserve">  </w:t>
      </w:r>
      <w:r>
        <w:rPr>
          <w:b/>
          <w:bCs/>
          <w:color w:val="000000"/>
          <w:sz w:val="32"/>
          <w:szCs w:val="32"/>
          <w:shd w:val="clear" w:color="auto" w:fill="FFFFFF"/>
        </w:rPr>
        <w:t>реєстрації податкових накладних/розрахунків коригування</w:t>
      </w:r>
    </w:p>
    <w:p w:rsidR="001222FB" w:rsidRPr="002C2067" w:rsidRDefault="001222FB" w:rsidP="001222FB">
      <w:pPr>
        <w:pStyle w:val="StyleZakonu"/>
        <w:spacing w:after="0" w:line="240" w:lineRule="auto"/>
        <w:ind w:firstLine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в Єдиному реєстрі податкових накладних</w:t>
      </w:r>
    </w:p>
    <w:p w:rsidR="001222FB" w:rsidRPr="00253A7C" w:rsidRDefault="001222FB" w:rsidP="001222FB">
      <w:pPr>
        <w:pStyle w:val="a6"/>
        <w:rPr>
          <w:rFonts w:ascii="Times New Roman" w:hAnsi="Times New Roman"/>
          <w:b w:val="0"/>
          <w:sz w:val="28"/>
          <w:szCs w:val="28"/>
        </w:rPr>
      </w:pPr>
      <w:r w:rsidRPr="00253A7C">
        <w:rPr>
          <w:rFonts w:ascii="Times New Roman" w:hAnsi="Times New Roman"/>
          <w:b w:val="0"/>
          <w:sz w:val="28"/>
          <w:szCs w:val="28"/>
        </w:rPr>
        <w:t>_______________________________________________</w:t>
      </w:r>
    </w:p>
    <w:p w:rsidR="001222FB" w:rsidRPr="00D92E3D" w:rsidRDefault="001222FB" w:rsidP="001222FB">
      <w:pPr>
        <w:pStyle w:val="a3"/>
        <w:rPr>
          <w:rFonts w:ascii="Times New Roman" w:hAnsi="Times New Roman"/>
          <w:b/>
          <w:sz w:val="28"/>
          <w:szCs w:val="28"/>
        </w:rPr>
      </w:pPr>
      <w:r w:rsidRPr="00B70CD8">
        <w:rPr>
          <w:rFonts w:ascii="Times New Roman" w:hAnsi="Times New Roman"/>
          <w:sz w:val="28"/>
          <w:szCs w:val="28"/>
        </w:rPr>
        <w:t xml:space="preserve">Верховна Рада України </w:t>
      </w:r>
      <w:r w:rsidRPr="00D92E3D">
        <w:rPr>
          <w:rFonts w:ascii="Times New Roman" w:hAnsi="Times New Roman"/>
          <w:b/>
          <w:sz w:val="28"/>
          <w:szCs w:val="28"/>
        </w:rPr>
        <w:t>п о с т а н о в л я є:</w:t>
      </w:r>
    </w:p>
    <w:p w:rsidR="001222FB" w:rsidRPr="00B70CD8" w:rsidRDefault="001222FB" w:rsidP="001222FB">
      <w:pPr>
        <w:pStyle w:val="a3"/>
        <w:rPr>
          <w:rFonts w:ascii="Times New Roman" w:hAnsi="Times New Roman"/>
          <w:sz w:val="28"/>
          <w:szCs w:val="28"/>
        </w:rPr>
      </w:pPr>
    </w:p>
    <w:p w:rsidR="001222FB" w:rsidRPr="00B70CD8" w:rsidRDefault="001222FB" w:rsidP="001222FB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CD8">
        <w:rPr>
          <w:rFonts w:ascii="Times New Roman" w:hAnsi="Times New Roman"/>
          <w:sz w:val="28"/>
          <w:szCs w:val="28"/>
        </w:rPr>
        <w:t>І.</w:t>
      </w:r>
      <w:r w:rsidRPr="00B70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E78A0"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Підпункт 201.16.4 п</w:t>
      </w:r>
      <w:r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ункт</w:t>
      </w:r>
      <w:r w:rsidR="000E78A0"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78A0"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201.16 статті 201</w:t>
      </w:r>
      <w:hyperlink r:id="rId4" w:anchor="n14513" w:tgtFrame="_blank" w:history="1"/>
      <w:r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70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розділу </w:t>
      </w:r>
      <w:r w:rsidR="000E78A0" w:rsidRPr="00B70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B70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Податкового кодексу України (Відомості Верховної Ради України, 2011 р., №№ 13-17, ст. 112) </w:t>
      </w:r>
      <w:r w:rsidR="000E78A0" w:rsidRPr="00B70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доповнити </w:t>
      </w:r>
      <w:r w:rsidR="00D92E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підпунктом ,,в</w:t>
      </w:r>
      <w:r w:rsidR="00D92E3D" w:rsidRPr="00D92E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” </w:t>
      </w:r>
      <w:r w:rsidR="000A5753" w:rsidRPr="00B70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такого змісту</w:t>
      </w:r>
      <w:r w:rsidR="00B00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F0662" w:rsidRPr="00B70CD8" w:rsidRDefault="00D92E3D" w:rsidP="00CF0662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,,</w:t>
      </w:r>
      <w:r w:rsidR="00CF0662" w:rsidRPr="00CF0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в) не прийнято рішення про реєстрацію або відмову в реєстрації податкової накладної/розрахунку коригування в Єдиному реєстрі податкових накладних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F0662" w:rsidRPr="00CF0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та/або не надіслано таке рішення платнику податку у термін, визначений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абзацом сьомим підпун</w:t>
      </w:r>
      <w:r w:rsidR="00CF0662" w:rsidRPr="00CF0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CF0662" w:rsidRPr="00CF0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201.16.3 цього пункту.</w:t>
      </w:r>
      <w:r w:rsidRPr="00D92E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92E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”</w:t>
      </w:r>
    </w:p>
    <w:p w:rsidR="001222FB" w:rsidRPr="00B70CD8" w:rsidRDefault="001222FB" w:rsidP="001222FB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ІІ. Цей Закон набирає чинності з </w:t>
      </w:r>
      <w:r w:rsidR="00270D9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___   ____</w:t>
      </w:r>
      <w:r w:rsidRPr="00B70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____ 2017 року.</w:t>
      </w:r>
    </w:p>
    <w:p w:rsidR="001222FB" w:rsidRPr="00B70CD8" w:rsidRDefault="001222FB" w:rsidP="001222FB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222FB" w:rsidRDefault="001222FB" w:rsidP="001222FB">
      <w:pPr>
        <w:pStyle w:val="a3"/>
        <w:rPr>
          <w:rFonts w:ascii="Times New Roman" w:hAnsi="Times New Roman"/>
          <w:sz w:val="28"/>
          <w:szCs w:val="28"/>
        </w:rPr>
      </w:pPr>
    </w:p>
    <w:p w:rsidR="001222FB" w:rsidRDefault="001222FB" w:rsidP="001222FB">
      <w:pPr>
        <w:pStyle w:val="a3"/>
        <w:rPr>
          <w:rFonts w:ascii="Times New Roman" w:hAnsi="Times New Roman"/>
          <w:sz w:val="28"/>
          <w:szCs w:val="28"/>
        </w:rPr>
      </w:pPr>
    </w:p>
    <w:p w:rsidR="001222FB" w:rsidRPr="00810366" w:rsidRDefault="001222FB" w:rsidP="001222FB">
      <w:pPr>
        <w:pStyle w:val="a3"/>
        <w:rPr>
          <w:rFonts w:ascii="Times New Roman" w:hAnsi="Times New Roman"/>
          <w:sz w:val="28"/>
          <w:szCs w:val="28"/>
        </w:rPr>
      </w:pPr>
    </w:p>
    <w:p w:rsidR="00520BF5" w:rsidRPr="007A32D1" w:rsidRDefault="00520BF5" w:rsidP="00520BF5">
      <w:pPr>
        <w:spacing w:before="720" w:after="200"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>Голова Верховної Ради України</w:t>
      </w: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A32D1">
        <w:rPr>
          <w:rFonts w:ascii="Times New Roman" w:eastAsia="Calibri" w:hAnsi="Times New Roman"/>
          <w:b/>
          <w:sz w:val="28"/>
          <w:szCs w:val="28"/>
          <w:lang w:eastAsia="en-US"/>
        </w:rPr>
        <w:tab/>
        <w:t>А. ПАРУБІЙ</w:t>
      </w:r>
    </w:p>
    <w:p w:rsidR="001222FB" w:rsidRPr="00D747F8" w:rsidRDefault="001222FB" w:rsidP="001222FB">
      <w:pPr>
        <w:pStyle w:val="rvps15"/>
        <w:spacing w:before="0" w:beforeAutospacing="0" w:after="0" w:afterAutospacing="0"/>
        <w:jc w:val="right"/>
        <w:textAlignment w:val="baseline"/>
        <w:rPr>
          <w:b/>
          <w:sz w:val="32"/>
          <w:szCs w:val="32"/>
        </w:rPr>
      </w:pPr>
      <w:r w:rsidRPr="00D747F8">
        <w:rPr>
          <w:b/>
          <w:bCs/>
          <w:color w:val="000000"/>
          <w:sz w:val="32"/>
          <w:szCs w:val="32"/>
          <w:bdr w:val="none" w:sz="0" w:space="0" w:color="auto" w:frame="1"/>
        </w:rPr>
        <w:br/>
      </w:r>
    </w:p>
    <w:p w:rsidR="001222FB" w:rsidRDefault="001222FB" w:rsidP="001222FB"/>
    <w:p w:rsidR="00C139E2" w:rsidRDefault="00C139E2"/>
    <w:sectPr w:rsidR="00C13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FB"/>
    <w:rsid w:val="000A5753"/>
    <w:rsid w:val="000E78A0"/>
    <w:rsid w:val="00105442"/>
    <w:rsid w:val="001222FB"/>
    <w:rsid w:val="00270D97"/>
    <w:rsid w:val="004C0F01"/>
    <w:rsid w:val="00520BF5"/>
    <w:rsid w:val="00557860"/>
    <w:rsid w:val="007A397D"/>
    <w:rsid w:val="00894E31"/>
    <w:rsid w:val="00B00E99"/>
    <w:rsid w:val="00B70CD8"/>
    <w:rsid w:val="00C139E2"/>
    <w:rsid w:val="00CF0662"/>
    <w:rsid w:val="00D31B83"/>
    <w:rsid w:val="00D747F8"/>
    <w:rsid w:val="00D92E3D"/>
    <w:rsid w:val="00DB3B7C"/>
    <w:rsid w:val="00F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52915-A4D7-4084-947D-193BC6D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F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222FB"/>
    <w:pPr>
      <w:spacing w:before="120"/>
      <w:ind w:firstLine="567"/>
      <w:jc w:val="both"/>
    </w:pPr>
  </w:style>
  <w:style w:type="paragraph" w:customStyle="1" w:styleId="a4">
    <w:name w:val="Установа"/>
    <w:basedOn w:val="a"/>
    <w:uiPriority w:val="99"/>
    <w:rsid w:val="001222FB"/>
    <w:pPr>
      <w:keepNext/>
      <w:keepLines/>
      <w:spacing w:before="120"/>
      <w:jc w:val="center"/>
    </w:pPr>
    <w:rPr>
      <w:b/>
      <w:i/>
      <w:caps/>
      <w:sz w:val="48"/>
    </w:rPr>
  </w:style>
  <w:style w:type="paragraph" w:customStyle="1" w:styleId="a5">
    <w:name w:val="Вид документа"/>
    <w:basedOn w:val="a4"/>
    <w:next w:val="a"/>
    <w:uiPriority w:val="99"/>
    <w:rsid w:val="001222FB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paragraph" w:customStyle="1" w:styleId="a6">
    <w:name w:val="Назва документа"/>
    <w:basedOn w:val="a"/>
    <w:next w:val="a3"/>
    <w:uiPriority w:val="99"/>
    <w:rsid w:val="001222FB"/>
    <w:pPr>
      <w:keepNext/>
      <w:keepLines/>
      <w:spacing w:before="360" w:after="360"/>
      <w:jc w:val="center"/>
    </w:pPr>
    <w:rPr>
      <w:b/>
    </w:rPr>
  </w:style>
  <w:style w:type="paragraph" w:customStyle="1" w:styleId="StyleZakonu">
    <w:name w:val="StyleZakonu"/>
    <w:basedOn w:val="a"/>
    <w:rsid w:val="001222FB"/>
    <w:pPr>
      <w:spacing w:after="60" w:line="220" w:lineRule="exact"/>
      <w:ind w:firstLine="284"/>
      <w:jc w:val="both"/>
    </w:pPr>
    <w:rPr>
      <w:rFonts w:ascii="Times New Roman" w:hAnsi="Times New Roman"/>
      <w:sz w:val="20"/>
    </w:rPr>
  </w:style>
  <w:style w:type="paragraph" w:customStyle="1" w:styleId="rvps15">
    <w:name w:val="rvps15"/>
    <w:basedOn w:val="a"/>
    <w:rsid w:val="001222F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222FB"/>
  </w:style>
  <w:style w:type="paragraph" w:styleId="a7">
    <w:name w:val="Balloon Text"/>
    <w:basedOn w:val="a"/>
    <w:link w:val="a8"/>
    <w:uiPriority w:val="99"/>
    <w:semiHidden/>
    <w:unhideWhenUsed/>
    <w:rsid w:val="00894E3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4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2755-17/paran1451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Федосєєва Ганна Євгенівна</dc:creator>
  <cp:keywords/>
  <dc:description/>
  <cp:lastModifiedBy>Федосєєва Ганна Євгенівна</cp:lastModifiedBy>
  <cp:revision>13</cp:revision>
  <cp:lastPrinted>2017-08-16T15:36:00Z</cp:lastPrinted>
  <dcterms:created xsi:type="dcterms:W3CDTF">2017-08-08T12:43:00Z</dcterms:created>
  <dcterms:modified xsi:type="dcterms:W3CDTF">2017-08-16T15:44:00Z</dcterms:modified>
</cp:coreProperties>
</file>