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6852" w14:textId="77777777" w:rsidR="00FC1706" w:rsidRPr="004B2C04" w:rsidRDefault="00F64F4A" w:rsidP="00200E36">
      <w:pPr>
        <w:widowControl w:val="0"/>
        <w:spacing w:after="0" w:line="240" w:lineRule="auto"/>
        <w:jc w:val="center"/>
        <w:rPr>
          <w:rFonts w:ascii="Times New Roman" w:hAnsi="Times New Roman" w:cs="Times New Roman"/>
          <w:b/>
          <w:sz w:val="28"/>
          <w:szCs w:val="28"/>
        </w:rPr>
      </w:pPr>
      <w:bookmarkStart w:id="0" w:name="_GoBack"/>
      <w:bookmarkEnd w:id="0"/>
      <w:r w:rsidRPr="004B2C04">
        <w:rPr>
          <w:rFonts w:ascii="Times New Roman" w:hAnsi="Times New Roman" w:cs="Times New Roman"/>
          <w:b/>
          <w:sz w:val="28"/>
          <w:szCs w:val="28"/>
        </w:rPr>
        <w:t>ПОРІВНЯЛЬНА ТАБЛИЦЯ</w:t>
      </w:r>
    </w:p>
    <w:p w14:paraId="4065ED34" w14:textId="3176A895" w:rsidR="00FC1706" w:rsidRPr="004B2C04" w:rsidRDefault="00FC1706" w:rsidP="00200E36">
      <w:pPr>
        <w:spacing w:after="0" w:line="240" w:lineRule="auto"/>
        <w:jc w:val="center"/>
        <w:rPr>
          <w:rFonts w:ascii="Times New Roman" w:hAnsi="Times New Roman" w:cs="Times New Roman"/>
          <w:b/>
          <w:sz w:val="28"/>
          <w:szCs w:val="28"/>
        </w:rPr>
      </w:pPr>
      <w:r w:rsidRPr="004B2C04">
        <w:rPr>
          <w:rFonts w:ascii="Times New Roman" w:hAnsi="Times New Roman" w:cs="Times New Roman"/>
          <w:b/>
          <w:sz w:val="28"/>
          <w:szCs w:val="28"/>
        </w:rPr>
        <w:t>до про</w:t>
      </w:r>
      <w:r w:rsidR="00F77C47" w:rsidRPr="004B2C04">
        <w:rPr>
          <w:rFonts w:ascii="Times New Roman" w:hAnsi="Times New Roman" w:cs="Times New Roman"/>
          <w:b/>
          <w:sz w:val="28"/>
          <w:szCs w:val="28"/>
        </w:rPr>
        <w:t>е</w:t>
      </w:r>
      <w:r w:rsidRPr="004B2C04">
        <w:rPr>
          <w:rFonts w:ascii="Times New Roman" w:hAnsi="Times New Roman" w:cs="Times New Roman"/>
          <w:b/>
          <w:sz w:val="28"/>
          <w:szCs w:val="28"/>
        </w:rPr>
        <w:t>кту наказу Міністерства фінансів України</w:t>
      </w:r>
    </w:p>
    <w:p w14:paraId="09593A70" w14:textId="32A10B0E" w:rsidR="00AE5A85" w:rsidRPr="004B2C04" w:rsidRDefault="00AE5A85" w:rsidP="00AE5A85">
      <w:pPr>
        <w:spacing w:after="0" w:line="240" w:lineRule="auto"/>
        <w:jc w:val="center"/>
        <w:rPr>
          <w:rFonts w:ascii="Times New Roman" w:eastAsia="Calibri" w:hAnsi="Times New Roman" w:cs="Times New Roman"/>
          <w:b/>
          <w:sz w:val="28"/>
          <w:szCs w:val="28"/>
        </w:rPr>
      </w:pPr>
      <w:r w:rsidRPr="004B2C04">
        <w:rPr>
          <w:rFonts w:ascii="Times New Roman" w:eastAsia="Calibri" w:hAnsi="Times New Roman" w:cs="Times New Roman"/>
          <w:b/>
          <w:sz w:val="28"/>
          <w:szCs w:val="28"/>
        </w:rPr>
        <w:t>«Про</w:t>
      </w:r>
      <w:r w:rsidRPr="004B2C04">
        <w:rPr>
          <w:rFonts w:ascii="Times New Roman" w:eastAsia="Calibri" w:hAnsi="Times New Roman" w:cs="Times New Roman"/>
          <w:b/>
          <w:bCs/>
          <w:sz w:val="28"/>
          <w:szCs w:val="28"/>
        </w:rPr>
        <w:t xml:space="preserve"> </w:t>
      </w:r>
      <w:r w:rsidR="00E366AB">
        <w:rPr>
          <w:rFonts w:ascii="Times New Roman" w:eastAsia="Calibri" w:hAnsi="Times New Roman" w:cs="Times New Roman"/>
          <w:b/>
          <w:bCs/>
          <w:sz w:val="28"/>
          <w:szCs w:val="28"/>
        </w:rPr>
        <w:t>затвердження</w:t>
      </w:r>
      <w:r w:rsidRPr="004B2C04">
        <w:rPr>
          <w:rFonts w:ascii="Times New Roman" w:eastAsia="Calibri" w:hAnsi="Times New Roman" w:cs="Times New Roman"/>
          <w:b/>
          <w:bCs/>
          <w:sz w:val="28"/>
          <w:szCs w:val="28"/>
        </w:rPr>
        <w:t xml:space="preserve"> </w:t>
      </w:r>
      <w:r w:rsidR="00786E42">
        <w:rPr>
          <w:rFonts w:ascii="Times New Roman" w:eastAsia="Calibri" w:hAnsi="Times New Roman" w:cs="Times New Roman"/>
          <w:b/>
          <w:bCs/>
          <w:sz w:val="28"/>
          <w:szCs w:val="28"/>
        </w:rPr>
        <w:t>З</w:t>
      </w:r>
      <w:r w:rsidRPr="004B2C04">
        <w:rPr>
          <w:rFonts w:ascii="Times New Roman" w:eastAsia="Calibri" w:hAnsi="Times New Roman" w:cs="Times New Roman"/>
          <w:b/>
          <w:bCs/>
          <w:sz w:val="28"/>
          <w:szCs w:val="28"/>
        </w:rPr>
        <w:t>мін до Порядку роботи складу митного органу</w:t>
      </w:r>
      <w:r w:rsidRPr="004B2C04">
        <w:rPr>
          <w:rFonts w:ascii="Times New Roman" w:eastAsia="Calibri" w:hAnsi="Times New Roman" w:cs="Times New Roman"/>
          <w:b/>
          <w:sz w:val="28"/>
          <w:szCs w:val="28"/>
        </w:rPr>
        <w:t>»</w:t>
      </w:r>
    </w:p>
    <w:p w14:paraId="16032A62" w14:textId="7883E55F" w:rsidR="00A80D83" w:rsidRDefault="00A80D83" w:rsidP="00200E36">
      <w:pPr>
        <w:spacing w:after="0" w:line="240" w:lineRule="auto"/>
        <w:jc w:val="center"/>
        <w:rPr>
          <w:rFonts w:ascii="Times New Roman" w:hAnsi="Times New Roman" w:cs="Times New Roman"/>
          <w:b/>
          <w:sz w:val="28"/>
          <w:szCs w:val="28"/>
        </w:rPr>
      </w:pPr>
    </w:p>
    <w:p w14:paraId="770365C5" w14:textId="77777777" w:rsidR="00842FC9" w:rsidRPr="004B2C04" w:rsidRDefault="00842FC9" w:rsidP="00200E36">
      <w:pPr>
        <w:spacing w:after="0" w:line="240" w:lineRule="auto"/>
        <w:jc w:val="center"/>
        <w:rPr>
          <w:rFonts w:ascii="Times New Roman" w:hAnsi="Times New Roman" w:cs="Times New Roman"/>
          <w:b/>
          <w:sz w:val="28"/>
          <w:szCs w:val="28"/>
        </w:rPr>
      </w:pPr>
    </w:p>
    <w:tbl>
      <w:tblPr>
        <w:tblStyle w:val="a3"/>
        <w:tblW w:w="15451" w:type="dxa"/>
        <w:tblInd w:w="137" w:type="dxa"/>
        <w:tblLayout w:type="fixed"/>
        <w:tblLook w:val="04A0" w:firstRow="1" w:lastRow="0" w:firstColumn="1" w:lastColumn="0" w:noHBand="0" w:noVBand="1"/>
      </w:tblPr>
      <w:tblGrid>
        <w:gridCol w:w="7725"/>
        <w:gridCol w:w="7726"/>
      </w:tblGrid>
      <w:tr w:rsidR="00A12C30" w:rsidRPr="004B2C04" w14:paraId="48E87433" w14:textId="77777777" w:rsidTr="00091B33">
        <w:tc>
          <w:tcPr>
            <w:tcW w:w="7725" w:type="dxa"/>
          </w:tcPr>
          <w:p w14:paraId="7CBFAD06" w14:textId="77777777" w:rsidR="00A12C30" w:rsidRPr="004B2C04" w:rsidRDefault="00A12C30" w:rsidP="00200E36">
            <w:pPr>
              <w:widowControl w:val="0"/>
              <w:ind w:firstLine="284"/>
              <w:jc w:val="center"/>
              <w:rPr>
                <w:rFonts w:ascii="Times New Roman" w:hAnsi="Times New Roman" w:cs="Times New Roman"/>
                <w:b/>
                <w:sz w:val="28"/>
                <w:szCs w:val="28"/>
                <w:lang w:eastAsia="ru-RU"/>
              </w:rPr>
            </w:pPr>
            <w:r w:rsidRPr="004B2C04">
              <w:rPr>
                <w:rFonts w:ascii="Times New Roman" w:hAnsi="Times New Roman" w:cs="Times New Roman"/>
                <w:b/>
                <w:sz w:val="28"/>
                <w:szCs w:val="28"/>
                <w:lang w:eastAsia="ru-RU"/>
              </w:rPr>
              <w:t>Зміст положення акта законодавства</w:t>
            </w:r>
          </w:p>
        </w:tc>
        <w:tc>
          <w:tcPr>
            <w:tcW w:w="7726" w:type="dxa"/>
          </w:tcPr>
          <w:p w14:paraId="044AE965" w14:textId="774E20DA" w:rsidR="00A12C30" w:rsidRPr="004B2C04" w:rsidRDefault="00A12C30" w:rsidP="00200E36">
            <w:pPr>
              <w:widowControl w:val="0"/>
              <w:ind w:firstLine="284"/>
              <w:jc w:val="center"/>
              <w:rPr>
                <w:rFonts w:ascii="Times New Roman" w:hAnsi="Times New Roman" w:cs="Times New Roman"/>
                <w:b/>
                <w:sz w:val="28"/>
                <w:szCs w:val="28"/>
                <w:lang w:eastAsia="ru-RU"/>
              </w:rPr>
            </w:pPr>
            <w:r w:rsidRPr="004B2C04">
              <w:rPr>
                <w:rFonts w:ascii="Times New Roman" w:hAnsi="Times New Roman" w:cs="Times New Roman"/>
                <w:b/>
                <w:sz w:val="28"/>
                <w:szCs w:val="28"/>
                <w:lang w:eastAsia="ru-RU"/>
              </w:rPr>
              <w:t>Зміст відповідного положення проекту акта</w:t>
            </w:r>
          </w:p>
        </w:tc>
      </w:tr>
      <w:tr w:rsidR="00A80D83" w:rsidRPr="004B2C04" w14:paraId="1979F1A5" w14:textId="77777777" w:rsidTr="00091B33">
        <w:tc>
          <w:tcPr>
            <w:tcW w:w="15451" w:type="dxa"/>
            <w:gridSpan w:val="2"/>
          </w:tcPr>
          <w:p w14:paraId="48E1CCC8" w14:textId="535562CA" w:rsidR="00A80D83" w:rsidRPr="004B2C04" w:rsidRDefault="00D66321" w:rsidP="00200E36">
            <w:pPr>
              <w:ind w:firstLine="284"/>
              <w:jc w:val="center"/>
              <w:rPr>
                <w:rFonts w:ascii="Times New Roman" w:hAnsi="Times New Roman" w:cs="Times New Roman"/>
                <w:b/>
                <w:sz w:val="28"/>
                <w:szCs w:val="28"/>
              </w:rPr>
            </w:pPr>
            <w:r w:rsidRPr="004B2C04">
              <w:rPr>
                <w:rFonts w:ascii="Times New Roman" w:eastAsia="Calibri" w:hAnsi="Times New Roman" w:cs="Times New Roman"/>
                <w:sz w:val="28"/>
                <w:szCs w:val="28"/>
              </w:rPr>
              <w:t>Порядок роботи складу митного органу</w:t>
            </w:r>
          </w:p>
        </w:tc>
      </w:tr>
      <w:tr w:rsidR="00A80D83" w:rsidRPr="004B2C04" w14:paraId="318DA61E" w14:textId="77777777" w:rsidTr="00091B33">
        <w:tc>
          <w:tcPr>
            <w:tcW w:w="15451" w:type="dxa"/>
            <w:gridSpan w:val="2"/>
            <w:vAlign w:val="center"/>
          </w:tcPr>
          <w:p w14:paraId="51B1EAE8" w14:textId="02E138B0" w:rsidR="00A80D83" w:rsidRPr="004B2C04" w:rsidRDefault="00A80D83" w:rsidP="00200E36">
            <w:pPr>
              <w:ind w:firstLine="284"/>
              <w:jc w:val="center"/>
              <w:rPr>
                <w:rFonts w:ascii="Times New Roman" w:hAnsi="Times New Roman" w:cs="Times New Roman"/>
                <w:sz w:val="28"/>
                <w:szCs w:val="28"/>
              </w:rPr>
            </w:pPr>
            <w:r w:rsidRPr="004B2C04">
              <w:rPr>
                <w:rFonts w:ascii="Times New Roman" w:hAnsi="Times New Roman" w:cs="Times New Roman"/>
                <w:sz w:val="28"/>
                <w:szCs w:val="28"/>
              </w:rPr>
              <w:t>І. Загальні положення</w:t>
            </w:r>
          </w:p>
        </w:tc>
      </w:tr>
      <w:tr w:rsidR="003E4252" w:rsidRPr="004B2C04" w14:paraId="10645057" w14:textId="77777777" w:rsidTr="00091B33">
        <w:tc>
          <w:tcPr>
            <w:tcW w:w="7725" w:type="dxa"/>
            <w:vAlign w:val="center"/>
          </w:tcPr>
          <w:p w14:paraId="1CB6FB73"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 Як склади Митниць можуть використовуватися визначені наказом митниці приміщення, резервуари, криті та відкриті майданчики, холодильні чи морозильні камери, які належать Митницям або використовуються ними і спеціально обладнані для зберігання товарів, транспортних засобів комерційного призначення під митним контролем.</w:t>
            </w:r>
          </w:p>
          <w:p w14:paraId="32D93EFF" w14:textId="77777777" w:rsidR="003E4252" w:rsidRPr="004B2C04" w:rsidRDefault="003E4252" w:rsidP="003E4252">
            <w:pPr>
              <w:ind w:firstLine="284"/>
              <w:jc w:val="both"/>
              <w:rPr>
                <w:rFonts w:ascii="Times New Roman" w:eastAsia="Calibri" w:hAnsi="Times New Roman" w:cs="Times New Roman"/>
                <w:sz w:val="28"/>
                <w:szCs w:val="28"/>
              </w:rPr>
            </w:pPr>
          </w:p>
          <w:p w14:paraId="53529CC5"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1.2. На складах Митниць створюються в порядку, установленому Міністерством фінансів України, зони митного контролю, у межах яких Митниці здійснюють митні формальності. За наявності у зонах митного контролю на територіях пунктів пропуску тимчасових нетитульних споруд дозволяється їх використання в якості складу Митниці.</w:t>
            </w:r>
          </w:p>
          <w:p w14:paraId="0A52E94C" w14:textId="77777777" w:rsidR="003E4252" w:rsidRPr="004B2C04" w:rsidRDefault="003E4252" w:rsidP="003E4252">
            <w:pPr>
              <w:ind w:firstLine="284"/>
              <w:jc w:val="both"/>
              <w:rPr>
                <w:rFonts w:ascii="Times New Roman" w:eastAsia="Calibri" w:hAnsi="Times New Roman" w:cs="Times New Roman"/>
                <w:sz w:val="28"/>
                <w:szCs w:val="28"/>
              </w:rPr>
            </w:pPr>
          </w:p>
          <w:p w14:paraId="29CCD018"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1.3. Робота складу Митниці повинна бути організована таким чином, щоб розміщення на склад та видача зі складу товарів, транспортних засобів комерційного призначення здійснювалися відповідно до вимог митного законодавства, а порядок зберігання товарів гарантував їх постійне перебування під митним контролем та унеможливлював надходження (вилучення) товарів з порушенням законодавства з питань державної митної справи.</w:t>
            </w:r>
          </w:p>
          <w:p w14:paraId="3157E723" w14:textId="77777777" w:rsidR="003E4252" w:rsidRPr="004B2C04" w:rsidRDefault="003E4252" w:rsidP="003E4252">
            <w:pPr>
              <w:ind w:firstLine="284"/>
              <w:jc w:val="both"/>
              <w:rPr>
                <w:rFonts w:ascii="Times New Roman" w:eastAsia="Calibri" w:hAnsi="Times New Roman" w:cs="Times New Roman"/>
                <w:sz w:val="28"/>
                <w:szCs w:val="28"/>
              </w:rPr>
            </w:pPr>
          </w:p>
          <w:p w14:paraId="59A20564"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1.4. Для забезпечення надійного зберігання товарів, транспортних засобів комерційного призначення керівник Митниці або його заступник забезпечує функціонування складів митниці відповідно до вимог цього Порядку.</w:t>
            </w:r>
          </w:p>
          <w:p w14:paraId="37B5AFA3" w14:textId="77777777" w:rsidR="003E4252" w:rsidRPr="004B2C04" w:rsidRDefault="003E4252" w:rsidP="003E4252">
            <w:pPr>
              <w:ind w:firstLine="284"/>
              <w:jc w:val="both"/>
              <w:rPr>
                <w:rFonts w:ascii="Times New Roman" w:eastAsia="Calibri" w:hAnsi="Times New Roman" w:cs="Times New Roman"/>
                <w:sz w:val="28"/>
                <w:szCs w:val="28"/>
              </w:rPr>
            </w:pPr>
          </w:p>
          <w:p w14:paraId="501FBFAE"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1.5. Митниці несуть передбачену законом відповідальність за втрату або пошкодження товарів, транспортних засобів комерційного призначення, що зберігаються ними.</w:t>
            </w:r>
          </w:p>
          <w:p w14:paraId="6D094A47" w14:textId="77777777" w:rsidR="003E4252" w:rsidRPr="004B2C04" w:rsidRDefault="003E4252" w:rsidP="003E4252">
            <w:pPr>
              <w:ind w:firstLine="284"/>
              <w:jc w:val="both"/>
              <w:rPr>
                <w:rFonts w:ascii="Times New Roman" w:eastAsia="Calibri" w:hAnsi="Times New Roman" w:cs="Times New Roman"/>
                <w:sz w:val="28"/>
                <w:szCs w:val="28"/>
              </w:rPr>
            </w:pPr>
          </w:p>
          <w:p w14:paraId="18737E5B"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випадках, передбачених частиною четвертою статті 239 Митного кодексу України (далі - Кодекс), таку відповідальність несе адміністрація підприємств, на складах яких розміщуються товари, передані Митницями цим підприємствам на зберігання.</w:t>
            </w:r>
          </w:p>
          <w:p w14:paraId="21C32694" w14:textId="77777777" w:rsidR="003E4252" w:rsidRPr="004B2C04" w:rsidRDefault="003E4252" w:rsidP="003E4252">
            <w:pPr>
              <w:ind w:firstLine="284"/>
              <w:jc w:val="both"/>
              <w:rPr>
                <w:rFonts w:ascii="Times New Roman" w:eastAsia="Calibri" w:hAnsi="Times New Roman" w:cs="Times New Roman"/>
                <w:sz w:val="28"/>
                <w:szCs w:val="28"/>
              </w:rPr>
            </w:pPr>
          </w:p>
          <w:p w14:paraId="56ABB41C"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1.6. Керівник митниці або його заступник визначає посадових осіб митниці, на яких покладатимуться функції та обов'язки, обумовлені цим Порядком, із закріпленням їх у посадових інструкціях цих осіб (далі - Уповноважена особа). Повноваження щодо укладання договорів зберігання передбачаються в наказі Митниці про право підпису фінансових документів.</w:t>
            </w:r>
          </w:p>
          <w:p w14:paraId="142986CB" w14:textId="77777777" w:rsidR="003E4252" w:rsidRPr="004B2C04" w:rsidRDefault="003E4252" w:rsidP="003E4252">
            <w:pPr>
              <w:ind w:firstLine="284"/>
              <w:jc w:val="both"/>
              <w:rPr>
                <w:rFonts w:ascii="Times New Roman" w:eastAsia="Calibri" w:hAnsi="Times New Roman" w:cs="Times New Roman"/>
                <w:sz w:val="28"/>
                <w:szCs w:val="28"/>
              </w:rPr>
            </w:pPr>
          </w:p>
          <w:p w14:paraId="6B19B652"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1.7. Витрати Митниць на зберігання товарів, транспортних засобів комерційного призначення відшкодовуються їх власниками або уповноваженими ними особами відповідно до законодавства.</w:t>
            </w:r>
          </w:p>
          <w:p w14:paraId="54744F6A" w14:textId="77777777" w:rsidR="003E4252" w:rsidRPr="004B2C04" w:rsidRDefault="003E4252" w:rsidP="003E4252">
            <w:pPr>
              <w:ind w:firstLine="284"/>
              <w:jc w:val="both"/>
              <w:rPr>
                <w:rFonts w:ascii="Times New Roman" w:eastAsia="Calibri" w:hAnsi="Times New Roman" w:cs="Times New Roman"/>
                <w:sz w:val="28"/>
                <w:szCs w:val="28"/>
              </w:rPr>
            </w:pPr>
          </w:p>
          <w:p w14:paraId="0D177771"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У разі призупинення митного оформлення товарів відповідно до статей 399, 400 і 401 1 Кодексу відшкодування Митниці витрат, пов'язаних із зберіганням цих товарів, здійснюється правовласником або за його згодою іншою особою.</w:t>
            </w:r>
          </w:p>
          <w:p w14:paraId="584DED09" w14:textId="77777777" w:rsidR="003E4252" w:rsidRPr="004B2C04" w:rsidRDefault="003E4252" w:rsidP="003E4252">
            <w:pPr>
              <w:ind w:firstLine="284"/>
              <w:jc w:val="both"/>
              <w:rPr>
                <w:rFonts w:ascii="Times New Roman" w:eastAsia="Calibri" w:hAnsi="Times New Roman" w:cs="Times New Roman"/>
                <w:sz w:val="28"/>
                <w:szCs w:val="28"/>
              </w:rPr>
            </w:pPr>
          </w:p>
          <w:p w14:paraId="3F8321AF" w14:textId="0475A04C"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1.8. У разі реорганізації Митниці така Митниця зобов'язана організувати передання товарів і транспортних засобів комерційного призначення, що зберігаються на складі цієї Митниці, до іншої Митниці, визначеної Держмитслужбою, а первинні документи оперативного обліку реорганізованої Митниці передаються до Держмитслужби або до митного органу, визначеного Держмитслужбою.</w:t>
            </w:r>
          </w:p>
        </w:tc>
        <w:tc>
          <w:tcPr>
            <w:tcW w:w="7726" w:type="dxa"/>
            <w:vAlign w:val="center"/>
          </w:tcPr>
          <w:p w14:paraId="51877D47" w14:textId="3BAC320A"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1.1. Як склади </w:t>
            </w:r>
            <w:r w:rsidR="00D22F40" w:rsidRPr="00D22F40">
              <w:rPr>
                <w:rFonts w:ascii="Times New Roman" w:eastAsia="Calibri" w:hAnsi="Times New Roman" w:cs="Times New Roman"/>
                <w:b/>
                <w:bCs/>
                <w:sz w:val="28"/>
                <w:szCs w:val="28"/>
              </w:rPr>
              <w:t>м</w:t>
            </w:r>
            <w:r w:rsidRPr="00D22F40">
              <w:rPr>
                <w:rFonts w:ascii="Times New Roman" w:eastAsia="Calibri" w:hAnsi="Times New Roman" w:cs="Times New Roman"/>
                <w:b/>
                <w:bCs/>
                <w:sz w:val="28"/>
                <w:szCs w:val="28"/>
              </w:rPr>
              <w:t>итниць</w:t>
            </w:r>
            <w:r w:rsidRPr="004B2C04">
              <w:rPr>
                <w:rFonts w:ascii="Times New Roman" w:eastAsia="Calibri" w:hAnsi="Times New Roman" w:cs="Times New Roman"/>
                <w:sz w:val="28"/>
                <w:szCs w:val="28"/>
              </w:rPr>
              <w:t xml:space="preserve"> можуть використовуватися визначені наказом митниці приміщення, резервуари, криті та відкриті майданчики, холодильні чи морозильні камери, які належать </w:t>
            </w:r>
            <w:r w:rsidR="00D22F40" w:rsidRPr="00D22F40">
              <w:rPr>
                <w:rFonts w:ascii="Times New Roman" w:eastAsia="Calibri" w:hAnsi="Times New Roman" w:cs="Times New Roman"/>
                <w:b/>
                <w:bCs/>
                <w:sz w:val="28"/>
                <w:szCs w:val="28"/>
              </w:rPr>
              <w:t>м</w:t>
            </w:r>
            <w:r w:rsidRPr="00D22F40">
              <w:rPr>
                <w:rFonts w:ascii="Times New Roman" w:eastAsia="Calibri" w:hAnsi="Times New Roman" w:cs="Times New Roman"/>
                <w:b/>
                <w:bCs/>
                <w:sz w:val="28"/>
                <w:szCs w:val="28"/>
              </w:rPr>
              <w:t>итницям</w:t>
            </w:r>
            <w:r w:rsidRPr="004B2C04">
              <w:rPr>
                <w:rFonts w:ascii="Times New Roman" w:eastAsia="Calibri" w:hAnsi="Times New Roman" w:cs="Times New Roman"/>
                <w:sz w:val="28"/>
                <w:szCs w:val="28"/>
              </w:rPr>
              <w:t xml:space="preserve"> або використовуються ними і спеціально обладнані для зберігання товарів, транспортних засобів комерційного призначення під митним контролем.</w:t>
            </w:r>
          </w:p>
          <w:p w14:paraId="55DDFAB6" w14:textId="77777777" w:rsidR="003E4252" w:rsidRPr="004B2C04" w:rsidRDefault="003E4252" w:rsidP="003E4252">
            <w:pPr>
              <w:ind w:firstLine="284"/>
              <w:jc w:val="both"/>
              <w:rPr>
                <w:rFonts w:ascii="Times New Roman" w:eastAsia="Calibri" w:hAnsi="Times New Roman" w:cs="Times New Roman"/>
                <w:sz w:val="28"/>
                <w:szCs w:val="28"/>
              </w:rPr>
            </w:pPr>
          </w:p>
          <w:p w14:paraId="3FE803DD" w14:textId="67B4C535"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1.2. На складах </w:t>
            </w:r>
            <w:r w:rsidR="00D22F40" w:rsidRPr="00D22F40">
              <w:rPr>
                <w:rFonts w:ascii="Times New Roman" w:eastAsia="Calibri" w:hAnsi="Times New Roman" w:cs="Times New Roman"/>
                <w:b/>
                <w:bCs/>
                <w:sz w:val="28"/>
                <w:szCs w:val="28"/>
              </w:rPr>
              <w:t>м</w:t>
            </w:r>
            <w:r w:rsidRPr="00D22F40">
              <w:rPr>
                <w:rFonts w:ascii="Times New Roman" w:eastAsia="Calibri" w:hAnsi="Times New Roman" w:cs="Times New Roman"/>
                <w:b/>
                <w:bCs/>
                <w:sz w:val="28"/>
                <w:szCs w:val="28"/>
              </w:rPr>
              <w:t>итниць</w:t>
            </w:r>
            <w:r w:rsidRPr="004B2C04">
              <w:rPr>
                <w:rFonts w:ascii="Times New Roman" w:eastAsia="Calibri" w:hAnsi="Times New Roman" w:cs="Times New Roman"/>
                <w:sz w:val="28"/>
                <w:szCs w:val="28"/>
              </w:rPr>
              <w:t xml:space="preserve"> створюються в порядку, установленому Міністерством фінансів України, зони митного контролю, у межах яких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здійснюють митні формальності. За наявності у зонах митного контролю на територіях пунктів пропуску тимчасових нетитульних споруд дозволяється їх використання в якості складу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00537BEA" w14:textId="77777777" w:rsidR="003E4252" w:rsidRPr="004B2C04" w:rsidRDefault="003E4252" w:rsidP="003E4252">
            <w:pPr>
              <w:ind w:firstLine="284"/>
              <w:jc w:val="both"/>
              <w:rPr>
                <w:rFonts w:ascii="Times New Roman" w:eastAsia="Calibri" w:hAnsi="Times New Roman" w:cs="Times New Roman"/>
                <w:sz w:val="28"/>
                <w:szCs w:val="28"/>
              </w:rPr>
            </w:pPr>
          </w:p>
          <w:p w14:paraId="1DC56E77" w14:textId="69A92224"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1.3. Робота складу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повинна бути організована таким чином, щоб розміщення на склад та видача зі складу товарів, транспортних засобів комерційного призначення здійснювалися відповідно до вимог митного законодавства, а порядок зберігання товарів гарантував їх постійне перебування під митним контролем та унеможливлював надходження (вилучення) товарів з порушенням законодавства з питань державної митної справи.</w:t>
            </w:r>
          </w:p>
          <w:p w14:paraId="3A2B9663" w14:textId="77777777" w:rsidR="003E4252" w:rsidRPr="004B2C04" w:rsidRDefault="003E4252" w:rsidP="003E4252">
            <w:pPr>
              <w:ind w:firstLine="284"/>
              <w:jc w:val="both"/>
              <w:rPr>
                <w:rFonts w:ascii="Times New Roman" w:eastAsia="Calibri" w:hAnsi="Times New Roman" w:cs="Times New Roman"/>
                <w:sz w:val="28"/>
                <w:szCs w:val="28"/>
              </w:rPr>
            </w:pPr>
          </w:p>
          <w:p w14:paraId="6EB79300" w14:textId="60B4C4FD" w:rsidR="003E4252" w:rsidRPr="00053825" w:rsidRDefault="003E4252" w:rsidP="00053825">
            <w:pPr>
              <w:ind w:firstLine="284"/>
              <w:jc w:val="both"/>
              <w:rPr>
                <w:rFonts w:ascii="Times New Roman" w:eastAsia="Calibri" w:hAnsi="Times New Roman" w:cs="Times New Roman"/>
                <w:b/>
                <w:bCs/>
                <w:sz w:val="28"/>
                <w:szCs w:val="28"/>
              </w:rPr>
            </w:pPr>
            <w:r w:rsidRPr="004B2C04">
              <w:rPr>
                <w:rFonts w:ascii="Times New Roman" w:eastAsia="Calibri" w:hAnsi="Times New Roman" w:cs="Times New Roman"/>
                <w:sz w:val="28"/>
                <w:szCs w:val="28"/>
              </w:rPr>
              <w:t xml:space="preserve">1.4. Для забезпечення надійного зберігання товарів, транспортних засобів комерційного призначення керівник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або його заступник забезпечує функціонування складів митниці відповідно до вимог цього Порядку.</w:t>
            </w:r>
          </w:p>
          <w:p w14:paraId="138F4BDB" w14:textId="77777777" w:rsidR="003E4252" w:rsidRPr="004B2C04" w:rsidRDefault="003E4252" w:rsidP="003E4252">
            <w:pPr>
              <w:ind w:firstLine="284"/>
              <w:jc w:val="both"/>
              <w:rPr>
                <w:rFonts w:ascii="Times New Roman" w:eastAsia="Calibri" w:hAnsi="Times New Roman" w:cs="Times New Roman"/>
                <w:sz w:val="28"/>
                <w:szCs w:val="28"/>
              </w:rPr>
            </w:pPr>
          </w:p>
          <w:p w14:paraId="7B5DD6EA" w14:textId="77777777"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1.5. Митниці несуть передбачену законом відповідальність за втрату або пошкодження товарів, транспортних засобів комерційного призначення, що зберігаються ними.</w:t>
            </w:r>
          </w:p>
          <w:p w14:paraId="5A0ABE5A" w14:textId="77777777" w:rsidR="003E4252" w:rsidRPr="004B2C04" w:rsidRDefault="003E4252" w:rsidP="003E4252">
            <w:pPr>
              <w:ind w:firstLine="284"/>
              <w:jc w:val="both"/>
              <w:rPr>
                <w:rFonts w:ascii="Times New Roman" w:eastAsia="Calibri" w:hAnsi="Times New Roman" w:cs="Times New Roman"/>
                <w:sz w:val="28"/>
                <w:szCs w:val="28"/>
              </w:rPr>
            </w:pPr>
          </w:p>
          <w:p w14:paraId="69355989" w14:textId="0D3B37D3"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випадках, передбачених частиною четвертою статті 239 Митного кодексу України (далі - Кодекс), таку відповідальність несе адміністрація підприємств, на складах яких розміщуються товари, передані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итницями</w:t>
            </w:r>
            <w:r w:rsidRPr="004B2C04">
              <w:rPr>
                <w:rFonts w:ascii="Times New Roman" w:eastAsia="Calibri" w:hAnsi="Times New Roman" w:cs="Times New Roman"/>
                <w:sz w:val="28"/>
                <w:szCs w:val="28"/>
              </w:rPr>
              <w:t xml:space="preserve"> цим підприємствам на зберігання.</w:t>
            </w:r>
          </w:p>
          <w:p w14:paraId="3EB8CA9D" w14:textId="77777777" w:rsidR="003E4252" w:rsidRPr="004B2C04" w:rsidRDefault="003E4252" w:rsidP="003E4252">
            <w:pPr>
              <w:ind w:firstLine="284"/>
              <w:jc w:val="both"/>
              <w:rPr>
                <w:rFonts w:ascii="Times New Roman" w:eastAsia="Calibri" w:hAnsi="Times New Roman" w:cs="Times New Roman"/>
                <w:sz w:val="28"/>
                <w:szCs w:val="28"/>
              </w:rPr>
            </w:pPr>
          </w:p>
          <w:p w14:paraId="41818A2A" w14:textId="6EFAA0C9"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1.6.</w:t>
            </w:r>
            <w:r w:rsidRPr="004B2C04">
              <w:rPr>
                <w:rFonts w:ascii="Times New Roman" w:eastAsia="Calibri" w:hAnsi="Times New Roman" w:cs="Times New Roman"/>
                <w:b/>
                <w:sz w:val="28"/>
                <w:szCs w:val="28"/>
              </w:rPr>
              <w:t xml:space="preserve"> Керівник митниці залишає за собою виконання функцій та обов’язків, обумовлених цим Порядком, або визначає заступника начальника митниці, на якого покладаються відповідні функції та обов’язки (далі – Уповноважена особа). </w:t>
            </w:r>
            <w:r w:rsidRPr="004B2C04">
              <w:rPr>
                <w:rFonts w:ascii="Times New Roman" w:eastAsia="Calibri" w:hAnsi="Times New Roman" w:cs="Times New Roman"/>
                <w:sz w:val="28"/>
                <w:szCs w:val="28"/>
              </w:rPr>
              <w:t xml:space="preserve">Повноваження щодо укладання договорів зберігання передбачаються в наказі </w:t>
            </w:r>
            <w:r w:rsidRPr="004B2C04">
              <w:rPr>
                <w:rFonts w:ascii="Times New Roman" w:eastAsia="Calibri" w:hAnsi="Times New Roman" w:cs="Times New Roman"/>
                <w:b/>
                <w:sz w:val="28"/>
                <w:szCs w:val="28"/>
              </w:rPr>
              <w:t>митниці</w:t>
            </w:r>
            <w:r w:rsidRPr="004B2C04">
              <w:rPr>
                <w:rFonts w:ascii="Times New Roman" w:eastAsia="Calibri" w:hAnsi="Times New Roman" w:cs="Times New Roman"/>
                <w:sz w:val="28"/>
                <w:szCs w:val="28"/>
              </w:rPr>
              <w:t xml:space="preserve"> про право підпису фінансових документів.</w:t>
            </w:r>
          </w:p>
          <w:p w14:paraId="3FDD42CA" w14:textId="77777777" w:rsidR="003E4252" w:rsidRPr="004B2C04" w:rsidRDefault="003E4252" w:rsidP="003E4252">
            <w:pPr>
              <w:ind w:firstLine="284"/>
              <w:jc w:val="both"/>
              <w:rPr>
                <w:rFonts w:ascii="Times New Roman" w:eastAsia="Calibri" w:hAnsi="Times New Roman" w:cs="Times New Roman"/>
                <w:sz w:val="28"/>
                <w:szCs w:val="28"/>
              </w:rPr>
            </w:pPr>
          </w:p>
          <w:p w14:paraId="6DEC06B8" w14:textId="32EF36F9"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1.7. Витрати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итниць</w:t>
            </w:r>
            <w:r w:rsidRPr="004B2C04">
              <w:rPr>
                <w:rFonts w:ascii="Times New Roman" w:eastAsia="Calibri" w:hAnsi="Times New Roman" w:cs="Times New Roman"/>
                <w:sz w:val="28"/>
                <w:szCs w:val="28"/>
              </w:rPr>
              <w:t xml:space="preserve"> на зберігання товарів, транспортних засобів комерційного призначення відшкодовуються їх власниками або уповноваженими ними особами відповідно до законодавства.</w:t>
            </w:r>
          </w:p>
          <w:p w14:paraId="12CAA6AD" w14:textId="77777777" w:rsidR="003E4252" w:rsidRPr="004B2C04" w:rsidRDefault="003E4252" w:rsidP="003E4252">
            <w:pPr>
              <w:ind w:firstLine="284"/>
              <w:jc w:val="both"/>
              <w:rPr>
                <w:rFonts w:ascii="Times New Roman" w:eastAsia="Calibri" w:hAnsi="Times New Roman" w:cs="Times New Roman"/>
                <w:sz w:val="28"/>
                <w:szCs w:val="28"/>
              </w:rPr>
            </w:pPr>
          </w:p>
          <w:p w14:paraId="0368E8A2" w14:textId="4CFE4E2A"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У разі призупинення митного оформлення товарів відповідно до статей 399, 400 і 401 1 Кодексу відшкодування </w:t>
            </w:r>
            <w:r w:rsid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витрат, пов'язаних із зберіганням цих товарів, здійснюється правовласником або за його згодою іншою особою.</w:t>
            </w:r>
          </w:p>
          <w:p w14:paraId="6AB141A7" w14:textId="77777777" w:rsidR="003E4252" w:rsidRPr="004B2C04" w:rsidRDefault="003E4252" w:rsidP="003E4252">
            <w:pPr>
              <w:ind w:firstLine="284"/>
              <w:jc w:val="both"/>
              <w:rPr>
                <w:rFonts w:ascii="Times New Roman" w:eastAsia="Calibri" w:hAnsi="Times New Roman" w:cs="Times New Roman"/>
                <w:sz w:val="28"/>
                <w:szCs w:val="28"/>
              </w:rPr>
            </w:pPr>
          </w:p>
          <w:p w14:paraId="2593AEF5" w14:textId="1DAC1869" w:rsidR="003E4252" w:rsidRPr="004B2C04" w:rsidRDefault="003E4252" w:rsidP="003E425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1.8. У разі реорганізації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така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итниця</w:t>
            </w:r>
            <w:r w:rsidRPr="004B2C04">
              <w:rPr>
                <w:rFonts w:ascii="Times New Roman" w:eastAsia="Calibri" w:hAnsi="Times New Roman" w:cs="Times New Roman"/>
                <w:sz w:val="28"/>
                <w:szCs w:val="28"/>
              </w:rPr>
              <w:t xml:space="preserve"> зобов'язана організувати передання товарів і транспортних засобів комерційного призначення, що зберігаються на складі цієї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до іншої </w:t>
            </w:r>
            <w:r w:rsid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визначеної Держмитслужбою, а первинні документи оперативного обліку реорганізованої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передаються до Держмитслужби або до митного органу, визначеного Держмитслужбою.</w:t>
            </w:r>
          </w:p>
          <w:p w14:paraId="2DABB29D" w14:textId="77777777" w:rsidR="003E4252" w:rsidRPr="004B2C04" w:rsidRDefault="003E4252" w:rsidP="003E4252">
            <w:pPr>
              <w:ind w:firstLine="284"/>
              <w:jc w:val="both"/>
              <w:rPr>
                <w:rFonts w:ascii="Times New Roman" w:eastAsia="Calibri" w:hAnsi="Times New Roman" w:cs="Times New Roman"/>
                <w:sz w:val="28"/>
                <w:szCs w:val="28"/>
              </w:rPr>
            </w:pPr>
          </w:p>
          <w:p w14:paraId="24B0095F" w14:textId="4DE1DE59" w:rsidR="003E4252" w:rsidRPr="004B2C04" w:rsidRDefault="003E4252" w:rsidP="003E4252">
            <w:pPr>
              <w:ind w:firstLine="284"/>
              <w:jc w:val="both"/>
              <w:rPr>
                <w:rFonts w:ascii="Times New Roman" w:eastAsia="Calibri" w:hAnsi="Times New Roman" w:cs="Times New Roman"/>
                <w:sz w:val="28"/>
                <w:szCs w:val="28"/>
              </w:rPr>
            </w:pPr>
          </w:p>
        </w:tc>
      </w:tr>
      <w:tr w:rsidR="00A80D83" w:rsidRPr="004B2C04" w14:paraId="67BFE0B5" w14:textId="77777777" w:rsidTr="00091B33">
        <w:tc>
          <w:tcPr>
            <w:tcW w:w="15451" w:type="dxa"/>
            <w:gridSpan w:val="2"/>
          </w:tcPr>
          <w:p w14:paraId="7F3D24F6" w14:textId="4C5E1B3E" w:rsidR="00A80D83" w:rsidRPr="004B2C04" w:rsidRDefault="00D66321" w:rsidP="00D66321">
            <w:pPr>
              <w:ind w:firstLine="284"/>
              <w:jc w:val="center"/>
              <w:rPr>
                <w:rFonts w:ascii="Times New Roman" w:hAnsi="Times New Roman" w:cs="Times New Roman"/>
                <w:b/>
                <w:sz w:val="28"/>
                <w:szCs w:val="28"/>
              </w:rPr>
            </w:pPr>
            <w:r w:rsidRPr="004B2C04">
              <w:rPr>
                <w:rFonts w:ascii="Times New Roman" w:hAnsi="Times New Roman" w:cs="Times New Roman"/>
                <w:sz w:val="28"/>
                <w:szCs w:val="28"/>
              </w:rPr>
              <w:lastRenderedPageBreak/>
              <w:t xml:space="preserve">II. Вимоги до складу </w:t>
            </w:r>
            <w:r w:rsidRPr="004B2C04">
              <w:rPr>
                <w:rFonts w:ascii="Times New Roman" w:hAnsi="Times New Roman" w:cs="Times New Roman"/>
                <w:b/>
                <w:sz w:val="28"/>
                <w:szCs w:val="28"/>
              </w:rPr>
              <w:t>митниці</w:t>
            </w:r>
          </w:p>
        </w:tc>
      </w:tr>
      <w:tr w:rsidR="003E4252" w:rsidRPr="004B2C04" w14:paraId="53D666D0" w14:textId="77777777" w:rsidTr="00091B33">
        <w:tc>
          <w:tcPr>
            <w:tcW w:w="7725" w:type="dxa"/>
          </w:tcPr>
          <w:p w14:paraId="7DC3C6F7" w14:textId="157FB355"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2.1. Приміщення складу Митниці повинні відповідати таким вимогам:</w:t>
            </w:r>
          </w:p>
          <w:p w14:paraId="5F0F9224"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7E94FA4" w14:textId="54C93069"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2.1.1. Бути ізольованими від інших службових і допоміжних приміщень.</w:t>
            </w:r>
          </w:p>
          <w:p w14:paraId="4552FCB1"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10E64DF" w14:textId="75B0A88D"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2.1.2. Мати огороджувальні конструкції, що забезпечують належне зберігання, оббиті металом двері, ґрати.</w:t>
            </w:r>
          </w:p>
          <w:p w14:paraId="153F23CF"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AC17A29" w14:textId="77777777"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Віконні отвори між рамами або з внутрішнього боку приміщення, а також місця проходження теплопроводів, димоходів, вентиляційних каналів та інші місця, доступні для проникнення на склад ззовні, повинні мати металеві ґрати.</w:t>
            </w:r>
          </w:p>
          <w:p w14:paraId="7B6DFFCC"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19BE2B3" w14:textId="1D91BF8B"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lastRenderedPageBreak/>
              <w:t>2.1.3. Замикатися на двоє дверей (крім тимчасових нетитульних споруд):</w:t>
            </w:r>
          </w:p>
          <w:p w14:paraId="05CFBAA3" w14:textId="29782857"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зовнішні, що відчиняються назовні, замикаються на два внутрішні врізні замки;</w:t>
            </w:r>
          </w:p>
          <w:p w14:paraId="4F1B268D"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41823F8" w14:textId="4FBADF73"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внутрішні, що відчиняються всередину, виготовлені у вигляді ґрат і замикаються на навісний, врізний чи накладний замок.</w:t>
            </w:r>
          </w:p>
          <w:p w14:paraId="28D04622"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04F49AA" w14:textId="126ADDEB"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Двері складу Митниці повинні бути забезпечені пристроєм для опечатування їх особистою металевою печаткою або пломбіратором завідуючого складом Митниці.</w:t>
            </w:r>
          </w:p>
          <w:p w14:paraId="4DEA0DAE"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6423A5C" w14:textId="3B65DD5D"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2.2. Приміщення складу Митниці обладнуються охоронною та протипожежною сигналізаціями з урахуванням таких вимог:</w:t>
            </w:r>
          </w:p>
          <w:p w14:paraId="0D3A2FCC"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A4F3978" w14:textId="34326ADB"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2.2.1. Першим рубежем охоронної сигналізації захищаються віконні й дверні отвори, люки, вентиляційні канали, теплові вводи, тонкостінні перегородки та інші елементи приміщень, доступні для проникнення ззовні, у тому числі й обладнані металевими ґратами.</w:t>
            </w:r>
          </w:p>
          <w:p w14:paraId="0CFF6A66"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D4A314D" w14:textId="255019ED"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2.2.2. Кожне приміщення складу Митниці обладнується другим рубежем охоронної сигналізації за допомогою ультразвукових, оптико-електронних, радіохвильових та інших приладів, які виявляють будь-які переміщення в контрольованому просторі.</w:t>
            </w:r>
          </w:p>
          <w:p w14:paraId="6BB935CB"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52A789D" w14:textId="582DAFAC"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2.2.3. Охоронна та протипожежна сигналізації обов'язково обладнуються звуковим і світловим приладами.</w:t>
            </w:r>
          </w:p>
          <w:p w14:paraId="296209CF" w14:textId="77777777"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C045A3A"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11F1DD2" w14:textId="4741A283"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2.2.4. Охоронна й протипожежна сигналізації та освітлення складу монтуються окремо. Проводки усіх видів повинні бути схованими. У виняткових випадках допускається прокладення шлейфів у металевих трубах із середини приміщення по залізобетонних або бетонних будівельних конструкціях.</w:t>
            </w:r>
          </w:p>
          <w:p w14:paraId="0B90C925"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984E5CD" w14:textId="7C134D7E"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2.2.5. Склад Митниці може здаватися під охорону на договірних засадах органам і підрозділам поліції охорони України або іншим суб'єктам охоронної діяльності.</w:t>
            </w:r>
          </w:p>
          <w:p w14:paraId="2FCC9C9E"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688279C" w14:textId="411723FE"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2.3. Територія складу Митниці поза спорудами митного органу повинна бути огороджена.</w:t>
            </w:r>
          </w:p>
          <w:p w14:paraId="2A58B38E"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5639219" w14:textId="5CEDD030"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2.4. Склад Митниці повинен бути укомплектований необхідною кількістю технічного обладнання, а саме:</w:t>
            </w:r>
          </w:p>
          <w:p w14:paraId="40E628D3"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587E955" w14:textId="5B0A9AEC"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навантажувально-розвантажувальною технікою й транспортними засобами;</w:t>
            </w:r>
          </w:p>
          <w:p w14:paraId="6B609DA7"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7727C7F" w14:textId="66948935"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складським устаткуванням (стелажі, піддони, сейфи, металеві шафи тощо);</w:t>
            </w:r>
          </w:p>
          <w:p w14:paraId="48C72708"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2D8EA4A" w14:textId="06E2E065"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ваговимірювальним обладнанням;</w:t>
            </w:r>
          </w:p>
          <w:p w14:paraId="4C097A03"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381A370" w14:textId="40746312"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вогнегасниками;</w:t>
            </w:r>
          </w:p>
          <w:p w14:paraId="71CE74DF"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C1CB839" w14:textId="163B08D4"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засобами зв'язку;</w:t>
            </w:r>
          </w:p>
          <w:p w14:paraId="10F62728"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58C6FF5" w14:textId="7621FD0F"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lastRenderedPageBreak/>
              <w:t>оргтехнікою;</w:t>
            </w:r>
          </w:p>
          <w:p w14:paraId="7336B716"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F800144" w14:textId="534E0586"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меблями;</w:t>
            </w:r>
          </w:p>
          <w:p w14:paraId="4FE558A2"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76E25DB" w14:textId="05BA1C89"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засобами обліку та контролю - для складів, призначених для зберігання наливних і насипних товарів.</w:t>
            </w:r>
          </w:p>
          <w:p w14:paraId="5615C6FE"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AA3B8F2" w14:textId="3E6C26B5"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2.5. Передані митницею на відповідальне зберігання товари зберігаються на складах, які перебувають у власності підприємства, з яким Митницею укладено договір зберігання. Місця зберігання переданих митницею на відповідальне зберігання товарів визначаються зонами митного контролю, у межах яких Митниці здійснюють митні формальності, а підприємство дотримується режиму зони митного контролю.</w:t>
            </w:r>
          </w:p>
          <w:p w14:paraId="1DE00F6A"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E33A5B2"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0BDF186"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4E8EF65"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6638DCB"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24C175F"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B977450"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48E068C"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DCB6134"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A54D530"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352891D"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338DA68"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85CDED1"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8DE7402"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BBEC57E"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0E0D8CB"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8DA8671"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FD7B8EF"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17B6860" w14:textId="77777777" w:rsidR="00091B33" w:rsidRPr="004B2C04" w:rsidRDefault="00091B33"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F517D6B"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E0CB2E1"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32D3389"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8266260" w14:textId="6FFE0CA9"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038906E" w14:textId="3D1D174A"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0133EE9" w14:textId="1643CBCD"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1EE31D8" w14:textId="07D8FD41"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A785CF0" w14:textId="55040324"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5F965BB" w14:textId="47B8955F"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F4733E8" w14:textId="29B849EF"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DF92D0B" w14:textId="07487778"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21BE8F3" w14:textId="6C89CF60"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DE59673" w14:textId="7A4C023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0FDE407" w14:textId="71ECE1E0"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7A236FA" w14:textId="37BEC341"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C557679" w14:textId="4D4F6A6B"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AB258B8" w14:textId="431CB776"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FB6EF67" w14:textId="68E676DE"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C6B1FB4" w14:textId="05885D6A"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B745970" w14:textId="6E760A98"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1814B26" w14:textId="3B92B0CE"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595A1B6" w14:textId="712DCB96"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4E82086" w14:textId="7F2539E4"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22ACBCD" w14:textId="31DE5EC9"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AE7218E" w14:textId="053F00B0"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D0A1AC1" w14:textId="011AC280"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AA46B7C"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759AB57"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82446A8"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A957D8D" w14:textId="0198AEAD"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2.5.1. Якщо у якості складу для зберігання прийнятих від Митниці товарів підприємством використовується приміщення, підприємство забезпечує:</w:t>
            </w:r>
          </w:p>
          <w:p w14:paraId="5971C803"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DC5345B" w14:textId="35959319"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відповідність приміщення санітарно-гігієнічним вимогам;</w:t>
            </w:r>
          </w:p>
          <w:p w14:paraId="25457081"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F4EAFD7" w14:textId="3F6F20AD"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можливість створення в приміщенні необхідних температурних умов для зберігання товарів (для товарів, що потребують спеціальних умов зберігання);</w:t>
            </w:r>
          </w:p>
          <w:p w14:paraId="554FB254"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5FFC161" w14:textId="33B56FDA"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pacing w:val="-4"/>
                <w:sz w:val="28"/>
                <w:szCs w:val="28"/>
                <w:lang w:val="uk-UA" w:eastAsia="en-US"/>
              </w:rPr>
              <w:t>можливість проведення навантажувально-розвантажувальних</w:t>
            </w:r>
            <w:r w:rsidRPr="004B2C04">
              <w:rPr>
                <w:rFonts w:eastAsia="Calibri"/>
                <w:b w:val="0"/>
                <w:bCs w:val="0"/>
                <w:sz w:val="28"/>
                <w:szCs w:val="28"/>
                <w:lang w:val="uk-UA" w:eastAsia="en-US"/>
              </w:rPr>
              <w:t xml:space="preserve"> робіт у приміщенні та на прилеглій до нього території;</w:t>
            </w:r>
          </w:p>
          <w:p w14:paraId="670B63D3"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F55DF04" w14:textId="02D601B0"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обладнання приміщення ґратами на вікнах (за їх наявності);</w:t>
            </w:r>
          </w:p>
          <w:p w14:paraId="677DF7A1"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21E4A56" w14:textId="7C97D2C6"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цілодобову охорону приміщення та/або функціонування у ньому охоронної сигналізації;</w:t>
            </w:r>
          </w:p>
          <w:p w14:paraId="45FA8CA1"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1B820F7"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56C3E70"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6A274C0"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25E9075"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B03B6CB"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BB7613A"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71EED9D"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72599E8"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E52834D" w14:textId="4BBEF0B8"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оснащення дверей приміщення пристроєм для опечатування;</w:t>
            </w:r>
          </w:p>
          <w:p w14:paraId="0C73B412"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2B94E9C" w14:textId="0901284C"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lastRenderedPageBreak/>
              <w:t>дотримання в приміщенні та на прилеглій до нього території вимог з пожежної безпеки відповідно до законодавства.</w:t>
            </w:r>
          </w:p>
          <w:p w14:paraId="6AE12D55"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4121E4E" w14:textId="3C92E828"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2.5.2. Залізничні, водні та повітряні транспортні засоби за неможливості зберігання на складі Митниці зберігаються у спеціально облаштованих для їх стоянки або зберігання місцях (залізничні станції, депо, порти, гавані, причали, аеродроми, ангари тощо).</w:t>
            </w:r>
          </w:p>
          <w:p w14:paraId="1D9FC83C"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2D24FB6" w14:textId="3E3664D6"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2.5.3. Товари, що доставляються у транспортному засобі, причепі, напівпричепі, причепі-розпуску, вагоні, вагоні-цистерні, автомобільній цистерні тощо, можуть зберігатися в цих транспортних засобах без вивантаження за договором зберігання за умови, якщо таке зберігання не призведе до псування товару або втрати його споживчих властивостей, крім випадків природного убутку або інших об'єктивних обставин, що підтверджуються документально. Умови зберігання наливних або насипних товарів визначаються їх особливостями.</w:t>
            </w:r>
          </w:p>
          <w:p w14:paraId="47C72CA9"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5B00245" w14:textId="03E39BCA"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2.5.4. Живі тварини зберігаються за договором зберігання у місцях утримання тварин, у яких створено умови, що відповідають їх біологічним, видовим та індивідуальним особливостям.</w:t>
            </w:r>
          </w:p>
          <w:p w14:paraId="4DDC416A"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B16F011" w14:textId="6484E41F"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 xml:space="preserve">2.5.5. Спирт етиловий, алкогольні напої та тютюнові вироби можуть передаватися на відповідальне зберігання лише тим підприємствам, відомості про які внесено до Єдиного державного реєстру місць зберігання, а у разі передання на відповідальне зберігання обладнання для промислового </w:t>
            </w:r>
            <w:r w:rsidRPr="004B2C04">
              <w:rPr>
                <w:rFonts w:eastAsia="Calibri"/>
                <w:b w:val="0"/>
                <w:bCs w:val="0"/>
                <w:sz w:val="28"/>
                <w:szCs w:val="28"/>
                <w:lang w:val="uk-UA" w:eastAsia="en-US"/>
              </w:rPr>
              <w:lastRenderedPageBreak/>
              <w:t>виробництва сигарет та цигарок відомості про підприємство мають бути внесені до Єдиного державного реєстру обладнання для промислового виробництва сигарет та цигарок.</w:t>
            </w:r>
          </w:p>
          <w:p w14:paraId="59305B57"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9BD2E7F" w14:textId="33457D4E"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Інші товари, місця зберігання яких внесено до спеціальних реєстрів, можуть передаватися на відповідальне зберігання лише підприємствам, відомості про які внесено до таких спеціальних реєстрів.</w:t>
            </w:r>
          </w:p>
          <w:p w14:paraId="0BE4EBFC" w14:textId="77777777" w:rsidR="00DA15D0" w:rsidRPr="004B2C04" w:rsidRDefault="00DA15D0"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99CBF14" w14:textId="77777777"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2.5.6. Під час вибору місця зберігання товарів гуманітарної допомоги, строк зберігання яких на складі організації-отримувача гуманітарної допомоги закінчився, розглядається питання передання таких товарів на відповідальне зберігання організації-отримувачу гуманітарної допомоги, на адресу якої прибув відповідний товар.</w:t>
            </w:r>
          </w:p>
          <w:p w14:paraId="73304D6B"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10C3EBF" w14:textId="01429A91"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При цьому організація-отримувач гуманітарної допомоги має забезпечити на складі:</w:t>
            </w:r>
          </w:p>
          <w:p w14:paraId="24ABBDF5"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FE980F6" w14:textId="5A917DB6"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цілодобову охорону або функціонування охоронної сигналізації, засобів пожежогасіння;</w:t>
            </w:r>
          </w:p>
          <w:p w14:paraId="52108CE0"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39781F3C" w14:textId="0CEBEDDA"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не менше ніж два засоби нанесення забезпечення, один з яких має перебувати у віданні Митниці, другий - у віданні утримувача складу.</w:t>
            </w:r>
          </w:p>
          <w:p w14:paraId="1DD6069D"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208D813E" w14:textId="06FFC931"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 xml:space="preserve">2.5.7. Підприємство та організація - отримувач гуманітарної допомоги мають право здійснювати з товарами, переданими їм на відповідальне зберігання, прості складські операції, </w:t>
            </w:r>
            <w:r w:rsidRPr="004B2C04">
              <w:rPr>
                <w:rFonts w:eastAsia="Calibri"/>
                <w:b w:val="0"/>
                <w:bCs w:val="0"/>
                <w:sz w:val="28"/>
                <w:szCs w:val="28"/>
                <w:lang w:val="uk-UA" w:eastAsia="en-US"/>
              </w:rPr>
              <w:lastRenderedPageBreak/>
              <w:t>необхідні для забезпечення їх збереження в незмінному стані (оглядати, вимірювати товари, переміщати їх у межах складу тощо), за умови, що такі операції не призведуть до псування товару або втрати його споживчих властивостей, порушення упаковки та/або зміни засобів ідентифікації товару.</w:t>
            </w:r>
          </w:p>
          <w:p w14:paraId="444DCD20"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F5C2E9D" w14:textId="434B8C2F"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2.6. На складах Митниць товари, як правило, зберігаються на піддонах розмірами 800 х 1200 мм, транспортні засоби - на відкритих (критих) майданчиках або в пристосованих приміщеннях. Наливні й насипні товари зберігаються в ємностях, у яких передбачено можливість накладення митного забезпечення.</w:t>
            </w:r>
          </w:p>
          <w:p w14:paraId="5E795898"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1E48D20C" w14:textId="5D6A9F97"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Товари, що належать різним власникам, так само як і заявлені у різні митні режими, розміщуються окремо з урахуванням їх специфіки, вимог маркування та з дотриманням порядку, установленого законодавством для відповідних митних режимів.</w:t>
            </w:r>
          </w:p>
          <w:p w14:paraId="4489A8F8" w14:textId="77777777" w:rsidR="0039558E" w:rsidRPr="004B2C04" w:rsidRDefault="0039558E"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518FC53D" w14:textId="532AA09C"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До товарів, транспортних засобів комерційного призначення завідуючий складом прикріплює ярлики за формою, наведеною в додатку 1 до цього Порядку, з відомостями щодо:</w:t>
            </w:r>
          </w:p>
          <w:p w14:paraId="474DBBA5"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451CC828" w14:textId="3AA42C8C"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найменування первинного документа, за яким прийнято товари, транспортні засоби комерційного призначення, його номера, дати складання;</w:t>
            </w:r>
          </w:p>
          <w:p w14:paraId="35446736"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8614CE3" w14:textId="7C6B23AC"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назви товару, транспортного засобу комерційного призначення (стисло);</w:t>
            </w:r>
          </w:p>
          <w:p w14:paraId="14BB8D6F"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02D51790" w14:textId="0EB018FE"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lastRenderedPageBreak/>
              <w:t>кількості товару та його ваги (розрахунковий об'єм займаної площі складу);</w:t>
            </w:r>
          </w:p>
          <w:p w14:paraId="6EF3372A"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7DC1E17C" w14:textId="299C5EF2"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кінцевого строку зберігання, визначеного Кодексом.</w:t>
            </w:r>
          </w:p>
          <w:p w14:paraId="7422BF3E" w14:textId="77777777" w:rsidR="00BC5EB1" w:rsidRPr="004B2C04" w:rsidRDefault="00BC5EB1"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p w14:paraId="659C8C11" w14:textId="612218EA"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r w:rsidRPr="004B2C04">
              <w:rPr>
                <w:rFonts w:eastAsia="Calibri"/>
                <w:b w:val="0"/>
                <w:bCs w:val="0"/>
                <w:sz w:val="28"/>
                <w:szCs w:val="28"/>
                <w:lang w:val="uk-UA" w:eastAsia="en-US"/>
              </w:rPr>
              <w:t>2.7. Доступ на склад Митниці осіб, які не забезпечують його роботу, здійснюється за присутності завідуючого складом Митниці з дозволу Уповноваженої особи. При здійсненні в установленому порядку перевірки складу контролюючими/перевіряючими органами огляд складів Митниці в обов'язковому порядку фіксується актом про результати проведення перевірки на складі Митниці, який складається за формою, наведеною в додатку 2 до цього Порядку.</w:t>
            </w:r>
          </w:p>
          <w:p w14:paraId="77D34D6D" w14:textId="3E700FCB" w:rsidR="003E4252" w:rsidRPr="004B2C04" w:rsidRDefault="003E4252" w:rsidP="00DA15D0">
            <w:pPr>
              <w:pStyle w:val="3"/>
              <w:widowControl w:val="0"/>
              <w:spacing w:before="0" w:beforeAutospacing="0" w:after="0" w:afterAutospacing="0"/>
              <w:ind w:firstLine="284"/>
              <w:jc w:val="both"/>
              <w:outlineLvl w:val="2"/>
              <w:rPr>
                <w:rFonts w:eastAsia="Calibri"/>
                <w:b w:val="0"/>
                <w:bCs w:val="0"/>
                <w:sz w:val="28"/>
                <w:szCs w:val="28"/>
                <w:lang w:val="uk-UA" w:eastAsia="en-US"/>
              </w:rPr>
            </w:pPr>
          </w:p>
        </w:tc>
        <w:tc>
          <w:tcPr>
            <w:tcW w:w="7726" w:type="dxa"/>
          </w:tcPr>
          <w:p w14:paraId="39ED225D" w14:textId="2CC2F9CD"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2.1. Приміщення складу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повинні відповідати таким вимогам:</w:t>
            </w:r>
          </w:p>
          <w:p w14:paraId="594C2F50" w14:textId="77777777" w:rsidR="003E4252" w:rsidRPr="004B2C04" w:rsidRDefault="003E4252" w:rsidP="00DA15D0">
            <w:pPr>
              <w:ind w:firstLine="284"/>
              <w:jc w:val="both"/>
              <w:rPr>
                <w:rFonts w:ascii="Times New Roman" w:eastAsia="Calibri" w:hAnsi="Times New Roman" w:cs="Times New Roman"/>
                <w:sz w:val="28"/>
                <w:szCs w:val="28"/>
              </w:rPr>
            </w:pPr>
          </w:p>
          <w:p w14:paraId="5ABFEE9F"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2.1.1. Бути ізольованими від інших службових і допоміжних приміщень.</w:t>
            </w:r>
          </w:p>
          <w:p w14:paraId="10322C72" w14:textId="77777777" w:rsidR="003E4252" w:rsidRPr="004B2C04" w:rsidRDefault="003E4252" w:rsidP="00DA15D0">
            <w:pPr>
              <w:ind w:firstLine="284"/>
              <w:jc w:val="both"/>
              <w:rPr>
                <w:rFonts w:ascii="Times New Roman" w:eastAsia="Calibri" w:hAnsi="Times New Roman" w:cs="Times New Roman"/>
                <w:sz w:val="28"/>
                <w:szCs w:val="28"/>
              </w:rPr>
            </w:pPr>
          </w:p>
          <w:p w14:paraId="6FDFCD5B"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2.1.2. Мати огороджувальні конструкції, що забезпечують належне зберігання, оббиті металом двері, ґрати.</w:t>
            </w:r>
          </w:p>
          <w:p w14:paraId="77D601E2" w14:textId="77777777" w:rsidR="003E4252" w:rsidRPr="004B2C04" w:rsidRDefault="003E4252" w:rsidP="00DA15D0">
            <w:pPr>
              <w:ind w:firstLine="284"/>
              <w:jc w:val="both"/>
              <w:rPr>
                <w:rFonts w:ascii="Times New Roman" w:eastAsia="Calibri" w:hAnsi="Times New Roman" w:cs="Times New Roman"/>
                <w:sz w:val="28"/>
                <w:szCs w:val="28"/>
              </w:rPr>
            </w:pPr>
          </w:p>
          <w:p w14:paraId="61CAEE9A"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Віконні отвори між рамами або з внутрішнього боку приміщення, а також місця проходження теплопроводів, димоходів, вентиляційних каналів та інші місця, доступні для проникнення на склад ззовні, повинні мати металеві ґрати.</w:t>
            </w:r>
          </w:p>
          <w:p w14:paraId="41307B89" w14:textId="77777777" w:rsidR="003E4252" w:rsidRPr="004B2C04" w:rsidRDefault="003E4252" w:rsidP="00DA15D0">
            <w:pPr>
              <w:ind w:firstLine="284"/>
              <w:jc w:val="both"/>
              <w:rPr>
                <w:rFonts w:ascii="Times New Roman" w:eastAsia="Calibri" w:hAnsi="Times New Roman" w:cs="Times New Roman"/>
                <w:sz w:val="28"/>
                <w:szCs w:val="28"/>
              </w:rPr>
            </w:pPr>
          </w:p>
          <w:p w14:paraId="3BCC1482"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2.1.3. Замикатися на двоє дверей (крім тимчасових нетитульних споруд):</w:t>
            </w:r>
          </w:p>
          <w:p w14:paraId="7CB718D5" w14:textId="2BBAA732"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зовнішні, що відчиняються назовні, замикаються на два внутрішні врізні замки;</w:t>
            </w:r>
          </w:p>
          <w:p w14:paraId="17409413" w14:textId="77777777" w:rsidR="003E4252" w:rsidRPr="004B2C04" w:rsidRDefault="003E4252" w:rsidP="00DA15D0">
            <w:pPr>
              <w:ind w:firstLine="284"/>
              <w:jc w:val="both"/>
              <w:rPr>
                <w:rFonts w:ascii="Times New Roman" w:eastAsia="Calibri" w:hAnsi="Times New Roman" w:cs="Times New Roman"/>
                <w:sz w:val="28"/>
                <w:szCs w:val="28"/>
              </w:rPr>
            </w:pPr>
          </w:p>
          <w:p w14:paraId="76FCA8F5"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внутрішні, що відчиняються всередину, виготовлені у вигляді ґрат і замикаються на навісний, врізний чи накладний замок.</w:t>
            </w:r>
          </w:p>
          <w:p w14:paraId="55EAB850" w14:textId="77777777" w:rsidR="003E4252" w:rsidRPr="004B2C04" w:rsidRDefault="003E4252" w:rsidP="00DA15D0">
            <w:pPr>
              <w:ind w:firstLine="284"/>
              <w:jc w:val="both"/>
              <w:rPr>
                <w:rFonts w:ascii="Times New Roman" w:eastAsia="Calibri" w:hAnsi="Times New Roman" w:cs="Times New Roman"/>
                <w:sz w:val="28"/>
                <w:szCs w:val="28"/>
              </w:rPr>
            </w:pPr>
          </w:p>
          <w:p w14:paraId="5287A639" w14:textId="0F710489"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Двері складу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повинні бути забезпечені пристроєм для опечатування їх особистою металевою печаткою або пломбіратором завідуючого складом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3900B10C" w14:textId="77777777" w:rsidR="003E4252" w:rsidRPr="004B2C04" w:rsidRDefault="003E4252" w:rsidP="00DA15D0">
            <w:pPr>
              <w:ind w:firstLine="284"/>
              <w:jc w:val="both"/>
              <w:rPr>
                <w:rFonts w:ascii="Times New Roman" w:eastAsia="Calibri" w:hAnsi="Times New Roman" w:cs="Times New Roman"/>
                <w:sz w:val="28"/>
                <w:szCs w:val="28"/>
              </w:rPr>
            </w:pPr>
          </w:p>
          <w:p w14:paraId="6A94F91E" w14:textId="6FDFFDF6"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2.2. Приміщення складу </w:t>
            </w:r>
            <w:r w:rsidR="00053825" w:rsidRPr="00053825">
              <w:rPr>
                <w:rFonts w:ascii="Times New Roman" w:eastAsia="Calibri" w:hAnsi="Times New Roman" w:cs="Times New Roman"/>
                <w:b/>
                <w:bCs/>
                <w:sz w:val="28"/>
                <w:szCs w:val="28"/>
              </w:rPr>
              <w:t>м</w:t>
            </w:r>
            <w:r w:rsidRPr="0005382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обладнуються охоронною та протипожежною сигналізаціями з урахуванням таких вимог:</w:t>
            </w:r>
          </w:p>
          <w:p w14:paraId="7025D2FB" w14:textId="77777777" w:rsidR="003E4252" w:rsidRPr="004B2C04" w:rsidRDefault="003E4252" w:rsidP="00DA15D0">
            <w:pPr>
              <w:ind w:firstLine="284"/>
              <w:jc w:val="both"/>
              <w:rPr>
                <w:rFonts w:ascii="Times New Roman" w:eastAsia="Calibri" w:hAnsi="Times New Roman" w:cs="Times New Roman"/>
                <w:sz w:val="28"/>
                <w:szCs w:val="28"/>
              </w:rPr>
            </w:pPr>
          </w:p>
          <w:p w14:paraId="761BD447"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2.2.1. Першим рубежем охоронної сигналізації захищаються віконні й дверні отвори, люки, вентиляційні канали, теплові вводи, тонкостінні перегородки та інші елементи приміщень, доступні для проникнення ззовні, у тому числі й обладнані металевими ґратами.</w:t>
            </w:r>
          </w:p>
          <w:p w14:paraId="24AB939E" w14:textId="77777777" w:rsidR="003E4252" w:rsidRPr="004B2C04" w:rsidRDefault="003E4252" w:rsidP="00DA15D0">
            <w:pPr>
              <w:ind w:firstLine="284"/>
              <w:jc w:val="both"/>
              <w:rPr>
                <w:rFonts w:ascii="Times New Roman" w:eastAsia="Calibri" w:hAnsi="Times New Roman" w:cs="Times New Roman"/>
                <w:sz w:val="28"/>
                <w:szCs w:val="28"/>
              </w:rPr>
            </w:pPr>
          </w:p>
          <w:p w14:paraId="654AD68F" w14:textId="1E02B83B"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2.2.2. Кожне приміщення складу </w:t>
            </w:r>
            <w:r w:rsidR="002D2E70" w:rsidRPr="002D2E70">
              <w:rPr>
                <w:rFonts w:ascii="Times New Roman" w:eastAsia="Calibri" w:hAnsi="Times New Roman" w:cs="Times New Roman"/>
                <w:b/>
                <w:bCs/>
                <w:sz w:val="28"/>
                <w:szCs w:val="28"/>
              </w:rPr>
              <w:t>м</w:t>
            </w:r>
            <w:r w:rsidRPr="002D2E70">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обладнується другим рубежем охоронної сигналізації за допомогою ультразвукових, оптико-електронних, радіохвильових та інших приладів, які виявляють будь-які переміщення в контрольованому просторі.</w:t>
            </w:r>
          </w:p>
          <w:p w14:paraId="031614B4" w14:textId="77777777" w:rsidR="003E4252" w:rsidRPr="004B2C04" w:rsidRDefault="003E4252" w:rsidP="00DA15D0">
            <w:pPr>
              <w:ind w:firstLine="284"/>
              <w:jc w:val="both"/>
              <w:rPr>
                <w:rFonts w:ascii="Times New Roman" w:eastAsia="Calibri" w:hAnsi="Times New Roman" w:cs="Times New Roman"/>
                <w:sz w:val="28"/>
                <w:szCs w:val="28"/>
              </w:rPr>
            </w:pPr>
          </w:p>
          <w:p w14:paraId="0124EE53"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2.2.3. Охоронна та протипожежна сигналізації обов'язково обладнуються звуковим і світловим приладами.</w:t>
            </w:r>
          </w:p>
          <w:p w14:paraId="3F347EAC" w14:textId="77777777" w:rsidR="0039558E" w:rsidRPr="004B2C04" w:rsidRDefault="0039558E" w:rsidP="00DA15D0">
            <w:pPr>
              <w:ind w:firstLine="284"/>
              <w:jc w:val="both"/>
              <w:rPr>
                <w:rFonts w:ascii="Times New Roman" w:eastAsia="Calibri" w:hAnsi="Times New Roman" w:cs="Times New Roman"/>
                <w:sz w:val="28"/>
                <w:szCs w:val="28"/>
              </w:rPr>
            </w:pPr>
          </w:p>
          <w:p w14:paraId="67F197E4" w14:textId="322B38F3"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2.2.4. Охоронна й протипожежна сигналізації та освітлення складу монтуються окремо. Проводки усіх видів повинні бути схованими. У виняткових випадках допускається прокладення шлейфів у металевих трубах із середини приміщення по залізобетонних або бетонних будівельних конструкціях.</w:t>
            </w:r>
          </w:p>
          <w:p w14:paraId="3A5CF7DA" w14:textId="77777777" w:rsidR="003E4252" w:rsidRPr="004B2C04" w:rsidRDefault="003E4252" w:rsidP="00DA15D0">
            <w:pPr>
              <w:ind w:firstLine="284"/>
              <w:jc w:val="both"/>
              <w:rPr>
                <w:rFonts w:ascii="Times New Roman" w:eastAsia="Calibri" w:hAnsi="Times New Roman" w:cs="Times New Roman"/>
                <w:sz w:val="28"/>
                <w:szCs w:val="28"/>
              </w:rPr>
            </w:pPr>
          </w:p>
          <w:p w14:paraId="1B9D3313" w14:textId="015B317E"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2.2.5. Склад </w:t>
            </w:r>
            <w:r w:rsidR="002D2E70" w:rsidRPr="002D2E70">
              <w:rPr>
                <w:rFonts w:ascii="Times New Roman" w:eastAsia="Calibri" w:hAnsi="Times New Roman" w:cs="Times New Roman"/>
                <w:b/>
                <w:bCs/>
                <w:sz w:val="28"/>
                <w:szCs w:val="28"/>
              </w:rPr>
              <w:t>м</w:t>
            </w:r>
            <w:r w:rsidRPr="002D2E70">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може здаватися під охорону на договірних засадах органам і підрозділам поліції охорони України або іншим суб'єктам охоронної діяльності.</w:t>
            </w:r>
          </w:p>
          <w:p w14:paraId="78BD2150" w14:textId="77777777" w:rsidR="003E4252" w:rsidRPr="004B2C04" w:rsidRDefault="003E4252" w:rsidP="00DA15D0">
            <w:pPr>
              <w:ind w:firstLine="284"/>
              <w:jc w:val="both"/>
              <w:rPr>
                <w:rFonts w:ascii="Times New Roman" w:eastAsia="Calibri" w:hAnsi="Times New Roman" w:cs="Times New Roman"/>
                <w:sz w:val="28"/>
                <w:szCs w:val="28"/>
              </w:rPr>
            </w:pPr>
          </w:p>
          <w:p w14:paraId="4AF9A286" w14:textId="18B34015"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2.3. Територія складу </w:t>
            </w:r>
            <w:r w:rsidR="002D2E70" w:rsidRPr="002D2E70">
              <w:rPr>
                <w:rFonts w:ascii="Times New Roman" w:eastAsia="Calibri" w:hAnsi="Times New Roman" w:cs="Times New Roman"/>
                <w:b/>
                <w:bCs/>
                <w:sz w:val="28"/>
                <w:szCs w:val="28"/>
              </w:rPr>
              <w:t>м</w:t>
            </w:r>
            <w:r w:rsidRPr="002D2E70">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поза спорудами митного органу повинна бути огороджена.</w:t>
            </w:r>
          </w:p>
          <w:p w14:paraId="65DCBE67" w14:textId="77777777" w:rsidR="003E4252" w:rsidRPr="004B2C04" w:rsidRDefault="003E4252" w:rsidP="00DA15D0">
            <w:pPr>
              <w:ind w:firstLine="284"/>
              <w:jc w:val="both"/>
              <w:rPr>
                <w:rFonts w:ascii="Times New Roman" w:eastAsia="Calibri" w:hAnsi="Times New Roman" w:cs="Times New Roman"/>
                <w:sz w:val="28"/>
                <w:szCs w:val="28"/>
              </w:rPr>
            </w:pPr>
          </w:p>
          <w:p w14:paraId="60815972" w14:textId="164A8DE9"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2.4. Склад </w:t>
            </w:r>
            <w:r w:rsidR="002D2E70" w:rsidRPr="002D2E70">
              <w:rPr>
                <w:rFonts w:ascii="Times New Roman" w:eastAsia="Calibri" w:hAnsi="Times New Roman" w:cs="Times New Roman"/>
                <w:b/>
                <w:bCs/>
                <w:sz w:val="28"/>
                <w:szCs w:val="28"/>
              </w:rPr>
              <w:t>митниці</w:t>
            </w:r>
            <w:r w:rsidRPr="004B2C04">
              <w:rPr>
                <w:rFonts w:ascii="Times New Roman" w:eastAsia="Calibri" w:hAnsi="Times New Roman" w:cs="Times New Roman"/>
                <w:sz w:val="28"/>
                <w:szCs w:val="28"/>
              </w:rPr>
              <w:t xml:space="preserve"> повинен бути укомплектований необхідною кількістю технічного обладнання, а саме:</w:t>
            </w:r>
          </w:p>
          <w:p w14:paraId="5D51570F" w14:textId="77777777" w:rsidR="003E4252" w:rsidRPr="004B2C04" w:rsidRDefault="003E4252" w:rsidP="00DA15D0">
            <w:pPr>
              <w:ind w:firstLine="284"/>
              <w:jc w:val="both"/>
              <w:rPr>
                <w:rFonts w:ascii="Times New Roman" w:eastAsia="Calibri" w:hAnsi="Times New Roman" w:cs="Times New Roman"/>
                <w:sz w:val="28"/>
                <w:szCs w:val="28"/>
              </w:rPr>
            </w:pPr>
          </w:p>
          <w:p w14:paraId="1485C2D4"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навантажувально-розвантажувальною технікою й транспортними засобами;</w:t>
            </w:r>
          </w:p>
          <w:p w14:paraId="6A8FF377" w14:textId="77777777" w:rsidR="003E4252" w:rsidRPr="004B2C04" w:rsidRDefault="003E4252" w:rsidP="00DA15D0">
            <w:pPr>
              <w:ind w:firstLine="284"/>
              <w:jc w:val="both"/>
              <w:rPr>
                <w:rFonts w:ascii="Times New Roman" w:eastAsia="Calibri" w:hAnsi="Times New Roman" w:cs="Times New Roman"/>
                <w:sz w:val="28"/>
                <w:szCs w:val="28"/>
              </w:rPr>
            </w:pPr>
          </w:p>
          <w:p w14:paraId="2F7BFBC4"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складським устаткуванням (стелажі, піддони, сейфи, металеві шафи тощо);</w:t>
            </w:r>
          </w:p>
          <w:p w14:paraId="42765862" w14:textId="77777777" w:rsidR="003E4252" w:rsidRPr="004B2C04" w:rsidRDefault="003E4252" w:rsidP="00DA15D0">
            <w:pPr>
              <w:ind w:firstLine="284"/>
              <w:jc w:val="both"/>
              <w:rPr>
                <w:rFonts w:ascii="Times New Roman" w:eastAsia="Calibri" w:hAnsi="Times New Roman" w:cs="Times New Roman"/>
                <w:sz w:val="28"/>
                <w:szCs w:val="28"/>
              </w:rPr>
            </w:pPr>
          </w:p>
          <w:p w14:paraId="51297AB2"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ваговимірювальним обладнанням;</w:t>
            </w:r>
          </w:p>
          <w:p w14:paraId="3F54E95D" w14:textId="77777777" w:rsidR="003E4252" w:rsidRPr="004B2C04" w:rsidRDefault="003E4252" w:rsidP="00DA15D0">
            <w:pPr>
              <w:ind w:firstLine="284"/>
              <w:jc w:val="both"/>
              <w:rPr>
                <w:rFonts w:ascii="Times New Roman" w:eastAsia="Calibri" w:hAnsi="Times New Roman" w:cs="Times New Roman"/>
                <w:sz w:val="28"/>
                <w:szCs w:val="28"/>
              </w:rPr>
            </w:pPr>
          </w:p>
          <w:p w14:paraId="37896170"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вогнегасниками;</w:t>
            </w:r>
          </w:p>
          <w:p w14:paraId="2C6BD88F" w14:textId="77777777" w:rsidR="003E4252" w:rsidRPr="004B2C04" w:rsidRDefault="003E4252" w:rsidP="00DA15D0">
            <w:pPr>
              <w:ind w:firstLine="284"/>
              <w:jc w:val="both"/>
              <w:rPr>
                <w:rFonts w:ascii="Times New Roman" w:eastAsia="Calibri" w:hAnsi="Times New Roman" w:cs="Times New Roman"/>
                <w:sz w:val="28"/>
                <w:szCs w:val="28"/>
              </w:rPr>
            </w:pPr>
          </w:p>
          <w:p w14:paraId="405FBBBE"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засобами зв'язку;</w:t>
            </w:r>
          </w:p>
          <w:p w14:paraId="33B2410A" w14:textId="77777777" w:rsidR="003E4252" w:rsidRPr="004B2C04" w:rsidRDefault="003E4252" w:rsidP="00DA15D0">
            <w:pPr>
              <w:ind w:firstLine="284"/>
              <w:jc w:val="both"/>
              <w:rPr>
                <w:rFonts w:ascii="Times New Roman" w:eastAsia="Calibri" w:hAnsi="Times New Roman" w:cs="Times New Roman"/>
                <w:sz w:val="28"/>
                <w:szCs w:val="28"/>
              </w:rPr>
            </w:pPr>
          </w:p>
          <w:p w14:paraId="5875EE61" w14:textId="77777777"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оргтехнікою;</w:t>
            </w:r>
          </w:p>
          <w:p w14:paraId="29A9EBB5" w14:textId="77777777" w:rsidR="0039558E" w:rsidRPr="004B2C04" w:rsidRDefault="0039558E" w:rsidP="00DA15D0">
            <w:pPr>
              <w:ind w:firstLine="284"/>
              <w:jc w:val="both"/>
              <w:rPr>
                <w:rFonts w:ascii="Times New Roman" w:eastAsia="Calibri" w:hAnsi="Times New Roman" w:cs="Times New Roman"/>
                <w:sz w:val="28"/>
                <w:szCs w:val="28"/>
              </w:rPr>
            </w:pPr>
          </w:p>
          <w:p w14:paraId="1CFCBAB0" w14:textId="07BE46AC"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меблями;</w:t>
            </w:r>
          </w:p>
          <w:p w14:paraId="00AAD8C8" w14:textId="77777777" w:rsidR="0039558E" w:rsidRPr="004B2C04" w:rsidRDefault="0039558E" w:rsidP="00DA15D0">
            <w:pPr>
              <w:ind w:firstLine="284"/>
              <w:jc w:val="both"/>
              <w:rPr>
                <w:rFonts w:ascii="Times New Roman" w:eastAsia="Calibri" w:hAnsi="Times New Roman" w:cs="Times New Roman"/>
                <w:sz w:val="28"/>
                <w:szCs w:val="28"/>
              </w:rPr>
            </w:pPr>
          </w:p>
          <w:p w14:paraId="12ECCCE6" w14:textId="7C19B111" w:rsidR="003E4252" w:rsidRPr="004B2C04" w:rsidRDefault="003E4252"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засобами обліку та контролю - для складів, призначених для зберігання наливних і насипних товарів.</w:t>
            </w:r>
          </w:p>
          <w:p w14:paraId="3E2D8C26" w14:textId="77777777" w:rsidR="003E4252" w:rsidRPr="004B2C04" w:rsidRDefault="003E4252" w:rsidP="00DA15D0">
            <w:pPr>
              <w:ind w:firstLine="284"/>
              <w:jc w:val="both"/>
              <w:rPr>
                <w:rFonts w:ascii="Times New Roman" w:eastAsia="Calibri" w:hAnsi="Times New Roman" w:cs="Times New Roman"/>
                <w:sz w:val="28"/>
                <w:szCs w:val="28"/>
              </w:rPr>
            </w:pPr>
          </w:p>
          <w:p w14:paraId="6B0392ED" w14:textId="08B36092" w:rsidR="000C1F5F" w:rsidRDefault="003E4252" w:rsidP="000C1F5F">
            <w:pPr>
              <w:ind w:firstLine="284"/>
              <w:rPr>
                <w:rFonts w:ascii="Times New Roman" w:eastAsia="Calibri" w:hAnsi="Times New Roman" w:cs="Times New Roman"/>
                <w:b/>
                <w:sz w:val="28"/>
                <w:szCs w:val="28"/>
              </w:rPr>
            </w:pPr>
            <w:r w:rsidRPr="009772D0">
              <w:rPr>
                <w:rFonts w:ascii="Times New Roman" w:eastAsia="Calibri" w:hAnsi="Times New Roman" w:cs="Times New Roman"/>
                <w:sz w:val="28"/>
                <w:szCs w:val="28"/>
              </w:rPr>
              <w:t>2.5.</w:t>
            </w:r>
            <w:r w:rsidRPr="004B2C04">
              <w:rPr>
                <w:rFonts w:ascii="Times New Roman" w:eastAsia="Calibri" w:hAnsi="Times New Roman" w:cs="Times New Roman"/>
                <w:b/>
                <w:sz w:val="28"/>
                <w:szCs w:val="28"/>
              </w:rPr>
              <w:t xml:space="preserve"> </w:t>
            </w:r>
            <w:r w:rsidR="000C1F5F" w:rsidRPr="000C1F5F">
              <w:rPr>
                <w:rFonts w:ascii="Times New Roman" w:eastAsia="Calibri" w:hAnsi="Times New Roman" w:cs="Times New Roman"/>
                <w:b/>
                <w:sz w:val="28"/>
                <w:szCs w:val="28"/>
              </w:rPr>
              <w:t>Прийняті/вилучені товари зберігаються у власних або орендованих складах, перелік яких затверджується наказом митниці, із визначенням зон митного контролю, у межах яких митниці здійснюють митні формальності.</w:t>
            </w:r>
          </w:p>
          <w:p w14:paraId="648C7E8E" w14:textId="77777777" w:rsidR="000C1F5F" w:rsidRPr="000C1F5F" w:rsidRDefault="000C1F5F" w:rsidP="000C1F5F">
            <w:pPr>
              <w:ind w:firstLine="284"/>
              <w:rPr>
                <w:rFonts w:ascii="Times New Roman" w:eastAsia="Calibri" w:hAnsi="Times New Roman" w:cs="Times New Roman"/>
                <w:b/>
                <w:sz w:val="28"/>
                <w:szCs w:val="28"/>
              </w:rPr>
            </w:pPr>
          </w:p>
          <w:p w14:paraId="032889CF" w14:textId="7CDFEC4B"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Передані митницею на відповідальне зберігання товари зберігаються на складах, які перебувають у володінні або користуванні підприємства, з яким митницею укладено договір зберігання.</w:t>
            </w:r>
          </w:p>
          <w:p w14:paraId="3578E9DD" w14:textId="77777777" w:rsidR="000C1F5F" w:rsidRPr="000C1F5F" w:rsidRDefault="000C1F5F" w:rsidP="000C1F5F">
            <w:pPr>
              <w:ind w:firstLine="284"/>
              <w:jc w:val="both"/>
              <w:rPr>
                <w:rFonts w:ascii="Times New Roman" w:eastAsia="Calibri" w:hAnsi="Times New Roman" w:cs="Times New Roman"/>
                <w:b/>
                <w:sz w:val="28"/>
                <w:szCs w:val="28"/>
              </w:rPr>
            </w:pPr>
          </w:p>
          <w:p w14:paraId="453B797B" w14:textId="7AB09D6C"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У разі якщо склад перебуває у користуванні підприємства, то обов’язковою умовою договору митниці з таким підприємством є забезпечення останнім виконання зобов’язання за таким договором у встановленому главою 49 Цивільного кодексу України порядку або укладення таким підприємством договору страхування товарів, що передані йому на відповідальне зберігання.</w:t>
            </w:r>
          </w:p>
          <w:p w14:paraId="649425C7" w14:textId="77777777" w:rsidR="000C1F5F" w:rsidRPr="000C1F5F" w:rsidRDefault="000C1F5F" w:rsidP="000C1F5F">
            <w:pPr>
              <w:ind w:firstLine="284"/>
              <w:jc w:val="both"/>
              <w:rPr>
                <w:rFonts w:ascii="Times New Roman" w:eastAsia="Calibri" w:hAnsi="Times New Roman" w:cs="Times New Roman"/>
                <w:b/>
                <w:sz w:val="28"/>
                <w:szCs w:val="28"/>
              </w:rPr>
            </w:pPr>
          </w:p>
          <w:p w14:paraId="15B02EC4" w14:textId="227A32B7"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 xml:space="preserve">Розмір забезпечення виконання зобов’язання за договором зберігання або розмір страхової суми не може бути меншим облікової вартості товарів, що передаються на зберігання підприємству. Якщо вартість товарів на момент передання на склад митниці встановити неможливо, такі товари підлягають розміщенню виключно </w:t>
            </w:r>
            <w:r w:rsidRPr="000C1F5F">
              <w:rPr>
                <w:rFonts w:ascii="Times New Roman" w:eastAsia="Calibri" w:hAnsi="Times New Roman" w:cs="Times New Roman"/>
                <w:b/>
                <w:sz w:val="28"/>
                <w:szCs w:val="28"/>
              </w:rPr>
              <w:lastRenderedPageBreak/>
              <w:t>на власні/орендовані склади митниці або передаються на відповідальне зберігання на склади, які перебувають у володінні підприємств, з яким митницею укладено договір зберігання.</w:t>
            </w:r>
          </w:p>
          <w:p w14:paraId="44F84DC7" w14:textId="77777777" w:rsidR="000C1F5F" w:rsidRPr="000C1F5F" w:rsidRDefault="000C1F5F" w:rsidP="000C1F5F">
            <w:pPr>
              <w:ind w:firstLine="284"/>
              <w:jc w:val="both"/>
              <w:rPr>
                <w:rFonts w:ascii="Times New Roman" w:eastAsia="Calibri" w:hAnsi="Times New Roman" w:cs="Times New Roman"/>
                <w:b/>
                <w:sz w:val="28"/>
                <w:szCs w:val="28"/>
              </w:rPr>
            </w:pPr>
          </w:p>
          <w:p w14:paraId="22FEDFD5" w14:textId="04CCA716"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Забезпечення виконання зобов’язання за договором зберігання або страхування товарів, що передаються на відповідальне зберігання, не вимагається від:</w:t>
            </w:r>
          </w:p>
          <w:p w14:paraId="3A3297A9" w14:textId="77777777" w:rsidR="000C1F5F" w:rsidRPr="000C1F5F" w:rsidRDefault="000C1F5F" w:rsidP="000C1F5F">
            <w:pPr>
              <w:ind w:firstLine="284"/>
              <w:jc w:val="both"/>
              <w:rPr>
                <w:rFonts w:ascii="Times New Roman" w:eastAsia="Calibri" w:hAnsi="Times New Roman" w:cs="Times New Roman"/>
                <w:b/>
                <w:sz w:val="28"/>
                <w:szCs w:val="28"/>
              </w:rPr>
            </w:pPr>
          </w:p>
          <w:p w14:paraId="26DDC4EC" w14:textId="41F10FBA"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підприємств, на територіях або в приміщеннях яких згідно з частиною другою статті 556 Кодексу здійснюється митне оформлення товарів;</w:t>
            </w:r>
          </w:p>
          <w:p w14:paraId="57F52A89" w14:textId="77777777" w:rsidR="000C1F5F" w:rsidRPr="000C1F5F" w:rsidRDefault="000C1F5F" w:rsidP="000C1F5F">
            <w:pPr>
              <w:ind w:firstLine="284"/>
              <w:jc w:val="both"/>
              <w:rPr>
                <w:rFonts w:ascii="Times New Roman" w:eastAsia="Calibri" w:hAnsi="Times New Roman" w:cs="Times New Roman"/>
                <w:b/>
                <w:sz w:val="28"/>
                <w:szCs w:val="28"/>
              </w:rPr>
            </w:pPr>
          </w:p>
          <w:p w14:paraId="24D863B5" w14:textId="736DAD0C"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підприємств державної форми власності;</w:t>
            </w:r>
          </w:p>
          <w:p w14:paraId="5194990C" w14:textId="77777777" w:rsidR="000C1F5F" w:rsidRPr="000C1F5F" w:rsidRDefault="000C1F5F" w:rsidP="000C1F5F">
            <w:pPr>
              <w:ind w:firstLine="284"/>
              <w:jc w:val="both"/>
              <w:rPr>
                <w:rFonts w:ascii="Times New Roman" w:eastAsia="Calibri" w:hAnsi="Times New Roman" w:cs="Times New Roman"/>
                <w:b/>
                <w:sz w:val="28"/>
                <w:szCs w:val="28"/>
              </w:rPr>
            </w:pPr>
          </w:p>
          <w:p w14:paraId="1C75E5A8" w14:textId="4CC04C95"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організацій-отримувачів гуманітарної допомоги;</w:t>
            </w:r>
          </w:p>
          <w:p w14:paraId="0846C733" w14:textId="77777777" w:rsidR="000C1F5F" w:rsidRPr="000C1F5F" w:rsidRDefault="000C1F5F" w:rsidP="000C1F5F">
            <w:pPr>
              <w:ind w:firstLine="284"/>
              <w:jc w:val="both"/>
              <w:rPr>
                <w:rFonts w:ascii="Times New Roman" w:eastAsia="Calibri" w:hAnsi="Times New Roman" w:cs="Times New Roman"/>
                <w:b/>
                <w:sz w:val="28"/>
                <w:szCs w:val="28"/>
              </w:rPr>
            </w:pPr>
          </w:p>
          <w:p w14:paraId="71F81BC5" w14:textId="1E54A58E" w:rsidR="000C1F5F" w:rsidRDefault="000C1F5F" w:rsidP="000C1F5F">
            <w:pPr>
              <w:ind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підприємств, які спеціально уповноваженими державними органами визначені як такі, що можуть зберігати товари певних категорій (спирт етиловий, алкогольні напої, тютюнові вироби, неякісна та небезпечна продукція тощо);</w:t>
            </w:r>
          </w:p>
          <w:p w14:paraId="305FEAA4" w14:textId="77777777" w:rsidR="000C1F5F" w:rsidRPr="000C1F5F" w:rsidRDefault="000C1F5F" w:rsidP="000C1F5F">
            <w:pPr>
              <w:ind w:firstLine="284"/>
              <w:jc w:val="both"/>
              <w:rPr>
                <w:rFonts w:ascii="Times New Roman" w:eastAsia="Calibri" w:hAnsi="Times New Roman" w:cs="Times New Roman"/>
                <w:b/>
                <w:sz w:val="28"/>
                <w:szCs w:val="28"/>
              </w:rPr>
            </w:pPr>
          </w:p>
          <w:p w14:paraId="11736382" w14:textId="564E482E" w:rsidR="00091B33" w:rsidRPr="004B2C04" w:rsidRDefault="000C1F5F" w:rsidP="000C1F5F">
            <w:pPr>
              <w:ind w:right="6" w:firstLine="284"/>
              <w:jc w:val="both"/>
              <w:rPr>
                <w:rFonts w:ascii="Times New Roman" w:eastAsia="Calibri" w:hAnsi="Times New Roman" w:cs="Times New Roman"/>
                <w:b/>
                <w:sz w:val="28"/>
                <w:szCs w:val="28"/>
              </w:rPr>
            </w:pPr>
            <w:r w:rsidRPr="000C1F5F">
              <w:rPr>
                <w:rFonts w:ascii="Times New Roman" w:eastAsia="Calibri" w:hAnsi="Times New Roman" w:cs="Times New Roman"/>
                <w:b/>
                <w:sz w:val="28"/>
                <w:szCs w:val="28"/>
              </w:rPr>
              <w:t>підприємств, яким на зберігання передаються товари, що потребують негайного забезпечення належних умов їх зберігання для попередження їх псування (овочі, фрукти та інша сільськогосподарська продукція, живі рослини та тварини тощо)</w:t>
            </w:r>
            <w:r w:rsidR="003E4252" w:rsidRPr="004B2C04">
              <w:rPr>
                <w:rFonts w:ascii="Times New Roman" w:eastAsia="Calibri" w:hAnsi="Times New Roman" w:cs="Times New Roman"/>
                <w:b/>
                <w:sz w:val="28"/>
                <w:szCs w:val="28"/>
              </w:rPr>
              <w:t>.</w:t>
            </w:r>
          </w:p>
          <w:p w14:paraId="309B26D0" w14:textId="77777777" w:rsidR="00DA15D0" w:rsidRPr="004B2C04" w:rsidRDefault="00DA15D0" w:rsidP="00DA15D0">
            <w:pPr>
              <w:ind w:right="6" w:firstLine="284"/>
              <w:jc w:val="both"/>
              <w:rPr>
                <w:rFonts w:ascii="Times New Roman" w:eastAsia="Calibri" w:hAnsi="Times New Roman" w:cs="Times New Roman"/>
                <w:sz w:val="28"/>
                <w:szCs w:val="28"/>
              </w:rPr>
            </w:pPr>
          </w:p>
          <w:p w14:paraId="54A46841" w14:textId="4CA138D8" w:rsidR="00091B33" w:rsidRPr="004B2C04" w:rsidRDefault="00091B33" w:rsidP="00DA15D0">
            <w:pPr>
              <w:ind w:right="-135"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2.5.1. Якщо у якості складу для зберігання прийнятих від </w:t>
            </w:r>
            <w:r w:rsidR="002D2E70" w:rsidRPr="002D2E70">
              <w:rPr>
                <w:rFonts w:ascii="Times New Roman" w:eastAsia="Calibri" w:hAnsi="Times New Roman" w:cs="Times New Roman"/>
                <w:b/>
                <w:bCs/>
                <w:sz w:val="28"/>
                <w:szCs w:val="28"/>
              </w:rPr>
              <w:t>м</w:t>
            </w:r>
            <w:r w:rsidRPr="002D2E70">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товарів підприємством використовується приміщення, підприємство забезпечує:</w:t>
            </w:r>
          </w:p>
          <w:p w14:paraId="4240606D" w14:textId="77777777" w:rsidR="00091B33" w:rsidRPr="004B2C04" w:rsidRDefault="00091B33" w:rsidP="00DA15D0">
            <w:pPr>
              <w:ind w:firstLine="284"/>
              <w:jc w:val="both"/>
              <w:rPr>
                <w:rFonts w:ascii="Times New Roman" w:eastAsia="Calibri" w:hAnsi="Times New Roman" w:cs="Times New Roman"/>
                <w:sz w:val="28"/>
                <w:szCs w:val="28"/>
              </w:rPr>
            </w:pPr>
          </w:p>
          <w:p w14:paraId="3AC01522"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відповідність приміщення санітарно-гігієнічним вимогам;</w:t>
            </w:r>
          </w:p>
          <w:p w14:paraId="75F78387" w14:textId="77777777" w:rsidR="00091B33" w:rsidRPr="004B2C04" w:rsidRDefault="00091B33" w:rsidP="00DA15D0">
            <w:pPr>
              <w:ind w:firstLine="284"/>
              <w:jc w:val="both"/>
              <w:rPr>
                <w:rFonts w:ascii="Times New Roman" w:eastAsia="Calibri" w:hAnsi="Times New Roman" w:cs="Times New Roman"/>
                <w:sz w:val="28"/>
                <w:szCs w:val="28"/>
              </w:rPr>
            </w:pPr>
          </w:p>
          <w:p w14:paraId="337DCB81"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можливість створення в приміщенні необхідних температурних умов для зберігання товарів (для товарів, що потребують спеціальних умов зберігання);</w:t>
            </w:r>
          </w:p>
          <w:p w14:paraId="20E417D0" w14:textId="77777777" w:rsidR="0039558E" w:rsidRPr="004B2C04" w:rsidRDefault="0039558E" w:rsidP="00DA15D0">
            <w:pPr>
              <w:jc w:val="both"/>
              <w:rPr>
                <w:rFonts w:ascii="Times New Roman" w:eastAsia="Calibri" w:hAnsi="Times New Roman" w:cs="Times New Roman"/>
                <w:sz w:val="28"/>
                <w:szCs w:val="28"/>
              </w:rPr>
            </w:pPr>
          </w:p>
          <w:p w14:paraId="7B19C90C" w14:textId="7E51BD9C" w:rsidR="00091B33" w:rsidRPr="004B2C04" w:rsidRDefault="00091B33" w:rsidP="00DA15D0">
            <w:pPr>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можливість проведення навантажувально-розвантажувальних робіт у приміщенні та на прилеглій до нього території;</w:t>
            </w:r>
          </w:p>
          <w:p w14:paraId="2742C679" w14:textId="77777777" w:rsidR="00091B33" w:rsidRPr="004B2C04" w:rsidRDefault="00091B33" w:rsidP="00DA15D0">
            <w:pPr>
              <w:ind w:firstLine="284"/>
              <w:jc w:val="both"/>
              <w:rPr>
                <w:rFonts w:ascii="Times New Roman" w:eastAsia="Calibri" w:hAnsi="Times New Roman" w:cs="Times New Roman"/>
                <w:sz w:val="28"/>
                <w:szCs w:val="28"/>
              </w:rPr>
            </w:pPr>
          </w:p>
          <w:p w14:paraId="47C4E633"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обладнання приміщення ґратами на вікнах (за їх наявності);</w:t>
            </w:r>
          </w:p>
          <w:p w14:paraId="67C00EFD" w14:textId="77777777" w:rsidR="00091B33" w:rsidRPr="004B2C04" w:rsidRDefault="00091B33" w:rsidP="00DA15D0">
            <w:pPr>
              <w:ind w:firstLine="284"/>
              <w:jc w:val="both"/>
              <w:rPr>
                <w:rFonts w:ascii="Times New Roman" w:eastAsia="Calibri" w:hAnsi="Times New Roman" w:cs="Times New Roman"/>
                <w:sz w:val="28"/>
                <w:szCs w:val="28"/>
              </w:rPr>
            </w:pPr>
          </w:p>
          <w:p w14:paraId="76384C03" w14:textId="587DEB74" w:rsidR="00BC5EB1" w:rsidRPr="004B2C04" w:rsidRDefault="00091B33" w:rsidP="00DA15D0">
            <w:pPr>
              <w:ind w:firstLine="284"/>
              <w:jc w:val="both"/>
              <w:rPr>
                <w:rFonts w:ascii="Times New Roman" w:eastAsia="Calibri" w:hAnsi="Times New Roman" w:cs="Times New Roman"/>
                <w:b/>
                <w:sz w:val="28"/>
                <w:szCs w:val="28"/>
              </w:rPr>
            </w:pPr>
            <w:r w:rsidRPr="004B2C04">
              <w:rPr>
                <w:rFonts w:ascii="Times New Roman" w:eastAsia="Calibri" w:hAnsi="Times New Roman" w:cs="Times New Roman"/>
                <w:sz w:val="28"/>
                <w:szCs w:val="28"/>
              </w:rPr>
              <w:t>цілодобову охорону приміщення та/або функціонування у ньому охоронної сигналізації</w:t>
            </w:r>
            <w:r w:rsidR="00BC5EB1" w:rsidRPr="004B2C04">
              <w:rPr>
                <w:rFonts w:ascii="Times New Roman" w:eastAsia="Calibri" w:hAnsi="Times New Roman" w:cs="Times New Roman"/>
                <w:sz w:val="28"/>
                <w:szCs w:val="28"/>
              </w:rPr>
              <w:t xml:space="preserve"> </w:t>
            </w:r>
            <w:r w:rsidR="000C1F5F" w:rsidRPr="000C1F5F">
              <w:rPr>
                <w:rFonts w:ascii="Times New Roman" w:eastAsia="Calibri" w:hAnsi="Times New Roman" w:cs="Times New Roman"/>
                <w:b/>
                <w:sz w:val="28"/>
                <w:szCs w:val="28"/>
              </w:rPr>
              <w:t>та/або наявність і функціонування системи відеоконтролю за всіма воротами або дверними отворами приміщення, через які здійснюється ввезення та/або вивезення товарів, в’їздом і виїздом з прилеглої до приміщення території, фіксування такого відображення для виявлення несанкціонованого доступу до товарів, що перебувають на відповідальному зберіганні, а також ведення архіву відеозаписів з наданням митниці доступу до їх електронної форми;</w:t>
            </w:r>
          </w:p>
          <w:p w14:paraId="4E0BDF4B" w14:textId="222697DF" w:rsidR="00091B33" w:rsidRPr="004B2C04" w:rsidRDefault="00091B33" w:rsidP="00DA15D0">
            <w:pPr>
              <w:ind w:firstLine="284"/>
              <w:jc w:val="both"/>
              <w:rPr>
                <w:rFonts w:ascii="Times New Roman" w:eastAsia="Calibri" w:hAnsi="Times New Roman" w:cs="Times New Roman"/>
                <w:sz w:val="28"/>
                <w:szCs w:val="28"/>
              </w:rPr>
            </w:pPr>
          </w:p>
          <w:p w14:paraId="737FE088"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оснащення дверей приміщення пристроєм для опечатування;</w:t>
            </w:r>
          </w:p>
          <w:p w14:paraId="0BD5AB5C" w14:textId="77777777" w:rsidR="00091B33" w:rsidRPr="004B2C04" w:rsidRDefault="00091B33" w:rsidP="00DA15D0">
            <w:pPr>
              <w:ind w:firstLine="284"/>
              <w:jc w:val="both"/>
              <w:rPr>
                <w:rFonts w:ascii="Times New Roman" w:eastAsia="Calibri" w:hAnsi="Times New Roman" w:cs="Times New Roman"/>
                <w:sz w:val="28"/>
                <w:szCs w:val="28"/>
              </w:rPr>
            </w:pPr>
          </w:p>
          <w:p w14:paraId="1F1B95E8"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дотримання в приміщенні та на прилеглій до нього території вимог з пожежної безпеки відповідно до законодавства.</w:t>
            </w:r>
          </w:p>
          <w:p w14:paraId="0052A294" w14:textId="77777777" w:rsidR="00091B33" w:rsidRPr="004B2C04" w:rsidRDefault="00091B33" w:rsidP="00DA15D0">
            <w:pPr>
              <w:ind w:firstLine="284"/>
              <w:jc w:val="both"/>
              <w:rPr>
                <w:rFonts w:ascii="Times New Roman" w:eastAsia="Calibri" w:hAnsi="Times New Roman" w:cs="Times New Roman"/>
                <w:sz w:val="28"/>
                <w:szCs w:val="28"/>
              </w:rPr>
            </w:pPr>
          </w:p>
          <w:p w14:paraId="7D33AB34" w14:textId="2A9D6E8B"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2.5.2. Залізничні, водні та повітряні транспортні засоби за неможливості зберігання на складі </w:t>
            </w:r>
            <w:r w:rsidR="002D2E70" w:rsidRPr="002D2E70">
              <w:rPr>
                <w:rFonts w:ascii="Times New Roman" w:eastAsia="Calibri" w:hAnsi="Times New Roman" w:cs="Times New Roman"/>
                <w:b/>
                <w:bCs/>
                <w:sz w:val="28"/>
                <w:szCs w:val="28"/>
              </w:rPr>
              <w:t>м</w:t>
            </w:r>
            <w:r w:rsidRPr="002D2E70">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зберігаються у спеціально облаштованих для їх стоянки або зберігання місцях (залізничні станції, депо, порти, гавані, причали, аеродроми, ангари тощо).</w:t>
            </w:r>
          </w:p>
          <w:p w14:paraId="423BE6DF" w14:textId="77777777" w:rsidR="00091B33" w:rsidRPr="004B2C04" w:rsidRDefault="00091B33" w:rsidP="00DA15D0">
            <w:pPr>
              <w:ind w:firstLine="284"/>
              <w:jc w:val="both"/>
              <w:rPr>
                <w:rFonts w:ascii="Times New Roman" w:eastAsia="Calibri" w:hAnsi="Times New Roman" w:cs="Times New Roman"/>
                <w:sz w:val="28"/>
                <w:szCs w:val="28"/>
              </w:rPr>
            </w:pPr>
          </w:p>
          <w:p w14:paraId="0F14E057"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2.5.3. Товари, що доставляються у транспортному засобі, причепі, напівпричепі, причепі-розпуску, вагоні, вагоні-цистерні, автомобільній цистерні тощо, можуть зберігатися в цих транспортних засобах без вивантаження за договором зберігання за умови, якщо таке зберігання не призведе до псування товару або втрати його споживчих властивостей, крім випадків природного убутку або інших об'єктивних обставин, що підтверджуються документально. Умови зберігання наливних або насипних товарів визначаються їх особливостями.</w:t>
            </w:r>
          </w:p>
          <w:p w14:paraId="2EEF2F97" w14:textId="77777777" w:rsidR="00091B33" w:rsidRPr="004B2C04" w:rsidRDefault="00091B33" w:rsidP="00DA15D0">
            <w:pPr>
              <w:ind w:firstLine="284"/>
              <w:jc w:val="both"/>
              <w:rPr>
                <w:rFonts w:ascii="Times New Roman" w:eastAsia="Calibri" w:hAnsi="Times New Roman" w:cs="Times New Roman"/>
                <w:sz w:val="28"/>
                <w:szCs w:val="28"/>
              </w:rPr>
            </w:pPr>
          </w:p>
          <w:p w14:paraId="2901805C"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2.5.4. Живі тварини зберігаються за договором зберігання у місцях утримання тварин, у яких створено умови, що відповідають їх біологічним, видовим та індивідуальним особливостям.</w:t>
            </w:r>
          </w:p>
          <w:p w14:paraId="39A60E5B" w14:textId="77777777" w:rsidR="00091B33" w:rsidRPr="004B2C04" w:rsidRDefault="00091B33" w:rsidP="00DA15D0">
            <w:pPr>
              <w:ind w:firstLine="284"/>
              <w:jc w:val="both"/>
              <w:rPr>
                <w:rFonts w:ascii="Times New Roman" w:eastAsia="Calibri" w:hAnsi="Times New Roman" w:cs="Times New Roman"/>
                <w:sz w:val="28"/>
                <w:szCs w:val="28"/>
              </w:rPr>
            </w:pPr>
          </w:p>
          <w:p w14:paraId="32819718"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2.5.5. Спирт етиловий, алкогольні напої та тютюнові вироби можуть передаватися на відповідальне зберігання лише тим підприємствам, відомості про які внесено до Єдиного державного реєстру місць зберігання, а у разі передання на відповідальне зберігання обладнання для промислового виробництва сигарет та цигарок відомості про підприємство </w:t>
            </w:r>
            <w:r w:rsidRPr="004B2C04">
              <w:rPr>
                <w:rFonts w:ascii="Times New Roman" w:eastAsia="Calibri" w:hAnsi="Times New Roman" w:cs="Times New Roman"/>
                <w:sz w:val="28"/>
                <w:szCs w:val="28"/>
              </w:rPr>
              <w:lastRenderedPageBreak/>
              <w:t>мають бути внесені до Єдиного державного реєстру обладнання для промислового виробництва сигарет та цигарок.</w:t>
            </w:r>
          </w:p>
          <w:p w14:paraId="308E4BFC" w14:textId="77777777" w:rsidR="00091B33" w:rsidRPr="004B2C04" w:rsidRDefault="00091B33" w:rsidP="00DA15D0">
            <w:pPr>
              <w:ind w:firstLine="284"/>
              <w:jc w:val="both"/>
              <w:rPr>
                <w:rFonts w:ascii="Times New Roman" w:eastAsia="Calibri" w:hAnsi="Times New Roman" w:cs="Times New Roman"/>
                <w:sz w:val="28"/>
                <w:szCs w:val="28"/>
              </w:rPr>
            </w:pPr>
          </w:p>
          <w:p w14:paraId="5E05DB56"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Інші товари, місця зберігання яких внесено до спеціальних реєстрів, можуть передаватися на відповідальне зберігання лише підприємствам, відомості про які внесено до таких спеціальних реєстрів.</w:t>
            </w:r>
          </w:p>
          <w:p w14:paraId="21BC5573" w14:textId="77777777" w:rsidR="00091B33" w:rsidRPr="004B2C04" w:rsidRDefault="00091B33" w:rsidP="00DA15D0">
            <w:pPr>
              <w:ind w:firstLine="284"/>
              <w:jc w:val="both"/>
              <w:rPr>
                <w:rFonts w:ascii="Times New Roman" w:eastAsia="Calibri" w:hAnsi="Times New Roman" w:cs="Times New Roman"/>
                <w:sz w:val="28"/>
                <w:szCs w:val="28"/>
              </w:rPr>
            </w:pPr>
          </w:p>
          <w:p w14:paraId="5126E322"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2.5.6. Під час вибору місця зберігання товарів гуманітарної допомоги, строк зберігання яких на складі організації-отримувача гуманітарної допомоги закінчився, розглядається питання передання таких товарів на відповідальне зберігання організації-отримувачу гуманітарної допомоги, на адресу якої прибув відповідний товар.</w:t>
            </w:r>
          </w:p>
          <w:p w14:paraId="5BE47EB2" w14:textId="77777777" w:rsidR="00091B33" w:rsidRPr="004B2C04" w:rsidRDefault="00091B33" w:rsidP="00DA15D0">
            <w:pPr>
              <w:ind w:firstLine="284"/>
              <w:jc w:val="both"/>
              <w:rPr>
                <w:rFonts w:ascii="Times New Roman" w:eastAsia="Calibri" w:hAnsi="Times New Roman" w:cs="Times New Roman"/>
                <w:sz w:val="28"/>
                <w:szCs w:val="28"/>
              </w:rPr>
            </w:pPr>
          </w:p>
          <w:p w14:paraId="67DD495B"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 цьому організація-отримувач гуманітарної допомоги має забезпечити на складі:</w:t>
            </w:r>
          </w:p>
          <w:p w14:paraId="47EECF90" w14:textId="77777777" w:rsidR="0039558E" w:rsidRPr="004B2C04" w:rsidRDefault="0039558E" w:rsidP="00DA15D0">
            <w:pPr>
              <w:ind w:firstLine="284"/>
              <w:jc w:val="both"/>
              <w:rPr>
                <w:rFonts w:ascii="Times New Roman" w:eastAsia="Calibri" w:hAnsi="Times New Roman" w:cs="Times New Roman"/>
                <w:sz w:val="28"/>
                <w:szCs w:val="28"/>
              </w:rPr>
            </w:pPr>
          </w:p>
          <w:p w14:paraId="45C27BC0" w14:textId="6B23653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цілодобову охорону або функціонування охоронної сигналізації, засобів пожежогасіння;</w:t>
            </w:r>
          </w:p>
          <w:p w14:paraId="5112599A" w14:textId="77777777" w:rsidR="00091B33" w:rsidRPr="004B2C04" w:rsidRDefault="00091B33" w:rsidP="00DA15D0">
            <w:pPr>
              <w:ind w:firstLine="284"/>
              <w:jc w:val="both"/>
              <w:rPr>
                <w:rFonts w:ascii="Times New Roman" w:eastAsia="Calibri" w:hAnsi="Times New Roman" w:cs="Times New Roman"/>
                <w:sz w:val="28"/>
                <w:szCs w:val="28"/>
              </w:rPr>
            </w:pPr>
          </w:p>
          <w:p w14:paraId="48045584" w14:textId="36F8948E"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не менше ніж два засоби нанесення забезпечення, один з яких має перебувати у віданні </w:t>
            </w:r>
            <w:r w:rsidR="002D2E70" w:rsidRPr="002D2E70">
              <w:rPr>
                <w:rFonts w:ascii="Times New Roman" w:eastAsia="Calibri" w:hAnsi="Times New Roman" w:cs="Times New Roman"/>
                <w:b/>
                <w:bCs/>
                <w:sz w:val="28"/>
                <w:szCs w:val="28"/>
              </w:rPr>
              <w:t>м</w:t>
            </w:r>
            <w:r w:rsidRPr="002D2E70">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другий - у віданні утримувача складу.</w:t>
            </w:r>
          </w:p>
          <w:p w14:paraId="69518A5C" w14:textId="77777777" w:rsidR="00091B33" w:rsidRPr="004B2C04" w:rsidRDefault="00091B33" w:rsidP="00DA15D0">
            <w:pPr>
              <w:ind w:firstLine="284"/>
              <w:jc w:val="both"/>
              <w:rPr>
                <w:rFonts w:ascii="Times New Roman" w:eastAsia="Calibri" w:hAnsi="Times New Roman" w:cs="Times New Roman"/>
                <w:sz w:val="28"/>
                <w:szCs w:val="28"/>
              </w:rPr>
            </w:pPr>
          </w:p>
          <w:p w14:paraId="7835CA5A"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2.5.7. Підприємство та організація - отримувач гуманітарної допомоги мають право здійснювати з товарами, переданими їм на відповідальне зберігання, прості складські операції, необхідні для забезпечення їх збереження в незмінному стані (оглядати, вимірювати товари, переміщати їх у межах складу </w:t>
            </w:r>
            <w:r w:rsidRPr="004B2C04">
              <w:rPr>
                <w:rFonts w:ascii="Times New Roman" w:eastAsia="Calibri" w:hAnsi="Times New Roman" w:cs="Times New Roman"/>
                <w:sz w:val="28"/>
                <w:szCs w:val="28"/>
              </w:rPr>
              <w:lastRenderedPageBreak/>
              <w:t>тощо), за умови, що такі операції не призведуть до псування товару або втрати його споживчих властивостей, порушення упаковки та/або зміни засобів ідентифікації товару.</w:t>
            </w:r>
          </w:p>
          <w:p w14:paraId="42A0E438" w14:textId="77777777" w:rsidR="00091B33" w:rsidRPr="004B2C04" w:rsidRDefault="00091B33" w:rsidP="00DA15D0">
            <w:pPr>
              <w:ind w:firstLine="284"/>
              <w:jc w:val="both"/>
              <w:rPr>
                <w:rFonts w:ascii="Times New Roman" w:eastAsia="Calibri" w:hAnsi="Times New Roman" w:cs="Times New Roman"/>
                <w:sz w:val="28"/>
                <w:szCs w:val="28"/>
              </w:rPr>
            </w:pPr>
          </w:p>
          <w:p w14:paraId="7C4D2E12" w14:textId="00C845C6"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2.6. На складах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итниць</w:t>
            </w:r>
            <w:r w:rsidRPr="004B2C04">
              <w:rPr>
                <w:rFonts w:ascii="Times New Roman" w:eastAsia="Calibri" w:hAnsi="Times New Roman" w:cs="Times New Roman"/>
                <w:sz w:val="28"/>
                <w:szCs w:val="28"/>
              </w:rPr>
              <w:t xml:space="preserve"> товари, як правило, зберігаються на піддонах розмірами 800 х 1200 мм, транспортні засоби - на відкритих (критих) майданчиках або в пристосованих приміщеннях. Наливні й насипні товари зберігаються в ємностях, у яких передбачено можливість накладення митного забезпечення.</w:t>
            </w:r>
          </w:p>
          <w:p w14:paraId="37ED7508" w14:textId="77777777" w:rsidR="00091B33" w:rsidRPr="004B2C04" w:rsidRDefault="00091B33" w:rsidP="00DA15D0">
            <w:pPr>
              <w:ind w:firstLine="284"/>
              <w:jc w:val="both"/>
              <w:rPr>
                <w:rFonts w:ascii="Times New Roman" w:eastAsia="Calibri" w:hAnsi="Times New Roman" w:cs="Times New Roman"/>
                <w:sz w:val="28"/>
                <w:szCs w:val="28"/>
              </w:rPr>
            </w:pPr>
          </w:p>
          <w:p w14:paraId="2BAF7D90"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що належать різним власникам, так само як і заявлені у різні митні режими, розміщуються окремо з урахуванням їх специфіки, вимог маркування та з дотриманням порядку, установленого законодавством для відповідних митних режимів.</w:t>
            </w:r>
          </w:p>
          <w:p w14:paraId="0670C5FF" w14:textId="77777777" w:rsidR="00091B33" w:rsidRPr="004B2C04" w:rsidRDefault="00091B33" w:rsidP="00DA15D0">
            <w:pPr>
              <w:ind w:firstLine="284"/>
              <w:jc w:val="both"/>
              <w:rPr>
                <w:rFonts w:ascii="Times New Roman" w:eastAsia="Calibri" w:hAnsi="Times New Roman" w:cs="Times New Roman"/>
                <w:sz w:val="28"/>
                <w:szCs w:val="28"/>
              </w:rPr>
            </w:pPr>
          </w:p>
          <w:p w14:paraId="2F688275"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 товарів, транспортних засобів комерційного призначення завідуючий складом прикріплює ярлики за формою, наведеною в додатку 1 до цього Порядку, з відомостями щодо:</w:t>
            </w:r>
          </w:p>
          <w:p w14:paraId="57618C88" w14:textId="77777777" w:rsidR="00091B33" w:rsidRPr="004B2C04" w:rsidRDefault="00091B33" w:rsidP="00DA15D0">
            <w:pPr>
              <w:ind w:firstLine="284"/>
              <w:jc w:val="both"/>
              <w:rPr>
                <w:rFonts w:ascii="Times New Roman" w:eastAsia="Calibri" w:hAnsi="Times New Roman" w:cs="Times New Roman"/>
                <w:sz w:val="28"/>
                <w:szCs w:val="28"/>
              </w:rPr>
            </w:pPr>
          </w:p>
          <w:p w14:paraId="3D5AD7C2"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первинного документа, за яким прийнято товари, транспортні засоби комерційного призначення, його номера, дати складання;</w:t>
            </w:r>
          </w:p>
          <w:p w14:paraId="61140D15" w14:textId="77777777" w:rsidR="00091B33" w:rsidRPr="004B2C04" w:rsidRDefault="00091B33" w:rsidP="00DA15D0">
            <w:pPr>
              <w:ind w:firstLine="284"/>
              <w:jc w:val="both"/>
              <w:rPr>
                <w:rFonts w:ascii="Times New Roman" w:eastAsia="Calibri" w:hAnsi="Times New Roman" w:cs="Times New Roman"/>
                <w:sz w:val="28"/>
                <w:szCs w:val="28"/>
              </w:rPr>
            </w:pPr>
          </w:p>
          <w:p w14:paraId="5946D623"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назви товару, транспортного засобу комерційного призначення (стисло);</w:t>
            </w:r>
          </w:p>
          <w:p w14:paraId="0D91F20E" w14:textId="77777777" w:rsidR="00091B33" w:rsidRPr="004B2C04" w:rsidRDefault="00091B33" w:rsidP="00DA15D0">
            <w:pPr>
              <w:ind w:firstLine="284"/>
              <w:jc w:val="both"/>
              <w:rPr>
                <w:rFonts w:ascii="Times New Roman" w:eastAsia="Calibri" w:hAnsi="Times New Roman" w:cs="Times New Roman"/>
                <w:sz w:val="28"/>
                <w:szCs w:val="28"/>
              </w:rPr>
            </w:pPr>
          </w:p>
          <w:p w14:paraId="32FFC7CC"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кількості товару та його ваги (розрахунковий об'єм займаної площі складу);</w:t>
            </w:r>
          </w:p>
          <w:p w14:paraId="19A0A63E" w14:textId="77777777" w:rsidR="00091B33" w:rsidRPr="004B2C04" w:rsidRDefault="00091B33" w:rsidP="00DA15D0">
            <w:pPr>
              <w:ind w:firstLine="284"/>
              <w:jc w:val="both"/>
              <w:rPr>
                <w:rFonts w:ascii="Times New Roman" w:eastAsia="Calibri" w:hAnsi="Times New Roman" w:cs="Times New Roman"/>
                <w:sz w:val="28"/>
                <w:szCs w:val="28"/>
              </w:rPr>
            </w:pPr>
          </w:p>
          <w:p w14:paraId="0FE9D4CD" w14:textId="77777777"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кінцевого строку зберігання, визначеного Кодексом.</w:t>
            </w:r>
          </w:p>
          <w:p w14:paraId="18957FD6" w14:textId="77777777" w:rsidR="00091B33" w:rsidRPr="004B2C04" w:rsidRDefault="00091B33" w:rsidP="00DA15D0">
            <w:pPr>
              <w:ind w:firstLine="284"/>
              <w:jc w:val="both"/>
              <w:rPr>
                <w:rFonts w:ascii="Times New Roman" w:eastAsia="Calibri" w:hAnsi="Times New Roman" w:cs="Times New Roman"/>
                <w:sz w:val="28"/>
                <w:szCs w:val="28"/>
              </w:rPr>
            </w:pPr>
          </w:p>
          <w:p w14:paraId="004E3867" w14:textId="59614C31" w:rsidR="00091B33" w:rsidRPr="004B2C04" w:rsidRDefault="00091B33" w:rsidP="00DA15D0">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2.7. Доступ на склад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осіб, які не забезпечують його роботу, здійснюється за присутності завідуючого складом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 xml:space="preserve">з дозволу Уповноваженої особи. При здійсненні в установленому порядку перевірки складу контролюючими/перевіряючими органами огляд складів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 обов'язковому порядку фіксується актом про результати проведення перевірки на складі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який складається за формою, наведеною в додатку 2 до цього Порядку.</w:t>
            </w:r>
          </w:p>
        </w:tc>
      </w:tr>
      <w:tr w:rsidR="0039558E" w:rsidRPr="004B2C04" w14:paraId="304F8FE4" w14:textId="77777777" w:rsidTr="005B4B83">
        <w:tc>
          <w:tcPr>
            <w:tcW w:w="15451" w:type="dxa"/>
            <w:gridSpan w:val="2"/>
          </w:tcPr>
          <w:p w14:paraId="5828CD0F" w14:textId="0F6D5BBE" w:rsidR="0039558E" w:rsidRPr="004B2C04" w:rsidRDefault="0039558E" w:rsidP="00BC5EB1">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III. Завідуючий складом </w:t>
            </w:r>
            <w:r w:rsidR="00BC5EB1" w:rsidRPr="004B2C04">
              <w:rPr>
                <w:rFonts w:ascii="Times New Roman" w:eastAsia="Calibri" w:hAnsi="Times New Roman" w:cs="Times New Roman"/>
                <w:b/>
                <w:sz w:val="28"/>
                <w:szCs w:val="28"/>
              </w:rPr>
              <w:t>м</w:t>
            </w:r>
            <w:r w:rsidRPr="004B2C04">
              <w:rPr>
                <w:rFonts w:ascii="Times New Roman" w:eastAsia="Calibri" w:hAnsi="Times New Roman" w:cs="Times New Roman"/>
                <w:b/>
                <w:sz w:val="28"/>
                <w:szCs w:val="28"/>
              </w:rPr>
              <w:t>итниці</w:t>
            </w:r>
          </w:p>
        </w:tc>
      </w:tr>
      <w:tr w:rsidR="00A12C30" w:rsidRPr="004B2C04" w14:paraId="6CB59B46" w14:textId="77777777" w:rsidTr="00091B33">
        <w:tc>
          <w:tcPr>
            <w:tcW w:w="7725" w:type="dxa"/>
          </w:tcPr>
          <w:p w14:paraId="7BE80176" w14:textId="77777777" w:rsidR="0039558E" w:rsidRPr="004B2C04" w:rsidRDefault="0039558E" w:rsidP="0039558E">
            <w:pPr>
              <w:pStyle w:val="3"/>
              <w:widowControl w:val="0"/>
              <w:spacing w:after="0"/>
              <w:ind w:firstLine="284"/>
              <w:jc w:val="both"/>
              <w:outlineLvl w:val="2"/>
              <w:rPr>
                <w:b w:val="0"/>
                <w:sz w:val="28"/>
                <w:szCs w:val="28"/>
                <w:lang w:val="uk-UA"/>
              </w:rPr>
            </w:pPr>
            <w:r w:rsidRPr="004B2C04">
              <w:rPr>
                <w:b w:val="0"/>
                <w:sz w:val="28"/>
                <w:szCs w:val="28"/>
                <w:lang w:val="uk-UA"/>
              </w:rPr>
              <w:t>3.1. Керівник Митниці або його заступник, визначаючи посадову особу митниці, на яку покладатимуться обов'язки завідуючого складом Митниці (далі - завідуючий), укладає з ним договір про повну матеріальну відповідальність. У разі наявності у Митниці обладнаного в порядку, визначеному законодавством, приміщення для зберігання вилученої вогнепальної та іншої зброї, боєприпасів до зброї (далі - озброєння) визначається посадова особа митниці, на яку покладатимуться обов'язки завідуючого відповідного складу Митниці.</w:t>
            </w:r>
          </w:p>
          <w:p w14:paraId="73C19703" w14:textId="77777777" w:rsidR="0039558E" w:rsidRPr="004B2C04" w:rsidRDefault="0039558E" w:rsidP="0039558E">
            <w:pPr>
              <w:pStyle w:val="3"/>
              <w:widowControl w:val="0"/>
              <w:spacing w:after="0"/>
              <w:ind w:firstLine="284"/>
              <w:jc w:val="both"/>
              <w:outlineLvl w:val="2"/>
              <w:rPr>
                <w:b w:val="0"/>
                <w:sz w:val="28"/>
                <w:szCs w:val="28"/>
                <w:lang w:val="uk-UA"/>
              </w:rPr>
            </w:pPr>
            <w:r w:rsidRPr="004B2C04">
              <w:rPr>
                <w:b w:val="0"/>
                <w:sz w:val="28"/>
                <w:szCs w:val="28"/>
                <w:lang w:val="uk-UA"/>
              </w:rPr>
              <w:t xml:space="preserve">3.2. Завідуючий приступає до роботи на підставі наказу митниці. При цьому завідуючий обов'язково має бути ознайомленим з правилами пожежної безпеки, посадовою </w:t>
            </w:r>
            <w:r w:rsidRPr="004B2C04">
              <w:rPr>
                <w:b w:val="0"/>
                <w:sz w:val="28"/>
                <w:szCs w:val="28"/>
                <w:lang w:val="uk-UA"/>
              </w:rPr>
              <w:lastRenderedPageBreak/>
              <w:t>інструкцією та цим Порядком.</w:t>
            </w:r>
          </w:p>
          <w:p w14:paraId="662B6921" w14:textId="2D718E2B"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3.3. У разі якщо на складі Митниці обов'язки завідуючого виконуються одною посадовою особою митниці, у разі її тимчасової відсутності обов'язки завідуючого покладаються наказом митниці на іншу посадову особу митниці, з якою укладається договір про повну матеріальну відповідальність на час виконання нею обов'язків завідуючого.</w:t>
            </w:r>
          </w:p>
          <w:p w14:paraId="7867DE89"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0A0FDB8A" w14:textId="6E503824"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У цьому разі обов'язково проводиться інвентаризація товарів, транспортних засобів комерційного призначення, що зберігаються на складі, з оформленням необхідних документів.</w:t>
            </w:r>
          </w:p>
          <w:p w14:paraId="1686B4BE"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687C3CFC" w14:textId="5BFC13EA"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3.4. Ключі від металевих шаф (сейфів) і дверей складу Митниці зберігаються у завідуючого.</w:t>
            </w:r>
          </w:p>
          <w:p w14:paraId="7094EE9E"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065044E2" w14:textId="62C84D34"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Завідуючому забороняється передавати ключі від металевих шаф (сейфів) і дверей складу Митниці стороннім особам або виготовляти невраховані дублікати.</w:t>
            </w:r>
          </w:p>
          <w:p w14:paraId="3946A54C"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552C7A32" w14:textId="21BB3C1F"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Ураховані дублікати ключів в опечатаних завідуючим пакетах, скриньках тощо зберігаються у підрозділі чергових Митниці.</w:t>
            </w:r>
          </w:p>
          <w:p w14:paraId="26FE40B0"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0B026CD2" w14:textId="5BF3B749"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Раз на рік, станом на 1 жовтня, проводиться комісійна перевірка врахованих дублікатів ключів з розпечатанням місць їх зберігання. При виявленні втрати врахованого дубліката комісія з'ясовує обставини втрати й у разі потреби проводить службову перевірку та вживає заходів для негайної заміни замків.</w:t>
            </w:r>
          </w:p>
          <w:p w14:paraId="2FCB61AF"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24138C2C" w14:textId="14A20FAE"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3.5. Перед відкриттям приміщень складу, а також металевих шаф (сейфів) завідуючий зобов'язаний оглянути цілісність замків, дверей, печаток і переконатися в справності охоронної сигналізації.</w:t>
            </w:r>
          </w:p>
          <w:p w14:paraId="2840332B"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065BEFFF" w14:textId="5FBF32D8" w:rsidR="0039558E" w:rsidRPr="004B2C04" w:rsidRDefault="0039558E" w:rsidP="00DA15D0">
            <w:pPr>
              <w:pStyle w:val="3"/>
              <w:widowControl w:val="0"/>
              <w:spacing w:before="0" w:beforeAutospacing="0" w:after="0" w:afterAutospacing="0"/>
              <w:ind w:firstLine="284"/>
              <w:jc w:val="both"/>
              <w:outlineLvl w:val="2"/>
              <w:rPr>
                <w:b w:val="0"/>
                <w:sz w:val="28"/>
                <w:szCs w:val="28"/>
                <w:lang w:val="uk-UA"/>
              </w:rPr>
            </w:pPr>
            <w:r w:rsidRPr="004B2C04">
              <w:rPr>
                <w:b w:val="0"/>
                <w:sz w:val="28"/>
                <w:szCs w:val="28"/>
                <w:lang w:val="uk-UA"/>
              </w:rPr>
              <w:t>У разі пошкодження або зняття печатки, поломки замка, дверей чи ґрат завідуючий зобов'язаний невідкладно доповісти про це керівнику підрозділу, на який покладено функцію складського обліку, зберігання, оцінки вилученого, прийнятого на зберігання, поміщеного у митний режим відмови на користь держави майна, а також майна, виявленого в зоні митного контролю, власник якого невідомий, та розпорядження ним (далі - господарська служба), засобами електронного, телефонного зв'язку з обов'язковим подальшим направленням відповідної інформації в письмовій формі.</w:t>
            </w:r>
          </w:p>
          <w:p w14:paraId="450E67B4" w14:textId="77777777" w:rsidR="00DA15D0" w:rsidRPr="004B2C04" w:rsidRDefault="00DA15D0" w:rsidP="00DA15D0">
            <w:pPr>
              <w:pStyle w:val="3"/>
              <w:widowControl w:val="0"/>
              <w:spacing w:before="0" w:beforeAutospacing="0" w:after="0" w:afterAutospacing="0"/>
              <w:ind w:firstLine="284"/>
              <w:jc w:val="both"/>
              <w:outlineLvl w:val="2"/>
              <w:rPr>
                <w:b w:val="0"/>
                <w:sz w:val="28"/>
                <w:szCs w:val="28"/>
                <w:lang w:val="uk-UA"/>
              </w:rPr>
            </w:pPr>
          </w:p>
          <w:p w14:paraId="471C7CF5" w14:textId="4D65FCAB" w:rsidR="00A12C30" w:rsidRPr="004B2C04" w:rsidRDefault="0039558E" w:rsidP="00DA15D0">
            <w:pPr>
              <w:pStyle w:val="3"/>
              <w:widowControl w:val="0"/>
              <w:spacing w:before="0" w:beforeAutospacing="0" w:after="0" w:afterAutospacing="0"/>
              <w:ind w:firstLine="284"/>
              <w:jc w:val="both"/>
              <w:outlineLvl w:val="2"/>
              <w:rPr>
                <w:b w:val="0"/>
                <w:sz w:val="28"/>
                <w:szCs w:val="28"/>
              </w:rPr>
            </w:pPr>
            <w:r w:rsidRPr="004B2C04">
              <w:rPr>
                <w:b w:val="0"/>
                <w:sz w:val="28"/>
                <w:szCs w:val="28"/>
                <w:lang w:val="uk-UA"/>
              </w:rPr>
              <w:t>У цьому разі обов'язково проводиться інвентаризація, а посадові особи Митниці діють відповідно до розділу XII цього Порядку та інших нормативно-правових актів.</w:t>
            </w:r>
          </w:p>
        </w:tc>
        <w:tc>
          <w:tcPr>
            <w:tcW w:w="7726" w:type="dxa"/>
          </w:tcPr>
          <w:p w14:paraId="42F3D726" w14:textId="49F9DF4C"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lastRenderedPageBreak/>
              <w:t xml:space="preserve">3.1. Керівник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 xml:space="preserve"> або його заступник, визначаючи посадову особу митниці, на яку покладатимуться обов'язки завідуючого складом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 xml:space="preserve"> (далі - завідуючий), укладає з ним договір про повну матеріальну відповідальність. У разі наявності у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 xml:space="preserve"> обладнаного в порядку, визначеному законодавством, приміщення для зберігання вилученої вогнепальної та іншої зброї, боєприпасів до зброї (далі - озброєння) визначається посадова особа митниці, на яку покладатимуться обов'язки завідуючого відповідного складу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w:t>
            </w:r>
          </w:p>
          <w:p w14:paraId="1F919AE2" w14:textId="77777777" w:rsidR="0039558E" w:rsidRPr="004B2C04" w:rsidRDefault="0039558E" w:rsidP="0039558E">
            <w:pPr>
              <w:widowControl w:val="0"/>
              <w:ind w:firstLine="284"/>
              <w:jc w:val="both"/>
              <w:rPr>
                <w:rFonts w:ascii="Times New Roman" w:hAnsi="Times New Roman" w:cs="Times New Roman"/>
                <w:sz w:val="28"/>
                <w:szCs w:val="28"/>
              </w:rPr>
            </w:pPr>
          </w:p>
          <w:p w14:paraId="0EC5A97A" w14:textId="77777777"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 xml:space="preserve">3.2. Завідуючий приступає до роботи на підставі наказу митниці. При цьому завідуючий обов'язково має бути ознайомленим з правилами пожежної безпеки, посадовою </w:t>
            </w:r>
            <w:r w:rsidRPr="004B2C04">
              <w:rPr>
                <w:rFonts w:ascii="Times New Roman" w:hAnsi="Times New Roman" w:cs="Times New Roman"/>
                <w:sz w:val="28"/>
                <w:szCs w:val="28"/>
              </w:rPr>
              <w:lastRenderedPageBreak/>
              <w:t>інструкцією та цим Порядком.</w:t>
            </w:r>
          </w:p>
          <w:p w14:paraId="50035F72" w14:textId="77777777" w:rsidR="0039558E" w:rsidRPr="004B2C04" w:rsidRDefault="0039558E" w:rsidP="0039558E">
            <w:pPr>
              <w:widowControl w:val="0"/>
              <w:ind w:firstLine="284"/>
              <w:jc w:val="both"/>
              <w:rPr>
                <w:rFonts w:ascii="Times New Roman" w:hAnsi="Times New Roman" w:cs="Times New Roman"/>
                <w:sz w:val="28"/>
                <w:szCs w:val="28"/>
              </w:rPr>
            </w:pPr>
          </w:p>
          <w:p w14:paraId="2C71861C" w14:textId="7B37D42C"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 xml:space="preserve">3.3. У разі якщо на складі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 xml:space="preserve"> обов'язки завідуючого виконуються одною посадовою особою митниці, у разі її тимчасової відсутності обов'язки завідуючого покладаються наказом митниці на іншу посадову особу митниці, з якою укладається договір про повну матеріальну відповідальність на час виконання нею обов'язків завідуючого.</w:t>
            </w:r>
          </w:p>
          <w:p w14:paraId="1A32B704" w14:textId="77777777" w:rsidR="0039558E" w:rsidRPr="004B2C04" w:rsidRDefault="0039558E" w:rsidP="0039558E">
            <w:pPr>
              <w:widowControl w:val="0"/>
              <w:ind w:firstLine="284"/>
              <w:jc w:val="both"/>
              <w:rPr>
                <w:rFonts w:ascii="Times New Roman" w:hAnsi="Times New Roman" w:cs="Times New Roman"/>
                <w:sz w:val="28"/>
                <w:szCs w:val="28"/>
              </w:rPr>
            </w:pPr>
          </w:p>
          <w:p w14:paraId="6D53B963" w14:textId="1CE911F0"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У цьому разі обов'язково проводиться інвентаризація товарів, транспортних засобів комерційного призначення, що зберігаються на складі, з оформленням необхідних документів.</w:t>
            </w:r>
          </w:p>
          <w:p w14:paraId="3461ED65" w14:textId="77777777" w:rsidR="00DA15D0" w:rsidRPr="004B2C04" w:rsidRDefault="00DA15D0" w:rsidP="0039558E">
            <w:pPr>
              <w:widowControl w:val="0"/>
              <w:ind w:firstLine="284"/>
              <w:jc w:val="both"/>
              <w:rPr>
                <w:rFonts w:ascii="Times New Roman" w:hAnsi="Times New Roman" w:cs="Times New Roman"/>
                <w:sz w:val="28"/>
                <w:szCs w:val="28"/>
              </w:rPr>
            </w:pPr>
          </w:p>
          <w:p w14:paraId="3E3D7C4E" w14:textId="79A90B60"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 xml:space="preserve">3.4. Ключі від металевих шаф (сейфів) і дверей складу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 xml:space="preserve"> зберігаються у завідуючого.</w:t>
            </w:r>
          </w:p>
          <w:p w14:paraId="57D6A17D" w14:textId="77777777" w:rsidR="0039558E" w:rsidRPr="004B2C04" w:rsidRDefault="0039558E" w:rsidP="0039558E">
            <w:pPr>
              <w:widowControl w:val="0"/>
              <w:ind w:firstLine="284"/>
              <w:jc w:val="both"/>
              <w:rPr>
                <w:rFonts w:ascii="Times New Roman" w:hAnsi="Times New Roman" w:cs="Times New Roman"/>
                <w:sz w:val="28"/>
                <w:szCs w:val="28"/>
              </w:rPr>
            </w:pPr>
          </w:p>
          <w:p w14:paraId="5FFE1A7D" w14:textId="0A2EE63B"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 xml:space="preserve">Завідуючому забороняється передавати ключі від металевих шаф (сейфів) і дверей складу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 xml:space="preserve"> стороннім особам або виготовляти невраховані дублікати.</w:t>
            </w:r>
          </w:p>
          <w:p w14:paraId="324B24B2" w14:textId="77777777" w:rsidR="0039558E" w:rsidRPr="004B2C04" w:rsidRDefault="0039558E" w:rsidP="0039558E">
            <w:pPr>
              <w:widowControl w:val="0"/>
              <w:ind w:firstLine="284"/>
              <w:jc w:val="both"/>
              <w:rPr>
                <w:rFonts w:ascii="Times New Roman" w:hAnsi="Times New Roman" w:cs="Times New Roman"/>
                <w:sz w:val="28"/>
                <w:szCs w:val="28"/>
              </w:rPr>
            </w:pPr>
          </w:p>
          <w:p w14:paraId="07CBA11A" w14:textId="5B22AB35"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 xml:space="preserve">Ураховані дублікати ключів в опечатаних завідуючим пакетах, скриньках тощо зберігаються у підрозділі чергових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w:t>
            </w:r>
          </w:p>
          <w:p w14:paraId="29F00D28" w14:textId="77777777" w:rsidR="0039558E" w:rsidRPr="004B2C04" w:rsidRDefault="0039558E" w:rsidP="0039558E">
            <w:pPr>
              <w:widowControl w:val="0"/>
              <w:ind w:firstLine="284"/>
              <w:jc w:val="both"/>
              <w:rPr>
                <w:rFonts w:ascii="Times New Roman" w:hAnsi="Times New Roman" w:cs="Times New Roman"/>
                <w:sz w:val="28"/>
                <w:szCs w:val="28"/>
              </w:rPr>
            </w:pPr>
          </w:p>
          <w:p w14:paraId="4225BA33" w14:textId="77777777"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Раз на рік, станом на 1 жовтня, проводиться комісійна перевірка врахованих дублікатів ключів з розпечатанням місць їх зберігання. При виявленні втрати врахованого дубліката комісія з'ясовує обставини втрати й у разі потреби проводить службову перевірку та вживає заходів для негайної заміни замків.</w:t>
            </w:r>
          </w:p>
          <w:p w14:paraId="3C64FC70" w14:textId="77777777" w:rsidR="0039558E" w:rsidRPr="004B2C04" w:rsidRDefault="0039558E" w:rsidP="0039558E">
            <w:pPr>
              <w:widowControl w:val="0"/>
              <w:ind w:firstLine="284"/>
              <w:jc w:val="both"/>
              <w:rPr>
                <w:rFonts w:ascii="Times New Roman" w:hAnsi="Times New Roman" w:cs="Times New Roman"/>
                <w:sz w:val="28"/>
                <w:szCs w:val="28"/>
              </w:rPr>
            </w:pPr>
          </w:p>
          <w:p w14:paraId="400CB54A" w14:textId="77777777"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3.5. Перед відкриттям приміщень складу, а також металевих шаф (сейфів) завідуючий зобов'язаний оглянути цілісність замків, дверей, печаток і переконатися в справності охоронної сигналізації.</w:t>
            </w:r>
          </w:p>
          <w:p w14:paraId="42939EFD" w14:textId="77777777" w:rsidR="0039558E" w:rsidRPr="004B2C04" w:rsidRDefault="0039558E" w:rsidP="0039558E">
            <w:pPr>
              <w:widowControl w:val="0"/>
              <w:ind w:firstLine="284"/>
              <w:jc w:val="both"/>
              <w:rPr>
                <w:rFonts w:ascii="Times New Roman" w:hAnsi="Times New Roman" w:cs="Times New Roman"/>
                <w:sz w:val="28"/>
                <w:szCs w:val="28"/>
              </w:rPr>
            </w:pPr>
          </w:p>
          <w:p w14:paraId="34473836" w14:textId="77777777" w:rsidR="0039558E"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У разі пошкодження або зняття печатки, поломки замка, дверей чи ґрат завідуючий зобов'язаний невідкладно доповісти про це керівнику підрозділу, на який покладено функцію складського обліку, зберігання, оцінки вилученого, прийнятого на зберігання, поміщеного у митний режим відмови на користь держави майна, а також майна, виявленого в зоні митного контролю, власник якого невідомий, та розпорядження ним (далі - господарська служба), засобами електронного, телефонного зв'язку з обов'язковим подальшим направленням відповідної інформації в письмовій формі.</w:t>
            </w:r>
          </w:p>
          <w:p w14:paraId="2B444377" w14:textId="77777777" w:rsidR="0039558E" w:rsidRPr="004B2C04" w:rsidRDefault="0039558E" w:rsidP="0039558E">
            <w:pPr>
              <w:widowControl w:val="0"/>
              <w:ind w:firstLine="284"/>
              <w:jc w:val="both"/>
              <w:rPr>
                <w:rFonts w:ascii="Times New Roman" w:hAnsi="Times New Roman" w:cs="Times New Roman"/>
                <w:sz w:val="28"/>
                <w:szCs w:val="28"/>
              </w:rPr>
            </w:pPr>
          </w:p>
          <w:p w14:paraId="3B77599C" w14:textId="433A4C43" w:rsidR="00A12C30" w:rsidRPr="004B2C04" w:rsidRDefault="0039558E" w:rsidP="0039558E">
            <w:pPr>
              <w:widowControl w:val="0"/>
              <w:ind w:firstLine="284"/>
              <w:jc w:val="both"/>
              <w:rPr>
                <w:rFonts w:ascii="Times New Roman" w:hAnsi="Times New Roman" w:cs="Times New Roman"/>
                <w:sz w:val="28"/>
                <w:szCs w:val="28"/>
              </w:rPr>
            </w:pPr>
            <w:r w:rsidRPr="004B2C04">
              <w:rPr>
                <w:rFonts w:ascii="Times New Roman" w:hAnsi="Times New Roman" w:cs="Times New Roman"/>
                <w:sz w:val="28"/>
                <w:szCs w:val="28"/>
              </w:rPr>
              <w:t xml:space="preserve">У цьому разі обов'язково проводиться інвентаризація, а посадові особи </w:t>
            </w:r>
            <w:r w:rsidR="008D6C67" w:rsidRPr="008D6C67">
              <w:rPr>
                <w:rFonts w:ascii="Times New Roman" w:hAnsi="Times New Roman" w:cs="Times New Roman"/>
                <w:b/>
                <w:bCs/>
                <w:sz w:val="28"/>
                <w:szCs w:val="28"/>
              </w:rPr>
              <w:t>м</w:t>
            </w:r>
            <w:r w:rsidRPr="008D6C67">
              <w:rPr>
                <w:rFonts w:ascii="Times New Roman" w:hAnsi="Times New Roman" w:cs="Times New Roman"/>
                <w:b/>
                <w:bCs/>
                <w:sz w:val="28"/>
                <w:szCs w:val="28"/>
              </w:rPr>
              <w:t>итниці</w:t>
            </w:r>
            <w:r w:rsidRPr="004B2C04">
              <w:rPr>
                <w:rFonts w:ascii="Times New Roman" w:hAnsi="Times New Roman" w:cs="Times New Roman"/>
                <w:sz w:val="28"/>
                <w:szCs w:val="28"/>
              </w:rPr>
              <w:t xml:space="preserve"> діють відповідно до розділу XII цього Порядку та інших нормативно-правових актів.</w:t>
            </w:r>
          </w:p>
        </w:tc>
      </w:tr>
      <w:tr w:rsidR="00A80D83" w:rsidRPr="004B2C04" w14:paraId="6616AC9E" w14:textId="77777777" w:rsidTr="00091B33">
        <w:tc>
          <w:tcPr>
            <w:tcW w:w="15451" w:type="dxa"/>
            <w:gridSpan w:val="2"/>
          </w:tcPr>
          <w:p w14:paraId="40A070DD" w14:textId="3A41277D" w:rsidR="00A80D83" w:rsidRPr="004B2C04" w:rsidRDefault="00D65C73" w:rsidP="00DA15D0">
            <w:pPr>
              <w:ind w:firstLine="284"/>
              <w:jc w:val="center"/>
              <w:rPr>
                <w:rFonts w:ascii="Times New Roman" w:hAnsi="Times New Roman" w:cs="Times New Roman"/>
                <w:sz w:val="28"/>
                <w:szCs w:val="28"/>
              </w:rPr>
            </w:pPr>
            <w:r w:rsidRPr="004B2C04">
              <w:rPr>
                <w:rFonts w:ascii="Times New Roman" w:hAnsi="Times New Roman" w:cs="Times New Roman"/>
                <w:sz w:val="28"/>
                <w:szCs w:val="28"/>
              </w:rPr>
              <w:lastRenderedPageBreak/>
              <w:t xml:space="preserve">IV. Товари й транспортні засоби комерційного призначення, що зберігаються на складі </w:t>
            </w:r>
            <w:r w:rsidR="00DA15D0" w:rsidRPr="004B2C04">
              <w:rPr>
                <w:rFonts w:ascii="Times New Roman" w:hAnsi="Times New Roman" w:cs="Times New Roman"/>
                <w:b/>
                <w:sz w:val="28"/>
                <w:szCs w:val="28"/>
              </w:rPr>
              <w:t>м</w:t>
            </w:r>
            <w:r w:rsidRPr="004B2C04">
              <w:rPr>
                <w:rFonts w:ascii="Times New Roman" w:hAnsi="Times New Roman" w:cs="Times New Roman"/>
                <w:b/>
                <w:sz w:val="28"/>
                <w:szCs w:val="28"/>
              </w:rPr>
              <w:t>итниці</w:t>
            </w:r>
          </w:p>
        </w:tc>
      </w:tr>
      <w:tr w:rsidR="00D65C73" w:rsidRPr="004B2C04" w14:paraId="56F7EA46" w14:textId="77777777" w:rsidTr="00091B33">
        <w:tc>
          <w:tcPr>
            <w:tcW w:w="7725" w:type="dxa"/>
          </w:tcPr>
          <w:p w14:paraId="12E542D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 Обов'язковому переданню на склад Митниці (крім валютних цінностей та дорогоцінних металів, дорогоцінного каміння, дорогоцінного каміння органогенного утворення та напівдорогоцінного каміння) підлягають:</w:t>
            </w:r>
          </w:p>
          <w:p w14:paraId="0041763E" w14:textId="77777777" w:rsidR="00D65C73" w:rsidRPr="004B2C04" w:rsidRDefault="00D65C73" w:rsidP="00D65C73">
            <w:pPr>
              <w:ind w:firstLine="284"/>
              <w:jc w:val="both"/>
              <w:rPr>
                <w:rFonts w:ascii="Times New Roman" w:eastAsia="Calibri" w:hAnsi="Times New Roman" w:cs="Times New Roman"/>
                <w:sz w:val="28"/>
                <w:szCs w:val="28"/>
              </w:rPr>
            </w:pPr>
          </w:p>
          <w:p w14:paraId="6A61D6FA"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4.1.1. Товари, не пропущені під час ввезення на митну територію України внаслідок установлених законодавством заборон чи обмежень на їх ввезення в Україну або транзит </w:t>
            </w:r>
            <w:r w:rsidRPr="004B2C04">
              <w:rPr>
                <w:rFonts w:ascii="Times New Roman" w:eastAsia="Calibri" w:hAnsi="Times New Roman" w:cs="Times New Roman"/>
                <w:sz w:val="28"/>
                <w:szCs w:val="28"/>
              </w:rPr>
              <w:lastRenderedPageBreak/>
              <w:t>через територію України і не вивезені з території України у день їх ввезення.</w:t>
            </w:r>
          </w:p>
          <w:p w14:paraId="46812657" w14:textId="77777777" w:rsidR="00D65C73" w:rsidRPr="004B2C04" w:rsidRDefault="00D65C73" w:rsidP="00D65C73">
            <w:pPr>
              <w:ind w:firstLine="284"/>
              <w:jc w:val="both"/>
              <w:rPr>
                <w:rFonts w:ascii="Times New Roman" w:eastAsia="Calibri" w:hAnsi="Times New Roman" w:cs="Times New Roman"/>
                <w:sz w:val="28"/>
                <w:szCs w:val="28"/>
              </w:rPr>
            </w:pPr>
          </w:p>
          <w:p w14:paraId="63A8A095"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4.1.2. Товари, що ввозяться громадянами на митну територію України і підлягають оподаткуванню митними платежами, якщо вони не сплачені.</w:t>
            </w:r>
          </w:p>
          <w:p w14:paraId="5725712F" w14:textId="77777777" w:rsidR="00D65C73" w:rsidRPr="004B2C04" w:rsidRDefault="00D65C73" w:rsidP="00D65C73">
            <w:pPr>
              <w:ind w:firstLine="284"/>
              <w:jc w:val="both"/>
              <w:rPr>
                <w:rFonts w:ascii="Times New Roman" w:eastAsia="Calibri" w:hAnsi="Times New Roman" w:cs="Times New Roman"/>
                <w:sz w:val="28"/>
                <w:szCs w:val="28"/>
              </w:rPr>
            </w:pPr>
          </w:p>
          <w:p w14:paraId="5273F7FB"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4.1.3. Товари, що до закінчення встановлених статтею 204 Кодексу строків тимчасового зберігання під митним контролем на складах тимчасового зберігання, складах організацій - отримувачів гуманітарної допомоги, митних складах не були задекларовані власником або уповноваженою ним особою до відповідного митного режиму або такі, що декларувалися, але щодо яких після закінчення строків зберігання під митним контролем двічі надавалася відмова у митному оформленні в порядку, установленому Кодексом.</w:t>
            </w:r>
          </w:p>
          <w:p w14:paraId="45FD4534" w14:textId="77777777" w:rsidR="00D65C73" w:rsidRPr="004B2C04" w:rsidRDefault="00D65C73" w:rsidP="00D65C73">
            <w:pPr>
              <w:ind w:firstLine="284"/>
              <w:jc w:val="both"/>
              <w:rPr>
                <w:rFonts w:ascii="Times New Roman" w:eastAsia="Calibri" w:hAnsi="Times New Roman" w:cs="Times New Roman"/>
                <w:sz w:val="28"/>
                <w:szCs w:val="28"/>
              </w:rPr>
            </w:pPr>
          </w:p>
          <w:p w14:paraId="2054C0BF"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4.1.4. Товари, транспортні засоби комерційного призначення, граничний строк перебування яких під митним контролем на території зони митного контролю, установлений статтею 321 Кодексу, закінчився, а також товари, що переміщуються через митний кордон України в міжнародних експрес-відправленнях, які зберігаються під митним контролем протягом строків, установлених статтею 233 Кодексу.</w:t>
            </w:r>
          </w:p>
          <w:p w14:paraId="6E732598" w14:textId="77777777" w:rsidR="00D65C73" w:rsidRPr="004B2C04" w:rsidRDefault="00D65C73" w:rsidP="00D65C73">
            <w:pPr>
              <w:ind w:firstLine="284"/>
              <w:jc w:val="both"/>
              <w:rPr>
                <w:rFonts w:ascii="Times New Roman" w:eastAsia="Calibri" w:hAnsi="Times New Roman" w:cs="Times New Roman"/>
                <w:sz w:val="28"/>
                <w:szCs w:val="28"/>
              </w:rPr>
            </w:pPr>
          </w:p>
          <w:p w14:paraId="527619A0"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4.1.5. Товари, транспортні засоби комерційного призначення, які перебувають під митним контролем і за якими власник або уповноважена ним особа не звернулися до </w:t>
            </w:r>
            <w:r w:rsidRPr="004B2C04">
              <w:rPr>
                <w:rFonts w:ascii="Times New Roman" w:eastAsia="Calibri" w:hAnsi="Times New Roman" w:cs="Times New Roman"/>
                <w:sz w:val="28"/>
                <w:szCs w:val="28"/>
              </w:rPr>
              <w:lastRenderedPageBreak/>
              <w:t>закінчення граничних строків, установлених статтею 199 Кодексу.</w:t>
            </w:r>
          </w:p>
          <w:p w14:paraId="17C1EE10" w14:textId="77777777" w:rsidR="00D65C73" w:rsidRPr="004B2C04" w:rsidRDefault="00D65C73" w:rsidP="00D65C73">
            <w:pPr>
              <w:ind w:firstLine="284"/>
              <w:jc w:val="both"/>
              <w:rPr>
                <w:rFonts w:ascii="Times New Roman" w:eastAsia="Calibri" w:hAnsi="Times New Roman" w:cs="Times New Roman"/>
                <w:sz w:val="28"/>
                <w:szCs w:val="28"/>
              </w:rPr>
            </w:pPr>
          </w:p>
          <w:p w14:paraId="05D6949D"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4.1.6. Товари, заявлені у режим відмови на користь держави відповідно до глави 26 Кодексу.</w:t>
            </w:r>
          </w:p>
          <w:p w14:paraId="140FF260" w14:textId="77777777" w:rsidR="00D65C73" w:rsidRPr="004B2C04" w:rsidRDefault="00D65C73" w:rsidP="00D65C73">
            <w:pPr>
              <w:ind w:firstLine="284"/>
              <w:jc w:val="both"/>
              <w:rPr>
                <w:rFonts w:ascii="Times New Roman" w:eastAsia="Calibri" w:hAnsi="Times New Roman" w:cs="Times New Roman"/>
                <w:sz w:val="28"/>
                <w:szCs w:val="28"/>
              </w:rPr>
            </w:pPr>
          </w:p>
          <w:p w14:paraId="42D20E36"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4.1.7. Товари,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p w14:paraId="0F781672" w14:textId="77777777" w:rsidR="00D65C73" w:rsidRPr="004B2C04" w:rsidRDefault="00D65C73" w:rsidP="00D65C73">
            <w:pPr>
              <w:ind w:firstLine="284"/>
              <w:jc w:val="both"/>
              <w:rPr>
                <w:rFonts w:ascii="Times New Roman" w:eastAsia="Calibri" w:hAnsi="Times New Roman" w:cs="Times New Roman"/>
                <w:sz w:val="28"/>
                <w:szCs w:val="28"/>
              </w:rPr>
            </w:pPr>
          </w:p>
          <w:p w14:paraId="0D01CB50"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4.1.8. Проби (зразки) товарів і техніко-технологічна документація, взяті Митницями для проведення класифікації товарів відповідно до статті 356 Кодексу.</w:t>
            </w:r>
          </w:p>
          <w:p w14:paraId="18E182DF" w14:textId="77777777" w:rsidR="00D65C73" w:rsidRPr="004B2C04" w:rsidRDefault="00D65C73" w:rsidP="00D65C73">
            <w:pPr>
              <w:ind w:firstLine="284"/>
              <w:jc w:val="both"/>
              <w:rPr>
                <w:rFonts w:ascii="Times New Roman" w:eastAsia="Calibri" w:hAnsi="Times New Roman" w:cs="Times New Roman"/>
                <w:sz w:val="28"/>
                <w:szCs w:val="28"/>
              </w:rPr>
            </w:pPr>
          </w:p>
          <w:p w14:paraId="1E667171"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4.1.9. Проби (зразки) товарів та документація, одержані Митницями під час здійснення верифікації сертифікатів про походження товару відповідно до статті 47 Кодексу.</w:t>
            </w:r>
          </w:p>
          <w:p w14:paraId="5B1ABA04" w14:textId="77777777" w:rsidR="00D65C73" w:rsidRPr="004B2C04" w:rsidRDefault="00D65C73" w:rsidP="00D65C73">
            <w:pPr>
              <w:ind w:firstLine="284"/>
              <w:jc w:val="both"/>
              <w:rPr>
                <w:rFonts w:ascii="Times New Roman" w:eastAsia="Calibri" w:hAnsi="Times New Roman" w:cs="Times New Roman"/>
                <w:sz w:val="28"/>
                <w:szCs w:val="28"/>
              </w:rPr>
            </w:pPr>
          </w:p>
          <w:p w14:paraId="2B5F0D9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4.1.10. Проби (зразки) товарів, необхідні для проведення експертизи в справах про порушення митних правил, відібрані відповідно до статті 517 Кодексу.</w:t>
            </w:r>
          </w:p>
          <w:p w14:paraId="7899F18F" w14:textId="77777777" w:rsidR="00D65C73" w:rsidRPr="004B2C04" w:rsidRDefault="00D65C73" w:rsidP="00D65C73">
            <w:pPr>
              <w:ind w:firstLine="284"/>
              <w:jc w:val="both"/>
              <w:rPr>
                <w:rFonts w:ascii="Times New Roman" w:eastAsia="Calibri" w:hAnsi="Times New Roman" w:cs="Times New Roman"/>
                <w:sz w:val="28"/>
                <w:szCs w:val="28"/>
              </w:rPr>
            </w:pPr>
          </w:p>
          <w:p w14:paraId="44D4FDA0"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4.1.11. Підпункт 4.1.11 пункту 4.1 виключено</w:t>
            </w:r>
          </w:p>
          <w:p w14:paraId="3A12B493" w14:textId="77777777" w:rsidR="00D65C73" w:rsidRPr="004B2C04" w:rsidRDefault="00D65C73" w:rsidP="00D65C73">
            <w:pPr>
              <w:ind w:firstLine="284"/>
              <w:jc w:val="both"/>
              <w:rPr>
                <w:rFonts w:ascii="Times New Roman" w:eastAsia="Calibri" w:hAnsi="Times New Roman" w:cs="Times New Roman"/>
                <w:sz w:val="28"/>
                <w:szCs w:val="28"/>
              </w:rPr>
            </w:pPr>
          </w:p>
          <w:p w14:paraId="6FAC9BE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 На складах Митниці можуть зберігатися:</w:t>
            </w:r>
          </w:p>
          <w:p w14:paraId="4BE56E0B" w14:textId="77777777" w:rsidR="00D65C73" w:rsidRPr="004B2C04" w:rsidRDefault="00D65C73" w:rsidP="00D65C73">
            <w:pPr>
              <w:ind w:firstLine="284"/>
              <w:jc w:val="both"/>
              <w:rPr>
                <w:rFonts w:ascii="Times New Roman" w:eastAsia="Calibri" w:hAnsi="Times New Roman" w:cs="Times New Roman"/>
                <w:sz w:val="28"/>
                <w:szCs w:val="28"/>
              </w:rPr>
            </w:pPr>
          </w:p>
          <w:p w14:paraId="3BBB6B59"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4.2.1. Товари, що знаходяться на тимчасовому зберіганні під митним контролем відповідно до глави 29 Кодексу.</w:t>
            </w:r>
          </w:p>
          <w:p w14:paraId="2011F686" w14:textId="77777777" w:rsidR="00D65C73" w:rsidRPr="004B2C04" w:rsidRDefault="00D65C73" w:rsidP="00D65C73">
            <w:pPr>
              <w:ind w:firstLine="284"/>
              <w:jc w:val="both"/>
              <w:rPr>
                <w:rFonts w:ascii="Times New Roman" w:eastAsia="Calibri" w:hAnsi="Times New Roman" w:cs="Times New Roman"/>
                <w:sz w:val="28"/>
                <w:szCs w:val="28"/>
              </w:rPr>
            </w:pPr>
          </w:p>
          <w:p w14:paraId="6C2B273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4.2.2. Товари, транспортні засоби комерційного призначення, що переміщуються через митний кордон України, якщо їх митне оформлення не може бути завершено у день пред'явлення Митниці, а також в інших випадках на прохання власників таких товарів, транспортних засобів або уповноважених ними осіб.</w:t>
            </w:r>
          </w:p>
          <w:p w14:paraId="4E8BDC64" w14:textId="77777777" w:rsidR="00D65C73" w:rsidRPr="004B2C04" w:rsidRDefault="00D65C73" w:rsidP="00D65C73">
            <w:pPr>
              <w:ind w:firstLine="284"/>
              <w:jc w:val="both"/>
              <w:rPr>
                <w:rFonts w:ascii="Times New Roman" w:eastAsia="Calibri" w:hAnsi="Times New Roman" w:cs="Times New Roman"/>
                <w:sz w:val="28"/>
                <w:szCs w:val="28"/>
              </w:rPr>
            </w:pPr>
          </w:p>
          <w:p w14:paraId="6692D4BF"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4.2.3. Товари, що вивозяться за межі митної території України та після закінчення митного оформлення, зберігаються під митним контролем до фактичного їх вивезення.</w:t>
            </w:r>
          </w:p>
          <w:p w14:paraId="29F89D39" w14:textId="77777777" w:rsidR="00D65C73" w:rsidRPr="004B2C04" w:rsidRDefault="00D65C73" w:rsidP="00D65C73">
            <w:pPr>
              <w:ind w:firstLine="284"/>
              <w:jc w:val="both"/>
              <w:rPr>
                <w:rFonts w:ascii="Times New Roman" w:eastAsia="Calibri" w:hAnsi="Times New Roman" w:cs="Times New Roman"/>
                <w:sz w:val="28"/>
                <w:szCs w:val="28"/>
              </w:rPr>
            </w:pPr>
          </w:p>
          <w:p w14:paraId="41B45485"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4.2.4. Товари, що перебувають у митному режимі транзиту відповідно до статті 90 Кодексу.</w:t>
            </w:r>
          </w:p>
          <w:p w14:paraId="3E1B50BA" w14:textId="77777777" w:rsidR="00D65C73" w:rsidRPr="004B2C04" w:rsidRDefault="00D65C73" w:rsidP="00D65C73">
            <w:pPr>
              <w:ind w:firstLine="284"/>
              <w:jc w:val="both"/>
              <w:rPr>
                <w:rFonts w:ascii="Times New Roman" w:eastAsia="Calibri" w:hAnsi="Times New Roman" w:cs="Times New Roman"/>
                <w:sz w:val="28"/>
                <w:szCs w:val="28"/>
              </w:rPr>
            </w:pPr>
          </w:p>
          <w:p w14:paraId="38F4C451"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4.2.5. Товари, що перебувають у митному режимі митного складу відповідно до статті 121 Кодексу.</w:t>
            </w:r>
          </w:p>
          <w:p w14:paraId="211C1B9D" w14:textId="77777777" w:rsidR="00D65C73" w:rsidRPr="004B2C04" w:rsidRDefault="00D65C73" w:rsidP="00D65C73">
            <w:pPr>
              <w:ind w:firstLine="284"/>
              <w:jc w:val="both"/>
              <w:rPr>
                <w:rFonts w:ascii="Times New Roman" w:eastAsia="Calibri" w:hAnsi="Times New Roman" w:cs="Times New Roman"/>
                <w:sz w:val="28"/>
                <w:szCs w:val="28"/>
              </w:rPr>
            </w:pPr>
          </w:p>
          <w:p w14:paraId="4E5C14C0"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4.2.6. Товари, строк зберігання яких у митному режимі митного складу закінчився відповідно до статті 125 Кодексу.</w:t>
            </w:r>
          </w:p>
          <w:p w14:paraId="3D94E4DD" w14:textId="77777777" w:rsidR="00D65C73" w:rsidRPr="004B2C04" w:rsidRDefault="00D65C73" w:rsidP="00D65C73">
            <w:pPr>
              <w:ind w:firstLine="284"/>
              <w:jc w:val="both"/>
              <w:rPr>
                <w:rFonts w:ascii="Times New Roman" w:eastAsia="Calibri" w:hAnsi="Times New Roman" w:cs="Times New Roman"/>
                <w:sz w:val="28"/>
                <w:szCs w:val="28"/>
              </w:rPr>
            </w:pPr>
          </w:p>
          <w:p w14:paraId="141CC755"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4.2.7. Товари, транспортні засоби комерційного призначення, тимчасово вилучені відповідно до статті 511 Кодексу.</w:t>
            </w:r>
          </w:p>
          <w:p w14:paraId="2F17C193" w14:textId="77777777" w:rsidR="00D65C73" w:rsidRPr="004B2C04" w:rsidRDefault="00D65C73" w:rsidP="00D65C73">
            <w:pPr>
              <w:ind w:firstLine="284"/>
              <w:jc w:val="both"/>
              <w:rPr>
                <w:rFonts w:ascii="Times New Roman" w:eastAsia="Calibri" w:hAnsi="Times New Roman" w:cs="Times New Roman"/>
                <w:sz w:val="28"/>
                <w:szCs w:val="28"/>
              </w:rPr>
            </w:pPr>
          </w:p>
          <w:p w14:paraId="3D69F8FF"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4.2.8. Товари, доставлені перевізником до Митниці призначення відповідно до пункту 4 частини першої статті 191 Кодексу.</w:t>
            </w:r>
          </w:p>
          <w:p w14:paraId="25822B40" w14:textId="77777777" w:rsidR="00D65C73" w:rsidRPr="004B2C04" w:rsidRDefault="00D65C73" w:rsidP="00D65C73">
            <w:pPr>
              <w:ind w:firstLine="284"/>
              <w:jc w:val="both"/>
              <w:rPr>
                <w:rFonts w:ascii="Times New Roman" w:eastAsia="Calibri" w:hAnsi="Times New Roman" w:cs="Times New Roman"/>
                <w:sz w:val="28"/>
                <w:szCs w:val="28"/>
              </w:rPr>
            </w:pPr>
          </w:p>
          <w:p w14:paraId="0DC1FD36"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4.2.9. Товари, митне оформлення яких призупинено відповідно до статей 399, 400 та 401 1 Кодексу.</w:t>
            </w:r>
          </w:p>
          <w:p w14:paraId="661BB49E" w14:textId="77777777" w:rsidR="00D65C73" w:rsidRPr="004B2C04" w:rsidRDefault="00D65C73" w:rsidP="00D65C73">
            <w:pPr>
              <w:ind w:firstLine="284"/>
              <w:jc w:val="both"/>
              <w:rPr>
                <w:rFonts w:ascii="Times New Roman" w:eastAsia="Calibri" w:hAnsi="Times New Roman" w:cs="Times New Roman"/>
                <w:sz w:val="28"/>
                <w:szCs w:val="28"/>
              </w:rPr>
            </w:pPr>
          </w:p>
          <w:p w14:paraId="4FECED7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отримання Митницею інформації від правовласника про наявність ознак порушення його прав інтелектуальної власності, розміщення і зберігання товарів, митне оформлення яких призупинено, на складі Митниці є обов'язковим.</w:t>
            </w:r>
          </w:p>
          <w:p w14:paraId="4F5F90F4" w14:textId="77777777" w:rsidR="00D65C73" w:rsidRPr="004B2C04" w:rsidRDefault="00D65C73" w:rsidP="00D65C73">
            <w:pPr>
              <w:ind w:firstLine="284"/>
              <w:jc w:val="both"/>
              <w:rPr>
                <w:rFonts w:ascii="Times New Roman" w:eastAsia="Calibri" w:hAnsi="Times New Roman" w:cs="Times New Roman"/>
                <w:sz w:val="28"/>
                <w:szCs w:val="28"/>
              </w:rPr>
            </w:pPr>
          </w:p>
          <w:p w14:paraId="34E45FA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4.2.10. Предмети, вилучені відповідно до кримінального процесуального законодавства, за винятком предметів, зазначених в абзацах двадцять другому - двадцять четвертому підпункту 5.1.10 пункту 5.1 розділу V цього Порядку.</w:t>
            </w:r>
          </w:p>
          <w:p w14:paraId="383715D6" w14:textId="77777777" w:rsidR="00D65C73" w:rsidRPr="004B2C04" w:rsidRDefault="00D65C73" w:rsidP="00D65C73">
            <w:pPr>
              <w:ind w:firstLine="284"/>
              <w:jc w:val="both"/>
              <w:rPr>
                <w:rFonts w:ascii="Times New Roman" w:eastAsia="Calibri" w:hAnsi="Times New Roman" w:cs="Times New Roman"/>
                <w:sz w:val="28"/>
                <w:szCs w:val="28"/>
              </w:rPr>
            </w:pPr>
          </w:p>
          <w:p w14:paraId="67571C0A" w14:textId="4F038478"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4.2.11. Товари, які відповідно до положень статті 263 Кодексу набули статус таких, що зберігаються на складі Митниці.</w:t>
            </w:r>
          </w:p>
          <w:p w14:paraId="54FDC396" w14:textId="77777777" w:rsidR="00DA15D0" w:rsidRPr="004B2C04" w:rsidRDefault="00DA15D0" w:rsidP="00D65C73">
            <w:pPr>
              <w:ind w:firstLine="284"/>
              <w:jc w:val="both"/>
              <w:rPr>
                <w:rFonts w:ascii="Times New Roman" w:eastAsia="Calibri" w:hAnsi="Times New Roman" w:cs="Times New Roman"/>
                <w:sz w:val="28"/>
                <w:szCs w:val="28"/>
              </w:rPr>
            </w:pPr>
          </w:p>
          <w:p w14:paraId="6970CF8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4.3. Товари, які через свої властивості не можуть зберігатися на складі Митниці, можуть передаватися підприємствам, на складах яких створено необхідні умови для належного зберігання таких товарів, на підставі укладених з таким підприємством договорів зберігання. Для цілей цього Порядку таке зберігання вважається зберіганням на складі Митниці.</w:t>
            </w:r>
          </w:p>
          <w:p w14:paraId="27D71A0F" w14:textId="77777777" w:rsidR="00D65C73" w:rsidRPr="004B2C04" w:rsidRDefault="00D65C73" w:rsidP="00D65C73">
            <w:pPr>
              <w:ind w:firstLine="284"/>
              <w:jc w:val="both"/>
              <w:rPr>
                <w:rFonts w:ascii="Times New Roman" w:eastAsia="Calibri" w:hAnsi="Times New Roman" w:cs="Times New Roman"/>
                <w:sz w:val="28"/>
                <w:szCs w:val="28"/>
              </w:rPr>
            </w:pPr>
          </w:p>
          <w:p w14:paraId="020F7005"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Службова записка з висновком щодо неможливості зберігання товарів на складі Митниці надається керівником господарської служби за результатами їх огляду завідувачем складу та/або вивчення наявних товаросупровідних та інших документів у письмовій формі на ім'я Уповноваженої особи. За результатами розгляду цієї службової записки та пропозицій </w:t>
            </w:r>
            <w:r w:rsidRPr="004B2C04">
              <w:rPr>
                <w:rFonts w:ascii="Times New Roman" w:eastAsia="Calibri" w:hAnsi="Times New Roman" w:cs="Times New Roman"/>
                <w:sz w:val="28"/>
                <w:szCs w:val="28"/>
              </w:rPr>
              <w:lastRenderedPageBreak/>
              <w:t>щодо місця розміщення таких товарів Уповноважена особа приймає рішення щодо місця зберігання товарів.</w:t>
            </w:r>
          </w:p>
          <w:p w14:paraId="254916A2" w14:textId="77777777" w:rsidR="00D65C73" w:rsidRPr="004B2C04" w:rsidRDefault="00D65C73" w:rsidP="00D65C73">
            <w:pPr>
              <w:ind w:firstLine="284"/>
              <w:jc w:val="both"/>
              <w:rPr>
                <w:rFonts w:ascii="Times New Roman" w:eastAsia="Calibri" w:hAnsi="Times New Roman" w:cs="Times New Roman"/>
                <w:sz w:val="28"/>
                <w:szCs w:val="28"/>
              </w:rPr>
            </w:pPr>
          </w:p>
          <w:p w14:paraId="7FF5FBC6"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Договір зберігання з підприємством готує господарська служба за погодженням з керівниками юридичної служби та бухгалтерської служби. Договір зберігання з підприємством укладає Уповноважена особа. З метою підготовки Уповноваженій особі інформації про відповідний склад завідуючий здійснює його огляд. За результатами такого огляду завідуючий оформлює:</w:t>
            </w:r>
          </w:p>
          <w:p w14:paraId="1AC8D13E" w14:textId="77777777" w:rsidR="00D65C73" w:rsidRPr="004B2C04" w:rsidRDefault="00D65C73" w:rsidP="00D65C73">
            <w:pPr>
              <w:ind w:firstLine="284"/>
              <w:jc w:val="both"/>
              <w:rPr>
                <w:rFonts w:ascii="Times New Roman" w:eastAsia="Calibri" w:hAnsi="Times New Roman" w:cs="Times New Roman"/>
                <w:sz w:val="28"/>
                <w:szCs w:val="28"/>
              </w:rPr>
            </w:pPr>
          </w:p>
          <w:p w14:paraId="25100A2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огляду приміщення за формою, наведеною в додатку 3 до цього Порядку, - якщо у якості складу для зберігання прийнятих від Митниці товарів підприємством використовується приміщення;</w:t>
            </w:r>
          </w:p>
          <w:p w14:paraId="7362FADF" w14:textId="77777777" w:rsidR="00D65C73" w:rsidRPr="004B2C04" w:rsidRDefault="00D65C73" w:rsidP="00D65C73">
            <w:pPr>
              <w:ind w:firstLine="284"/>
              <w:jc w:val="both"/>
              <w:rPr>
                <w:rFonts w:ascii="Times New Roman" w:eastAsia="Calibri" w:hAnsi="Times New Roman" w:cs="Times New Roman"/>
                <w:sz w:val="28"/>
                <w:szCs w:val="28"/>
              </w:rPr>
            </w:pPr>
          </w:p>
          <w:p w14:paraId="373F226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огляду місця зберігання у довільній формі - якщо для зберігання прийнятих від Митниці товарів підприємством використовується вид складу, відмінний від приміщення, а також у разі розміщення товарів гуманітарної допомоги на складі організації-отримувача гуманітарної допомоги, на адресу якої прибув відповідний товар.</w:t>
            </w:r>
          </w:p>
          <w:p w14:paraId="0C172708" w14:textId="77777777" w:rsidR="00D65C73" w:rsidRPr="004B2C04" w:rsidRDefault="00D65C73" w:rsidP="00D65C73">
            <w:pPr>
              <w:ind w:firstLine="284"/>
              <w:jc w:val="both"/>
              <w:rPr>
                <w:rFonts w:ascii="Times New Roman" w:eastAsia="Calibri" w:hAnsi="Times New Roman" w:cs="Times New Roman"/>
                <w:sz w:val="28"/>
                <w:szCs w:val="28"/>
              </w:rPr>
            </w:pPr>
          </w:p>
          <w:p w14:paraId="6F410311"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Оформлений акт огляду надається на розгляд Уповноваженій особі. Рішення Уповноваженої особи про підготовку договору зберігання оформлюється у вигляді відповідної резолюції на акті огляду.</w:t>
            </w:r>
          </w:p>
          <w:p w14:paraId="2C1FA6FA" w14:textId="77777777" w:rsidR="00D65C73" w:rsidRPr="004B2C04" w:rsidRDefault="00D65C73" w:rsidP="00D65C73">
            <w:pPr>
              <w:ind w:firstLine="284"/>
              <w:jc w:val="both"/>
              <w:rPr>
                <w:rFonts w:ascii="Times New Roman" w:eastAsia="Calibri" w:hAnsi="Times New Roman" w:cs="Times New Roman"/>
                <w:sz w:val="28"/>
                <w:szCs w:val="28"/>
              </w:rPr>
            </w:pPr>
          </w:p>
          <w:p w14:paraId="55558BC7"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Договір зберігання оформлюється відповідно до глави 66 Цивільного кодексу України та містити такі істотні умови:</w:t>
            </w:r>
          </w:p>
          <w:p w14:paraId="4DE02BA8" w14:textId="77777777" w:rsidR="00D65C73" w:rsidRPr="004B2C04" w:rsidRDefault="00D65C73" w:rsidP="00D65C73">
            <w:pPr>
              <w:ind w:firstLine="284"/>
              <w:jc w:val="both"/>
              <w:rPr>
                <w:rFonts w:ascii="Times New Roman" w:eastAsia="Calibri" w:hAnsi="Times New Roman" w:cs="Times New Roman"/>
                <w:sz w:val="28"/>
                <w:szCs w:val="28"/>
              </w:rPr>
            </w:pPr>
          </w:p>
          <w:p w14:paraId="2BF7A81F"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предмет договору;</w:t>
            </w:r>
          </w:p>
          <w:p w14:paraId="56F969CD" w14:textId="77777777" w:rsidR="00D65C73" w:rsidRPr="004B2C04" w:rsidRDefault="00D65C73" w:rsidP="00D65C73">
            <w:pPr>
              <w:ind w:firstLine="284"/>
              <w:jc w:val="both"/>
              <w:rPr>
                <w:rFonts w:ascii="Times New Roman" w:eastAsia="Calibri" w:hAnsi="Times New Roman" w:cs="Times New Roman"/>
                <w:sz w:val="28"/>
                <w:szCs w:val="28"/>
              </w:rPr>
            </w:pPr>
          </w:p>
          <w:p w14:paraId="395CD4AF"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права та обов'язки сторін;</w:t>
            </w:r>
          </w:p>
          <w:p w14:paraId="3958170A" w14:textId="77777777" w:rsidR="00D65C73" w:rsidRPr="004B2C04" w:rsidRDefault="00D65C73" w:rsidP="00D65C73">
            <w:pPr>
              <w:ind w:firstLine="284"/>
              <w:jc w:val="both"/>
              <w:rPr>
                <w:rFonts w:ascii="Times New Roman" w:eastAsia="Calibri" w:hAnsi="Times New Roman" w:cs="Times New Roman"/>
                <w:sz w:val="28"/>
                <w:szCs w:val="28"/>
              </w:rPr>
            </w:pPr>
          </w:p>
          <w:p w14:paraId="0378AFD5"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порядок створення та дотримання режиму зони митного контролю;</w:t>
            </w:r>
          </w:p>
          <w:p w14:paraId="47FE1FA6" w14:textId="77777777" w:rsidR="00D65C73" w:rsidRPr="004B2C04" w:rsidRDefault="00D65C73" w:rsidP="00D65C73">
            <w:pPr>
              <w:ind w:firstLine="284"/>
              <w:jc w:val="both"/>
              <w:rPr>
                <w:rFonts w:ascii="Times New Roman" w:eastAsia="Calibri" w:hAnsi="Times New Roman" w:cs="Times New Roman"/>
                <w:sz w:val="28"/>
                <w:szCs w:val="28"/>
              </w:rPr>
            </w:pPr>
          </w:p>
          <w:p w14:paraId="7B10EFA7"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порядок приймання-передачі та інвентаризації майна;</w:t>
            </w:r>
          </w:p>
          <w:p w14:paraId="53C6DD64" w14:textId="77777777" w:rsidR="00D65C73" w:rsidRPr="004B2C04" w:rsidRDefault="00D65C73" w:rsidP="00D65C73">
            <w:pPr>
              <w:ind w:firstLine="284"/>
              <w:jc w:val="both"/>
              <w:rPr>
                <w:rFonts w:ascii="Times New Roman" w:eastAsia="Calibri" w:hAnsi="Times New Roman" w:cs="Times New Roman"/>
                <w:sz w:val="28"/>
                <w:szCs w:val="28"/>
              </w:rPr>
            </w:pPr>
          </w:p>
          <w:p w14:paraId="0F282BC2"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послуг і порядок розрахунків;</w:t>
            </w:r>
          </w:p>
          <w:p w14:paraId="13237092" w14:textId="77777777" w:rsidR="00D65C73" w:rsidRPr="004B2C04" w:rsidRDefault="00D65C73" w:rsidP="00D65C73">
            <w:pPr>
              <w:ind w:firstLine="284"/>
              <w:jc w:val="both"/>
              <w:rPr>
                <w:rFonts w:ascii="Times New Roman" w:eastAsia="Calibri" w:hAnsi="Times New Roman" w:cs="Times New Roman"/>
                <w:sz w:val="28"/>
                <w:szCs w:val="28"/>
              </w:rPr>
            </w:pPr>
          </w:p>
          <w:p w14:paraId="51A2424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відповідальність сторін;</w:t>
            </w:r>
          </w:p>
          <w:p w14:paraId="58D51181" w14:textId="77777777" w:rsidR="00D65C73" w:rsidRPr="004B2C04" w:rsidRDefault="00D65C73" w:rsidP="00D65C73">
            <w:pPr>
              <w:ind w:firstLine="284"/>
              <w:jc w:val="both"/>
              <w:rPr>
                <w:rFonts w:ascii="Times New Roman" w:eastAsia="Calibri" w:hAnsi="Times New Roman" w:cs="Times New Roman"/>
                <w:sz w:val="28"/>
                <w:szCs w:val="28"/>
              </w:rPr>
            </w:pPr>
          </w:p>
          <w:p w14:paraId="010D63C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порядок вирішення спорів;</w:t>
            </w:r>
          </w:p>
          <w:p w14:paraId="79BA4C18" w14:textId="77777777" w:rsidR="00D65C73" w:rsidRPr="004B2C04" w:rsidRDefault="00D65C73" w:rsidP="00D65C73">
            <w:pPr>
              <w:ind w:firstLine="284"/>
              <w:jc w:val="both"/>
              <w:rPr>
                <w:rFonts w:ascii="Times New Roman" w:eastAsia="Calibri" w:hAnsi="Times New Roman" w:cs="Times New Roman"/>
                <w:sz w:val="28"/>
                <w:szCs w:val="28"/>
              </w:rPr>
            </w:pPr>
          </w:p>
          <w:p w14:paraId="7B061D6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строк та порядок відшкодування збитків;</w:t>
            </w:r>
          </w:p>
          <w:p w14:paraId="34A287A1" w14:textId="77777777" w:rsidR="00D65C73" w:rsidRPr="004B2C04" w:rsidRDefault="00D65C73" w:rsidP="00D65C73">
            <w:pPr>
              <w:ind w:firstLine="284"/>
              <w:jc w:val="both"/>
              <w:rPr>
                <w:rFonts w:ascii="Times New Roman" w:eastAsia="Calibri" w:hAnsi="Times New Roman" w:cs="Times New Roman"/>
                <w:sz w:val="28"/>
                <w:szCs w:val="28"/>
              </w:rPr>
            </w:pPr>
          </w:p>
          <w:p w14:paraId="5A3A0088"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обставини непереборної сили;</w:t>
            </w:r>
          </w:p>
          <w:p w14:paraId="7E334176" w14:textId="77777777" w:rsidR="00D65C73" w:rsidRPr="004B2C04" w:rsidRDefault="00D65C73" w:rsidP="00D65C73">
            <w:pPr>
              <w:ind w:firstLine="284"/>
              <w:jc w:val="both"/>
              <w:rPr>
                <w:rFonts w:ascii="Times New Roman" w:eastAsia="Calibri" w:hAnsi="Times New Roman" w:cs="Times New Roman"/>
                <w:sz w:val="28"/>
                <w:szCs w:val="28"/>
              </w:rPr>
            </w:pPr>
          </w:p>
          <w:p w14:paraId="0F6346D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строк дії договору;</w:t>
            </w:r>
          </w:p>
          <w:p w14:paraId="6EA0E956" w14:textId="77777777" w:rsidR="00D65C73" w:rsidRPr="004B2C04" w:rsidRDefault="00D65C73" w:rsidP="00D65C73">
            <w:pPr>
              <w:ind w:firstLine="284"/>
              <w:jc w:val="both"/>
              <w:rPr>
                <w:rFonts w:ascii="Times New Roman" w:eastAsia="Calibri" w:hAnsi="Times New Roman" w:cs="Times New Roman"/>
                <w:sz w:val="28"/>
                <w:szCs w:val="28"/>
              </w:rPr>
            </w:pPr>
          </w:p>
          <w:p w14:paraId="2E247C88"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строк та порядок повернення Митниці майна у разі розірвання договору чи закінчення строку його дії.</w:t>
            </w:r>
          </w:p>
          <w:p w14:paraId="48CA43A6" w14:textId="77777777" w:rsidR="00D65C73" w:rsidRPr="004B2C04" w:rsidRDefault="00D65C73" w:rsidP="00D65C73">
            <w:pPr>
              <w:ind w:firstLine="284"/>
              <w:jc w:val="both"/>
              <w:rPr>
                <w:rFonts w:ascii="Times New Roman" w:eastAsia="Calibri" w:hAnsi="Times New Roman" w:cs="Times New Roman"/>
                <w:sz w:val="28"/>
                <w:szCs w:val="28"/>
              </w:rPr>
            </w:pPr>
          </w:p>
          <w:p w14:paraId="129213C5"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домовленістю сторін договір зберігання може містити інші умови. Контроль за строками дії договорів зберігання покладається на уповноважену посадову особу господарської служби.</w:t>
            </w:r>
          </w:p>
          <w:p w14:paraId="090D2597" w14:textId="77777777" w:rsidR="00D65C73" w:rsidRPr="004B2C04" w:rsidRDefault="00D65C73" w:rsidP="00D65C73">
            <w:pPr>
              <w:ind w:firstLine="284"/>
              <w:jc w:val="both"/>
              <w:rPr>
                <w:rFonts w:ascii="Times New Roman" w:eastAsia="Calibri" w:hAnsi="Times New Roman" w:cs="Times New Roman"/>
                <w:sz w:val="28"/>
                <w:szCs w:val="28"/>
              </w:rPr>
            </w:pPr>
          </w:p>
          <w:p w14:paraId="5867CE19"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Обов'язок щодо підготовки акта приймання-передавання товарів відповідному підприємству покладається на посадову особу господарської служби.</w:t>
            </w:r>
          </w:p>
          <w:p w14:paraId="215A706C" w14:textId="77777777" w:rsidR="00D65C73" w:rsidRPr="004B2C04" w:rsidRDefault="00D65C73" w:rsidP="00D65C73">
            <w:pPr>
              <w:ind w:firstLine="284"/>
              <w:jc w:val="both"/>
              <w:rPr>
                <w:rFonts w:ascii="Times New Roman" w:eastAsia="Calibri" w:hAnsi="Times New Roman" w:cs="Times New Roman"/>
                <w:sz w:val="28"/>
                <w:szCs w:val="28"/>
              </w:rPr>
            </w:pPr>
          </w:p>
          <w:p w14:paraId="2597A2D2"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Не допускається передача товарів на зберігання підприємствам без відображення відповідних товарів в оперативному обліку митниці як таких, що прийняті на склад Митниці.</w:t>
            </w:r>
          </w:p>
          <w:p w14:paraId="454E25FC" w14:textId="77777777" w:rsidR="00D65C73" w:rsidRPr="004B2C04" w:rsidRDefault="00D65C73" w:rsidP="00D65C73">
            <w:pPr>
              <w:ind w:firstLine="284"/>
              <w:jc w:val="both"/>
              <w:rPr>
                <w:rFonts w:ascii="Times New Roman" w:eastAsia="Calibri" w:hAnsi="Times New Roman" w:cs="Times New Roman"/>
                <w:sz w:val="28"/>
                <w:szCs w:val="28"/>
              </w:rPr>
            </w:pPr>
          </w:p>
          <w:p w14:paraId="40CF9ACE"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4.4. Вилучені та прийняті на зберігання товари, що мають ознаки культурних цінностей, передаються на склад Митниці, у якому створені відповідні умови для їх належного зберігання, або до каси митниці.</w:t>
            </w:r>
          </w:p>
          <w:p w14:paraId="7772976A" w14:textId="77777777" w:rsidR="00D65C73" w:rsidRPr="004B2C04" w:rsidRDefault="00D65C73" w:rsidP="00D65C73">
            <w:pPr>
              <w:ind w:firstLine="284"/>
              <w:jc w:val="both"/>
              <w:rPr>
                <w:rFonts w:ascii="Times New Roman" w:eastAsia="Calibri" w:hAnsi="Times New Roman" w:cs="Times New Roman"/>
                <w:sz w:val="28"/>
                <w:szCs w:val="28"/>
              </w:rPr>
            </w:pPr>
          </w:p>
          <w:p w14:paraId="0227C1C3"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4.5. Вилучені та прийняті на зберігання валютні цінності, дорогоцінні метали, дорогоцінне каміння, дорогоцінне каміння органогенного утворення та напівдорогоцінне каміння передаються до каси або спеціально обладнаних приміщень, митниці для організації подальшого зберігання в порядку, встановленому законодавством.</w:t>
            </w:r>
          </w:p>
          <w:p w14:paraId="4A40F9E1" w14:textId="77777777" w:rsidR="00D65C73" w:rsidRPr="004B2C04" w:rsidRDefault="00D65C73" w:rsidP="00D65C73">
            <w:pPr>
              <w:ind w:firstLine="284"/>
              <w:jc w:val="both"/>
              <w:rPr>
                <w:rFonts w:ascii="Times New Roman" w:eastAsia="Calibri" w:hAnsi="Times New Roman" w:cs="Times New Roman"/>
                <w:sz w:val="28"/>
                <w:szCs w:val="28"/>
              </w:rPr>
            </w:pPr>
          </w:p>
          <w:p w14:paraId="3DD02F53"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у складових (вузлах та деталях) яких містяться дорогоцінні метали та дорогоцінне каміння, зберігаються на складі Митниці.</w:t>
            </w:r>
          </w:p>
          <w:p w14:paraId="76B44875" w14:textId="77777777" w:rsidR="00D65C73" w:rsidRPr="004B2C04" w:rsidRDefault="00D65C73" w:rsidP="00D65C73">
            <w:pPr>
              <w:ind w:firstLine="284"/>
              <w:jc w:val="both"/>
              <w:rPr>
                <w:rFonts w:ascii="Times New Roman" w:eastAsia="Calibri" w:hAnsi="Times New Roman" w:cs="Times New Roman"/>
                <w:sz w:val="28"/>
                <w:szCs w:val="28"/>
              </w:rPr>
            </w:pPr>
          </w:p>
          <w:p w14:paraId="7D4CB161"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Приймання на зберігання валютних цінностей, дорогоцінних металів, дорогоцінного каміння, дорогоцінного каміння органогенного утворення та напівдорогоцінного каміння, культурних цінностей до каси або спеціально обладнаних приміщень, митниці (крім зазначених у абзаці </w:t>
            </w:r>
            <w:r w:rsidRPr="004B2C04">
              <w:rPr>
                <w:rFonts w:ascii="Times New Roman" w:eastAsia="Calibri" w:hAnsi="Times New Roman" w:cs="Times New Roman"/>
                <w:sz w:val="28"/>
                <w:szCs w:val="28"/>
              </w:rPr>
              <w:lastRenderedPageBreak/>
              <w:t>другому цього пункту), а також їх оперативний облік здійснюються відповідальною посадовою особою бухгалтерської служби.</w:t>
            </w:r>
          </w:p>
          <w:p w14:paraId="023DC044" w14:textId="77777777" w:rsidR="00D65C73" w:rsidRPr="004B2C04" w:rsidRDefault="00D65C73" w:rsidP="00D65C73">
            <w:pPr>
              <w:ind w:firstLine="284"/>
              <w:jc w:val="both"/>
              <w:rPr>
                <w:rFonts w:ascii="Times New Roman" w:eastAsia="Calibri" w:hAnsi="Times New Roman" w:cs="Times New Roman"/>
                <w:sz w:val="28"/>
                <w:szCs w:val="28"/>
              </w:rPr>
            </w:pPr>
          </w:p>
          <w:p w14:paraId="7A9FDD66" w14:textId="125F738A" w:rsidR="00D65C73" w:rsidRPr="004B2C04" w:rsidRDefault="00D65C73" w:rsidP="00D65C73">
            <w:pPr>
              <w:ind w:firstLine="284"/>
              <w:jc w:val="both"/>
              <w:rPr>
                <w:rFonts w:ascii="Times New Roman" w:eastAsia="Calibri" w:hAnsi="Times New Roman" w:cs="Times New Roman"/>
                <w:sz w:val="28"/>
                <w:szCs w:val="28"/>
              </w:rPr>
            </w:pPr>
          </w:p>
        </w:tc>
        <w:tc>
          <w:tcPr>
            <w:tcW w:w="7726" w:type="dxa"/>
          </w:tcPr>
          <w:p w14:paraId="09814EC5" w14:textId="5E6EDE45"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4.1. Обов'язковому переданню на склад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(крім валютних цінностей та дорогоцінних металів, дорогоцінного каміння, дорогоцінного каміння органогенного утворення та напівдорогоцінного каміння) підлягають:</w:t>
            </w:r>
          </w:p>
          <w:p w14:paraId="40B785E7" w14:textId="77777777" w:rsidR="00D65C73" w:rsidRPr="004B2C04" w:rsidRDefault="00D65C73" w:rsidP="00D65C73">
            <w:pPr>
              <w:ind w:firstLine="284"/>
              <w:jc w:val="both"/>
              <w:rPr>
                <w:rFonts w:ascii="Times New Roman" w:eastAsia="Calibri" w:hAnsi="Times New Roman" w:cs="Times New Roman"/>
                <w:sz w:val="28"/>
                <w:szCs w:val="28"/>
              </w:rPr>
            </w:pPr>
          </w:p>
          <w:p w14:paraId="5B98BA72"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4.1.1. Товари, не пропущені під час ввезення на митну територію України внаслідок установлених законодавством заборон чи обмежень на їх ввезення в Україну або транзит </w:t>
            </w:r>
            <w:r w:rsidRPr="004B2C04">
              <w:rPr>
                <w:rFonts w:ascii="Times New Roman" w:eastAsia="Calibri" w:hAnsi="Times New Roman" w:cs="Times New Roman"/>
                <w:sz w:val="28"/>
                <w:szCs w:val="28"/>
              </w:rPr>
              <w:lastRenderedPageBreak/>
              <w:t>через територію України і не вивезені з території України у день їх ввезення.</w:t>
            </w:r>
          </w:p>
          <w:p w14:paraId="0D3584DA" w14:textId="77777777" w:rsidR="00D65C73" w:rsidRPr="004B2C04" w:rsidRDefault="00D65C73" w:rsidP="00D65C73">
            <w:pPr>
              <w:ind w:firstLine="284"/>
              <w:jc w:val="both"/>
              <w:rPr>
                <w:rFonts w:ascii="Times New Roman" w:eastAsia="Calibri" w:hAnsi="Times New Roman" w:cs="Times New Roman"/>
                <w:sz w:val="28"/>
                <w:szCs w:val="28"/>
              </w:rPr>
            </w:pPr>
          </w:p>
          <w:p w14:paraId="59366614"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4.1.2. Товари, що ввозяться громадянами на митну територію України і підлягають оподаткуванню митними платежами, якщо вони не сплачені.</w:t>
            </w:r>
          </w:p>
          <w:p w14:paraId="16F6E0AA" w14:textId="77777777" w:rsidR="00D65C73" w:rsidRPr="004B2C04" w:rsidRDefault="00D65C73" w:rsidP="00D65C73">
            <w:pPr>
              <w:ind w:firstLine="284"/>
              <w:jc w:val="both"/>
              <w:rPr>
                <w:rFonts w:ascii="Times New Roman" w:eastAsia="Calibri" w:hAnsi="Times New Roman" w:cs="Times New Roman"/>
                <w:sz w:val="28"/>
                <w:szCs w:val="28"/>
              </w:rPr>
            </w:pPr>
          </w:p>
          <w:p w14:paraId="1815939B"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4.1.3. Товари, що до закінчення встановлених статтею 204 Кодексу строків тимчасового зберігання під митним контролем на складах тимчасового зберігання, складах організацій - отримувачів гуманітарної допомоги, митних складах не були задекларовані власником або уповноваженою ним особою до відповідного митного режиму або такі, що декларувалися, але щодо яких після закінчення строків зберігання під митним контролем двічі надавалася відмова у митному оформленні в порядку, установленому Кодексом.</w:t>
            </w:r>
          </w:p>
          <w:p w14:paraId="0ECC5D7B" w14:textId="77777777" w:rsidR="00D65C73" w:rsidRPr="004B2C04" w:rsidRDefault="00D65C73" w:rsidP="00D65C73">
            <w:pPr>
              <w:ind w:firstLine="284"/>
              <w:jc w:val="both"/>
              <w:rPr>
                <w:rFonts w:ascii="Times New Roman" w:eastAsia="Calibri" w:hAnsi="Times New Roman" w:cs="Times New Roman"/>
                <w:sz w:val="28"/>
                <w:szCs w:val="28"/>
              </w:rPr>
            </w:pPr>
          </w:p>
          <w:p w14:paraId="512AE5B0"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4.1.4. Товари, транспортні засоби комерційного призначення, граничний строк перебування яких під митним контролем на території зони митного контролю, установлений статтею 321 Кодексу, закінчився, а також товари, що переміщуються через митний кордон України в міжнародних експрес-відправленнях, які зберігаються під митним контролем протягом строків, установлених статтею 233 Кодексу.</w:t>
            </w:r>
          </w:p>
          <w:p w14:paraId="75BA7F01" w14:textId="77777777" w:rsidR="00D65C73" w:rsidRPr="004B2C04" w:rsidRDefault="00D65C73" w:rsidP="00D65C73">
            <w:pPr>
              <w:ind w:firstLine="284"/>
              <w:jc w:val="both"/>
              <w:rPr>
                <w:rFonts w:ascii="Times New Roman" w:eastAsia="Calibri" w:hAnsi="Times New Roman" w:cs="Times New Roman"/>
                <w:sz w:val="28"/>
                <w:szCs w:val="28"/>
              </w:rPr>
            </w:pPr>
          </w:p>
          <w:p w14:paraId="0EA7430D"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4.1.5. Товари, транспортні засоби комерційного призначення, які перебувають під митним контролем і за якими власник або уповноважена ним особа не звернулися до </w:t>
            </w:r>
            <w:r w:rsidRPr="004B2C04">
              <w:rPr>
                <w:rFonts w:ascii="Times New Roman" w:eastAsia="Calibri" w:hAnsi="Times New Roman" w:cs="Times New Roman"/>
                <w:sz w:val="28"/>
                <w:szCs w:val="28"/>
              </w:rPr>
              <w:lastRenderedPageBreak/>
              <w:t>закінчення граничних строків, установлених статтею 199 Кодексу.</w:t>
            </w:r>
          </w:p>
          <w:p w14:paraId="41C3FC99" w14:textId="77777777" w:rsidR="00D65C73" w:rsidRPr="004B2C04" w:rsidRDefault="00D65C73" w:rsidP="00D65C73">
            <w:pPr>
              <w:ind w:firstLine="284"/>
              <w:jc w:val="both"/>
              <w:rPr>
                <w:rFonts w:ascii="Times New Roman" w:eastAsia="Calibri" w:hAnsi="Times New Roman" w:cs="Times New Roman"/>
                <w:sz w:val="28"/>
                <w:szCs w:val="28"/>
              </w:rPr>
            </w:pPr>
          </w:p>
          <w:p w14:paraId="16BE603D"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4.1.6. Товари, заявлені у режим відмови на користь держави відповідно до глави 26 Кодексу.</w:t>
            </w:r>
          </w:p>
          <w:p w14:paraId="207EB1CB" w14:textId="77777777" w:rsidR="00D65C73" w:rsidRPr="004B2C04" w:rsidRDefault="00D65C73" w:rsidP="00D65C73">
            <w:pPr>
              <w:ind w:firstLine="284"/>
              <w:jc w:val="both"/>
              <w:rPr>
                <w:rFonts w:ascii="Times New Roman" w:eastAsia="Calibri" w:hAnsi="Times New Roman" w:cs="Times New Roman"/>
                <w:sz w:val="28"/>
                <w:szCs w:val="28"/>
              </w:rPr>
            </w:pPr>
          </w:p>
          <w:p w14:paraId="377783FA"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4.1.7. Товари,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p w14:paraId="7F0ECF61" w14:textId="77777777" w:rsidR="00D65C73" w:rsidRPr="004B2C04" w:rsidRDefault="00D65C73" w:rsidP="00D65C73">
            <w:pPr>
              <w:ind w:firstLine="284"/>
              <w:jc w:val="both"/>
              <w:rPr>
                <w:rFonts w:ascii="Times New Roman" w:eastAsia="Calibri" w:hAnsi="Times New Roman" w:cs="Times New Roman"/>
                <w:sz w:val="28"/>
                <w:szCs w:val="28"/>
              </w:rPr>
            </w:pPr>
          </w:p>
          <w:p w14:paraId="7636B9F7" w14:textId="7DB3FBD5"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4.1.8. Проби (зразки) товарів і техніко-технологічна документація, взяті </w:t>
            </w:r>
            <w:r w:rsidR="009E7216" w:rsidRPr="009E7216">
              <w:rPr>
                <w:rFonts w:ascii="Times New Roman" w:eastAsia="Calibri" w:hAnsi="Times New Roman" w:cs="Times New Roman"/>
                <w:b/>
                <w:bCs/>
                <w:sz w:val="28"/>
                <w:szCs w:val="28"/>
              </w:rPr>
              <w:t>м</w:t>
            </w:r>
            <w:r w:rsidRPr="009E7216">
              <w:rPr>
                <w:rFonts w:ascii="Times New Roman" w:eastAsia="Calibri" w:hAnsi="Times New Roman" w:cs="Times New Roman"/>
                <w:b/>
                <w:bCs/>
                <w:sz w:val="28"/>
                <w:szCs w:val="28"/>
              </w:rPr>
              <w:t>итницями</w:t>
            </w:r>
            <w:r w:rsidRPr="004B2C04">
              <w:rPr>
                <w:rFonts w:ascii="Times New Roman" w:eastAsia="Calibri" w:hAnsi="Times New Roman" w:cs="Times New Roman"/>
                <w:sz w:val="28"/>
                <w:szCs w:val="28"/>
              </w:rPr>
              <w:t xml:space="preserve"> для проведення класифікації товарів відповідно до статті 356 Кодексу.</w:t>
            </w:r>
          </w:p>
          <w:p w14:paraId="2C893124" w14:textId="77777777" w:rsidR="00D65C73" w:rsidRPr="004B2C04" w:rsidRDefault="00D65C73" w:rsidP="00D65C73">
            <w:pPr>
              <w:ind w:firstLine="284"/>
              <w:jc w:val="both"/>
              <w:rPr>
                <w:rFonts w:ascii="Times New Roman" w:eastAsia="Calibri" w:hAnsi="Times New Roman" w:cs="Times New Roman"/>
                <w:sz w:val="28"/>
                <w:szCs w:val="28"/>
              </w:rPr>
            </w:pPr>
          </w:p>
          <w:p w14:paraId="262F0806" w14:textId="07CA9022"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4.1.9. Проби (зразки) товарів та документація, одержані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итницями</w:t>
            </w:r>
            <w:r w:rsidRPr="004B2C04">
              <w:rPr>
                <w:rFonts w:ascii="Times New Roman" w:eastAsia="Calibri" w:hAnsi="Times New Roman" w:cs="Times New Roman"/>
                <w:sz w:val="28"/>
                <w:szCs w:val="28"/>
              </w:rPr>
              <w:t xml:space="preserve"> під час здійснення верифікації сертифікатів про походження товару відповідно до статті 47 Кодексу.</w:t>
            </w:r>
          </w:p>
          <w:p w14:paraId="75538EC4" w14:textId="77777777" w:rsidR="00D65C73" w:rsidRPr="004B2C04" w:rsidRDefault="00D65C73" w:rsidP="00D65C73">
            <w:pPr>
              <w:ind w:firstLine="284"/>
              <w:jc w:val="both"/>
              <w:rPr>
                <w:rFonts w:ascii="Times New Roman" w:eastAsia="Calibri" w:hAnsi="Times New Roman" w:cs="Times New Roman"/>
                <w:sz w:val="28"/>
                <w:szCs w:val="28"/>
              </w:rPr>
            </w:pPr>
          </w:p>
          <w:p w14:paraId="2198E513"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4.1.10. Проби (зразки) товарів, необхідні для проведення експертизи в справах про порушення митних правил, відібрані відповідно до статті 517 Кодексу.</w:t>
            </w:r>
          </w:p>
          <w:p w14:paraId="0198C4BA" w14:textId="77777777" w:rsidR="00D65C73" w:rsidRPr="004B2C04" w:rsidRDefault="00D65C73" w:rsidP="00D65C73">
            <w:pPr>
              <w:ind w:firstLine="284"/>
              <w:jc w:val="both"/>
              <w:rPr>
                <w:rFonts w:ascii="Times New Roman" w:eastAsia="Calibri" w:hAnsi="Times New Roman" w:cs="Times New Roman"/>
                <w:sz w:val="28"/>
                <w:szCs w:val="28"/>
              </w:rPr>
            </w:pPr>
          </w:p>
          <w:p w14:paraId="5CBFB73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4.1.11. Підпункт 4.1.11 пункту 4.1 виключено</w:t>
            </w:r>
          </w:p>
          <w:p w14:paraId="41E56452" w14:textId="77777777" w:rsidR="00D65C73" w:rsidRPr="004B2C04" w:rsidRDefault="00D65C73" w:rsidP="00D65C73">
            <w:pPr>
              <w:ind w:firstLine="284"/>
              <w:jc w:val="both"/>
              <w:rPr>
                <w:rFonts w:ascii="Times New Roman" w:eastAsia="Calibri" w:hAnsi="Times New Roman" w:cs="Times New Roman"/>
                <w:sz w:val="28"/>
                <w:szCs w:val="28"/>
              </w:rPr>
            </w:pPr>
          </w:p>
          <w:p w14:paraId="338ED4E1" w14:textId="3076764D"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4.2. На складах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можуть зберігатися:</w:t>
            </w:r>
          </w:p>
          <w:p w14:paraId="09898F49" w14:textId="77777777" w:rsidR="00D65C73" w:rsidRPr="004B2C04" w:rsidRDefault="00D65C73" w:rsidP="00D65C73">
            <w:pPr>
              <w:ind w:firstLine="284"/>
              <w:jc w:val="both"/>
              <w:rPr>
                <w:rFonts w:ascii="Times New Roman" w:eastAsia="Calibri" w:hAnsi="Times New Roman" w:cs="Times New Roman"/>
                <w:sz w:val="28"/>
                <w:szCs w:val="28"/>
              </w:rPr>
            </w:pPr>
          </w:p>
          <w:p w14:paraId="7D4AAB4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4.2.1. Товари, що знаходяться на тимчасовому зберіганні під митним контролем відповідно до глави 29 Кодексу.</w:t>
            </w:r>
          </w:p>
          <w:p w14:paraId="349A8343" w14:textId="77777777" w:rsidR="00D65C73" w:rsidRPr="004B2C04" w:rsidRDefault="00D65C73" w:rsidP="00D65C73">
            <w:pPr>
              <w:ind w:firstLine="284"/>
              <w:jc w:val="both"/>
              <w:rPr>
                <w:rFonts w:ascii="Times New Roman" w:eastAsia="Calibri" w:hAnsi="Times New Roman" w:cs="Times New Roman"/>
                <w:sz w:val="28"/>
                <w:szCs w:val="28"/>
              </w:rPr>
            </w:pPr>
          </w:p>
          <w:p w14:paraId="26AA7689" w14:textId="1948BA60"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4.2.2. Товари, транспортні засоби комерційного призначення, що переміщуються через митний кордон України, якщо їх митне оформлення не може бути завершено у день пред'явлення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а також в інших випадках на прохання власників таких товарів, транспортних засобів або уповноважених ними осіб.</w:t>
            </w:r>
          </w:p>
          <w:p w14:paraId="74922D66" w14:textId="77777777" w:rsidR="00D65C73" w:rsidRPr="004B2C04" w:rsidRDefault="00D65C73" w:rsidP="00D65C73">
            <w:pPr>
              <w:ind w:firstLine="284"/>
              <w:jc w:val="both"/>
              <w:rPr>
                <w:rFonts w:ascii="Times New Roman" w:eastAsia="Calibri" w:hAnsi="Times New Roman" w:cs="Times New Roman"/>
                <w:sz w:val="28"/>
                <w:szCs w:val="28"/>
              </w:rPr>
            </w:pPr>
          </w:p>
          <w:p w14:paraId="26E494C6"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4.2.3. Товари, що вивозяться за межі митної території України та після закінчення митного оформлення, зберігаються під митним контролем до фактичного їх вивезення.</w:t>
            </w:r>
          </w:p>
          <w:p w14:paraId="2A2C2701" w14:textId="77777777" w:rsidR="00D65C73" w:rsidRPr="004B2C04" w:rsidRDefault="00D65C73" w:rsidP="00D65C73">
            <w:pPr>
              <w:ind w:firstLine="284"/>
              <w:jc w:val="both"/>
              <w:rPr>
                <w:rFonts w:ascii="Times New Roman" w:eastAsia="Calibri" w:hAnsi="Times New Roman" w:cs="Times New Roman"/>
                <w:sz w:val="28"/>
                <w:szCs w:val="28"/>
              </w:rPr>
            </w:pPr>
          </w:p>
          <w:p w14:paraId="7AE1183E"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4.2.4. Товари, що перебувають у митному режимі транзиту відповідно до статті 90 Кодексу.</w:t>
            </w:r>
          </w:p>
          <w:p w14:paraId="286BFC49" w14:textId="77777777" w:rsidR="00D65C73" w:rsidRPr="004B2C04" w:rsidRDefault="00D65C73" w:rsidP="00D65C73">
            <w:pPr>
              <w:ind w:firstLine="284"/>
              <w:jc w:val="both"/>
              <w:rPr>
                <w:rFonts w:ascii="Times New Roman" w:eastAsia="Calibri" w:hAnsi="Times New Roman" w:cs="Times New Roman"/>
                <w:sz w:val="28"/>
                <w:szCs w:val="28"/>
              </w:rPr>
            </w:pPr>
          </w:p>
          <w:p w14:paraId="51BA3670"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4.2.5. Товари, що перебувають у митному режимі митного складу відповідно до статті 121 Кодексу.</w:t>
            </w:r>
          </w:p>
          <w:p w14:paraId="6FC7502F" w14:textId="77777777" w:rsidR="00D65C73" w:rsidRPr="004B2C04" w:rsidRDefault="00D65C73" w:rsidP="00D65C73">
            <w:pPr>
              <w:ind w:firstLine="284"/>
              <w:jc w:val="both"/>
              <w:rPr>
                <w:rFonts w:ascii="Times New Roman" w:eastAsia="Calibri" w:hAnsi="Times New Roman" w:cs="Times New Roman"/>
                <w:sz w:val="28"/>
                <w:szCs w:val="28"/>
              </w:rPr>
            </w:pPr>
          </w:p>
          <w:p w14:paraId="4C5C11AF"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4.2.6. Товари, строк зберігання яких у митному режимі митного складу закінчився відповідно до статті 125 Кодексу.</w:t>
            </w:r>
          </w:p>
          <w:p w14:paraId="031F5519" w14:textId="77777777" w:rsidR="00D65C73" w:rsidRPr="004B2C04" w:rsidRDefault="00D65C73" w:rsidP="00D65C73">
            <w:pPr>
              <w:ind w:firstLine="284"/>
              <w:jc w:val="both"/>
              <w:rPr>
                <w:rFonts w:ascii="Times New Roman" w:eastAsia="Calibri" w:hAnsi="Times New Roman" w:cs="Times New Roman"/>
                <w:sz w:val="28"/>
                <w:szCs w:val="28"/>
              </w:rPr>
            </w:pPr>
          </w:p>
          <w:p w14:paraId="6410507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4.2.7. Товари, транспортні засоби комерційного призначення, тимчасово вилучені відповідно до статті 511 Кодексу.</w:t>
            </w:r>
          </w:p>
          <w:p w14:paraId="60EC8BED" w14:textId="77777777" w:rsidR="00D65C73" w:rsidRPr="004B2C04" w:rsidRDefault="00D65C73" w:rsidP="00D65C73">
            <w:pPr>
              <w:ind w:firstLine="284"/>
              <w:jc w:val="both"/>
              <w:rPr>
                <w:rFonts w:ascii="Times New Roman" w:eastAsia="Calibri" w:hAnsi="Times New Roman" w:cs="Times New Roman"/>
                <w:sz w:val="28"/>
                <w:szCs w:val="28"/>
              </w:rPr>
            </w:pPr>
          </w:p>
          <w:p w14:paraId="6DC0DCA2" w14:textId="4B28704A"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4.2.8. Товари, доставлені перевізником до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призначення відповідно до пункту 4 частини першої статті 191 Кодексу.</w:t>
            </w:r>
          </w:p>
          <w:p w14:paraId="1ADD3561" w14:textId="77777777" w:rsidR="00D65C73" w:rsidRPr="004B2C04" w:rsidRDefault="00D65C73" w:rsidP="00D65C73">
            <w:pPr>
              <w:ind w:firstLine="284"/>
              <w:jc w:val="both"/>
              <w:rPr>
                <w:rFonts w:ascii="Times New Roman" w:eastAsia="Calibri" w:hAnsi="Times New Roman" w:cs="Times New Roman"/>
                <w:sz w:val="28"/>
                <w:szCs w:val="28"/>
              </w:rPr>
            </w:pPr>
          </w:p>
          <w:p w14:paraId="33558DE6"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4.2.9. Товари, митне оформлення яких призупинено відповідно до статей 399, 400 та 401 1 Кодексу.</w:t>
            </w:r>
          </w:p>
          <w:p w14:paraId="74318B37" w14:textId="77777777" w:rsidR="00D65C73" w:rsidRPr="004B2C04" w:rsidRDefault="00D65C73" w:rsidP="00D65C73">
            <w:pPr>
              <w:ind w:firstLine="284"/>
              <w:jc w:val="both"/>
              <w:rPr>
                <w:rFonts w:ascii="Times New Roman" w:eastAsia="Calibri" w:hAnsi="Times New Roman" w:cs="Times New Roman"/>
                <w:sz w:val="28"/>
                <w:szCs w:val="28"/>
              </w:rPr>
            </w:pPr>
          </w:p>
          <w:p w14:paraId="2BB6B4F1" w14:textId="61063113"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отримання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інформації від правовласника про наявність ознак порушення його прав інтелектуальної власності, розміщення і зберігання товарів, митне оформлення яких призупинено, на складі </w:t>
            </w:r>
            <w:r w:rsidR="008D6C67" w:rsidRPr="008D6C67">
              <w:rPr>
                <w:rFonts w:ascii="Times New Roman" w:eastAsia="Calibri" w:hAnsi="Times New Roman" w:cs="Times New Roman"/>
                <w:b/>
                <w:bCs/>
                <w:sz w:val="28"/>
                <w:szCs w:val="28"/>
              </w:rPr>
              <w:t>м</w:t>
            </w:r>
            <w:r w:rsidRPr="008D6C67">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є обов'язковим.</w:t>
            </w:r>
          </w:p>
          <w:p w14:paraId="1B48540D" w14:textId="77777777" w:rsidR="00D65C73" w:rsidRPr="004B2C04" w:rsidRDefault="00D65C73" w:rsidP="00D65C73">
            <w:pPr>
              <w:ind w:firstLine="284"/>
              <w:jc w:val="both"/>
              <w:rPr>
                <w:rFonts w:ascii="Times New Roman" w:eastAsia="Calibri" w:hAnsi="Times New Roman" w:cs="Times New Roman"/>
                <w:sz w:val="28"/>
                <w:szCs w:val="28"/>
              </w:rPr>
            </w:pPr>
          </w:p>
          <w:p w14:paraId="7819B52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4.2.10. Предмети, вилучені відповідно до кримінального процесуального законодавства, за винятком предметів, зазначених в абзацах двадцять другому - двадцять четвертому підпункту 5.1.10 пункту 5.1 розділу V цього Порядку.</w:t>
            </w:r>
          </w:p>
          <w:p w14:paraId="0D4863C1" w14:textId="77777777" w:rsidR="00D65C73" w:rsidRPr="004B2C04" w:rsidRDefault="00D65C73" w:rsidP="00D65C73">
            <w:pPr>
              <w:ind w:firstLine="284"/>
              <w:jc w:val="both"/>
              <w:rPr>
                <w:rFonts w:ascii="Times New Roman" w:eastAsia="Calibri" w:hAnsi="Times New Roman" w:cs="Times New Roman"/>
                <w:sz w:val="28"/>
                <w:szCs w:val="28"/>
              </w:rPr>
            </w:pPr>
          </w:p>
          <w:p w14:paraId="78DE0DE9" w14:textId="64B0A538" w:rsidR="00D65C73" w:rsidRPr="00DB5E02" w:rsidRDefault="00D65C73" w:rsidP="00D65C73">
            <w:pPr>
              <w:ind w:firstLine="284"/>
              <w:jc w:val="both"/>
              <w:rPr>
                <w:rFonts w:ascii="Times New Roman" w:eastAsia="Calibri" w:hAnsi="Times New Roman" w:cs="Times New Roman"/>
                <w:b/>
                <w:bCs/>
                <w:sz w:val="28"/>
                <w:szCs w:val="28"/>
              </w:rPr>
            </w:pPr>
            <w:r w:rsidRPr="004B2C04">
              <w:rPr>
                <w:rFonts w:ascii="Times New Roman" w:eastAsia="Calibri" w:hAnsi="Times New Roman" w:cs="Times New Roman"/>
                <w:sz w:val="28"/>
                <w:szCs w:val="28"/>
              </w:rPr>
              <w:t xml:space="preserve">4.2.11. Товари, які відповідно до положень статті 263 Кодексу набули статус таких, що зберігаються на складі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p>
          <w:p w14:paraId="0C4E4F9F" w14:textId="77777777" w:rsidR="00DA15D0" w:rsidRPr="004B2C04" w:rsidRDefault="00DA15D0" w:rsidP="00D65C73">
            <w:pPr>
              <w:ind w:firstLine="284"/>
              <w:jc w:val="both"/>
              <w:rPr>
                <w:rFonts w:ascii="Times New Roman" w:eastAsia="Calibri" w:hAnsi="Times New Roman" w:cs="Times New Roman"/>
                <w:sz w:val="28"/>
                <w:szCs w:val="28"/>
              </w:rPr>
            </w:pPr>
          </w:p>
          <w:p w14:paraId="20B893CA" w14:textId="7F58D10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4.3. Товари, які через свої властивості не можуть зберігатися на складі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можуть передаватися підприємствам, на складах яких створено необхідні умови для належного зберігання таких товарів, на підставі укладених з таким підприємством договорів зберігання. Для цілей цього Порядку таке зберігання вважається зберіганням на складі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640A6C72" w14:textId="77777777" w:rsidR="00D65C73" w:rsidRPr="004B2C04" w:rsidRDefault="00D65C73" w:rsidP="00D65C73">
            <w:pPr>
              <w:ind w:firstLine="284"/>
              <w:jc w:val="both"/>
              <w:rPr>
                <w:rFonts w:ascii="Times New Roman" w:eastAsia="Calibri" w:hAnsi="Times New Roman" w:cs="Times New Roman"/>
                <w:sz w:val="28"/>
                <w:szCs w:val="28"/>
              </w:rPr>
            </w:pPr>
          </w:p>
          <w:p w14:paraId="7EEF36DD" w14:textId="018837FC"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Службова записка з висновком щодо неможливості зберігання товарів на складі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надається керівником господарської служби за результатами їх огляду завідувачем складу та/або вивчення наявних товаросупровідних та інших документів у письмовій формі на ім'я Уповноваженої особи. За результатами розгляду цієї службової записки та пропозицій </w:t>
            </w:r>
            <w:r w:rsidRPr="004B2C04">
              <w:rPr>
                <w:rFonts w:ascii="Times New Roman" w:eastAsia="Calibri" w:hAnsi="Times New Roman" w:cs="Times New Roman"/>
                <w:sz w:val="28"/>
                <w:szCs w:val="28"/>
              </w:rPr>
              <w:lastRenderedPageBreak/>
              <w:t>щодо місця розміщення таких товарів Уповноважена особа приймає рішення щодо місця зберігання товарів.</w:t>
            </w:r>
          </w:p>
          <w:p w14:paraId="3A18BA3E" w14:textId="77777777" w:rsidR="00D65C73" w:rsidRPr="004B2C04" w:rsidRDefault="00D65C73" w:rsidP="00D65C73">
            <w:pPr>
              <w:ind w:firstLine="284"/>
              <w:jc w:val="both"/>
              <w:rPr>
                <w:rFonts w:ascii="Times New Roman" w:eastAsia="Calibri" w:hAnsi="Times New Roman" w:cs="Times New Roman"/>
                <w:sz w:val="28"/>
                <w:szCs w:val="28"/>
              </w:rPr>
            </w:pPr>
          </w:p>
          <w:p w14:paraId="61AD9D09"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Договір зберігання з підприємством готує господарська служба за погодженням з керівниками юридичної служби та бухгалтерської служби. Договір зберігання з підприємством укладає Уповноважена особа. З метою підготовки Уповноваженій особі інформації про відповідний склад завідуючий здійснює його огляд. За результатами такого огляду завідуючий оформлює:</w:t>
            </w:r>
          </w:p>
          <w:p w14:paraId="5C6E4B2B" w14:textId="77777777" w:rsidR="00D65C73" w:rsidRPr="004B2C04" w:rsidRDefault="00D65C73" w:rsidP="00D65C73">
            <w:pPr>
              <w:ind w:firstLine="284"/>
              <w:jc w:val="both"/>
              <w:rPr>
                <w:rFonts w:ascii="Times New Roman" w:eastAsia="Calibri" w:hAnsi="Times New Roman" w:cs="Times New Roman"/>
                <w:sz w:val="28"/>
                <w:szCs w:val="28"/>
              </w:rPr>
            </w:pPr>
          </w:p>
          <w:p w14:paraId="0E4695DA" w14:textId="4792823E"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акт огляду приміщення за формою, наведеною в додатку 3 до цього Порядку, - якщо у якості складу для зберігання прийнятих від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товарів підприємством використовується приміщення;</w:t>
            </w:r>
          </w:p>
          <w:p w14:paraId="44EF8EE2" w14:textId="77777777" w:rsidR="00D65C73" w:rsidRPr="004B2C04" w:rsidRDefault="00D65C73" w:rsidP="00D65C73">
            <w:pPr>
              <w:ind w:firstLine="284"/>
              <w:jc w:val="both"/>
              <w:rPr>
                <w:rFonts w:ascii="Times New Roman" w:eastAsia="Calibri" w:hAnsi="Times New Roman" w:cs="Times New Roman"/>
                <w:sz w:val="28"/>
                <w:szCs w:val="28"/>
              </w:rPr>
            </w:pPr>
          </w:p>
          <w:p w14:paraId="354940E7" w14:textId="13410153"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акт огляду місця зберігання у довільній формі - якщо для зберігання прийнятих від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товарів підприємством використовується вид складу, відмінний від приміщення, а також у разі розміщення товарів гуманітарної допомоги на складі організації-отримувача гуманітарної допомоги, на адресу якої прибув відповідний товар.</w:t>
            </w:r>
          </w:p>
          <w:p w14:paraId="564BBEB9" w14:textId="77777777" w:rsidR="00D65C73" w:rsidRPr="004B2C04" w:rsidRDefault="00D65C73" w:rsidP="00D65C73">
            <w:pPr>
              <w:ind w:firstLine="284"/>
              <w:jc w:val="both"/>
              <w:rPr>
                <w:rFonts w:ascii="Times New Roman" w:eastAsia="Calibri" w:hAnsi="Times New Roman" w:cs="Times New Roman"/>
                <w:sz w:val="28"/>
                <w:szCs w:val="28"/>
              </w:rPr>
            </w:pPr>
          </w:p>
          <w:p w14:paraId="32E0B31F"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Оформлений акт огляду надається на розгляд Уповноваженій особі. Рішення Уповноваженої особи про підготовку договору зберігання оформлюється у вигляді відповідної резолюції на акті огляду.</w:t>
            </w:r>
          </w:p>
          <w:p w14:paraId="71448606" w14:textId="77777777" w:rsidR="00D65C73" w:rsidRPr="004B2C04" w:rsidRDefault="00D65C73" w:rsidP="00D65C73">
            <w:pPr>
              <w:ind w:firstLine="284"/>
              <w:jc w:val="both"/>
              <w:rPr>
                <w:rFonts w:ascii="Times New Roman" w:eastAsia="Calibri" w:hAnsi="Times New Roman" w:cs="Times New Roman"/>
                <w:sz w:val="28"/>
                <w:szCs w:val="28"/>
              </w:rPr>
            </w:pPr>
          </w:p>
          <w:p w14:paraId="6CD6853E"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Договір зберігання оформлюється відповідно до глави 66 Цивільного кодексу України та містити такі істотні умови:</w:t>
            </w:r>
          </w:p>
          <w:p w14:paraId="7CC29F78" w14:textId="77777777" w:rsidR="00D65C73" w:rsidRPr="004B2C04" w:rsidRDefault="00D65C73" w:rsidP="00D65C73">
            <w:pPr>
              <w:ind w:firstLine="284"/>
              <w:jc w:val="both"/>
              <w:rPr>
                <w:rFonts w:ascii="Times New Roman" w:eastAsia="Calibri" w:hAnsi="Times New Roman" w:cs="Times New Roman"/>
                <w:sz w:val="28"/>
                <w:szCs w:val="28"/>
              </w:rPr>
            </w:pPr>
          </w:p>
          <w:p w14:paraId="516CB9DA"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предмет договору;</w:t>
            </w:r>
          </w:p>
          <w:p w14:paraId="5322B264" w14:textId="77777777" w:rsidR="00D65C73" w:rsidRPr="004B2C04" w:rsidRDefault="00D65C73" w:rsidP="00D65C73">
            <w:pPr>
              <w:ind w:firstLine="284"/>
              <w:jc w:val="both"/>
              <w:rPr>
                <w:rFonts w:ascii="Times New Roman" w:eastAsia="Calibri" w:hAnsi="Times New Roman" w:cs="Times New Roman"/>
                <w:sz w:val="28"/>
                <w:szCs w:val="28"/>
              </w:rPr>
            </w:pPr>
          </w:p>
          <w:p w14:paraId="75228A21"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права та обов'язки сторін;</w:t>
            </w:r>
          </w:p>
          <w:p w14:paraId="491A1218" w14:textId="77777777" w:rsidR="00D65C73" w:rsidRPr="004B2C04" w:rsidRDefault="00D65C73" w:rsidP="00D65C73">
            <w:pPr>
              <w:ind w:firstLine="284"/>
              <w:jc w:val="both"/>
              <w:rPr>
                <w:rFonts w:ascii="Times New Roman" w:eastAsia="Calibri" w:hAnsi="Times New Roman" w:cs="Times New Roman"/>
                <w:sz w:val="28"/>
                <w:szCs w:val="28"/>
              </w:rPr>
            </w:pPr>
          </w:p>
          <w:p w14:paraId="0834F12C"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порядок створення та дотримання режиму зони митного контролю;</w:t>
            </w:r>
          </w:p>
          <w:p w14:paraId="7214DF47" w14:textId="77777777" w:rsidR="00D65C73" w:rsidRPr="004B2C04" w:rsidRDefault="00D65C73" w:rsidP="00D65C73">
            <w:pPr>
              <w:ind w:firstLine="284"/>
              <w:jc w:val="both"/>
              <w:rPr>
                <w:rFonts w:ascii="Times New Roman" w:eastAsia="Calibri" w:hAnsi="Times New Roman" w:cs="Times New Roman"/>
                <w:sz w:val="28"/>
                <w:szCs w:val="28"/>
              </w:rPr>
            </w:pPr>
          </w:p>
          <w:p w14:paraId="25C68CC6"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порядок приймання-передачі та інвентаризації майна;</w:t>
            </w:r>
          </w:p>
          <w:p w14:paraId="4D1343A6" w14:textId="77777777" w:rsidR="00D65C73" w:rsidRPr="004B2C04" w:rsidRDefault="00D65C73" w:rsidP="00D65C73">
            <w:pPr>
              <w:ind w:firstLine="284"/>
              <w:jc w:val="both"/>
              <w:rPr>
                <w:rFonts w:ascii="Times New Roman" w:eastAsia="Calibri" w:hAnsi="Times New Roman" w:cs="Times New Roman"/>
                <w:sz w:val="28"/>
                <w:szCs w:val="28"/>
              </w:rPr>
            </w:pPr>
          </w:p>
          <w:p w14:paraId="77170839"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послуг і порядок розрахунків;</w:t>
            </w:r>
          </w:p>
          <w:p w14:paraId="49A37981" w14:textId="77777777" w:rsidR="00D65C73" w:rsidRPr="004B2C04" w:rsidRDefault="00D65C73" w:rsidP="00D65C73">
            <w:pPr>
              <w:ind w:firstLine="284"/>
              <w:jc w:val="both"/>
              <w:rPr>
                <w:rFonts w:ascii="Times New Roman" w:eastAsia="Calibri" w:hAnsi="Times New Roman" w:cs="Times New Roman"/>
                <w:sz w:val="28"/>
                <w:szCs w:val="28"/>
              </w:rPr>
            </w:pPr>
          </w:p>
          <w:p w14:paraId="1F791B03"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відповідальність сторін;</w:t>
            </w:r>
          </w:p>
          <w:p w14:paraId="040E1111" w14:textId="77777777" w:rsidR="00D65C73" w:rsidRPr="004B2C04" w:rsidRDefault="00D65C73" w:rsidP="00D65C73">
            <w:pPr>
              <w:ind w:firstLine="284"/>
              <w:jc w:val="both"/>
              <w:rPr>
                <w:rFonts w:ascii="Times New Roman" w:eastAsia="Calibri" w:hAnsi="Times New Roman" w:cs="Times New Roman"/>
                <w:sz w:val="28"/>
                <w:szCs w:val="28"/>
              </w:rPr>
            </w:pPr>
          </w:p>
          <w:p w14:paraId="2AB17DE3"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порядок вирішення спорів;</w:t>
            </w:r>
          </w:p>
          <w:p w14:paraId="76373698" w14:textId="77777777" w:rsidR="00D65C73" w:rsidRPr="004B2C04" w:rsidRDefault="00D65C73" w:rsidP="00D65C73">
            <w:pPr>
              <w:ind w:firstLine="284"/>
              <w:jc w:val="both"/>
              <w:rPr>
                <w:rFonts w:ascii="Times New Roman" w:eastAsia="Calibri" w:hAnsi="Times New Roman" w:cs="Times New Roman"/>
                <w:sz w:val="28"/>
                <w:szCs w:val="28"/>
              </w:rPr>
            </w:pPr>
          </w:p>
          <w:p w14:paraId="3F3649D9"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строк та порядок відшкодування збитків;</w:t>
            </w:r>
          </w:p>
          <w:p w14:paraId="20BBE193" w14:textId="77777777" w:rsidR="00D65C73" w:rsidRPr="004B2C04" w:rsidRDefault="00D65C73" w:rsidP="00D65C73">
            <w:pPr>
              <w:ind w:firstLine="284"/>
              <w:jc w:val="both"/>
              <w:rPr>
                <w:rFonts w:ascii="Times New Roman" w:eastAsia="Calibri" w:hAnsi="Times New Roman" w:cs="Times New Roman"/>
                <w:sz w:val="28"/>
                <w:szCs w:val="28"/>
              </w:rPr>
            </w:pPr>
          </w:p>
          <w:p w14:paraId="62C992C7"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обставини непереборної сили;</w:t>
            </w:r>
          </w:p>
          <w:p w14:paraId="6A10B5FB" w14:textId="77777777" w:rsidR="00D65C73" w:rsidRPr="004B2C04" w:rsidRDefault="00D65C73" w:rsidP="00D65C73">
            <w:pPr>
              <w:ind w:firstLine="284"/>
              <w:jc w:val="both"/>
              <w:rPr>
                <w:rFonts w:ascii="Times New Roman" w:eastAsia="Calibri" w:hAnsi="Times New Roman" w:cs="Times New Roman"/>
                <w:sz w:val="28"/>
                <w:szCs w:val="28"/>
              </w:rPr>
            </w:pPr>
          </w:p>
          <w:p w14:paraId="1E224849"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строк дії договору;</w:t>
            </w:r>
          </w:p>
          <w:p w14:paraId="243BD3CA" w14:textId="77777777" w:rsidR="00D65C73" w:rsidRPr="004B2C04" w:rsidRDefault="00D65C73" w:rsidP="00D65C73">
            <w:pPr>
              <w:ind w:firstLine="284"/>
              <w:jc w:val="both"/>
              <w:rPr>
                <w:rFonts w:ascii="Times New Roman" w:eastAsia="Calibri" w:hAnsi="Times New Roman" w:cs="Times New Roman"/>
                <w:sz w:val="28"/>
                <w:szCs w:val="28"/>
              </w:rPr>
            </w:pPr>
          </w:p>
          <w:p w14:paraId="2638B9DC" w14:textId="0BF712DE"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строк та порядок повернення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майна у разі розірвання договору чи закінчення строку його дії.</w:t>
            </w:r>
          </w:p>
          <w:p w14:paraId="693EFFB7" w14:textId="77777777" w:rsidR="00D65C73" w:rsidRPr="004B2C04" w:rsidRDefault="00D65C73" w:rsidP="00D65C73">
            <w:pPr>
              <w:ind w:firstLine="284"/>
              <w:jc w:val="both"/>
              <w:rPr>
                <w:rFonts w:ascii="Times New Roman" w:eastAsia="Calibri" w:hAnsi="Times New Roman" w:cs="Times New Roman"/>
                <w:sz w:val="28"/>
                <w:szCs w:val="28"/>
              </w:rPr>
            </w:pPr>
          </w:p>
          <w:p w14:paraId="30E504AB"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домовленістю сторін договір зберігання може містити інші умови. Контроль за строками дії договорів зберігання покладається на уповноважену посадову особу господарської служби.</w:t>
            </w:r>
          </w:p>
          <w:p w14:paraId="5CF0F141" w14:textId="77777777" w:rsidR="00D65C73" w:rsidRPr="004B2C04" w:rsidRDefault="00D65C73" w:rsidP="00D65C73">
            <w:pPr>
              <w:ind w:firstLine="284"/>
              <w:jc w:val="both"/>
              <w:rPr>
                <w:rFonts w:ascii="Times New Roman" w:eastAsia="Calibri" w:hAnsi="Times New Roman" w:cs="Times New Roman"/>
                <w:sz w:val="28"/>
                <w:szCs w:val="28"/>
              </w:rPr>
            </w:pPr>
          </w:p>
          <w:p w14:paraId="2264425A"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Обов'язок щодо підготовки акта приймання-передавання товарів відповідному підприємству покладається на посадову особу господарської служби.</w:t>
            </w:r>
          </w:p>
          <w:p w14:paraId="7B523435" w14:textId="77777777" w:rsidR="00D65C73" w:rsidRPr="004B2C04" w:rsidRDefault="00D65C73" w:rsidP="00D65C73">
            <w:pPr>
              <w:ind w:firstLine="284"/>
              <w:jc w:val="both"/>
              <w:rPr>
                <w:rFonts w:ascii="Times New Roman" w:eastAsia="Calibri" w:hAnsi="Times New Roman" w:cs="Times New Roman"/>
                <w:sz w:val="28"/>
                <w:szCs w:val="28"/>
              </w:rPr>
            </w:pPr>
          </w:p>
          <w:p w14:paraId="1BA9DA54" w14:textId="08D057D1" w:rsidR="00D65C73" w:rsidRPr="00DB5E02" w:rsidRDefault="00D65C73" w:rsidP="00D65C73">
            <w:pPr>
              <w:ind w:firstLine="284"/>
              <w:jc w:val="both"/>
              <w:rPr>
                <w:rFonts w:ascii="Times New Roman" w:eastAsia="Calibri" w:hAnsi="Times New Roman" w:cs="Times New Roman"/>
                <w:b/>
                <w:bCs/>
                <w:sz w:val="28"/>
                <w:szCs w:val="28"/>
              </w:rPr>
            </w:pPr>
            <w:r w:rsidRPr="004B2C04">
              <w:rPr>
                <w:rFonts w:ascii="Times New Roman" w:eastAsia="Calibri" w:hAnsi="Times New Roman" w:cs="Times New Roman"/>
                <w:sz w:val="28"/>
                <w:szCs w:val="28"/>
              </w:rPr>
              <w:t xml:space="preserve">Не допускається передача товарів на зберігання підприємствам без відображення відповідних товарів в оперативному обліку митниці як таких, що прийняті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p>
          <w:p w14:paraId="5E2992C5" w14:textId="77777777" w:rsidR="00D65C73" w:rsidRPr="004B2C04" w:rsidRDefault="00D65C73" w:rsidP="00D65C73">
            <w:pPr>
              <w:ind w:firstLine="284"/>
              <w:jc w:val="both"/>
              <w:rPr>
                <w:rFonts w:ascii="Times New Roman" w:eastAsia="Calibri" w:hAnsi="Times New Roman" w:cs="Times New Roman"/>
                <w:sz w:val="28"/>
                <w:szCs w:val="28"/>
              </w:rPr>
            </w:pPr>
          </w:p>
          <w:p w14:paraId="11850336" w14:textId="2A0E856A"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4.4. Вилучені та прийняті на зберігання товари, що мають ознаки культурних цінностей, передаються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у якому створені відповідні умови для їх належного зберігання, або до каси митниці.</w:t>
            </w:r>
          </w:p>
          <w:p w14:paraId="36D8EB3C" w14:textId="77777777" w:rsidR="00D65C73" w:rsidRPr="004B2C04" w:rsidRDefault="00D65C73" w:rsidP="00D65C73">
            <w:pPr>
              <w:ind w:firstLine="284"/>
              <w:jc w:val="both"/>
              <w:rPr>
                <w:rFonts w:ascii="Times New Roman" w:eastAsia="Calibri" w:hAnsi="Times New Roman" w:cs="Times New Roman"/>
                <w:sz w:val="28"/>
                <w:szCs w:val="28"/>
              </w:rPr>
            </w:pPr>
          </w:p>
          <w:p w14:paraId="3AC5349D"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4.5. Вилучені та прийняті на зберігання валютні цінності, дорогоцінні метали, дорогоцінне каміння, дорогоцінне каміння органогенного утворення та напівдорогоцінне каміння передаються до каси або спеціально обладнаних приміщень, митниці для організації подальшого зберігання в порядку, встановленому законодавством.</w:t>
            </w:r>
          </w:p>
          <w:p w14:paraId="3A804061" w14:textId="77777777" w:rsidR="00D65C73" w:rsidRPr="004B2C04" w:rsidRDefault="00D65C73" w:rsidP="00D65C73">
            <w:pPr>
              <w:ind w:firstLine="284"/>
              <w:jc w:val="both"/>
              <w:rPr>
                <w:rFonts w:ascii="Times New Roman" w:eastAsia="Calibri" w:hAnsi="Times New Roman" w:cs="Times New Roman"/>
                <w:sz w:val="28"/>
                <w:szCs w:val="28"/>
              </w:rPr>
            </w:pPr>
          </w:p>
          <w:p w14:paraId="7D102F6E" w14:textId="3109E101"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у складових (вузлах та деталях) яких містяться дорогоцінні метали та дорогоцінне каміння, зберігаються на складі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70F889FE" w14:textId="77777777" w:rsidR="00D65C73" w:rsidRPr="004B2C04" w:rsidRDefault="00D65C73" w:rsidP="00D65C73">
            <w:pPr>
              <w:ind w:firstLine="284"/>
              <w:jc w:val="both"/>
              <w:rPr>
                <w:rFonts w:ascii="Times New Roman" w:eastAsia="Calibri" w:hAnsi="Times New Roman" w:cs="Times New Roman"/>
                <w:sz w:val="28"/>
                <w:szCs w:val="28"/>
              </w:rPr>
            </w:pPr>
          </w:p>
          <w:p w14:paraId="09D2B902" w14:textId="77777777" w:rsidR="00D65C73" w:rsidRPr="004B2C04" w:rsidRDefault="00D65C73" w:rsidP="00D65C7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Приймання на зберігання валютних цінностей, дорогоцінних металів, дорогоцінного каміння, дорогоцінного каміння органогенного утворення та напівдорогоцінного каміння, культурних цінностей до каси або спеціально обладнаних приміщень, митниці (крім зазначених у абзаці </w:t>
            </w:r>
            <w:r w:rsidRPr="004B2C04">
              <w:rPr>
                <w:rFonts w:ascii="Times New Roman" w:eastAsia="Calibri" w:hAnsi="Times New Roman" w:cs="Times New Roman"/>
                <w:sz w:val="28"/>
                <w:szCs w:val="28"/>
              </w:rPr>
              <w:lastRenderedPageBreak/>
              <w:t>другому цього пункту), а також їх оперативний облік здійснюються відповідальною посадовою особою бухгалтерської служби.</w:t>
            </w:r>
          </w:p>
          <w:p w14:paraId="74102C35" w14:textId="77777777" w:rsidR="00D65C73" w:rsidRPr="004B2C04" w:rsidRDefault="00D65C73" w:rsidP="00D65C73">
            <w:pPr>
              <w:ind w:firstLine="284"/>
              <w:jc w:val="both"/>
              <w:rPr>
                <w:rFonts w:ascii="Times New Roman" w:eastAsia="Calibri" w:hAnsi="Times New Roman" w:cs="Times New Roman"/>
                <w:sz w:val="28"/>
                <w:szCs w:val="28"/>
              </w:rPr>
            </w:pPr>
          </w:p>
          <w:p w14:paraId="61FD8C30" w14:textId="1606CD18" w:rsidR="00D65C73" w:rsidRPr="004B2C04" w:rsidRDefault="00D65C73" w:rsidP="00D65C73">
            <w:pPr>
              <w:ind w:firstLine="284"/>
              <w:jc w:val="both"/>
              <w:rPr>
                <w:rFonts w:ascii="Times New Roman" w:eastAsia="Calibri" w:hAnsi="Times New Roman" w:cs="Times New Roman"/>
                <w:sz w:val="28"/>
                <w:szCs w:val="28"/>
              </w:rPr>
            </w:pPr>
          </w:p>
        </w:tc>
      </w:tr>
      <w:tr w:rsidR="009772D0" w:rsidRPr="004B2C04" w14:paraId="2925073C" w14:textId="77777777" w:rsidTr="005B4B83">
        <w:tc>
          <w:tcPr>
            <w:tcW w:w="15451" w:type="dxa"/>
            <w:gridSpan w:val="2"/>
          </w:tcPr>
          <w:p w14:paraId="2B66FDD8" w14:textId="7CD4F988" w:rsidR="00DC5C02" w:rsidRPr="004B2C04" w:rsidRDefault="00DC5C02" w:rsidP="009772D0">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V. Розміщення товарів, транспортних засобів комерційного призначення на склад </w:t>
            </w:r>
            <w:r w:rsidR="009772D0" w:rsidRPr="009772D0">
              <w:rPr>
                <w:rFonts w:ascii="Times New Roman" w:eastAsia="Calibri" w:hAnsi="Times New Roman" w:cs="Times New Roman"/>
                <w:b/>
                <w:sz w:val="28"/>
                <w:szCs w:val="28"/>
              </w:rPr>
              <w:t>м</w:t>
            </w:r>
            <w:r w:rsidRPr="009772D0">
              <w:rPr>
                <w:rFonts w:ascii="Times New Roman" w:eastAsia="Calibri" w:hAnsi="Times New Roman" w:cs="Times New Roman"/>
                <w:b/>
                <w:sz w:val="28"/>
                <w:szCs w:val="28"/>
              </w:rPr>
              <w:t>итниці</w:t>
            </w:r>
          </w:p>
        </w:tc>
      </w:tr>
      <w:tr w:rsidR="00D65C73" w:rsidRPr="004B2C04" w14:paraId="6055DB9C" w14:textId="77777777" w:rsidTr="00091B33">
        <w:tc>
          <w:tcPr>
            <w:tcW w:w="7725" w:type="dxa"/>
          </w:tcPr>
          <w:p w14:paraId="5ED0837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 Розміщення товарів, транспортних засобів комерційного призначення на склад Митниці здійснюється на підставі первинних прибуткових документів, а саме:</w:t>
            </w:r>
          </w:p>
          <w:p w14:paraId="00505BCE" w14:textId="77777777" w:rsidR="00DC5C02" w:rsidRPr="004B2C04" w:rsidRDefault="00DC5C02" w:rsidP="00DC5C02">
            <w:pPr>
              <w:ind w:firstLine="284"/>
              <w:jc w:val="both"/>
              <w:rPr>
                <w:rFonts w:ascii="Times New Roman" w:eastAsia="Calibri" w:hAnsi="Times New Roman" w:cs="Times New Roman"/>
                <w:sz w:val="28"/>
                <w:szCs w:val="28"/>
              </w:rPr>
            </w:pPr>
          </w:p>
          <w:p w14:paraId="25DE8CB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5.1.1. Уніфікованої митної квитанції МД-1 (далі - квитанція МД-1), оформленої на ім'я особи, яка має право розпоряджатися товарами, транспортними засобами комерційного призначення, зазначеними в підпунктах 4.1.1 - 4.1.3 пункту 4.1 та підпунктах 4.2.2 - 4.2.4, 4.2.9 пункту 4.2 розділу IV цього Порядку.</w:t>
            </w:r>
          </w:p>
          <w:p w14:paraId="65C8CF4C" w14:textId="77777777" w:rsidR="00DC5C02" w:rsidRPr="004B2C04" w:rsidRDefault="00DC5C02" w:rsidP="00DC5C02">
            <w:pPr>
              <w:ind w:firstLine="284"/>
              <w:jc w:val="both"/>
              <w:rPr>
                <w:rFonts w:ascii="Times New Roman" w:eastAsia="Calibri" w:hAnsi="Times New Roman" w:cs="Times New Roman"/>
                <w:sz w:val="28"/>
                <w:szCs w:val="28"/>
              </w:rPr>
            </w:pPr>
          </w:p>
          <w:p w14:paraId="63C5932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зазначені в підпунктах 4.1.1, 4.1.2 пункту 4.1 та підпункті 4.2.9 пункту 4.2 розділу IV цього Порядку, підлягають розміщенню на склад Митниці за зазначеним документом не пізніше наступного дня від дня встановлення підстави, що обумовлює таке розміщення. Контроль за своєчасним розміщенням цих товарів на складі Митниці покладається на посадову особу митниці, яка здійснила оформлення квитанції МД-1.</w:t>
            </w:r>
          </w:p>
          <w:p w14:paraId="2DAAA193" w14:textId="77777777" w:rsidR="00DC5C02" w:rsidRPr="004B2C04" w:rsidRDefault="00DC5C02" w:rsidP="00DC5C02">
            <w:pPr>
              <w:ind w:firstLine="284"/>
              <w:jc w:val="both"/>
              <w:rPr>
                <w:rFonts w:ascii="Times New Roman" w:eastAsia="Calibri" w:hAnsi="Times New Roman" w:cs="Times New Roman"/>
                <w:sz w:val="28"/>
                <w:szCs w:val="28"/>
              </w:rPr>
            </w:pPr>
          </w:p>
          <w:p w14:paraId="0605418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Посадова особа митниці, яка здійснила оформлення квитанції МД-1, відповідальна за отримані товари до моменту письмового підтвердження завідуючим на зворотному боці </w:t>
            </w:r>
            <w:r w:rsidRPr="004B2C04">
              <w:rPr>
                <w:rFonts w:ascii="Times New Roman" w:eastAsia="Calibri" w:hAnsi="Times New Roman" w:cs="Times New Roman"/>
                <w:sz w:val="28"/>
                <w:szCs w:val="28"/>
              </w:rPr>
              <w:lastRenderedPageBreak/>
              <w:t>першого примірника квитанції МД-1 факту приймання цих товарів на склад Митниці для зберігання.</w:t>
            </w:r>
          </w:p>
          <w:p w14:paraId="12B053BB" w14:textId="77777777" w:rsidR="00DC5C02" w:rsidRPr="004B2C04" w:rsidRDefault="00DC5C02" w:rsidP="00DC5C02">
            <w:pPr>
              <w:ind w:firstLine="284"/>
              <w:jc w:val="both"/>
              <w:rPr>
                <w:rFonts w:ascii="Times New Roman" w:eastAsia="Calibri" w:hAnsi="Times New Roman" w:cs="Times New Roman"/>
                <w:sz w:val="28"/>
                <w:szCs w:val="28"/>
              </w:rPr>
            </w:pPr>
          </w:p>
          <w:p w14:paraId="1188E56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Якщо товари, зазначені в підпунктах 4.1.1, 4.1.2 пункту 4.1 та підпункті 4.2.9 пункту 4.2 розділу IV цього Порядку, передаються на склад Митниці за квитанцією МД-1, оформленою з порушеннями законодавства, або в квитанції МД-1 відсутні посилання на відповідний пункт, частину та статтю Кодексу, за якими товари розміщуються на склад Митниці, завідуючий відмовляє в розміщенні цих товарів на склад.</w:t>
            </w:r>
          </w:p>
          <w:p w14:paraId="4BD68527" w14:textId="77777777" w:rsidR="00DC5C02" w:rsidRPr="004B2C04" w:rsidRDefault="00DC5C02" w:rsidP="00DC5C02">
            <w:pPr>
              <w:ind w:firstLine="284"/>
              <w:jc w:val="both"/>
              <w:rPr>
                <w:rFonts w:ascii="Times New Roman" w:eastAsia="Calibri" w:hAnsi="Times New Roman" w:cs="Times New Roman"/>
                <w:sz w:val="28"/>
                <w:szCs w:val="28"/>
              </w:rPr>
            </w:pPr>
          </w:p>
          <w:p w14:paraId="7FBEFAF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транспортні засоби комерційного призначення, зазначені в підпункті 4.1.3 пункту 4.1 та підпунктах 4.2.2 - 4.2.4 пункту 4.2 розділу IV цього Порядку, приймаються на склад Митниці за квитанцією МД-1, оформленою завідуючим, за умови надання йому рішення Митниці та доставки цих товарів під контролем посадових осіб митниці.</w:t>
            </w:r>
          </w:p>
          <w:p w14:paraId="5CAFA33C" w14:textId="77777777" w:rsidR="00DC5C02" w:rsidRPr="004B2C04" w:rsidRDefault="00DC5C02" w:rsidP="00DC5C02">
            <w:pPr>
              <w:ind w:firstLine="284"/>
              <w:jc w:val="both"/>
              <w:rPr>
                <w:rFonts w:ascii="Times New Roman" w:eastAsia="Calibri" w:hAnsi="Times New Roman" w:cs="Times New Roman"/>
                <w:sz w:val="28"/>
                <w:szCs w:val="28"/>
              </w:rPr>
            </w:pPr>
          </w:p>
          <w:p w14:paraId="5916213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Завідуючий, приймаючи товари на склад Митниці, в обов'язковому порядку складає довідку про розрахунковий об'єм займаної ними площі в двох примірниках, один із яких передається до бухгалтерської служби, другий - особі, яка розмістила такі товари, а у разі приймання товарів від посадових осіб митниці, які здійснили оформлення квитанції МД-1, - залишається на складі з товарами. У разі розміщення товарів відповідно до підпункту 4.2.9 пункту 4.2 розділу IV цього Порядку копія такої довідки надсилається спеціалізованому структурному підрозділу Митниці, на який згідно з положенням покладено функцію організації </w:t>
            </w:r>
            <w:r w:rsidRPr="004B2C04">
              <w:rPr>
                <w:rFonts w:ascii="Times New Roman" w:eastAsia="Calibri" w:hAnsi="Times New Roman" w:cs="Times New Roman"/>
                <w:sz w:val="28"/>
                <w:szCs w:val="28"/>
              </w:rPr>
              <w:lastRenderedPageBreak/>
              <w:t>застосування заходів щодо сприяння захисту прав інтелектуальної власності.</w:t>
            </w:r>
          </w:p>
          <w:p w14:paraId="410534D0" w14:textId="77777777" w:rsidR="00DC5C02" w:rsidRPr="004B2C04" w:rsidRDefault="00DC5C02" w:rsidP="00DC5C02">
            <w:pPr>
              <w:ind w:firstLine="284"/>
              <w:jc w:val="both"/>
              <w:rPr>
                <w:rFonts w:ascii="Times New Roman" w:eastAsia="Calibri" w:hAnsi="Times New Roman" w:cs="Times New Roman"/>
                <w:sz w:val="28"/>
                <w:szCs w:val="28"/>
              </w:rPr>
            </w:pPr>
          </w:p>
          <w:p w14:paraId="026206B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5.1.2. Акта приймання-передавання - у разі розміщення товарів, зазначених у підпункті 4.1.3 пункту 4.1 розділу IV цього Порядку, утримувачем складу тимчасового зберігання, складу організації - отримувача гуманітарної допомоги, митного складу та в установлених Кодексом випадках адміністрацією порту, а також товарів, зазначених у підпункті 4.2.6 пункту 4.2 розділу IV цього Порядку.</w:t>
            </w:r>
          </w:p>
          <w:p w14:paraId="05A80C79" w14:textId="77777777" w:rsidR="00DC5C02" w:rsidRPr="004B2C04" w:rsidRDefault="00DC5C02" w:rsidP="00DC5C02">
            <w:pPr>
              <w:ind w:firstLine="284"/>
              <w:jc w:val="both"/>
              <w:rPr>
                <w:rFonts w:ascii="Times New Roman" w:eastAsia="Calibri" w:hAnsi="Times New Roman" w:cs="Times New Roman"/>
                <w:sz w:val="28"/>
                <w:szCs w:val="28"/>
              </w:rPr>
            </w:pPr>
          </w:p>
          <w:p w14:paraId="1AF332B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 складається завідуючим у двох примірниках, які повинні містити такі обов'язкові відомості:</w:t>
            </w:r>
          </w:p>
          <w:p w14:paraId="7EED35CA" w14:textId="77777777" w:rsidR="00DC5C02" w:rsidRPr="004B2C04" w:rsidRDefault="00DC5C02" w:rsidP="00DC5C02">
            <w:pPr>
              <w:ind w:firstLine="284"/>
              <w:jc w:val="both"/>
              <w:rPr>
                <w:rFonts w:ascii="Times New Roman" w:eastAsia="Calibri" w:hAnsi="Times New Roman" w:cs="Times New Roman"/>
                <w:sz w:val="28"/>
                <w:szCs w:val="28"/>
              </w:rPr>
            </w:pPr>
          </w:p>
          <w:p w14:paraId="6D35747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назва, номер документа, на підставі якого товар було розміщено на складі тимчасового зберігання, складі організації - отримувача гуманітарної допомоги, митному складі чи вивантажено в зону митного контролю на території морського, річкового порту;</w:t>
            </w:r>
          </w:p>
          <w:p w14:paraId="36C2C96F" w14:textId="77777777" w:rsidR="00DC5C02" w:rsidRPr="004B2C04" w:rsidRDefault="00DC5C02" w:rsidP="00DC5C02">
            <w:pPr>
              <w:ind w:firstLine="284"/>
              <w:jc w:val="both"/>
              <w:rPr>
                <w:rFonts w:ascii="Times New Roman" w:eastAsia="Calibri" w:hAnsi="Times New Roman" w:cs="Times New Roman"/>
                <w:sz w:val="28"/>
                <w:szCs w:val="28"/>
              </w:rPr>
            </w:pPr>
          </w:p>
          <w:p w14:paraId="69B6820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товару, його відмінні ознаки;</w:t>
            </w:r>
          </w:p>
          <w:p w14:paraId="19A87861" w14:textId="77777777" w:rsidR="00DC5C02" w:rsidRPr="004B2C04" w:rsidRDefault="00DC5C02" w:rsidP="00DC5C02">
            <w:pPr>
              <w:ind w:firstLine="284"/>
              <w:jc w:val="both"/>
              <w:rPr>
                <w:rFonts w:ascii="Times New Roman" w:eastAsia="Calibri" w:hAnsi="Times New Roman" w:cs="Times New Roman"/>
                <w:sz w:val="28"/>
                <w:szCs w:val="28"/>
              </w:rPr>
            </w:pPr>
          </w:p>
          <w:p w14:paraId="1B8383C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розрахунковий об'єм займаної ним площі;</w:t>
            </w:r>
          </w:p>
          <w:p w14:paraId="1F62C734" w14:textId="77777777" w:rsidR="00DC5C02" w:rsidRPr="004B2C04" w:rsidRDefault="00DC5C02" w:rsidP="00DC5C02">
            <w:pPr>
              <w:ind w:firstLine="284"/>
              <w:jc w:val="both"/>
              <w:rPr>
                <w:rFonts w:ascii="Times New Roman" w:eastAsia="Calibri" w:hAnsi="Times New Roman" w:cs="Times New Roman"/>
                <w:sz w:val="28"/>
                <w:szCs w:val="28"/>
              </w:rPr>
            </w:pPr>
          </w:p>
          <w:p w14:paraId="23A8B71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кількість;</w:t>
            </w:r>
          </w:p>
          <w:p w14:paraId="1A850563" w14:textId="77777777" w:rsidR="00DC5C02" w:rsidRPr="004B2C04" w:rsidRDefault="00DC5C02" w:rsidP="00DC5C02">
            <w:pPr>
              <w:ind w:firstLine="284"/>
              <w:jc w:val="both"/>
              <w:rPr>
                <w:rFonts w:ascii="Times New Roman" w:eastAsia="Calibri" w:hAnsi="Times New Roman" w:cs="Times New Roman"/>
                <w:sz w:val="28"/>
                <w:szCs w:val="28"/>
              </w:rPr>
            </w:pPr>
          </w:p>
          <w:p w14:paraId="7C2C6F7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одиниці товару;</w:t>
            </w:r>
          </w:p>
          <w:p w14:paraId="4FBE2E62" w14:textId="77777777" w:rsidR="00DC5C02" w:rsidRPr="004B2C04" w:rsidRDefault="00DC5C02" w:rsidP="00DC5C02">
            <w:pPr>
              <w:ind w:firstLine="284"/>
              <w:jc w:val="both"/>
              <w:rPr>
                <w:rFonts w:ascii="Times New Roman" w:eastAsia="Calibri" w:hAnsi="Times New Roman" w:cs="Times New Roman"/>
                <w:sz w:val="28"/>
                <w:szCs w:val="28"/>
              </w:rPr>
            </w:pPr>
          </w:p>
          <w:p w14:paraId="4E0637F2"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5F9D30A7" w14:textId="77777777" w:rsidR="00DC5C02" w:rsidRPr="004B2C04" w:rsidRDefault="00DC5C02" w:rsidP="00DC5C02">
            <w:pPr>
              <w:ind w:firstLine="284"/>
              <w:jc w:val="both"/>
              <w:rPr>
                <w:rFonts w:ascii="Times New Roman" w:eastAsia="Calibri" w:hAnsi="Times New Roman" w:cs="Times New Roman"/>
                <w:sz w:val="28"/>
                <w:szCs w:val="28"/>
              </w:rPr>
            </w:pPr>
          </w:p>
          <w:p w14:paraId="2C606C8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код згідно з УКТ ЗЕД (не менше рівня товарної позиції).</w:t>
            </w:r>
          </w:p>
          <w:p w14:paraId="0A306C89" w14:textId="77777777" w:rsidR="00DC5C02" w:rsidRPr="004B2C04" w:rsidRDefault="00DC5C02" w:rsidP="00DC5C02">
            <w:pPr>
              <w:ind w:firstLine="284"/>
              <w:jc w:val="both"/>
              <w:rPr>
                <w:rFonts w:ascii="Times New Roman" w:eastAsia="Calibri" w:hAnsi="Times New Roman" w:cs="Times New Roman"/>
                <w:sz w:val="28"/>
                <w:szCs w:val="28"/>
              </w:rPr>
            </w:pPr>
          </w:p>
          <w:p w14:paraId="7EC0700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Митниці, яка ведеться бухгалтерською службою. Книга ведеться за формою, наведеною в додатку 4 до цього Порядку.</w:t>
            </w:r>
          </w:p>
          <w:p w14:paraId="379789FA" w14:textId="77777777" w:rsidR="00DC5C02" w:rsidRPr="004B2C04" w:rsidRDefault="00DC5C02" w:rsidP="00DC5C02">
            <w:pPr>
              <w:ind w:firstLine="284"/>
              <w:jc w:val="both"/>
              <w:rPr>
                <w:rFonts w:ascii="Times New Roman" w:eastAsia="Calibri" w:hAnsi="Times New Roman" w:cs="Times New Roman"/>
                <w:sz w:val="28"/>
                <w:szCs w:val="28"/>
              </w:rPr>
            </w:pPr>
          </w:p>
          <w:p w14:paraId="7AB67D4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Усі примірники акта приймання-передавання підписуються посадовими особами, які брали участь у прийманні-передаванні, та затверджуються Уповноваженою особою у строк не пізніше трьох робочих днів після його складення. Затверджений Уповноваженою особою другий примірник акта приймання-передавання передається особі, яка здавала товари на склад Митниці.</w:t>
            </w:r>
          </w:p>
          <w:p w14:paraId="45F213D8" w14:textId="77777777" w:rsidR="00DC5C02" w:rsidRPr="004B2C04" w:rsidRDefault="00DC5C02" w:rsidP="00DC5C02">
            <w:pPr>
              <w:ind w:firstLine="284"/>
              <w:jc w:val="both"/>
              <w:rPr>
                <w:rFonts w:ascii="Times New Roman" w:eastAsia="Calibri" w:hAnsi="Times New Roman" w:cs="Times New Roman"/>
                <w:sz w:val="28"/>
                <w:szCs w:val="28"/>
              </w:rPr>
            </w:pPr>
          </w:p>
          <w:p w14:paraId="1513CE4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Для організації переміщення на склад Митниці товарів, зазначених у підпункті 4.1.3 пункту 4.1 та в підпункті 4.2.6 пункту 4.2 розділу IV цього Порядку, утримувач складу тимчасового зберігання, складу організації - отримувача гуманітарної допомоги, митного складу та в установлених Кодексом випадках адміністрація порту першого робочого дня після закінчення строків перебування цих товарів на тимчасовому зберіганні або зберігання у митному режимі митного складу подають письмово заяву або повідомлення в електронній формі на ім'я Уповноваженої особи.</w:t>
            </w:r>
          </w:p>
          <w:p w14:paraId="33DCCB7D" w14:textId="77777777" w:rsidR="00DC5C02" w:rsidRPr="004B2C04" w:rsidRDefault="00DC5C02" w:rsidP="00DC5C02">
            <w:pPr>
              <w:ind w:firstLine="284"/>
              <w:jc w:val="both"/>
              <w:rPr>
                <w:rFonts w:ascii="Times New Roman" w:eastAsia="Calibri" w:hAnsi="Times New Roman" w:cs="Times New Roman"/>
                <w:sz w:val="28"/>
                <w:szCs w:val="28"/>
              </w:rPr>
            </w:pPr>
          </w:p>
          <w:p w14:paraId="6E53267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Повідомлення (заява) у строк не пізніше трьох робочих днів після його надходження до Митниці розглядається посадовою </w:t>
            </w:r>
            <w:r w:rsidRPr="004B2C04">
              <w:rPr>
                <w:rFonts w:ascii="Times New Roman" w:eastAsia="Calibri" w:hAnsi="Times New Roman" w:cs="Times New Roman"/>
                <w:sz w:val="28"/>
                <w:szCs w:val="28"/>
              </w:rPr>
              <w:lastRenderedPageBreak/>
              <w:t>особою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аналізується та звіряється з наявною в митниці інформацією щодо товарів, які пропонуються для переміщення.</w:t>
            </w:r>
          </w:p>
          <w:p w14:paraId="06F878FB" w14:textId="77777777" w:rsidR="00DC5C02" w:rsidRPr="004B2C04" w:rsidRDefault="00DC5C02" w:rsidP="00DC5C02">
            <w:pPr>
              <w:ind w:firstLine="284"/>
              <w:jc w:val="both"/>
              <w:rPr>
                <w:rFonts w:ascii="Times New Roman" w:eastAsia="Calibri" w:hAnsi="Times New Roman" w:cs="Times New Roman"/>
                <w:sz w:val="28"/>
                <w:szCs w:val="28"/>
              </w:rPr>
            </w:pPr>
          </w:p>
          <w:p w14:paraId="0545FA7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результатами перевірки переліку товарів посадова особа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узгоджує його з посадовою особою складу тимчасового зберігання, складу організації - отримувача гуманітарної допомоги, митного складу або адміністрації порту і разом з оригіналами товаросупровідних та інших документів на зазначені у переліку товари (або їх копіями) у строк не пізніше п'яти робочих днів після надходження повідомлення (заяви) до Митниці передає із службовою запискою до господарської служби.</w:t>
            </w:r>
          </w:p>
          <w:p w14:paraId="68A78E49" w14:textId="77777777" w:rsidR="00DC5C02" w:rsidRPr="004B2C04" w:rsidRDefault="00DC5C02" w:rsidP="00DC5C02">
            <w:pPr>
              <w:ind w:firstLine="284"/>
              <w:jc w:val="both"/>
              <w:rPr>
                <w:rFonts w:ascii="Times New Roman" w:eastAsia="Calibri" w:hAnsi="Times New Roman" w:cs="Times New Roman"/>
                <w:sz w:val="28"/>
                <w:szCs w:val="28"/>
              </w:rPr>
            </w:pPr>
          </w:p>
          <w:p w14:paraId="7F0A708A"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Посадова особа господарської служби, ураховуючи можливості складу Митниці, визначає дату переміщення товарів на склад Митниці та інформує про неї посадову особу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Визначена дата розміщення товарів на склад Митниці не повинна перевищувати тридцятиденний строк після закінчення строку зберігання цих товарів.</w:t>
            </w:r>
          </w:p>
          <w:p w14:paraId="4E8C5F29" w14:textId="77777777" w:rsidR="00DC5C02" w:rsidRPr="004B2C04" w:rsidRDefault="00DC5C02" w:rsidP="00DC5C02">
            <w:pPr>
              <w:ind w:firstLine="284"/>
              <w:jc w:val="both"/>
              <w:rPr>
                <w:rFonts w:ascii="Times New Roman" w:eastAsia="Calibri" w:hAnsi="Times New Roman" w:cs="Times New Roman"/>
                <w:sz w:val="28"/>
                <w:szCs w:val="28"/>
              </w:rPr>
            </w:pPr>
          </w:p>
          <w:p w14:paraId="7A2B79A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Переміщення товарів на склад Митниці здійснюється під контролем та за участю посадової особи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w:t>
            </w:r>
          </w:p>
          <w:p w14:paraId="70E668EF" w14:textId="77777777" w:rsidR="00DC5C02" w:rsidRPr="004B2C04" w:rsidRDefault="00DC5C02" w:rsidP="00DC5C02">
            <w:pPr>
              <w:ind w:firstLine="284"/>
              <w:jc w:val="both"/>
              <w:rPr>
                <w:rFonts w:ascii="Times New Roman" w:eastAsia="Calibri" w:hAnsi="Times New Roman" w:cs="Times New Roman"/>
                <w:sz w:val="28"/>
                <w:szCs w:val="28"/>
              </w:rPr>
            </w:pPr>
          </w:p>
          <w:p w14:paraId="5254897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анулювання дозволу на відкриття та експлуатацію складу тимчасового зберігання, складу організації - отримувача гуманітарної допомоги чи митного складу товари, які зберігаються на цих складах на тимчасовому зберіганні під митним контролем, за неможливості розміщення їх на іншому складі тимчасового зберігання та/або відповідно митному складі передаються на склад Митниці відповідно до цього Порядку за рішенням Митниці.</w:t>
            </w:r>
          </w:p>
          <w:p w14:paraId="10298E31" w14:textId="77777777" w:rsidR="00DC5C02" w:rsidRPr="004B2C04" w:rsidRDefault="00DC5C02" w:rsidP="00DC5C02">
            <w:pPr>
              <w:ind w:firstLine="284"/>
              <w:jc w:val="both"/>
              <w:rPr>
                <w:rFonts w:ascii="Times New Roman" w:eastAsia="Calibri" w:hAnsi="Times New Roman" w:cs="Times New Roman"/>
                <w:sz w:val="28"/>
                <w:szCs w:val="28"/>
              </w:rPr>
            </w:pPr>
          </w:p>
          <w:p w14:paraId="2540B4F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Контроль за додержанням встановлених Кодексом строків зберігання товарів на складі тимчасового зберігання, складі організації - отримувача гуманітарної допомоги, митному складі чи в зоні митного контролю на території морського, річкового порту здійснюється посадовою особою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w:t>
            </w:r>
          </w:p>
          <w:p w14:paraId="3E6BF074" w14:textId="77777777" w:rsidR="00DC5C02" w:rsidRPr="004B2C04" w:rsidRDefault="00DC5C02" w:rsidP="00DC5C02">
            <w:pPr>
              <w:ind w:firstLine="284"/>
              <w:jc w:val="both"/>
              <w:rPr>
                <w:rFonts w:ascii="Times New Roman" w:eastAsia="Calibri" w:hAnsi="Times New Roman" w:cs="Times New Roman"/>
                <w:sz w:val="28"/>
                <w:szCs w:val="28"/>
              </w:rPr>
            </w:pPr>
          </w:p>
          <w:p w14:paraId="4DF461D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5.1.3. Акта приймання-передавання при розміщенні товарів, транспортних засобів комерційного призначення, зазначених у підпунктах 4.1.4, 4.1.5 пункту 4.1 та підпункті 4.2.11 пункту 4.2 розділу IV цього Порядку.</w:t>
            </w:r>
          </w:p>
          <w:p w14:paraId="335B3F51" w14:textId="77777777" w:rsidR="00DC5C02" w:rsidRPr="004B2C04" w:rsidRDefault="00DC5C02" w:rsidP="00DC5C02">
            <w:pPr>
              <w:ind w:firstLine="284"/>
              <w:jc w:val="both"/>
              <w:rPr>
                <w:rFonts w:ascii="Times New Roman" w:eastAsia="Calibri" w:hAnsi="Times New Roman" w:cs="Times New Roman"/>
                <w:sz w:val="28"/>
                <w:szCs w:val="28"/>
              </w:rPr>
            </w:pPr>
          </w:p>
          <w:p w14:paraId="4E98CCB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Акт приймання-передавання складається завідуючим у двох примірниках, які повинні містити такі відомості:</w:t>
            </w:r>
          </w:p>
          <w:p w14:paraId="56F22421" w14:textId="77777777" w:rsidR="00DC5C02" w:rsidRPr="004B2C04" w:rsidRDefault="00DC5C02" w:rsidP="00DC5C02">
            <w:pPr>
              <w:ind w:firstLine="284"/>
              <w:jc w:val="both"/>
              <w:rPr>
                <w:rFonts w:ascii="Times New Roman" w:eastAsia="Calibri" w:hAnsi="Times New Roman" w:cs="Times New Roman"/>
                <w:sz w:val="28"/>
                <w:szCs w:val="28"/>
              </w:rPr>
            </w:pPr>
          </w:p>
          <w:p w14:paraId="2260E0C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назва, номер документа, на підставі якого товар було розміщено в зоні митного контролю;</w:t>
            </w:r>
          </w:p>
          <w:p w14:paraId="799CF801" w14:textId="77777777" w:rsidR="00DC5C02" w:rsidRPr="004B2C04" w:rsidRDefault="00DC5C02" w:rsidP="00DC5C02">
            <w:pPr>
              <w:ind w:firstLine="284"/>
              <w:jc w:val="both"/>
              <w:rPr>
                <w:rFonts w:ascii="Times New Roman" w:eastAsia="Calibri" w:hAnsi="Times New Roman" w:cs="Times New Roman"/>
                <w:sz w:val="28"/>
                <w:szCs w:val="28"/>
              </w:rPr>
            </w:pPr>
          </w:p>
          <w:p w14:paraId="15E32EE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відомості про власника товарів;</w:t>
            </w:r>
          </w:p>
          <w:p w14:paraId="478B4D87" w14:textId="77777777" w:rsidR="00DC5C02" w:rsidRPr="004B2C04" w:rsidRDefault="00DC5C02" w:rsidP="00DC5C02">
            <w:pPr>
              <w:ind w:firstLine="284"/>
              <w:jc w:val="both"/>
              <w:rPr>
                <w:rFonts w:ascii="Times New Roman" w:eastAsia="Calibri" w:hAnsi="Times New Roman" w:cs="Times New Roman"/>
                <w:sz w:val="28"/>
                <w:szCs w:val="28"/>
              </w:rPr>
            </w:pPr>
          </w:p>
          <w:p w14:paraId="462A065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товару, його відмінні ознаки;</w:t>
            </w:r>
          </w:p>
          <w:p w14:paraId="554115D6" w14:textId="77777777" w:rsidR="00DC5C02" w:rsidRPr="004B2C04" w:rsidRDefault="00DC5C02" w:rsidP="00DC5C02">
            <w:pPr>
              <w:ind w:firstLine="284"/>
              <w:jc w:val="both"/>
              <w:rPr>
                <w:rFonts w:ascii="Times New Roman" w:eastAsia="Calibri" w:hAnsi="Times New Roman" w:cs="Times New Roman"/>
                <w:sz w:val="28"/>
                <w:szCs w:val="28"/>
              </w:rPr>
            </w:pPr>
          </w:p>
          <w:p w14:paraId="75C061A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розрахунковий об'єм займаної ним площі при безпосередньому розміщенні на склад Митниці;</w:t>
            </w:r>
          </w:p>
          <w:p w14:paraId="707033B7" w14:textId="77777777" w:rsidR="00DC5C02" w:rsidRPr="004B2C04" w:rsidRDefault="00DC5C02" w:rsidP="00DC5C02">
            <w:pPr>
              <w:ind w:firstLine="284"/>
              <w:jc w:val="both"/>
              <w:rPr>
                <w:rFonts w:ascii="Times New Roman" w:eastAsia="Calibri" w:hAnsi="Times New Roman" w:cs="Times New Roman"/>
                <w:sz w:val="28"/>
                <w:szCs w:val="28"/>
              </w:rPr>
            </w:pPr>
          </w:p>
          <w:p w14:paraId="09C85ED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кількість товарів;</w:t>
            </w:r>
          </w:p>
          <w:p w14:paraId="66EA0975" w14:textId="77777777" w:rsidR="00DC5C02" w:rsidRPr="004B2C04" w:rsidRDefault="00DC5C02" w:rsidP="00DC5C02">
            <w:pPr>
              <w:ind w:firstLine="284"/>
              <w:jc w:val="both"/>
              <w:rPr>
                <w:rFonts w:ascii="Times New Roman" w:eastAsia="Calibri" w:hAnsi="Times New Roman" w:cs="Times New Roman"/>
                <w:sz w:val="28"/>
                <w:szCs w:val="28"/>
              </w:rPr>
            </w:pPr>
          </w:p>
          <w:p w14:paraId="3B79BAA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одиниці товару;</w:t>
            </w:r>
          </w:p>
          <w:p w14:paraId="47FB4B46" w14:textId="77777777" w:rsidR="00DC5C02" w:rsidRPr="004B2C04" w:rsidRDefault="00DC5C02" w:rsidP="00DC5C02">
            <w:pPr>
              <w:ind w:firstLine="284"/>
              <w:jc w:val="both"/>
              <w:rPr>
                <w:rFonts w:ascii="Times New Roman" w:eastAsia="Calibri" w:hAnsi="Times New Roman" w:cs="Times New Roman"/>
                <w:sz w:val="28"/>
                <w:szCs w:val="28"/>
              </w:rPr>
            </w:pPr>
          </w:p>
          <w:p w14:paraId="0E83A0C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6ABB14A1" w14:textId="77777777" w:rsidR="00DC5C02" w:rsidRPr="004B2C04" w:rsidRDefault="00DC5C02" w:rsidP="00DC5C02">
            <w:pPr>
              <w:ind w:firstLine="284"/>
              <w:jc w:val="both"/>
              <w:rPr>
                <w:rFonts w:ascii="Times New Roman" w:eastAsia="Calibri" w:hAnsi="Times New Roman" w:cs="Times New Roman"/>
                <w:sz w:val="28"/>
                <w:szCs w:val="28"/>
              </w:rPr>
            </w:pPr>
          </w:p>
          <w:p w14:paraId="261362B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Митниці, яка ведеться бухгалтерською службою.</w:t>
            </w:r>
          </w:p>
          <w:p w14:paraId="50BFEF56" w14:textId="77777777" w:rsidR="00DC5C02" w:rsidRPr="004B2C04" w:rsidRDefault="00DC5C02" w:rsidP="00DC5C02">
            <w:pPr>
              <w:ind w:firstLine="284"/>
              <w:jc w:val="both"/>
              <w:rPr>
                <w:rFonts w:ascii="Times New Roman" w:eastAsia="Calibri" w:hAnsi="Times New Roman" w:cs="Times New Roman"/>
                <w:sz w:val="28"/>
                <w:szCs w:val="28"/>
              </w:rPr>
            </w:pPr>
          </w:p>
          <w:p w14:paraId="6E4D87B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Усі примірники акта приймання-передавання підписуються посадовими особами, які брали участь у прийманні-передаванні, та затверджуються Уповноваженою особою або особою, яка виконує його обов'язки, у строк не пізніше трьох робочих днів після його складення.</w:t>
            </w:r>
          </w:p>
          <w:p w14:paraId="2F5B55C9" w14:textId="77777777" w:rsidR="00DC5C02" w:rsidRPr="004B2C04" w:rsidRDefault="00DC5C02" w:rsidP="00DC5C02">
            <w:pPr>
              <w:ind w:firstLine="284"/>
              <w:jc w:val="both"/>
              <w:rPr>
                <w:rFonts w:ascii="Times New Roman" w:eastAsia="Calibri" w:hAnsi="Times New Roman" w:cs="Times New Roman"/>
                <w:sz w:val="28"/>
                <w:szCs w:val="28"/>
              </w:rPr>
            </w:pPr>
          </w:p>
          <w:p w14:paraId="0E1B1F5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Для організації переміщення на склад Митниці товарів, транспортних засобів комерційного призначення, зазначених у підпунктах 4.1.4, 4.1.5 пункту 4.1 та підпункті 4.2.11 пункту 4.2 розділу IV цього Порядку (крім товарів, що переміщувались через митний кордон України в міжнародних експрес-відправленнях), першого робочого дня після закінчення строків їх перебування в зоні митного контролю посадова особа митниці, до обов'язків якої входить здійснення контролю цих строків, службовою запискою інформує господарську службу про необхідність їх розміщення на склад Митниці.</w:t>
            </w:r>
          </w:p>
          <w:p w14:paraId="418DC7BC" w14:textId="77777777" w:rsidR="00DC5C02" w:rsidRPr="004B2C04" w:rsidRDefault="00DC5C02" w:rsidP="00DC5C02">
            <w:pPr>
              <w:ind w:firstLine="284"/>
              <w:jc w:val="both"/>
              <w:rPr>
                <w:rFonts w:ascii="Times New Roman" w:eastAsia="Calibri" w:hAnsi="Times New Roman" w:cs="Times New Roman"/>
                <w:sz w:val="28"/>
                <w:szCs w:val="28"/>
              </w:rPr>
            </w:pPr>
          </w:p>
          <w:p w14:paraId="7734588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Разом із службовою запискою до господарської служби надаються наявні товаросупровідні та інші документи щодо товарів, транспортних засобів комерційного призначення, строк перебування яких в зоні митного контролю закінчився (або їх копії).</w:t>
            </w:r>
          </w:p>
          <w:p w14:paraId="2E361096" w14:textId="77777777" w:rsidR="00DC5C02" w:rsidRPr="004B2C04" w:rsidRDefault="00DC5C02" w:rsidP="00DC5C02">
            <w:pPr>
              <w:ind w:firstLine="284"/>
              <w:jc w:val="both"/>
              <w:rPr>
                <w:rFonts w:ascii="Times New Roman" w:eastAsia="Calibri" w:hAnsi="Times New Roman" w:cs="Times New Roman"/>
                <w:sz w:val="28"/>
                <w:szCs w:val="28"/>
              </w:rPr>
            </w:pPr>
          </w:p>
          <w:p w14:paraId="6B270B9A"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Посадова особа господарської служби на підставі наданих документів вживає заходів щодо:</w:t>
            </w:r>
          </w:p>
          <w:p w14:paraId="53F50D3A" w14:textId="77777777" w:rsidR="00DC5C02" w:rsidRPr="004B2C04" w:rsidRDefault="00DC5C02" w:rsidP="00DC5C02">
            <w:pPr>
              <w:ind w:firstLine="284"/>
              <w:jc w:val="both"/>
              <w:rPr>
                <w:rFonts w:ascii="Times New Roman" w:eastAsia="Calibri" w:hAnsi="Times New Roman" w:cs="Times New Roman"/>
                <w:sz w:val="28"/>
                <w:szCs w:val="28"/>
              </w:rPr>
            </w:pPr>
          </w:p>
          <w:p w14:paraId="4240845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забезпечення в триденний строк маркування товарів, які відповідно до положень Кодексу набули статусу таких, що зберігаються на складі Митниці, друкованим написом - "У статусі розміщених на складі Митниці" та за можливості відокремлює ці товари по периметру стрічкою чи іншими огороджувальними засобами;</w:t>
            </w:r>
          </w:p>
          <w:p w14:paraId="4020C582" w14:textId="77777777" w:rsidR="00DC5C02" w:rsidRPr="004B2C04" w:rsidRDefault="00DC5C02" w:rsidP="00DC5C02">
            <w:pPr>
              <w:ind w:firstLine="284"/>
              <w:jc w:val="both"/>
              <w:rPr>
                <w:rFonts w:ascii="Times New Roman" w:eastAsia="Calibri" w:hAnsi="Times New Roman" w:cs="Times New Roman"/>
                <w:sz w:val="28"/>
                <w:szCs w:val="28"/>
              </w:rPr>
            </w:pPr>
          </w:p>
          <w:p w14:paraId="47E053B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внесення відомостей (невідкладно після маркування) про товари, транспортні засоби комерційного призначення, строк </w:t>
            </w:r>
            <w:r w:rsidRPr="004B2C04">
              <w:rPr>
                <w:rFonts w:ascii="Times New Roman" w:eastAsia="Calibri" w:hAnsi="Times New Roman" w:cs="Times New Roman"/>
                <w:sz w:val="28"/>
                <w:szCs w:val="28"/>
              </w:rPr>
              <w:lastRenderedPageBreak/>
              <w:t>перебування яких у зоні митного контролю закінчився і які відповідно до положень Кодексу набули статусу таких, що зберігаються на складі Митниці, до журналу обліку;</w:t>
            </w:r>
          </w:p>
          <w:p w14:paraId="03F89F9A" w14:textId="77777777" w:rsidR="00DC5C02" w:rsidRPr="004B2C04" w:rsidRDefault="00DC5C02" w:rsidP="00DC5C02">
            <w:pPr>
              <w:ind w:firstLine="284"/>
              <w:jc w:val="both"/>
              <w:rPr>
                <w:rFonts w:ascii="Times New Roman" w:eastAsia="Calibri" w:hAnsi="Times New Roman" w:cs="Times New Roman"/>
                <w:sz w:val="28"/>
                <w:szCs w:val="28"/>
              </w:rPr>
            </w:pPr>
          </w:p>
          <w:p w14:paraId="34F60D3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визначення місця їх фактичного поміщення на склад Митниці з урахуванням можливостей складу Митниці, наявних засобів для транспортування товарів та навантажувально-розвантажувальної техніки, та інформує про це службовою запискою Уповноважену особу.</w:t>
            </w:r>
          </w:p>
          <w:p w14:paraId="5E66C024" w14:textId="77777777" w:rsidR="00DC5C02" w:rsidRPr="004B2C04" w:rsidRDefault="00DC5C02" w:rsidP="00DC5C02">
            <w:pPr>
              <w:ind w:firstLine="284"/>
              <w:jc w:val="both"/>
              <w:rPr>
                <w:rFonts w:ascii="Times New Roman" w:eastAsia="Calibri" w:hAnsi="Times New Roman" w:cs="Times New Roman"/>
                <w:sz w:val="28"/>
                <w:szCs w:val="28"/>
              </w:rPr>
            </w:pPr>
          </w:p>
          <w:p w14:paraId="136E7A1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Рішення про необхідність організації переміщення товарів на склад Митниці чи розміщення цих товарів у зоні митного контролю до моменту фактичного розпорядження ними приймається Уповноваженою особою.</w:t>
            </w:r>
          </w:p>
          <w:p w14:paraId="104E9907" w14:textId="77777777" w:rsidR="00DC5C02" w:rsidRPr="004B2C04" w:rsidRDefault="00DC5C02" w:rsidP="00DC5C02">
            <w:pPr>
              <w:ind w:firstLine="284"/>
              <w:jc w:val="both"/>
              <w:rPr>
                <w:rFonts w:ascii="Times New Roman" w:eastAsia="Calibri" w:hAnsi="Times New Roman" w:cs="Times New Roman"/>
                <w:sz w:val="28"/>
                <w:szCs w:val="28"/>
              </w:rPr>
            </w:pPr>
          </w:p>
          <w:p w14:paraId="6DB49A3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позитивного рішення Уповноваженої особи з питання необхідності організації переміщення товарів на склад Митниці посадова особа господарської служби службовою запискою інформує посадову особу Митниці, до обов'язків якої входить здійснення контролю строків перебування товарів і транспортних засобів комерційного призначення в зоні митного контролю, про відповідне рішення та визначає дату фактичного переміщення товарів, транспортних засобів комерційного призначення на склад Митниці.</w:t>
            </w:r>
          </w:p>
          <w:p w14:paraId="448DB3E8" w14:textId="77777777" w:rsidR="00DC5C02" w:rsidRPr="004B2C04" w:rsidRDefault="00DC5C02" w:rsidP="00DC5C02">
            <w:pPr>
              <w:ind w:firstLine="284"/>
              <w:jc w:val="both"/>
              <w:rPr>
                <w:rFonts w:ascii="Times New Roman" w:eastAsia="Calibri" w:hAnsi="Times New Roman" w:cs="Times New Roman"/>
                <w:sz w:val="28"/>
                <w:szCs w:val="28"/>
              </w:rPr>
            </w:pPr>
          </w:p>
          <w:p w14:paraId="12197F1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транспортні засоби комерційного призначення, строк перебування яких у зоні митного контролю закінчився, у визначену дату доставляються на склад Митниці посадовою особою митниці, до обов'язків якої входить здійснення контролю цих строків. До фактичного переміщення товарів на </w:t>
            </w:r>
            <w:r w:rsidRPr="004B2C04">
              <w:rPr>
                <w:rFonts w:ascii="Times New Roman" w:eastAsia="Calibri" w:hAnsi="Times New Roman" w:cs="Times New Roman"/>
                <w:sz w:val="28"/>
                <w:szCs w:val="28"/>
              </w:rPr>
              <w:lastRenderedPageBreak/>
              <w:t>склад Митниці організація їх збереження покладається на підрозділ митного оформлення, в зоні митного контролю якого він знаходиться.</w:t>
            </w:r>
          </w:p>
          <w:p w14:paraId="772D94E1" w14:textId="77777777" w:rsidR="00DC5C02" w:rsidRPr="004B2C04" w:rsidRDefault="00DC5C02" w:rsidP="00DC5C02">
            <w:pPr>
              <w:ind w:firstLine="284"/>
              <w:jc w:val="both"/>
              <w:rPr>
                <w:rFonts w:ascii="Times New Roman" w:eastAsia="Calibri" w:hAnsi="Times New Roman" w:cs="Times New Roman"/>
                <w:sz w:val="28"/>
                <w:szCs w:val="28"/>
              </w:rPr>
            </w:pPr>
          </w:p>
          <w:p w14:paraId="1A4A647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потреби до переміщення товарів, транспортних засобів комерційного призначення, строк перебування яких у зоні митного контролю закінчився, можуть залучатися інші посадові особи митниці за погодженням із їхнім безпосереднім керівником.</w:t>
            </w:r>
          </w:p>
          <w:p w14:paraId="32FBE931" w14:textId="77777777" w:rsidR="00DC5C02" w:rsidRPr="004B2C04" w:rsidRDefault="00DC5C02" w:rsidP="00DC5C02">
            <w:pPr>
              <w:ind w:firstLine="284"/>
              <w:jc w:val="both"/>
              <w:rPr>
                <w:rFonts w:ascii="Times New Roman" w:eastAsia="Calibri" w:hAnsi="Times New Roman" w:cs="Times New Roman"/>
                <w:sz w:val="28"/>
                <w:szCs w:val="28"/>
              </w:rPr>
            </w:pPr>
          </w:p>
          <w:p w14:paraId="40C3243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Примірники акта приймання-передавання товарів, транспортних засобів комерційного призначення, строк перебування яких у зоні митного контролю закінчився, розподіляються завідуючим таким чином:</w:t>
            </w:r>
          </w:p>
          <w:p w14:paraId="1951CEA4" w14:textId="77777777" w:rsidR="00DC5C02" w:rsidRPr="004B2C04" w:rsidRDefault="00DC5C02" w:rsidP="00DC5C02">
            <w:pPr>
              <w:ind w:firstLine="284"/>
              <w:jc w:val="both"/>
              <w:rPr>
                <w:rFonts w:ascii="Times New Roman" w:eastAsia="Calibri" w:hAnsi="Times New Roman" w:cs="Times New Roman"/>
                <w:sz w:val="28"/>
                <w:szCs w:val="28"/>
              </w:rPr>
            </w:pPr>
          </w:p>
          <w:p w14:paraId="72712FE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перший - передається до бухгалтерської служби;</w:t>
            </w:r>
          </w:p>
          <w:p w14:paraId="7B48D32A" w14:textId="77777777" w:rsidR="00DC5C02" w:rsidRPr="004B2C04" w:rsidRDefault="00DC5C02" w:rsidP="00DC5C02">
            <w:pPr>
              <w:ind w:firstLine="284"/>
              <w:jc w:val="both"/>
              <w:rPr>
                <w:rFonts w:ascii="Times New Roman" w:eastAsia="Calibri" w:hAnsi="Times New Roman" w:cs="Times New Roman"/>
                <w:sz w:val="28"/>
                <w:szCs w:val="28"/>
              </w:rPr>
            </w:pPr>
          </w:p>
          <w:p w14:paraId="33D9EF7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 передається посадовій особі митниці, до обов'язків якої входить здійснення контролю строків перебування товарів і транспортних засобів комерційного призначення в зоні митного контролю.</w:t>
            </w:r>
          </w:p>
          <w:p w14:paraId="4AC46FC9" w14:textId="77777777" w:rsidR="00DC5C02" w:rsidRPr="004B2C04" w:rsidRDefault="00DC5C02" w:rsidP="00DC5C02">
            <w:pPr>
              <w:ind w:firstLine="284"/>
              <w:jc w:val="both"/>
              <w:rPr>
                <w:rFonts w:ascii="Times New Roman" w:eastAsia="Calibri" w:hAnsi="Times New Roman" w:cs="Times New Roman"/>
                <w:sz w:val="28"/>
                <w:szCs w:val="28"/>
              </w:rPr>
            </w:pPr>
          </w:p>
          <w:p w14:paraId="6D015DC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Контроль за додержанням встановлених Кодексом строків перебування товарів і транспортних засобів комерційного призначення в зоні митного контролю та за своєчасністю інформування відповідних підрозділів митниці про їх закінчення покладається на посадову особу митниці, до обов'язків якої входить здійснення контролю цих строків.</w:t>
            </w:r>
          </w:p>
          <w:p w14:paraId="687709AF" w14:textId="77777777" w:rsidR="00DC5C02" w:rsidRPr="004B2C04" w:rsidRDefault="00DC5C02" w:rsidP="00DC5C02">
            <w:pPr>
              <w:ind w:firstLine="284"/>
              <w:jc w:val="both"/>
              <w:rPr>
                <w:rFonts w:ascii="Times New Roman" w:eastAsia="Calibri" w:hAnsi="Times New Roman" w:cs="Times New Roman"/>
                <w:sz w:val="28"/>
                <w:szCs w:val="28"/>
              </w:rPr>
            </w:pPr>
          </w:p>
          <w:p w14:paraId="39BB648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Для організації розміщення на складі Митниці товарів, які переміщувались в міжнародному експрес-відправленні, експрес-перевізник надає Митниці копію письмової відмови одержувача та документально підтверджені відомості щодо неможливості повернення цього експрес-відправлення відправникові.</w:t>
            </w:r>
          </w:p>
          <w:p w14:paraId="650D573A" w14:textId="77777777" w:rsidR="00DC5C02" w:rsidRPr="004B2C04" w:rsidRDefault="00DC5C02" w:rsidP="00DC5C02">
            <w:pPr>
              <w:ind w:firstLine="284"/>
              <w:jc w:val="both"/>
              <w:rPr>
                <w:rFonts w:ascii="Times New Roman" w:eastAsia="Calibri" w:hAnsi="Times New Roman" w:cs="Times New Roman"/>
                <w:sz w:val="28"/>
                <w:szCs w:val="28"/>
              </w:rPr>
            </w:pPr>
          </w:p>
          <w:p w14:paraId="4BD83C6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Рішення щодо можливості розміщення товарів на складі Митниці приймається посадовою особою митниці, до обов'язків якої входить здійснення митного контролю та митного оформлення експрес-відправлень, за погодженням із завідуючим.</w:t>
            </w:r>
          </w:p>
          <w:p w14:paraId="41918685" w14:textId="77777777" w:rsidR="00DC5C02" w:rsidRPr="004B2C04" w:rsidRDefault="00DC5C02" w:rsidP="00DC5C02">
            <w:pPr>
              <w:ind w:firstLine="284"/>
              <w:jc w:val="both"/>
              <w:rPr>
                <w:rFonts w:ascii="Times New Roman" w:eastAsia="Calibri" w:hAnsi="Times New Roman" w:cs="Times New Roman"/>
                <w:sz w:val="28"/>
                <w:szCs w:val="28"/>
              </w:rPr>
            </w:pPr>
          </w:p>
          <w:p w14:paraId="06E26D0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що переміщувались через митний кордон України в міжнародних експрес-відправленнях, передаються на склад Митниці експрес-перевізником під контролем посадової особи митниці, до обов'язків якої входить здійснення митного контролю та митного оформлення експрес-відправлень.</w:t>
            </w:r>
          </w:p>
          <w:p w14:paraId="377CFDFB" w14:textId="77777777" w:rsidR="00DC5C02" w:rsidRPr="004B2C04" w:rsidRDefault="00DC5C02" w:rsidP="00DC5C02">
            <w:pPr>
              <w:ind w:firstLine="284"/>
              <w:jc w:val="both"/>
              <w:rPr>
                <w:rFonts w:ascii="Times New Roman" w:eastAsia="Calibri" w:hAnsi="Times New Roman" w:cs="Times New Roman"/>
                <w:sz w:val="28"/>
                <w:szCs w:val="28"/>
              </w:rPr>
            </w:pPr>
          </w:p>
          <w:p w14:paraId="5128639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Примірники акта приймання-передавання товарів, що переміщувались через митний кордон України в міжнародних експрес-відправленнях, розподіляються завідуючим таким чином:</w:t>
            </w:r>
          </w:p>
          <w:p w14:paraId="158291A6" w14:textId="77777777" w:rsidR="00DC5C02" w:rsidRPr="004B2C04" w:rsidRDefault="00DC5C02" w:rsidP="00DC5C02">
            <w:pPr>
              <w:ind w:firstLine="284"/>
              <w:jc w:val="both"/>
              <w:rPr>
                <w:rFonts w:ascii="Times New Roman" w:eastAsia="Calibri" w:hAnsi="Times New Roman" w:cs="Times New Roman"/>
                <w:sz w:val="28"/>
                <w:szCs w:val="28"/>
              </w:rPr>
            </w:pPr>
          </w:p>
          <w:p w14:paraId="4D1A3A5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перший - передається до бухгалтерської служби;</w:t>
            </w:r>
          </w:p>
          <w:p w14:paraId="023CD574" w14:textId="77777777" w:rsidR="00DC5C02" w:rsidRPr="004B2C04" w:rsidRDefault="00DC5C02" w:rsidP="00DC5C02">
            <w:pPr>
              <w:ind w:firstLine="284"/>
              <w:jc w:val="both"/>
              <w:rPr>
                <w:rFonts w:ascii="Times New Roman" w:eastAsia="Calibri" w:hAnsi="Times New Roman" w:cs="Times New Roman"/>
                <w:sz w:val="28"/>
                <w:szCs w:val="28"/>
              </w:rPr>
            </w:pPr>
          </w:p>
          <w:p w14:paraId="72D57F4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 передається представнику експрес-перевізника.</w:t>
            </w:r>
          </w:p>
          <w:p w14:paraId="0381CE13" w14:textId="77777777" w:rsidR="00DC5C02" w:rsidRPr="004B2C04" w:rsidRDefault="00DC5C02" w:rsidP="00DC5C02">
            <w:pPr>
              <w:ind w:firstLine="284"/>
              <w:jc w:val="both"/>
              <w:rPr>
                <w:rFonts w:ascii="Times New Roman" w:eastAsia="Calibri" w:hAnsi="Times New Roman" w:cs="Times New Roman"/>
                <w:sz w:val="28"/>
                <w:szCs w:val="28"/>
              </w:rPr>
            </w:pPr>
          </w:p>
          <w:p w14:paraId="25CB675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5.1.4. Прибуткової накладної за умови надання копії митної декларації, що засвідчує поміщення товарів у митний режим </w:t>
            </w:r>
            <w:r w:rsidRPr="004B2C04">
              <w:rPr>
                <w:rFonts w:ascii="Times New Roman" w:eastAsia="Calibri" w:hAnsi="Times New Roman" w:cs="Times New Roman"/>
                <w:sz w:val="28"/>
                <w:szCs w:val="28"/>
              </w:rPr>
              <w:lastRenderedPageBreak/>
              <w:t>відмови на користь держави, або копії дозволу Митниці на поміщення товарів у митний режим відмови на користь держави - при розміщенні товарів, зазначених у підпункті 4.1.6 пункту 4.1 розділу IV цього Порядку.</w:t>
            </w:r>
          </w:p>
          <w:p w14:paraId="603084B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5.1.5. Акта виявлення знахідок/товарів, власник яких невідомий, - при розміщенні товарів, зазначених у підпункті 4.1.7 пункту 4.1 розділу IV цього Порядку.</w:t>
            </w:r>
          </w:p>
          <w:p w14:paraId="405FDDC9" w14:textId="77777777" w:rsidR="00DC5C02" w:rsidRPr="004B2C04" w:rsidRDefault="00DC5C02" w:rsidP="00DC5C02">
            <w:pPr>
              <w:ind w:firstLine="284"/>
              <w:jc w:val="both"/>
              <w:rPr>
                <w:rFonts w:ascii="Times New Roman" w:eastAsia="Calibri" w:hAnsi="Times New Roman" w:cs="Times New Roman"/>
                <w:sz w:val="28"/>
                <w:szCs w:val="28"/>
              </w:rPr>
            </w:pPr>
          </w:p>
          <w:p w14:paraId="38CC2D2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 виявленні в зоні митного контролю та/або у транспортних засобах, що перетинають митний кордон України, товарів, власник яких невідомий, посадова особа митниці, яка виявила такі товари, негайно повідомляє старшого зміни та вживає усіх необхідних заходів для забезпечення їх збереження та цілісності.</w:t>
            </w:r>
          </w:p>
          <w:p w14:paraId="0BEE0A4B" w14:textId="77777777" w:rsidR="00DC5C02" w:rsidRPr="004B2C04" w:rsidRDefault="00DC5C02" w:rsidP="00DC5C02">
            <w:pPr>
              <w:ind w:firstLine="284"/>
              <w:jc w:val="both"/>
              <w:rPr>
                <w:rFonts w:ascii="Times New Roman" w:eastAsia="Calibri" w:hAnsi="Times New Roman" w:cs="Times New Roman"/>
                <w:sz w:val="28"/>
                <w:szCs w:val="28"/>
              </w:rPr>
            </w:pPr>
          </w:p>
          <w:p w14:paraId="460D84C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Старший зміни, керівник підрозділу, переконавшись у тому, що знайдена річ не несе об'єктивної небезпеки життю, здоров'ю оточуючих людей і загрози навколишньому середовищу та не потребує залучення інших контролюючих органів, засобами телефонного зв'язку та службовою запискою не пізніше наступного робочого дня від дня їх виявлення інформує керівника господарської служби про виявлені товари для вжиття необхідних заходів щодо забезпечення своєчасного їх переміщення на склад Митниці (визначення місця розміщення, засобів для цього тощо).</w:t>
            </w:r>
          </w:p>
          <w:p w14:paraId="0FABECF0" w14:textId="77777777" w:rsidR="00DC5C02" w:rsidRPr="004B2C04" w:rsidRDefault="00DC5C02" w:rsidP="00DC5C02">
            <w:pPr>
              <w:ind w:firstLine="284"/>
              <w:jc w:val="both"/>
              <w:rPr>
                <w:rFonts w:ascii="Times New Roman" w:eastAsia="Calibri" w:hAnsi="Times New Roman" w:cs="Times New Roman"/>
                <w:sz w:val="28"/>
                <w:szCs w:val="28"/>
              </w:rPr>
            </w:pPr>
          </w:p>
          <w:p w14:paraId="481E09A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власник яких невідомий, передаються на склад Митниці посадовою особою митниці, яка їх виявила, або іншою уповноваженою особою митниці за актом виявлення </w:t>
            </w:r>
            <w:r w:rsidRPr="004B2C04">
              <w:rPr>
                <w:rFonts w:ascii="Times New Roman" w:eastAsia="Calibri" w:hAnsi="Times New Roman" w:cs="Times New Roman"/>
                <w:sz w:val="28"/>
                <w:szCs w:val="28"/>
              </w:rPr>
              <w:lastRenderedPageBreak/>
              <w:t>знахідок/товарів, власник яких невідомий, що складається за формою, наведеною в додатку 5 до цього Порядку.</w:t>
            </w:r>
          </w:p>
          <w:p w14:paraId="43660F96" w14:textId="77777777" w:rsidR="00DC5C02" w:rsidRPr="004B2C04" w:rsidRDefault="00DC5C02" w:rsidP="00DC5C02">
            <w:pPr>
              <w:ind w:firstLine="284"/>
              <w:jc w:val="both"/>
              <w:rPr>
                <w:rFonts w:ascii="Times New Roman" w:eastAsia="Calibri" w:hAnsi="Times New Roman" w:cs="Times New Roman"/>
                <w:sz w:val="28"/>
                <w:szCs w:val="28"/>
              </w:rPr>
            </w:pPr>
          </w:p>
          <w:p w14:paraId="7CB1E45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виявлення знахідок/товарів, власник яких невідомий, складається в двох примірниках, один із яких залишається в підрозділі митниці, посадова особа якого виявила товари, а другий передається завідуючим до бухгалтерської служби.</w:t>
            </w:r>
          </w:p>
          <w:p w14:paraId="4F9270BE" w14:textId="77777777" w:rsidR="00DC5C02" w:rsidRPr="004B2C04" w:rsidRDefault="00DC5C02" w:rsidP="00DC5C02">
            <w:pPr>
              <w:ind w:firstLine="284"/>
              <w:jc w:val="both"/>
              <w:rPr>
                <w:rFonts w:ascii="Times New Roman" w:eastAsia="Calibri" w:hAnsi="Times New Roman" w:cs="Times New Roman"/>
                <w:sz w:val="28"/>
                <w:szCs w:val="28"/>
              </w:rPr>
            </w:pPr>
          </w:p>
          <w:p w14:paraId="3FFC024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Акту виявлення знахідок/товарів, власник яких невідомий,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Митниці, яка ведеться бухгалтерською службою.</w:t>
            </w:r>
          </w:p>
          <w:p w14:paraId="41EFAAFE" w14:textId="77777777" w:rsidR="00DC5C02" w:rsidRPr="004B2C04" w:rsidRDefault="00DC5C02" w:rsidP="00DC5C02">
            <w:pPr>
              <w:ind w:firstLine="284"/>
              <w:jc w:val="both"/>
              <w:rPr>
                <w:rFonts w:ascii="Times New Roman" w:eastAsia="Calibri" w:hAnsi="Times New Roman" w:cs="Times New Roman"/>
                <w:sz w:val="28"/>
                <w:szCs w:val="28"/>
              </w:rPr>
            </w:pPr>
          </w:p>
          <w:p w14:paraId="227FA64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Інформація про знайдені (виявлені) товари протягом трьох днів з дня складання акта виявлення знахідок/товарів, власник яких невідомий, розміщується для загального ознайомлення в місцях розташування Митниці на весь строк зберігання таких товарів, а інформація про знайдені (виявлені) транспортні засоби, крім того, надсилається до територіальних органів Національної поліції України (за місцем виявлення транспортного засобу та місцезнаходженням митниці).</w:t>
            </w:r>
          </w:p>
          <w:p w14:paraId="161A704C" w14:textId="77777777" w:rsidR="00DC5C02" w:rsidRPr="004B2C04" w:rsidRDefault="00DC5C02" w:rsidP="00DC5C02">
            <w:pPr>
              <w:ind w:firstLine="284"/>
              <w:jc w:val="both"/>
              <w:rPr>
                <w:rFonts w:ascii="Times New Roman" w:eastAsia="Calibri" w:hAnsi="Times New Roman" w:cs="Times New Roman"/>
                <w:sz w:val="28"/>
                <w:szCs w:val="28"/>
              </w:rPr>
            </w:pPr>
          </w:p>
          <w:p w14:paraId="5981353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5.1.6. Прибуткової накладної за умови надання копії акта про взяття (надання) проб і зразків - при розміщенні проб (зразків) товарів, зазначених у підпунктах 4.1.8, 4.1.9 пункту 4.1 розділу IV цього Порядку.</w:t>
            </w:r>
          </w:p>
          <w:p w14:paraId="4CE3BAFA" w14:textId="77777777" w:rsidR="00DC5C02" w:rsidRPr="004B2C04" w:rsidRDefault="00DC5C02" w:rsidP="00DC5C02">
            <w:pPr>
              <w:ind w:firstLine="284"/>
              <w:jc w:val="both"/>
              <w:rPr>
                <w:rFonts w:ascii="Times New Roman" w:eastAsia="Calibri" w:hAnsi="Times New Roman" w:cs="Times New Roman"/>
                <w:sz w:val="28"/>
                <w:szCs w:val="28"/>
              </w:rPr>
            </w:pPr>
          </w:p>
          <w:p w14:paraId="7CFA658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Прибуткова накладна оформлюється завідуючим в двох примірниках при фактичному розміщенні проб (зразків) </w:t>
            </w:r>
            <w:r w:rsidRPr="004B2C04">
              <w:rPr>
                <w:rFonts w:ascii="Times New Roman" w:eastAsia="Calibri" w:hAnsi="Times New Roman" w:cs="Times New Roman"/>
                <w:sz w:val="28"/>
                <w:szCs w:val="28"/>
              </w:rPr>
              <w:lastRenderedPageBreak/>
              <w:t>товарів на склад Митниці. Один примірник прибуткової накладної передається до бухгалтерської служби, другий примірник із підписом завідуючого надається посадовій особі митниці, яка розміщує проби (зразки) товарів.</w:t>
            </w:r>
          </w:p>
          <w:p w14:paraId="2D15C6DC" w14:textId="77777777" w:rsidR="00DC5C02" w:rsidRPr="004B2C04" w:rsidRDefault="00DC5C02" w:rsidP="00DC5C02">
            <w:pPr>
              <w:ind w:firstLine="284"/>
              <w:jc w:val="both"/>
              <w:rPr>
                <w:rFonts w:ascii="Times New Roman" w:eastAsia="Calibri" w:hAnsi="Times New Roman" w:cs="Times New Roman"/>
                <w:sz w:val="28"/>
                <w:szCs w:val="28"/>
              </w:rPr>
            </w:pPr>
          </w:p>
          <w:p w14:paraId="377A9F1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5.1.7. Прибуткової накладної за умови надання копій протоколу про взяття проб та зразків та постанови про взяття проб та зразків - при розміщенні проб (зразків) товарів, зазначених у підпункті 4.1.10 пункту 4.1 розділу IV цього Порядку.</w:t>
            </w:r>
          </w:p>
          <w:p w14:paraId="763625E5" w14:textId="77777777" w:rsidR="00DC5C02" w:rsidRPr="004B2C04" w:rsidRDefault="00DC5C02" w:rsidP="00DC5C02">
            <w:pPr>
              <w:ind w:firstLine="284"/>
              <w:jc w:val="both"/>
              <w:rPr>
                <w:rFonts w:ascii="Times New Roman" w:eastAsia="Calibri" w:hAnsi="Times New Roman" w:cs="Times New Roman"/>
                <w:sz w:val="28"/>
                <w:szCs w:val="28"/>
              </w:rPr>
            </w:pPr>
          </w:p>
          <w:p w14:paraId="1658BBA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Прибуткова накладна оформлюється завідуючим в двох примірниках при фактичному розміщенні проб (зразків) товарів на склад Митниці. Один примірник прибуткової накладної передається до бухгалтерської служби, другий примірник із підписом завідуючого надається посадовій особі митниці, яка розміщує проби (зразки) товарів.</w:t>
            </w:r>
          </w:p>
          <w:p w14:paraId="6523BA13" w14:textId="77777777" w:rsidR="00DC5C02" w:rsidRPr="004B2C04" w:rsidRDefault="00DC5C02" w:rsidP="00DC5C02">
            <w:pPr>
              <w:ind w:firstLine="284"/>
              <w:jc w:val="both"/>
              <w:rPr>
                <w:rFonts w:ascii="Times New Roman" w:eastAsia="Calibri" w:hAnsi="Times New Roman" w:cs="Times New Roman"/>
                <w:sz w:val="28"/>
                <w:szCs w:val="28"/>
              </w:rPr>
            </w:pPr>
          </w:p>
          <w:p w14:paraId="26A664E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5.1.8. Прибуткової накладної за умови надання уніфікованого документа та рішення Митниці - при розміщенні товарів, зазначених у підпункті 4.2.1 пункту 4.2 розділу IV цього Порядку.</w:t>
            </w:r>
          </w:p>
          <w:p w14:paraId="58792737" w14:textId="77777777" w:rsidR="00DC5C02" w:rsidRPr="004B2C04" w:rsidRDefault="00DC5C02" w:rsidP="00DC5C02">
            <w:pPr>
              <w:ind w:firstLine="284"/>
              <w:jc w:val="both"/>
              <w:rPr>
                <w:rFonts w:ascii="Times New Roman" w:eastAsia="Calibri" w:hAnsi="Times New Roman" w:cs="Times New Roman"/>
                <w:sz w:val="28"/>
                <w:szCs w:val="28"/>
              </w:rPr>
            </w:pPr>
          </w:p>
          <w:p w14:paraId="3AE23F2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Прибуткова накладна оформлюється завідуючим в двох примірниках. Один примірник прибуткової накладної передається до бухгалтерської служби, другий примірник із підписом завідуючого надається власнику товарів або уповноваженій ним особі.</w:t>
            </w:r>
          </w:p>
          <w:p w14:paraId="149D6A4D" w14:textId="77777777" w:rsidR="00DC5C02" w:rsidRPr="004B2C04" w:rsidRDefault="00DC5C02" w:rsidP="00DC5C02">
            <w:pPr>
              <w:ind w:firstLine="284"/>
              <w:jc w:val="both"/>
              <w:rPr>
                <w:rFonts w:ascii="Times New Roman" w:eastAsia="Calibri" w:hAnsi="Times New Roman" w:cs="Times New Roman"/>
                <w:sz w:val="28"/>
                <w:szCs w:val="28"/>
              </w:rPr>
            </w:pPr>
          </w:p>
          <w:p w14:paraId="7603C91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При розміщенні на склад Митниці товарів для тимчасового зберігання під митним контролем завідуючий зобов'язаний в присутності власника цих товарів або уповноваженої ним особи та під контролем посадової особи (посадових осіб) митниці перерахувати їх, звірити фактичну кількість, вагу, особливі та ідентифікаційні ознаки з даними, зазначеними в уніфікованому документі.</w:t>
            </w:r>
          </w:p>
          <w:p w14:paraId="0A473FC5" w14:textId="77777777" w:rsidR="00DC5C02" w:rsidRPr="004B2C04" w:rsidRDefault="00DC5C02" w:rsidP="00DC5C02">
            <w:pPr>
              <w:ind w:firstLine="284"/>
              <w:jc w:val="both"/>
              <w:rPr>
                <w:rFonts w:ascii="Times New Roman" w:eastAsia="Calibri" w:hAnsi="Times New Roman" w:cs="Times New Roman"/>
                <w:sz w:val="28"/>
                <w:szCs w:val="28"/>
              </w:rPr>
            </w:pPr>
          </w:p>
          <w:p w14:paraId="6A66212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необхідності засвідчення додаткових відомостей про товари, що розміщуються на склад митниці для тимчасового зберігання, які не знайшли свого відображення в уніфікованому документі, допускається складання акта опису та огляду, який підписується власником товарів або уповноваженою ним особою та завідуючим і долучається до прибуткової накладної.</w:t>
            </w:r>
          </w:p>
          <w:p w14:paraId="6B121ADF" w14:textId="77777777" w:rsidR="00DC5C02" w:rsidRPr="004B2C04" w:rsidRDefault="00DC5C02" w:rsidP="00DC5C02">
            <w:pPr>
              <w:ind w:firstLine="284"/>
              <w:jc w:val="both"/>
              <w:rPr>
                <w:rFonts w:ascii="Times New Roman" w:eastAsia="Calibri" w:hAnsi="Times New Roman" w:cs="Times New Roman"/>
                <w:sz w:val="28"/>
                <w:szCs w:val="28"/>
              </w:rPr>
            </w:pPr>
          </w:p>
          <w:p w14:paraId="309DD11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Завідуючий, приймаючи товари на склад Митниці, в обов'язковому порядку складає довідку про розрахунковий об'єм займаної ними площі в двох примірниках, один із яких передається власнику товарів або уповноваженій ним особі, а другий передається до бухгалтерської служби.</w:t>
            </w:r>
          </w:p>
          <w:p w14:paraId="316AADAE" w14:textId="77777777" w:rsidR="00DC5C02" w:rsidRPr="004B2C04" w:rsidRDefault="00DC5C02" w:rsidP="00DC5C02">
            <w:pPr>
              <w:ind w:firstLine="284"/>
              <w:jc w:val="both"/>
              <w:rPr>
                <w:rFonts w:ascii="Times New Roman" w:eastAsia="Calibri" w:hAnsi="Times New Roman" w:cs="Times New Roman"/>
                <w:sz w:val="28"/>
                <w:szCs w:val="28"/>
              </w:rPr>
            </w:pPr>
          </w:p>
          <w:p w14:paraId="6495B5A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5.1.9. Прибуткової накладної за умови надання копій документів, за якими товари поміщено у митний режим митного складу, та рішення Митниці - при розміщенні товарів, зазначених у підпункті 4.2.5 пункту 4.2 розділу IV цього Порядку, їх власниками або уповноваженими ними особами.</w:t>
            </w:r>
          </w:p>
          <w:p w14:paraId="5E662EB7" w14:textId="77777777" w:rsidR="00DC5C02" w:rsidRPr="004B2C04" w:rsidRDefault="00DC5C02" w:rsidP="00DC5C02">
            <w:pPr>
              <w:ind w:firstLine="284"/>
              <w:jc w:val="both"/>
              <w:rPr>
                <w:rFonts w:ascii="Times New Roman" w:eastAsia="Calibri" w:hAnsi="Times New Roman" w:cs="Times New Roman"/>
                <w:sz w:val="28"/>
                <w:szCs w:val="28"/>
              </w:rPr>
            </w:pPr>
          </w:p>
          <w:p w14:paraId="111B100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Завідуючий, приймаючи на склад Митниці товари, поміщені у митний режим митного складу, від власника або </w:t>
            </w:r>
            <w:r w:rsidRPr="004B2C04">
              <w:rPr>
                <w:rFonts w:ascii="Times New Roman" w:eastAsia="Calibri" w:hAnsi="Times New Roman" w:cs="Times New Roman"/>
                <w:sz w:val="28"/>
                <w:szCs w:val="28"/>
              </w:rPr>
              <w:lastRenderedPageBreak/>
              <w:t>уповноваженої ним особи, в обов'язковому порядку складає довідку про розрахунковий об'єм займаної ними площі в двох примірниках, один із яких передається власнику або уповноваженій ним особі, а другий передається до бухгалтерської служби.</w:t>
            </w:r>
          </w:p>
          <w:p w14:paraId="55D1FC8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Поміщені у митний режим митного складу товари можуть також передаватися для зберігання на склад Митниці з митних складів, дозвіл на відкриття та експлуатацію яких анульовано.</w:t>
            </w:r>
          </w:p>
          <w:p w14:paraId="73D09E87" w14:textId="77777777" w:rsidR="00DC5C02" w:rsidRPr="004B2C04" w:rsidRDefault="00DC5C02" w:rsidP="00DC5C02">
            <w:pPr>
              <w:ind w:firstLine="284"/>
              <w:jc w:val="both"/>
              <w:rPr>
                <w:rFonts w:ascii="Times New Roman" w:eastAsia="Calibri" w:hAnsi="Times New Roman" w:cs="Times New Roman"/>
                <w:sz w:val="28"/>
                <w:szCs w:val="28"/>
              </w:rPr>
            </w:pPr>
          </w:p>
          <w:p w14:paraId="255E8DB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Приймання товарів, розміщених у митний режим митного складу, від утримувача митного складу оформлюється актом приймання-передавання відповідно до абзаців другого - десятого підпункту 5.1.2 цього пункту.</w:t>
            </w:r>
          </w:p>
          <w:p w14:paraId="376E8177" w14:textId="77777777" w:rsidR="00DC5C02" w:rsidRPr="004B2C04" w:rsidRDefault="00DC5C02" w:rsidP="00DC5C02">
            <w:pPr>
              <w:ind w:firstLine="284"/>
              <w:jc w:val="both"/>
              <w:rPr>
                <w:rFonts w:ascii="Times New Roman" w:eastAsia="Calibri" w:hAnsi="Times New Roman" w:cs="Times New Roman"/>
                <w:sz w:val="28"/>
                <w:szCs w:val="28"/>
              </w:rPr>
            </w:pPr>
          </w:p>
          <w:p w14:paraId="2569749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5.1.10. Опису предметів, складеного на підставі процесуальних документів, - при розміщенні товарів, транспортних засобів комерційного призначення, зазначених в підпунктах 4.2.7 та 4.2.10 пункту 4.2 розділу IV цього Порядку.</w:t>
            </w:r>
          </w:p>
          <w:p w14:paraId="59ABA8B0" w14:textId="77777777" w:rsidR="00DC5C02" w:rsidRPr="004B2C04" w:rsidRDefault="00DC5C02" w:rsidP="00DC5C02">
            <w:pPr>
              <w:ind w:firstLine="284"/>
              <w:jc w:val="both"/>
              <w:rPr>
                <w:rFonts w:ascii="Times New Roman" w:eastAsia="Calibri" w:hAnsi="Times New Roman" w:cs="Times New Roman"/>
                <w:sz w:val="28"/>
                <w:szCs w:val="28"/>
              </w:rPr>
            </w:pPr>
          </w:p>
          <w:p w14:paraId="2973593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транспортні засоби комерційного призначення, тимчасово вилучені в справах про порушення митних правил, та предмети, вилучені відповідно до кримінального процесуального законодавства, передаються на склад Митниці протягом поточного робочого дня, впродовж якого вони були вилучені, або після завершення зміни. У виняткових випадках за наявності великих обсягів вилучених товарів чи інших обґрунтованих підстав строк організації передачі товарів, транспортних засобів комерційного призначення може бути подовжений керівником підрозділу протидії митним правопорушенням за погодженням з керівником господарської </w:t>
            </w:r>
            <w:r w:rsidRPr="004B2C04">
              <w:rPr>
                <w:rFonts w:ascii="Times New Roman" w:eastAsia="Calibri" w:hAnsi="Times New Roman" w:cs="Times New Roman"/>
                <w:sz w:val="28"/>
                <w:szCs w:val="28"/>
              </w:rPr>
              <w:lastRenderedPageBreak/>
              <w:t>служби. Подовження такого строку фіксується службовою запискою на ім'я керівника господарської служби.</w:t>
            </w:r>
          </w:p>
          <w:p w14:paraId="4932F87C" w14:textId="77777777" w:rsidR="00DC5C02" w:rsidRPr="004B2C04" w:rsidRDefault="00DC5C02" w:rsidP="00DC5C02">
            <w:pPr>
              <w:ind w:firstLine="284"/>
              <w:jc w:val="both"/>
              <w:rPr>
                <w:rFonts w:ascii="Times New Roman" w:eastAsia="Calibri" w:hAnsi="Times New Roman" w:cs="Times New Roman"/>
                <w:sz w:val="28"/>
                <w:szCs w:val="28"/>
              </w:rPr>
            </w:pPr>
          </w:p>
          <w:p w14:paraId="5A5B68A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Для забезпечення розміщення тимчасово вилучених товарів і транспортних засобів комерційного призначення на складі Митниці посадова особа митниці, яка здійснила їх вилучення, повідомляє оперативному черговому митниці про вилучені товари і транспортні засоби комерційного призначення. Зазначена інформація оперативним черговим митниці негайно доводиться засобами зв'язку до відома керівника господарської служби для вжиття необхідних заходів щодо забезпечення своєчасного приймання товарів, транспортних засобів комерційного призначення на склад Митниці (визначення місця розміщення, засобів для цього тощо).</w:t>
            </w:r>
          </w:p>
          <w:p w14:paraId="7FCB014B" w14:textId="77777777" w:rsidR="00DC5C02" w:rsidRPr="004B2C04" w:rsidRDefault="00DC5C02" w:rsidP="00DC5C02">
            <w:pPr>
              <w:ind w:firstLine="284"/>
              <w:jc w:val="both"/>
              <w:rPr>
                <w:rFonts w:ascii="Times New Roman" w:eastAsia="Calibri" w:hAnsi="Times New Roman" w:cs="Times New Roman"/>
                <w:sz w:val="28"/>
                <w:szCs w:val="28"/>
              </w:rPr>
            </w:pPr>
          </w:p>
          <w:p w14:paraId="29FD9BA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 склад Митниці товари, транспортні засоби комерційного призначення передаються посадовою особою митниці, яка здійснила їх тимчасове вилучення, разом з описом предметів, оформленим за формою, наведеною в додатку 6 до цього Порядку, та копіями процесуальних документів, на підставі яких проводилося і якими оформлювалося їх вилучення.</w:t>
            </w:r>
          </w:p>
          <w:p w14:paraId="0148FD76" w14:textId="77777777" w:rsidR="00DC5C02" w:rsidRPr="004B2C04" w:rsidRDefault="00DC5C02" w:rsidP="00DC5C02">
            <w:pPr>
              <w:ind w:firstLine="284"/>
              <w:jc w:val="both"/>
              <w:rPr>
                <w:rFonts w:ascii="Times New Roman" w:eastAsia="Calibri" w:hAnsi="Times New Roman" w:cs="Times New Roman"/>
                <w:sz w:val="28"/>
                <w:szCs w:val="28"/>
              </w:rPr>
            </w:pPr>
          </w:p>
          <w:p w14:paraId="169B1C2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 описі предметів зазначаються:</w:t>
            </w:r>
          </w:p>
          <w:p w14:paraId="5792D3C9" w14:textId="77777777" w:rsidR="00DC5C02" w:rsidRPr="004B2C04" w:rsidRDefault="00DC5C02" w:rsidP="00DC5C02">
            <w:pPr>
              <w:ind w:firstLine="284"/>
              <w:jc w:val="both"/>
              <w:rPr>
                <w:rFonts w:ascii="Times New Roman" w:eastAsia="Calibri" w:hAnsi="Times New Roman" w:cs="Times New Roman"/>
                <w:sz w:val="28"/>
                <w:szCs w:val="28"/>
              </w:rPr>
            </w:pPr>
          </w:p>
          <w:p w14:paraId="36D3AFE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товарів і транспортних засобів;</w:t>
            </w:r>
          </w:p>
          <w:p w14:paraId="720FB0EA" w14:textId="77777777" w:rsidR="00DC5C02" w:rsidRPr="004B2C04" w:rsidRDefault="00DC5C02" w:rsidP="00DC5C02">
            <w:pPr>
              <w:ind w:firstLine="284"/>
              <w:jc w:val="both"/>
              <w:rPr>
                <w:rFonts w:ascii="Times New Roman" w:eastAsia="Calibri" w:hAnsi="Times New Roman" w:cs="Times New Roman"/>
                <w:sz w:val="28"/>
                <w:szCs w:val="28"/>
              </w:rPr>
            </w:pPr>
          </w:p>
          <w:p w14:paraId="5F03013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індивідуальні ознаки;</w:t>
            </w:r>
          </w:p>
          <w:p w14:paraId="1152465E" w14:textId="77777777" w:rsidR="00DC5C02" w:rsidRPr="004B2C04" w:rsidRDefault="00DC5C02" w:rsidP="00DC5C02">
            <w:pPr>
              <w:ind w:firstLine="284"/>
              <w:jc w:val="both"/>
              <w:rPr>
                <w:rFonts w:ascii="Times New Roman" w:eastAsia="Calibri" w:hAnsi="Times New Roman" w:cs="Times New Roman"/>
                <w:sz w:val="28"/>
                <w:szCs w:val="28"/>
              </w:rPr>
            </w:pPr>
          </w:p>
          <w:p w14:paraId="1C623E2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кількість та/або вага;</w:t>
            </w:r>
          </w:p>
          <w:p w14:paraId="7FF6DB8B" w14:textId="77777777" w:rsidR="00DC5C02" w:rsidRPr="004B2C04" w:rsidRDefault="00DC5C02" w:rsidP="00DC5C02">
            <w:pPr>
              <w:ind w:firstLine="284"/>
              <w:jc w:val="both"/>
              <w:rPr>
                <w:rFonts w:ascii="Times New Roman" w:eastAsia="Calibri" w:hAnsi="Times New Roman" w:cs="Times New Roman"/>
                <w:sz w:val="28"/>
                <w:szCs w:val="28"/>
              </w:rPr>
            </w:pPr>
          </w:p>
          <w:p w14:paraId="3C5155F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для транспортних засобів додатково - колір, марка, рік випуску, об'єм двигуна, номер кузова, дані фактичного пробігу на спідометрі, комплектність, наявність в салоні та багажнику транспортного засобу товарів та інших предметів, які не є предметами порушення митних правил, а також місцезнаходження ключів і технічного паспорта;</w:t>
            </w:r>
          </w:p>
          <w:p w14:paraId="175C935E" w14:textId="77777777" w:rsidR="00DC5C02" w:rsidRPr="004B2C04" w:rsidRDefault="00DC5C02" w:rsidP="00DC5C02">
            <w:pPr>
              <w:ind w:firstLine="284"/>
              <w:jc w:val="both"/>
              <w:rPr>
                <w:rFonts w:ascii="Times New Roman" w:eastAsia="Calibri" w:hAnsi="Times New Roman" w:cs="Times New Roman"/>
                <w:sz w:val="28"/>
                <w:szCs w:val="28"/>
              </w:rPr>
            </w:pPr>
          </w:p>
          <w:p w14:paraId="6F7CE1D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для товарів, які швидко псуються або мають обмежений строк зберігання/використання, обов'язково зазначаються кінцевий термін споживання (у разі наявності такої інформації на товарах), упаковка;</w:t>
            </w:r>
          </w:p>
          <w:p w14:paraId="24F0D88A" w14:textId="77777777" w:rsidR="00DC5C02" w:rsidRPr="004B2C04" w:rsidRDefault="00DC5C02" w:rsidP="00DC5C02">
            <w:pPr>
              <w:ind w:firstLine="284"/>
              <w:jc w:val="both"/>
              <w:rPr>
                <w:rFonts w:ascii="Times New Roman" w:eastAsia="Calibri" w:hAnsi="Times New Roman" w:cs="Times New Roman"/>
                <w:sz w:val="28"/>
                <w:szCs w:val="28"/>
              </w:rPr>
            </w:pPr>
          </w:p>
          <w:p w14:paraId="46AFDB1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(у випадках, коли під час вилучення товарів і транспортних засобів встановити фактичну їх вартість неможливо, у відповідній графі опису учиняється запис: "Оцінка буде проведена додатково"). В такому разі посадова особа Митниці, яка здійснює провадження у справі про порушення митних правил, зобов'язана в триденний строк після отримання документально підтверджених висновків щодо вартості товарів передати завідувачу складу копії відповідних висновків.</w:t>
            </w:r>
          </w:p>
          <w:p w14:paraId="637584C1" w14:textId="77777777" w:rsidR="00DC5C02" w:rsidRPr="004B2C04" w:rsidRDefault="00DC5C02" w:rsidP="00DC5C02">
            <w:pPr>
              <w:ind w:firstLine="284"/>
              <w:jc w:val="both"/>
              <w:rPr>
                <w:rFonts w:ascii="Times New Roman" w:eastAsia="Calibri" w:hAnsi="Times New Roman" w:cs="Times New Roman"/>
                <w:sz w:val="28"/>
                <w:szCs w:val="28"/>
              </w:rPr>
            </w:pPr>
          </w:p>
          <w:p w14:paraId="1DFC348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Опис предметів складається в трьох примірниках, зміст яких має повністю збігатися. Два примірники передаються на склад Митниці разом із зазначеними в них товарами, транспортними засобами комерційного призначення, один із яких залишається на складі з товарами, другий - передається до бухгалтерської служби. Третій примірник із підписом завідуючого долучається до матеріалів справи про порушення митних правил чи кримінальної справи.</w:t>
            </w:r>
          </w:p>
          <w:p w14:paraId="6F790B91" w14:textId="77777777" w:rsidR="00DC5C02" w:rsidRPr="004B2C04" w:rsidRDefault="00DC5C02" w:rsidP="00DC5C02">
            <w:pPr>
              <w:ind w:firstLine="284"/>
              <w:jc w:val="both"/>
              <w:rPr>
                <w:rFonts w:ascii="Times New Roman" w:eastAsia="Calibri" w:hAnsi="Times New Roman" w:cs="Times New Roman"/>
                <w:sz w:val="28"/>
                <w:szCs w:val="28"/>
              </w:rPr>
            </w:pPr>
          </w:p>
          <w:p w14:paraId="11BDADA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 прийнятті на склад Митниці товарів, транспортних засобів комерційного призначення, тимчасово вилучених у справах про порушення митних правил, або предметів, вилучених відповідно до кримінального процесуального законодавства, завідуючий зобов'язаний перерахувати їх, звірити фактичну кількість, вагу, особливі та ідентифікаційні ознаки з даними, зазначеними в описі предметів.</w:t>
            </w:r>
          </w:p>
          <w:p w14:paraId="34BC337E" w14:textId="77777777" w:rsidR="00DC5C02" w:rsidRPr="004B2C04" w:rsidRDefault="00DC5C02" w:rsidP="00DC5C02">
            <w:pPr>
              <w:ind w:firstLine="284"/>
              <w:jc w:val="both"/>
              <w:rPr>
                <w:rFonts w:ascii="Times New Roman" w:eastAsia="Calibri" w:hAnsi="Times New Roman" w:cs="Times New Roman"/>
                <w:sz w:val="28"/>
                <w:szCs w:val="28"/>
              </w:rPr>
            </w:pPr>
          </w:p>
          <w:p w14:paraId="33102F5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якщо при прийманні товарів на склад Митниці виявлено кількісні та/або інші розбіжності з даними, зазначеними в описі предметів, за яким такі товари передаються для зберігання на складське приміщення, завідуючим та посадовою особою митниці, яка передає їх на зберігання, накладаються засоби ідентифікації (пломби, відбитки печаток тощо), про що складається акт, у якому зазначаються:</w:t>
            </w:r>
          </w:p>
          <w:p w14:paraId="0EF593F2" w14:textId="77777777" w:rsidR="00DC5C02" w:rsidRPr="004B2C04" w:rsidRDefault="00DC5C02" w:rsidP="00DC5C02">
            <w:pPr>
              <w:ind w:firstLine="284"/>
              <w:jc w:val="both"/>
              <w:rPr>
                <w:rFonts w:ascii="Times New Roman" w:eastAsia="Calibri" w:hAnsi="Times New Roman" w:cs="Times New Roman"/>
                <w:sz w:val="28"/>
                <w:szCs w:val="28"/>
              </w:rPr>
            </w:pPr>
          </w:p>
          <w:p w14:paraId="7E39753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складання акта;</w:t>
            </w:r>
          </w:p>
          <w:p w14:paraId="7D53AC8D" w14:textId="77777777" w:rsidR="00DC5C02" w:rsidRPr="004B2C04" w:rsidRDefault="00DC5C02" w:rsidP="00DC5C02">
            <w:pPr>
              <w:ind w:firstLine="284"/>
              <w:jc w:val="both"/>
              <w:rPr>
                <w:rFonts w:ascii="Times New Roman" w:eastAsia="Calibri" w:hAnsi="Times New Roman" w:cs="Times New Roman"/>
                <w:sz w:val="28"/>
                <w:szCs w:val="28"/>
              </w:rPr>
            </w:pPr>
          </w:p>
          <w:p w14:paraId="0E0FA61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прізвище, ім'я та по батькові посадової особи митниці, яка розміщує товари на склад Митниці;</w:t>
            </w:r>
          </w:p>
          <w:p w14:paraId="0964A159" w14:textId="77777777" w:rsidR="00DC5C02" w:rsidRPr="004B2C04" w:rsidRDefault="00DC5C02" w:rsidP="00DC5C02">
            <w:pPr>
              <w:ind w:firstLine="284"/>
              <w:jc w:val="both"/>
              <w:rPr>
                <w:rFonts w:ascii="Times New Roman" w:eastAsia="Calibri" w:hAnsi="Times New Roman" w:cs="Times New Roman"/>
                <w:sz w:val="28"/>
                <w:szCs w:val="28"/>
              </w:rPr>
            </w:pPr>
          </w:p>
          <w:p w14:paraId="748E7BA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відомості про товари (ідентифікаційні ознаки), що розміщуються на склад Митниці.</w:t>
            </w:r>
          </w:p>
          <w:p w14:paraId="192A3825" w14:textId="77777777" w:rsidR="00DC5C02" w:rsidRPr="004B2C04" w:rsidRDefault="00DC5C02" w:rsidP="00DC5C02">
            <w:pPr>
              <w:ind w:firstLine="284"/>
              <w:jc w:val="both"/>
              <w:rPr>
                <w:rFonts w:ascii="Times New Roman" w:eastAsia="Calibri" w:hAnsi="Times New Roman" w:cs="Times New Roman"/>
                <w:sz w:val="28"/>
                <w:szCs w:val="28"/>
              </w:rPr>
            </w:pPr>
          </w:p>
          <w:p w14:paraId="03B896C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Про факт розбіжності завідуючий доповідає керівнику господарської служби в день виявлення розбіжності. Керівник господарської служби службовою запискою інформує Уповноважену особу з викладенням пропозиції щодо </w:t>
            </w:r>
            <w:r w:rsidRPr="004B2C04">
              <w:rPr>
                <w:rFonts w:ascii="Times New Roman" w:eastAsia="Calibri" w:hAnsi="Times New Roman" w:cs="Times New Roman"/>
                <w:sz w:val="28"/>
                <w:szCs w:val="28"/>
              </w:rPr>
              <w:lastRenderedPageBreak/>
              <w:t>доцільності проведення додаткового огляду товарів, щодо яких виявлено розбіжності.</w:t>
            </w:r>
          </w:p>
          <w:p w14:paraId="5B7CC74D" w14:textId="77777777" w:rsidR="00DC5C02" w:rsidRPr="004B2C04" w:rsidRDefault="00DC5C02" w:rsidP="00DC5C02">
            <w:pPr>
              <w:ind w:firstLine="284"/>
              <w:jc w:val="both"/>
              <w:rPr>
                <w:rFonts w:ascii="Times New Roman" w:eastAsia="Calibri" w:hAnsi="Times New Roman" w:cs="Times New Roman"/>
                <w:sz w:val="28"/>
                <w:szCs w:val="28"/>
              </w:rPr>
            </w:pPr>
          </w:p>
          <w:p w14:paraId="0C01BAD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 моменту приймання завідуючим товарів, транспортних засобів комерційного призначення для зберігання посадова особа митниці, яка здійснила їх вилучення, відповідальна за ці товари, транспортні засоби комерційного призначення, а завідуючий відповідальний за цілісність накладеного ідентифікаційного забезпечення.</w:t>
            </w:r>
          </w:p>
          <w:p w14:paraId="396914C2" w14:textId="77777777" w:rsidR="00DC5C02" w:rsidRPr="004B2C04" w:rsidRDefault="00DC5C02" w:rsidP="00DC5C02">
            <w:pPr>
              <w:ind w:firstLine="284"/>
              <w:jc w:val="both"/>
              <w:rPr>
                <w:rFonts w:ascii="Times New Roman" w:eastAsia="Calibri" w:hAnsi="Times New Roman" w:cs="Times New Roman"/>
                <w:sz w:val="28"/>
                <w:szCs w:val="28"/>
              </w:rPr>
            </w:pPr>
          </w:p>
          <w:p w14:paraId="0F4E23B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виняткових випадках (значна кількість затриманих товарів) з дозволу Уповноваженої особи допускається складання посадовою особою митниці, яка виявила порушення митних правил, документів, на підставі яких вилучаються товари, та опису предметів з одночасним прийманням їх завідуючим.</w:t>
            </w:r>
          </w:p>
          <w:p w14:paraId="43BD7AD3" w14:textId="77777777" w:rsidR="00DC5C02" w:rsidRPr="004B2C04" w:rsidRDefault="00DC5C02" w:rsidP="00DC5C02">
            <w:pPr>
              <w:ind w:firstLine="284"/>
              <w:jc w:val="both"/>
              <w:rPr>
                <w:rFonts w:ascii="Times New Roman" w:eastAsia="Calibri" w:hAnsi="Times New Roman" w:cs="Times New Roman"/>
                <w:sz w:val="28"/>
                <w:szCs w:val="28"/>
              </w:rPr>
            </w:pPr>
          </w:p>
          <w:p w14:paraId="592C43B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Вилучені валютні цінності, дорогоцінні метали, дорогоцінне каміння, дорогоцінне каміння органогенного утворення та напівдорогоцінне каміння передаються в касу митниці разом з описом предметів та копіями процесуальних документів, на підставі яких проводилося і якими оформлювалося їх вилучення.</w:t>
            </w:r>
          </w:p>
          <w:p w14:paraId="122E7636" w14:textId="77777777" w:rsidR="00DC5C02" w:rsidRPr="004B2C04" w:rsidRDefault="00DC5C02" w:rsidP="00DC5C02">
            <w:pPr>
              <w:ind w:firstLine="284"/>
              <w:jc w:val="both"/>
              <w:rPr>
                <w:rFonts w:ascii="Times New Roman" w:eastAsia="Calibri" w:hAnsi="Times New Roman" w:cs="Times New Roman"/>
                <w:sz w:val="28"/>
                <w:szCs w:val="28"/>
              </w:rPr>
            </w:pPr>
          </w:p>
          <w:p w14:paraId="1B79A7F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Вилучені з незаконного обігу наркотичні засоби, психотропні речовини та прекурсори передаються для зберігання та зберігаються відповідно до Порядку зберігання наркотичних засобів, психотропних речовин і прекурсорів, вилучених з незаконного обігу, затвердженого постановою Кабінету Міністрів України від 07 травня 2008 року N 422.</w:t>
            </w:r>
          </w:p>
          <w:p w14:paraId="252DB155" w14:textId="77777777" w:rsidR="00DC5C02" w:rsidRPr="004B2C04" w:rsidRDefault="00DC5C02" w:rsidP="00DC5C02">
            <w:pPr>
              <w:ind w:firstLine="284"/>
              <w:jc w:val="both"/>
              <w:rPr>
                <w:rFonts w:ascii="Times New Roman" w:eastAsia="Calibri" w:hAnsi="Times New Roman" w:cs="Times New Roman"/>
                <w:sz w:val="28"/>
                <w:szCs w:val="28"/>
              </w:rPr>
            </w:pPr>
          </w:p>
          <w:p w14:paraId="64F8D45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Організація зберігання вилучених з незаконного обігу радіоактивних речовин, отруйних, сильнодіючих, вибухових речовин невідкладно узгоджується з територіальним органом Державної служби України з надзвичайних ситуацій.</w:t>
            </w:r>
          </w:p>
          <w:p w14:paraId="38F79607" w14:textId="77777777" w:rsidR="00DC5C02" w:rsidRPr="004B2C04" w:rsidRDefault="00DC5C02" w:rsidP="00DC5C02">
            <w:pPr>
              <w:ind w:firstLine="284"/>
              <w:jc w:val="both"/>
              <w:rPr>
                <w:rFonts w:ascii="Times New Roman" w:eastAsia="Calibri" w:hAnsi="Times New Roman" w:cs="Times New Roman"/>
                <w:sz w:val="28"/>
                <w:szCs w:val="28"/>
              </w:rPr>
            </w:pPr>
          </w:p>
          <w:p w14:paraId="242E52A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Абзац двадцять четвертий підпункту 5.1.10 пункту 5.1 виключено</w:t>
            </w:r>
          </w:p>
          <w:p w14:paraId="2026A55F" w14:textId="77777777" w:rsidR="00DC5C02" w:rsidRPr="004B2C04" w:rsidRDefault="00DC5C02" w:rsidP="00DC5C02">
            <w:pPr>
              <w:ind w:firstLine="284"/>
              <w:jc w:val="both"/>
              <w:rPr>
                <w:rFonts w:ascii="Times New Roman" w:eastAsia="Calibri" w:hAnsi="Times New Roman" w:cs="Times New Roman"/>
                <w:sz w:val="28"/>
                <w:szCs w:val="28"/>
              </w:rPr>
            </w:pPr>
          </w:p>
          <w:p w14:paraId="42F5543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5.1.11. Акта приймання-передавання за умови надання копій товаросупровідних документів та рішення Митниці - при розміщенні товарів, зазначених в підпункті 4.2.8 пункту 4.2 розділу IV цього Порядку.</w:t>
            </w:r>
          </w:p>
          <w:p w14:paraId="58AC8A5C" w14:textId="77777777" w:rsidR="00DC5C02" w:rsidRPr="004B2C04" w:rsidRDefault="00DC5C02" w:rsidP="00DC5C02">
            <w:pPr>
              <w:ind w:firstLine="284"/>
              <w:jc w:val="both"/>
              <w:rPr>
                <w:rFonts w:ascii="Times New Roman" w:eastAsia="Calibri" w:hAnsi="Times New Roman" w:cs="Times New Roman"/>
                <w:sz w:val="28"/>
                <w:szCs w:val="28"/>
              </w:rPr>
            </w:pPr>
          </w:p>
          <w:p w14:paraId="6E44D71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 складається завідуючим у трьох примірниках, які повинні містити такі обов'язкові відомості:</w:t>
            </w:r>
          </w:p>
          <w:p w14:paraId="61FC8E3B" w14:textId="77777777" w:rsidR="00DC5C02" w:rsidRPr="004B2C04" w:rsidRDefault="00DC5C02" w:rsidP="00DC5C02">
            <w:pPr>
              <w:ind w:firstLine="284"/>
              <w:jc w:val="both"/>
              <w:rPr>
                <w:rFonts w:ascii="Times New Roman" w:eastAsia="Calibri" w:hAnsi="Times New Roman" w:cs="Times New Roman"/>
                <w:sz w:val="28"/>
                <w:szCs w:val="28"/>
              </w:rPr>
            </w:pPr>
          </w:p>
          <w:p w14:paraId="30E9577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назва, номер документа, за яким переміщуються товари;</w:t>
            </w:r>
          </w:p>
          <w:p w14:paraId="02CCFE2C" w14:textId="77777777" w:rsidR="00DC5C02" w:rsidRPr="004B2C04" w:rsidRDefault="00DC5C02" w:rsidP="00DC5C02">
            <w:pPr>
              <w:ind w:firstLine="284"/>
              <w:jc w:val="both"/>
              <w:rPr>
                <w:rFonts w:ascii="Times New Roman" w:eastAsia="Calibri" w:hAnsi="Times New Roman" w:cs="Times New Roman"/>
                <w:sz w:val="28"/>
                <w:szCs w:val="28"/>
              </w:rPr>
            </w:pPr>
          </w:p>
          <w:p w14:paraId="0D3F893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відомості про власника товарів;</w:t>
            </w:r>
          </w:p>
          <w:p w14:paraId="597FFBC4" w14:textId="77777777" w:rsidR="00DC5C02" w:rsidRPr="004B2C04" w:rsidRDefault="00DC5C02" w:rsidP="00DC5C02">
            <w:pPr>
              <w:ind w:firstLine="284"/>
              <w:jc w:val="both"/>
              <w:rPr>
                <w:rFonts w:ascii="Times New Roman" w:eastAsia="Calibri" w:hAnsi="Times New Roman" w:cs="Times New Roman"/>
                <w:sz w:val="28"/>
                <w:szCs w:val="28"/>
              </w:rPr>
            </w:pPr>
          </w:p>
          <w:p w14:paraId="1DEA778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товару, його відмінні ознаки;</w:t>
            </w:r>
          </w:p>
          <w:p w14:paraId="46F8E8E3" w14:textId="77777777" w:rsidR="00DC5C02" w:rsidRPr="004B2C04" w:rsidRDefault="00DC5C02" w:rsidP="00DC5C02">
            <w:pPr>
              <w:ind w:firstLine="284"/>
              <w:jc w:val="both"/>
              <w:rPr>
                <w:rFonts w:ascii="Times New Roman" w:eastAsia="Calibri" w:hAnsi="Times New Roman" w:cs="Times New Roman"/>
                <w:sz w:val="28"/>
                <w:szCs w:val="28"/>
              </w:rPr>
            </w:pPr>
          </w:p>
          <w:p w14:paraId="75675BB2"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розрахунковий об'єм займаної ним площі при безпосередньому розміщенні на склад Митниці;</w:t>
            </w:r>
          </w:p>
          <w:p w14:paraId="1935A730" w14:textId="77777777" w:rsidR="00DC5C02" w:rsidRPr="004B2C04" w:rsidRDefault="00DC5C02" w:rsidP="00DC5C02">
            <w:pPr>
              <w:ind w:firstLine="284"/>
              <w:jc w:val="both"/>
              <w:rPr>
                <w:rFonts w:ascii="Times New Roman" w:eastAsia="Calibri" w:hAnsi="Times New Roman" w:cs="Times New Roman"/>
                <w:sz w:val="28"/>
                <w:szCs w:val="28"/>
              </w:rPr>
            </w:pPr>
          </w:p>
          <w:p w14:paraId="6313D94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кількість товарів;</w:t>
            </w:r>
          </w:p>
          <w:p w14:paraId="0B8349DE" w14:textId="77777777" w:rsidR="00DC5C02" w:rsidRPr="004B2C04" w:rsidRDefault="00DC5C02" w:rsidP="00DC5C02">
            <w:pPr>
              <w:ind w:firstLine="284"/>
              <w:jc w:val="both"/>
              <w:rPr>
                <w:rFonts w:ascii="Times New Roman" w:eastAsia="Calibri" w:hAnsi="Times New Roman" w:cs="Times New Roman"/>
                <w:sz w:val="28"/>
                <w:szCs w:val="28"/>
              </w:rPr>
            </w:pPr>
          </w:p>
          <w:p w14:paraId="46B591A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одиниці товару;</w:t>
            </w:r>
          </w:p>
          <w:p w14:paraId="3EA1A2DD" w14:textId="77777777" w:rsidR="00DC5C02" w:rsidRPr="004B2C04" w:rsidRDefault="00DC5C02" w:rsidP="00DC5C02">
            <w:pPr>
              <w:ind w:firstLine="284"/>
              <w:jc w:val="both"/>
              <w:rPr>
                <w:rFonts w:ascii="Times New Roman" w:eastAsia="Calibri" w:hAnsi="Times New Roman" w:cs="Times New Roman"/>
                <w:sz w:val="28"/>
                <w:szCs w:val="28"/>
              </w:rPr>
            </w:pPr>
          </w:p>
          <w:p w14:paraId="59F1C10A"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2A8784C9" w14:textId="77777777" w:rsidR="00DC5C02" w:rsidRPr="004B2C04" w:rsidRDefault="00DC5C02" w:rsidP="00DC5C02">
            <w:pPr>
              <w:ind w:firstLine="284"/>
              <w:jc w:val="both"/>
              <w:rPr>
                <w:rFonts w:ascii="Times New Roman" w:eastAsia="Calibri" w:hAnsi="Times New Roman" w:cs="Times New Roman"/>
                <w:sz w:val="28"/>
                <w:szCs w:val="28"/>
              </w:rPr>
            </w:pPr>
          </w:p>
          <w:p w14:paraId="2BFDD8E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Акту приймання-передавання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Митниці, яка ведеться бухгалтерською службою.</w:t>
            </w:r>
          </w:p>
          <w:p w14:paraId="4477E7FF" w14:textId="77777777" w:rsidR="00DC5C02" w:rsidRPr="004B2C04" w:rsidRDefault="00DC5C02" w:rsidP="00DC5C02">
            <w:pPr>
              <w:ind w:firstLine="284"/>
              <w:jc w:val="both"/>
              <w:rPr>
                <w:rFonts w:ascii="Times New Roman" w:eastAsia="Calibri" w:hAnsi="Times New Roman" w:cs="Times New Roman"/>
                <w:sz w:val="28"/>
                <w:szCs w:val="28"/>
              </w:rPr>
            </w:pPr>
          </w:p>
          <w:p w14:paraId="470BEAB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Усі примірники акта приймання-передавання підписуються посадовими особами, які брали участь у прийманні-передаванні. Два примірники акта приймання-передавання передаються перевізнику, а третій примірник передається до бухгалтерської служби.</w:t>
            </w:r>
          </w:p>
          <w:p w14:paraId="2F3765F6" w14:textId="77777777" w:rsidR="00DC5C02" w:rsidRPr="004B2C04" w:rsidRDefault="00DC5C02" w:rsidP="00DC5C02">
            <w:pPr>
              <w:ind w:firstLine="284"/>
              <w:jc w:val="both"/>
              <w:rPr>
                <w:rFonts w:ascii="Times New Roman" w:eastAsia="Calibri" w:hAnsi="Times New Roman" w:cs="Times New Roman"/>
                <w:sz w:val="28"/>
                <w:szCs w:val="28"/>
              </w:rPr>
            </w:pPr>
          </w:p>
          <w:p w14:paraId="7B4F6A2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зазначені в підпункті 4.2.8 пункту 4.2 розділу IV цього Порядку, розміщуються на склад Митниці за участю та під контролем посадової особи митниці, до обов'язків якої входить здійснення митного контролю та митного оформлення товарів.</w:t>
            </w:r>
          </w:p>
          <w:p w14:paraId="30A84791" w14:textId="77777777" w:rsidR="00DC5C02" w:rsidRPr="004B2C04" w:rsidRDefault="00DC5C02" w:rsidP="00DC5C02">
            <w:pPr>
              <w:ind w:firstLine="284"/>
              <w:jc w:val="both"/>
              <w:rPr>
                <w:rFonts w:ascii="Times New Roman" w:eastAsia="Calibri" w:hAnsi="Times New Roman" w:cs="Times New Roman"/>
                <w:sz w:val="28"/>
                <w:szCs w:val="28"/>
              </w:rPr>
            </w:pPr>
          </w:p>
          <w:p w14:paraId="42CE40A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5.1.12. Акта приймання-передавання, складеного на підставі процесуальних документів (звернень) інших правоохоронних органів - при розміщенні на зберігання на складі Митниці товарів, транспортних засобів комерційного призначення, зазначених у підпункті 4.2.10 пункту 4.2 розділу IV цього Порядку, вилучених/затриманих цими правоохоронними органами.</w:t>
            </w:r>
          </w:p>
          <w:p w14:paraId="7D92D1E7" w14:textId="77777777" w:rsidR="00DC5C02" w:rsidRPr="004B2C04" w:rsidRDefault="00DC5C02" w:rsidP="00DC5C02">
            <w:pPr>
              <w:ind w:firstLine="284"/>
              <w:jc w:val="both"/>
              <w:rPr>
                <w:rFonts w:ascii="Times New Roman" w:eastAsia="Calibri" w:hAnsi="Times New Roman" w:cs="Times New Roman"/>
                <w:sz w:val="28"/>
                <w:szCs w:val="28"/>
              </w:rPr>
            </w:pPr>
          </w:p>
          <w:p w14:paraId="048B949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Рішення про розміщення товарів і транспортних засобів комерційного призначення на складі Митниці приймається Уповноваженою особою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w:t>
            </w:r>
          </w:p>
          <w:p w14:paraId="79CF25B6" w14:textId="77777777" w:rsidR="00DC5C02" w:rsidRPr="004B2C04" w:rsidRDefault="00DC5C02" w:rsidP="00DC5C02">
            <w:pPr>
              <w:ind w:firstLine="284"/>
              <w:jc w:val="both"/>
              <w:rPr>
                <w:rFonts w:ascii="Times New Roman" w:eastAsia="Calibri" w:hAnsi="Times New Roman" w:cs="Times New Roman"/>
                <w:sz w:val="28"/>
                <w:szCs w:val="28"/>
              </w:rPr>
            </w:pPr>
          </w:p>
          <w:p w14:paraId="23BE4A4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 складається завідуючим у двох примірниках, зміст яких має повністю збігатися. Усі примірники акта приймання-передавання підписуються посадовими особами, які брали участь у прийманні-передаванні, та затверджуються Уповноваженою особою у строк не пізніше трьох робочих днів після його складення та розподіляються завідуючим таким чином:</w:t>
            </w:r>
          </w:p>
          <w:p w14:paraId="5634A4A4" w14:textId="77777777" w:rsidR="00DC5C02" w:rsidRPr="004B2C04" w:rsidRDefault="00DC5C02" w:rsidP="00DC5C02">
            <w:pPr>
              <w:ind w:firstLine="284"/>
              <w:jc w:val="both"/>
              <w:rPr>
                <w:rFonts w:ascii="Times New Roman" w:eastAsia="Calibri" w:hAnsi="Times New Roman" w:cs="Times New Roman"/>
                <w:sz w:val="28"/>
                <w:szCs w:val="28"/>
              </w:rPr>
            </w:pPr>
          </w:p>
          <w:p w14:paraId="617762E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перший - передається до бухгалтерської служби;</w:t>
            </w:r>
          </w:p>
          <w:p w14:paraId="3C190AAF" w14:textId="77777777" w:rsidR="00DC5C02" w:rsidRPr="004B2C04" w:rsidRDefault="00DC5C02" w:rsidP="00DC5C02">
            <w:pPr>
              <w:ind w:firstLine="284"/>
              <w:jc w:val="both"/>
              <w:rPr>
                <w:rFonts w:ascii="Times New Roman" w:eastAsia="Calibri" w:hAnsi="Times New Roman" w:cs="Times New Roman"/>
                <w:sz w:val="28"/>
                <w:szCs w:val="28"/>
              </w:rPr>
            </w:pPr>
          </w:p>
          <w:p w14:paraId="27BBB73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 передається посадовій особі органу, який здійснив вилучення таких товарів, транспортних засобів комерційного призначення.</w:t>
            </w:r>
          </w:p>
          <w:p w14:paraId="67707213" w14:textId="77777777" w:rsidR="00DC5C02" w:rsidRPr="004B2C04" w:rsidRDefault="00DC5C02" w:rsidP="00DC5C02">
            <w:pPr>
              <w:ind w:firstLine="284"/>
              <w:jc w:val="both"/>
              <w:rPr>
                <w:rFonts w:ascii="Times New Roman" w:eastAsia="Calibri" w:hAnsi="Times New Roman" w:cs="Times New Roman"/>
                <w:sz w:val="28"/>
                <w:szCs w:val="28"/>
              </w:rPr>
            </w:pPr>
          </w:p>
          <w:p w14:paraId="5FD52C7A"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 прийнятті на склад Митниці товарів, транспортних засобів комерційного призначення завідуючий зобов'язаний перерахувати їх, звірити фактичну кількість, вагу, особливі та ідентифікаційні ознаки з даними, зазначеними в акті приймання-передавання.</w:t>
            </w:r>
          </w:p>
          <w:p w14:paraId="10181B8A" w14:textId="77777777" w:rsidR="00DC5C02" w:rsidRPr="004B2C04" w:rsidRDefault="00DC5C02" w:rsidP="00DC5C02">
            <w:pPr>
              <w:ind w:firstLine="284"/>
              <w:jc w:val="both"/>
              <w:rPr>
                <w:rFonts w:ascii="Times New Roman" w:eastAsia="Calibri" w:hAnsi="Times New Roman" w:cs="Times New Roman"/>
                <w:sz w:val="28"/>
                <w:szCs w:val="28"/>
              </w:rPr>
            </w:pPr>
          </w:p>
          <w:p w14:paraId="07E5411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якщо при прийманні товарів на склад Митниці виявлено кількісні та/або інші розбіжності з даними, зазначеними в процесуальному документі (зверненні) </w:t>
            </w:r>
            <w:r w:rsidRPr="004B2C04">
              <w:rPr>
                <w:rFonts w:ascii="Times New Roman" w:eastAsia="Calibri" w:hAnsi="Times New Roman" w:cs="Times New Roman"/>
                <w:sz w:val="28"/>
                <w:szCs w:val="28"/>
              </w:rPr>
              <w:lastRenderedPageBreak/>
              <w:t>посадової особи органу, який здійснив вилучення таких товарів, транспортних засобів комерційного призначення, завідуючим накладаються засоби ідентифікації (пломби, відбитки печаток тощо), про що складається акт, у якому зазначаються:</w:t>
            </w:r>
          </w:p>
          <w:p w14:paraId="00FF05E5" w14:textId="77777777" w:rsidR="00DC5C02" w:rsidRPr="004B2C04" w:rsidRDefault="00DC5C02" w:rsidP="00DC5C02">
            <w:pPr>
              <w:ind w:firstLine="284"/>
              <w:jc w:val="both"/>
              <w:rPr>
                <w:rFonts w:ascii="Times New Roman" w:eastAsia="Calibri" w:hAnsi="Times New Roman" w:cs="Times New Roman"/>
                <w:sz w:val="28"/>
                <w:szCs w:val="28"/>
              </w:rPr>
            </w:pPr>
          </w:p>
          <w:p w14:paraId="5291E34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складання акта;</w:t>
            </w:r>
          </w:p>
          <w:p w14:paraId="41C9FB42" w14:textId="77777777" w:rsidR="00DC5C02" w:rsidRPr="004B2C04" w:rsidRDefault="00DC5C02" w:rsidP="00DC5C02">
            <w:pPr>
              <w:ind w:firstLine="284"/>
              <w:jc w:val="both"/>
              <w:rPr>
                <w:rFonts w:ascii="Times New Roman" w:eastAsia="Calibri" w:hAnsi="Times New Roman" w:cs="Times New Roman"/>
                <w:sz w:val="28"/>
                <w:szCs w:val="28"/>
              </w:rPr>
            </w:pPr>
          </w:p>
          <w:p w14:paraId="7CB8E2B2"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прізвище, ім'я та по батькові посадової особи та найменування органу, який розміщує товари на склад Митниці;</w:t>
            </w:r>
          </w:p>
          <w:p w14:paraId="5BDDD10E" w14:textId="77777777" w:rsidR="00DC5C02" w:rsidRPr="004B2C04" w:rsidRDefault="00DC5C02" w:rsidP="00DC5C02">
            <w:pPr>
              <w:ind w:firstLine="284"/>
              <w:jc w:val="both"/>
              <w:rPr>
                <w:rFonts w:ascii="Times New Roman" w:eastAsia="Calibri" w:hAnsi="Times New Roman" w:cs="Times New Roman"/>
                <w:sz w:val="28"/>
                <w:szCs w:val="28"/>
              </w:rPr>
            </w:pPr>
          </w:p>
          <w:p w14:paraId="67A9F2C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відомості про товари (ідентифікаційні ознаки), що розміщуються на склад Митниці.</w:t>
            </w:r>
          </w:p>
          <w:p w14:paraId="7DD4B82D" w14:textId="77777777" w:rsidR="00DC5C02" w:rsidRPr="004B2C04" w:rsidRDefault="00DC5C02" w:rsidP="00DC5C02">
            <w:pPr>
              <w:ind w:firstLine="284"/>
              <w:jc w:val="both"/>
              <w:rPr>
                <w:rFonts w:ascii="Times New Roman" w:eastAsia="Calibri" w:hAnsi="Times New Roman" w:cs="Times New Roman"/>
                <w:sz w:val="28"/>
                <w:szCs w:val="28"/>
              </w:rPr>
            </w:pPr>
          </w:p>
          <w:p w14:paraId="64AA936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 факт розбіжності завідуючий доповідає керівнику господарської служби в день виявлення розбіжності для узгодження питання з представником відповідного правоохоронного органу.</w:t>
            </w:r>
          </w:p>
          <w:p w14:paraId="2F34ED84" w14:textId="77777777" w:rsidR="00DC5C02" w:rsidRPr="004B2C04" w:rsidRDefault="00DC5C02" w:rsidP="00DC5C02">
            <w:pPr>
              <w:ind w:firstLine="284"/>
              <w:jc w:val="both"/>
              <w:rPr>
                <w:rFonts w:ascii="Times New Roman" w:eastAsia="Calibri" w:hAnsi="Times New Roman" w:cs="Times New Roman"/>
                <w:sz w:val="28"/>
                <w:szCs w:val="28"/>
              </w:rPr>
            </w:pPr>
          </w:p>
          <w:p w14:paraId="6231648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5.2. Рішення Митниці щодо можливості поміщення товарів, транспортних засобів комерційного призначення на склад Митниці надається особі, яка їх поміщує, у випадках, визначених цим Порядком, на підставі:</w:t>
            </w:r>
          </w:p>
          <w:p w14:paraId="1BE9E95B" w14:textId="77777777" w:rsidR="00DC5C02" w:rsidRPr="004B2C04" w:rsidRDefault="00DC5C02" w:rsidP="00DC5C02">
            <w:pPr>
              <w:ind w:firstLine="284"/>
              <w:jc w:val="both"/>
              <w:rPr>
                <w:rFonts w:ascii="Times New Roman" w:eastAsia="Calibri" w:hAnsi="Times New Roman" w:cs="Times New Roman"/>
                <w:sz w:val="28"/>
                <w:szCs w:val="28"/>
              </w:rPr>
            </w:pPr>
          </w:p>
          <w:p w14:paraId="77AA13E2"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заяви на ім'я Уповноваженої особи з обґрунтуванням такого поміщення;</w:t>
            </w:r>
          </w:p>
          <w:p w14:paraId="52C9BE69" w14:textId="77777777" w:rsidR="00DC5C02" w:rsidRPr="004B2C04" w:rsidRDefault="00DC5C02" w:rsidP="00DC5C02">
            <w:pPr>
              <w:ind w:firstLine="284"/>
              <w:jc w:val="both"/>
              <w:rPr>
                <w:rFonts w:ascii="Times New Roman" w:eastAsia="Calibri" w:hAnsi="Times New Roman" w:cs="Times New Roman"/>
                <w:sz w:val="28"/>
                <w:szCs w:val="28"/>
              </w:rPr>
            </w:pPr>
          </w:p>
          <w:p w14:paraId="27AFAFA2"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документів (їх копій), необхідність надання яких передбачено Кодексом, цим Порядком та іншими нормативно-правовими актами з питань державної митної справи.</w:t>
            </w:r>
          </w:p>
          <w:p w14:paraId="19F1B232" w14:textId="77777777" w:rsidR="00DC5C02" w:rsidRPr="004B2C04" w:rsidRDefault="00DC5C02" w:rsidP="00DC5C02">
            <w:pPr>
              <w:ind w:firstLine="284"/>
              <w:jc w:val="both"/>
              <w:rPr>
                <w:rFonts w:ascii="Times New Roman" w:eastAsia="Calibri" w:hAnsi="Times New Roman" w:cs="Times New Roman"/>
                <w:sz w:val="28"/>
                <w:szCs w:val="28"/>
              </w:rPr>
            </w:pPr>
          </w:p>
          <w:p w14:paraId="684DE18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Рішення Митниці щодо можливості поміщення товарів, транспортних засобів комерційного призначення на склад Митниці оформлюється у вигляді резолюції "Дозволено", що накладається на заяві Уповноваженою особою протягом доби з дня реєстрації цієї заяви у Митниці. Заява з відповідною резолюцією передається на склад Митниці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вручення або повідомлення в електронній формі.</w:t>
            </w:r>
          </w:p>
          <w:p w14:paraId="0ED30A09" w14:textId="77777777" w:rsidR="00DC5C02" w:rsidRPr="004B2C04" w:rsidRDefault="00DC5C02" w:rsidP="00DC5C02">
            <w:pPr>
              <w:ind w:firstLine="284"/>
              <w:jc w:val="both"/>
              <w:rPr>
                <w:rFonts w:ascii="Times New Roman" w:eastAsia="Calibri" w:hAnsi="Times New Roman" w:cs="Times New Roman"/>
                <w:sz w:val="28"/>
                <w:szCs w:val="28"/>
              </w:rPr>
            </w:pPr>
          </w:p>
          <w:p w14:paraId="5FC3619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прийняття рішення про відмову в поміщенні товарів, транспортних засобів комерційного призначення на склад Митниці Уповноважена особа накладає на заяві резолюцію "Заборонено", про що заявник інформується невідкладно за наявними у зверненні контактними телефонами. Копія заяви із відповідною резолюцією повертається Митницею заявнику із супровідним листом, у якому зазначаються причини такої відмови.</w:t>
            </w:r>
          </w:p>
          <w:p w14:paraId="6583C734" w14:textId="77777777" w:rsidR="00DC5C02" w:rsidRPr="004B2C04" w:rsidRDefault="00DC5C02" w:rsidP="00DC5C02">
            <w:pPr>
              <w:ind w:firstLine="284"/>
              <w:jc w:val="both"/>
              <w:rPr>
                <w:rFonts w:ascii="Times New Roman" w:eastAsia="Calibri" w:hAnsi="Times New Roman" w:cs="Times New Roman"/>
                <w:sz w:val="28"/>
                <w:szCs w:val="28"/>
              </w:rPr>
            </w:pPr>
          </w:p>
          <w:p w14:paraId="5B140A7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5.3. Не може бути наданий дозвіл на поміщення на склад Митниці товарів, транспортних засобів комерційного призначення, що потребують спеціальних умов зберігання чи спеціального обладнання, якщо на цьому складі не можуть бути створені належні умови чи відсутнє відповідне обладнання.</w:t>
            </w:r>
          </w:p>
          <w:p w14:paraId="2AE2B64D" w14:textId="77777777" w:rsidR="00DC5C02" w:rsidRPr="004B2C04" w:rsidRDefault="00DC5C02" w:rsidP="00DC5C02">
            <w:pPr>
              <w:ind w:firstLine="284"/>
              <w:jc w:val="both"/>
              <w:rPr>
                <w:rFonts w:ascii="Times New Roman" w:eastAsia="Calibri" w:hAnsi="Times New Roman" w:cs="Times New Roman"/>
                <w:sz w:val="28"/>
                <w:szCs w:val="28"/>
              </w:rPr>
            </w:pPr>
          </w:p>
          <w:p w14:paraId="5678627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5.4. Не можуть бути прийняті на склад Митниці товари, які втратили свої споживчі властивості у зв'язку із закінченням </w:t>
            </w:r>
            <w:r w:rsidRPr="004B2C04">
              <w:rPr>
                <w:rFonts w:ascii="Times New Roman" w:eastAsia="Calibri" w:hAnsi="Times New Roman" w:cs="Times New Roman"/>
                <w:sz w:val="28"/>
                <w:szCs w:val="28"/>
              </w:rPr>
              <w:lastRenderedPageBreak/>
              <w:t>строку їх придатності, та товари, зберігання яких на складі Митниці призведе до псування інших товарів, що вже на ньому розміщені.</w:t>
            </w:r>
          </w:p>
          <w:p w14:paraId="6367504A" w14:textId="77777777" w:rsidR="00DC5C02" w:rsidRPr="004B2C04" w:rsidRDefault="00DC5C02" w:rsidP="00DC5C02">
            <w:pPr>
              <w:ind w:firstLine="284"/>
              <w:jc w:val="both"/>
              <w:rPr>
                <w:rFonts w:ascii="Times New Roman" w:eastAsia="Calibri" w:hAnsi="Times New Roman" w:cs="Times New Roman"/>
                <w:sz w:val="28"/>
                <w:szCs w:val="28"/>
              </w:rPr>
            </w:pPr>
          </w:p>
          <w:p w14:paraId="0D8022E4"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5.5. Товари, які відповідно до положень Кодексу набули статусу таких, що зберігаються на складі Митниці, відображаються на позабалансових рахунках митниці після надходження до бухгалтерської служби первинних прибуткових документів, які засвідчують факт їх фізичного розміщення на складі Митниці, або за договором зберігання чи документів, що засвідчують факт їх передачі для розпорядження.</w:t>
            </w:r>
          </w:p>
          <w:p w14:paraId="07C74FE9" w14:textId="77777777" w:rsidR="00DC5C02" w:rsidRPr="004B2C04" w:rsidRDefault="00DC5C02" w:rsidP="00DC5C02">
            <w:pPr>
              <w:ind w:firstLine="284"/>
              <w:jc w:val="both"/>
              <w:rPr>
                <w:rFonts w:ascii="Times New Roman" w:eastAsia="Calibri" w:hAnsi="Times New Roman" w:cs="Times New Roman"/>
                <w:sz w:val="28"/>
                <w:szCs w:val="28"/>
              </w:rPr>
            </w:pPr>
          </w:p>
          <w:p w14:paraId="0451514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5.6. Під час прийняття на склад Митниці транспортного засобу проводиться його огляд. За результатом огляду транспортного засобу оформлюється акт, форму якого наведено в додатку 7 до цього Порядку, який додається до первинного прибуткового документа, на підставі якого транспортний засіб розміщено на склад Митниці. Примірник акта огляду транспортного засобу передається особі, яка була присутня під час огляду транспортного засобу.</w:t>
            </w:r>
          </w:p>
          <w:p w14:paraId="3EA7A3AD" w14:textId="77777777" w:rsidR="00DC5C02" w:rsidRPr="004B2C04" w:rsidRDefault="00DC5C02" w:rsidP="00DC5C02">
            <w:pPr>
              <w:ind w:firstLine="284"/>
              <w:jc w:val="both"/>
              <w:rPr>
                <w:rFonts w:ascii="Times New Roman" w:eastAsia="Calibri" w:hAnsi="Times New Roman" w:cs="Times New Roman"/>
                <w:sz w:val="28"/>
                <w:szCs w:val="28"/>
              </w:rPr>
            </w:pPr>
          </w:p>
          <w:p w14:paraId="338337FD" w14:textId="27155885" w:rsidR="00D65C73"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5.7. Посадова особа, яка здійснила оформлення первинних прибуткових документів, забезпечує фотозйомку товарів, транспортних засобів комерційного призначення у розрізі кожного найменування. Господарська служба забезпечує збереження в електронному вигляді файлів із результатами здійснення фотозйомки протягом строку зберігання товарів, транспортних засобів комерційного призначення на складі </w:t>
            </w:r>
            <w:r w:rsidRPr="004B2C04">
              <w:rPr>
                <w:rFonts w:ascii="Times New Roman" w:eastAsia="Calibri" w:hAnsi="Times New Roman" w:cs="Times New Roman"/>
                <w:sz w:val="28"/>
                <w:szCs w:val="28"/>
              </w:rPr>
              <w:lastRenderedPageBreak/>
              <w:t>Митниці, а також протягом трьох років з дати їх видачі зі складу Митниці.</w:t>
            </w:r>
          </w:p>
        </w:tc>
        <w:tc>
          <w:tcPr>
            <w:tcW w:w="7726" w:type="dxa"/>
          </w:tcPr>
          <w:p w14:paraId="065B3FB7" w14:textId="079B065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5.1. Розміщення товарів, транспортних засобів комерційного призначення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здійснюється на підставі первинних прибуткових документів, а саме:</w:t>
            </w:r>
          </w:p>
          <w:p w14:paraId="75A7F2B4" w14:textId="77777777" w:rsidR="00DC5C02" w:rsidRPr="004B2C04" w:rsidRDefault="00DC5C02" w:rsidP="00DC5C02">
            <w:pPr>
              <w:ind w:firstLine="284"/>
              <w:jc w:val="both"/>
              <w:rPr>
                <w:rFonts w:ascii="Times New Roman" w:eastAsia="Calibri" w:hAnsi="Times New Roman" w:cs="Times New Roman"/>
                <w:sz w:val="28"/>
                <w:szCs w:val="28"/>
              </w:rPr>
            </w:pPr>
          </w:p>
          <w:p w14:paraId="4716DAB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5.1.1. Уніфікованої митної квитанції МД-1 (далі - квитанція МД-1), оформленої на ім'я особи, яка має право розпоряджатися товарами, транспортними засобами комерційного призначення, зазначеними в підпунктах 4.1.1 - 4.1.3 пункту 4.1 та підпунктах 4.2.2 - 4.2.4, 4.2.9 пункту 4.2 розділу IV цього Порядку.</w:t>
            </w:r>
          </w:p>
          <w:p w14:paraId="52D1CB57" w14:textId="77777777" w:rsidR="00DC5C02" w:rsidRPr="004B2C04" w:rsidRDefault="00DC5C02" w:rsidP="00DC5C02">
            <w:pPr>
              <w:ind w:firstLine="284"/>
              <w:jc w:val="both"/>
              <w:rPr>
                <w:rFonts w:ascii="Times New Roman" w:eastAsia="Calibri" w:hAnsi="Times New Roman" w:cs="Times New Roman"/>
                <w:sz w:val="28"/>
                <w:szCs w:val="28"/>
              </w:rPr>
            </w:pPr>
          </w:p>
          <w:p w14:paraId="5572A42B" w14:textId="4F44BCB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зазначені в підпунктах 4.1.1, 4.1.2 пункту 4.1 та підпункті 4.2.9 пункту 4.2 розділу IV цього Порядку, підлягають розміщенню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 зазначеним документом не пізніше наступного дня від дня встановлення підстави, що обумовлює таке розміщення. Контроль за своєчасним розміщенням цих товарів на складі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покладається на посадову особу митниці, яка здійснила оформлення квитанції МД-1.</w:t>
            </w:r>
          </w:p>
          <w:p w14:paraId="2A10DE1D" w14:textId="77777777" w:rsidR="00DC5C02" w:rsidRPr="004B2C04" w:rsidRDefault="00DC5C02" w:rsidP="00DC5C02">
            <w:pPr>
              <w:ind w:firstLine="284"/>
              <w:jc w:val="both"/>
              <w:rPr>
                <w:rFonts w:ascii="Times New Roman" w:eastAsia="Calibri" w:hAnsi="Times New Roman" w:cs="Times New Roman"/>
                <w:sz w:val="28"/>
                <w:szCs w:val="28"/>
              </w:rPr>
            </w:pPr>
          </w:p>
          <w:p w14:paraId="6425C5DD" w14:textId="26C1B122"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Посадова особа митниці, яка здійснила оформлення квитанції МД-1, відповідальна за отримані товари до моменту письмового підтвердження завідуючим на зворотному боці </w:t>
            </w:r>
            <w:r w:rsidRPr="004B2C04">
              <w:rPr>
                <w:rFonts w:ascii="Times New Roman" w:eastAsia="Calibri" w:hAnsi="Times New Roman" w:cs="Times New Roman"/>
                <w:sz w:val="28"/>
                <w:szCs w:val="28"/>
              </w:rPr>
              <w:lastRenderedPageBreak/>
              <w:t xml:space="preserve">першого примірника квитанції МД-1 факту приймання цих товарів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для зберігання.</w:t>
            </w:r>
          </w:p>
          <w:p w14:paraId="1824AC7E" w14:textId="77777777" w:rsidR="00DC5C02" w:rsidRPr="004B2C04" w:rsidRDefault="00DC5C02" w:rsidP="00DC5C02">
            <w:pPr>
              <w:ind w:firstLine="284"/>
              <w:jc w:val="both"/>
              <w:rPr>
                <w:rFonts w:ascii="Times New Roman" w:eastAsia="Calibri" w:hAnsi="Times New Roman" w:cs="Times New Roman"/>
                <w:sz w:val="28"/>
                <w:szCs w:val="28"/>
              </w:rPr>
            </w:pPr>
          </w:p>
          <w:p w14:paraId="51FA2541" w14:textId="06115FF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Якщо товари, зазначені в підпунктах 4.1.1, 4.1.2 пункту 4.1 та підпункті 4.2.9 пункту 4.2 розділу IV цього Порядку, передаються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 квитанцією МД-1, оформленою з порушеннями законодавства, або в квитанції МД-1 відсутні посилання на відповідний пункт, частину та статтю Кодексу, за якими товари розміщуються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завідуючий відмовляє в розміщенні цих товарів на склад.</w:t>
            </w:r>
          </w:p>
          <w:p w14:paraId="04741365" w14:textId="77777777" w:rsidR="00DC5C02" w:rsidRPr="004B2C04" w:rsidRDefault="00DC5C02" w:rsidP="00DC5C02">
            <w:pPr>
              <w:ind w:firstLine="284"/>
              <w:jc w:val="both"/>
              <w:rPr>
                <w:rFonts w:ascii="Times New Roman" w:eastAsia="Calibri" w:hAnsi="Times New Roman" w:cs="Times New Roman"/>
                <w:sz w:val="28"/>
                <w:szCs w:val="28"/>
              </w:rPr>
            </w:pPr>
          </w:p>
          <w:p w14:paraId="7418C8EE" w14:textId="79EDD54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транспортні засоби комерційного призначення, зазначені в підпункті 4.1.3 пункту 4.1 та підпунктах 4.2.2 - 4.2.4 пункту 4.2 розділу IV цього Порядку, приймаються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 квитанцією МД-1, оформленою завідуючим, за умови надання йому рішення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доставки цих товарів під контролем посадових осіб митниці.</w:t>
            </w:r>
          </w:p>
          <w:p w14:paraId="75E137FC" w14:textId="77777777" w:rsidR="00DC5C02" w:rsidRPr="004B2C04" w:rsidRDefault="00DC5C02" w:rsidP="00DC5C02">
            <w:pPr>
              <w:ind w:firstLine="284"/>
              <w:jc w:val="both"/>
              <w:rPr>
                <w:rFonts w:ascii="Times New Roman" w:eastAsia="Calibri" w:hAnsi="Times New Roman" w:cs="Times New Roman"/>
                <w:sz w:val="28"/>
                <w:szCs w:val="28"/>
              </w:rPr>
            </w:pPr>
          </w:p>
          <w:p w14:paraId="5C2DC38B" w14:textId="627E14F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Завідуючий, приймаючи товари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 обов'язковому порядку складає довідку про розрахунковий об'єм займаної ними площі в двох примірниках, один із яких передається до бухгалтерської служби, другий - особі, яка розмістила такі товари, а у разі приймання товарів від посадових осіб митниці, які здійснили оформлення квитанції МД-1, - залишається на складі з товарами. У разі розміщення товарів відповідно до підпункту 4.2.9 пункту 4.2 розділу IV цього Порядку копія такої довідки надсилається спеціалізованому структурному підрозділу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який згідно з положенням покладено функцію організації </w:t>
            </w:r>
            <w:r w:rsidRPr="004B2C04">
              <w:rPr>
                <w:rFonts w:ascii="Times New Roman" w:eastAsia="Calibri" w:hAnsi="Times New Roman" w:cs="Times New Roman"/>
                <w:sz w:val="28"/>
                <w:szCs w:val="28"/>
              </w:rPr>
              <w:lastRenderedPageBreak/>
              <w:t>застосування заходів щодо сприяння захисту прав інтелектуальної власності.</w:t>
            </w:r>
          </w:p>
          <w:p w14:paraId="62B39538" w14:textId="77777777" w:rsidR="00DC5C02" w:rsidRPr="004B2C04" w:rsidRDefault="00DC5C02" w:rsidP="00DC5C02">
            <w:pPr>
              <w:ind w:firstLine="284"/>
              <w:jc w:val="both"/>
              <w:rPr>
                <w:rFonts w:ascii="Times New Roman" w:eastAsia="Calibri" w:hAnsi="Times New Roman" w:cs="Times New Roman"/>
                <w:sz w:val="28"/>
                <w:szCs w:val="28"/>
              </w:rPr>
            </w:pPr>
          </w:p>
          <w:p w14:paraId="527C1E2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5.1.2. Акта приймання-передавання - у разі розміщення товарів, зазначених у підпункті 4.1.3 пункту 4.1 розділу IV цього Порядку, утримувачем складу тимчасового зберігання, складу організації - отримувача гуманітарної допомоги, митного складу та в установлених Кодексом випадках адміністрацією порту, а також товарів, зазначених у підпункті 4.2.6 пункту 4.2 розділу IV цього Порядку.</w:t>
            </w:r>
          </w:p>
          <w:p w14:paraId="7E9CF5C9" w14:textId="77777777" w:rsidR="00DC5C02" w:rsidRPr="004B2C04" w:rsidRDefault="00DC5C02" w:rsidP="00DC5C02">
            <w:pPr>
              <w:ind w:firstLine="284"/>
              <w:jc w:val="both"/>
              <w:rPr>
                <w:rFonts w:ascii="Times New Roman" w:eastAsia="Calibri" w:hAnsi="Times New Roman" w:cs="Times New Roman"/>
                <w:sz w:val="28"/>
                <w:szCs w:val="28"/>
              </w:rPr>
            </w:pPr>
          </w:p>
          <w:p w14:paraId="668E0E6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 складається завідуючим у двох примірниках, які повинні містити такі обов'язкові відомості:</w:t>
            </w:r>
          </w:p>
          <w:p w14:paraId="72CADB3B" w14:textId="77777777" w:rsidR="00DC5C02" w:rsidRPr="004B2C04" w:rsidRDefault="00DC5C02" w:rsidP="00DC5C02">
            <w:pPr>
              <w:ind w:firstLine="284"/>
              <w:jc w:val="both"/>
              <w:rPr>
                <w:rFonts w:ascii="Times New Roman" w:eastAsia="Calibri" w:hAnsi="Times New Roman" w:cs="Times New Roman"/>
                <w:sz w:val="28"/>
                <w:szCs w:val="28"/>
              </w:rPr>
            </w:pPr>
          </w:p>
          <w:p w14:paraId="6B495C8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назва, номер документа, на підставі якого товар було розміщено на складі тимчасового зберігання, складі організації - отримувача гуманітарної допомоги, митному складі чи вивантажено в зону митного контролю на території морського, річкового порту;</w:t>
            </w:r>
          </w:p>
          <w:p w14:paraId="786F3E58" w14:textId="77777777" w:rsidR="00DC5C02" w:rsidRPr="004B2C04" w:rsidRDefault="00DC5C02" w:rsidP="00DC5C02">
            <w:pPr>
              <w:ind w:firstLine="284"/>
              <w:jc w:val="both"/>
              <w:rPr>
                <w:rFonts w:ascii="Times New Roman" w:eastAsia="Calibri" w:hAnsi="Times New Roman" w:cs="Times New Roman"/>
                <w:sz w:val="28"/>
                <w:szCs w:val="28"/>
              </w:rPr>
            </w:pPr>
          </w:p>
          <w:p w14:paraId="5EB7A2B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товару, його відмінні ознаки;</w:t>
            </w:r>
          </w:p>
          <w:p w14:paraId="45E9295B" w14:textId="77777777" w:rsidR="00DC5C02" w:rsidRPr="004B2C04" w:rsidRDefault="00DC5C02" w:rsidP="00DC5C02">
            <w:pPr>
              <w:ind w:firstLine="284"/>
              <w:jc w:val="both"/>
              <w:rPr>
                <w:rFonts w:ascii="Times New Roman" w:eastAsia="Calibri" w:hAnsi="Times New Roman" w:cs="Times New Roman"/>
                <w:sz w:val="28"/>
                <w:szCs w:val="28"/>
              </w:rPr>
            </w:pPr>
          </w:p>
          <w:p w14:paraId="73E4CF6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розрахунковий об'єм займаної ним площі;</w:t>
            </w:r>
          </w:p>
          <w:p w14:paraId="2BF6B8CB" w14:textId="77777777" w:rsidR="00DC5C02" w:rsidRPr="004B2C04" w:rsidRDefault="00DC5C02" w:rsidP="00DC5C02">
            <w:pPr>
              <w:ind w:firstLine="284"/>
              <w:jc w:val="both"/>
              <w:rPr>
                <w:rFonts w:ascii="Times New Roman" w:eastAsia="Calibri" w:hAnsi="Times New Roman" w:cs="Times New Roman"/>
                <w:sz w:val="28"/>
                <w:szCs w:val="28"/>
              </w:rPr>
            </w:pPr>
          </w:p>
          <w:p w14:paraId="4A2BD8A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кількість;</w:t>
            </w:r>
          </w:p>
          <w:p w14:paraId="0F232E8D" w14:textId="77777777" w:rsidR="00DC5C02" w:rsidRPr="004B2C04" w:rsidRDefault="00DC5C02" w:rsidP="00DC5C02">
            <w:pPr>
              <w:ind w:firstLine="284"/>
              <w:jc w:val="both"/>
              <w:rPr>
                <w:rFonts w:ascii="Times New Roman" w:eastAsia="Calibri" w:hAnsi="Times New Roman" w:cs="Times New Roman"/>
                <w:sz w:val="28"/>
                <w:szCs w:val="28"/>
              </w:rPr>
            </w:pPr>
          </w:p>
          <w:p w14:paraId="53BD8D52"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одиниці товару;</w:t>
            </w:r>
          </w:p>
          <w:p w14:paraId="29E3622D" w14:textId="77777777" w:rsidR="00DC5C02" w:rsidRPr="004B2C04" w:rsidRDefault="00DC5C02" w:rsidP="00DC5C02">
            <w:pPr>
              <w:ind w:firstLine="284"/>
              <w:jc w:val="both"/>
              <w:rPr>
                <w:rFonts w:ascii="Times New Roman" w:eastAsia="Calibri" w:hAnsi="Times New Roman" w:cs="Times New Roman"/>
                <w:sz w:val="28"/>
                <w:szCs w:val="28"/>
              </w:rPr>
            </w:pPr>
          </w:p>
          <w:p w14:paraId="133A149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3634C032" w14:textId="77777777" w:rsidR="00DC5C02" w:rsidRPr="004B2C04" w:rsidRDefault="00DC5C02" w:rsidP="00DC5C02">
            <w:pPr>
              <w:ind w:firstLine="284"/>
              <w:jc w:val="both"/>
              <w:rPr>
                <w:rFonts w:ascii="Times New Roman" w:eastAsia="Calibri" w:hAnsi="Times New Roman" w:cs="Times New Roman"/>
                <w:sz w:val="28"/>
                <w:szCs w:val="28"/>
              </w:rPr>
            </w:pPr>
          </w:p>
          <w:p w14:paraId="20BE01C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код згідно з УКТ ЗЕД (не менше рівня товарної позиції).</w:t>
            </w:r>
          </w:p>
          <w:p w14:paraId="3455F672" w14:textId="77777777" w:rsidR="00DC5C02" w:rsidRPr="004B2C04" w:rsidRDefault="00DC5C02" w:rsidP="00DC5C02">
            <w:pPr>
              <w:ind w:firstLine="284"/>
              <w:jc w:val="both"/>
              <w:rPr>
                <w:rFonts w:ascii="Times New Roman" w:eastAsia="Calibri" w:hAnsi="Times New Roman" w:cs="Times New Roman"/>
                <w:sz w:val="28"/>
                <w:szCs w:val="28"/>
              </w:rPr>
            </w:pPr>
          </w:p>
          <w:p w14:paraId="60DC4921" w14:textId="2E9AC54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ведеться бухгалтерською службою. Книга ведеться за формою, наведеною в додатку 4 до цього Порядку.</w:t>
            </w:r>
          </w:p>
          <w:p w14:paraId="7DEE6F65" w14:textId="77777777" w:rsidR="00DC5C02" w:rsidRPr="004B2C04" w:rsidRDefault="00DC5C02" w:rsidP="00DC5C02">
            <w:pPr>
              <w:ind w:firstLine="284"/>
              <w:jc w:val="both"/>
              <w:rPr>
                <w:rFonts w:ascii="Times New Roman" w:eastAsia="Calibri" w:hAnsi="Times New Roman" w:cs="Times New Roman"/>
                <w:sz w:val="28"/>
                <w:szCs w:val="28"/>
              </w:rPr>
            </w:pPr>
          </w:p>
          <w:p w14:paraId="2403BB81" w14:textId="37982B23"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Усі примірники акта приймання-передавання підписуються посадовими особами, які брали участь у прийманні-передаванні, та затверджуються Уповноваженою особою у строк не пізніше трьох робочих днів після його складення. Затверджений Уповноваженою особою другий примірник акта приймання-передавання передається особі, яка здавала товари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p>
          <w:p w14:paraId="3E3D1AB5" w14:textId="77777777" w:rsidR="00DC5C02" w:rsidRPr="004B2C04" w:rsidRDefault="00DC5C02" w:rsidP="00DC5C02">
            <w:pPr>
              <w:ind w:firstLine="284"/>
              <w:jc w:val="both"/>
              <w:rPr>
                <w:rFonts w:ascii="Times New Roman" w:eastAsia="Calibri" w:hAnsi="Times New Roman" w:cs="Times New Roman"/>
                <w:sz w:val="28"/>
                <w:szCs w:val="28"/>
              </w:rPr>
            </w:pPr>
          </w:p>
          <w:p w14:paraId="6E8B53E3" w14:textId="33EDC63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Для організації переміщення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товарів, зазначених у підпункті 4.1.3 пункту 4.1 та в підпункті 4.2.6 пункту 4.2 розділу IV цього Порядку, утримувач складу тимчасового зберігання, складу організації - отримувача гуманітарної допомоги, митного складу та в установлених Кодексом випадках адміністрація порту першого робочого дня після закінчення строків перебування цих товарів на тимчасовому зберіганні або зберігання у митному режимі митного складу подають письмово заяву або повідомлення в електронній формі на ім'я Уповноваженої особи.</w:t>
            </w:r>
          </w:p>
          <w:p w14:paraId="512A1E5E" w14:textId="77777777" w:rsidR="00DC5C02" w:rsidRPr="004B2C04" w:rsidRDefault="00DC5C02" w:rsidP="00DC5C02">
            <w:pPr>
              <w:ind w:firstLine="284"/>
              <w:jc w:val="both"/>
              <w:rPr>
                <w:rFonts w:ascii="Times New Roman" w:eastAsia="Calibri" w:hAnsi="Times New Roman" w:cs="Times New Roman"/>
                <w:sz w:val="28"/>
                <w:szCs w:val="28"/>
              </w:rPr>
            </w:pPr>
          </w:p>
          <w:p w14:paraId="57DBCCD8" w14:textId="2159F5B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Повідомлення (заява) у строк не пізніше трьох робочих днів після його надходження до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розглядається посадовою </w:t>
            </w:r>
            <w:r w:rsidRPr="004B2C04">
              <w:rPr>
                <w:rFonts w:ascii="Times New Roman" w:eastAsia="Calibri" w:hAnsi="Times New Roman" w:cs="Times New Roman"/>
                <w:sz w:val="28"/>
                <w:szCs w:val="28"/>
              </w:rPr>
              <w:lastRenderedPageBreak/>
              <w:t>особою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аналізується та звіряється з наявною в митниці інформацією щодо товарів, які пропонуються для переміщення.</w:t>
            </w:r>
          </w:p>
          <w:p w14:paraId="264E6C5D" w14:textId="77777777" w:rsidR="00DC5C02" w:rsidRPr="004B2C04" w:rsidRDefault="00DC5C02" w:rsidP="00DC5C02">
            <w:pPr>
              <w:ind w:firstLine="284"/>
              <w:jc w:val="both"/>
              <w:rPr>
                <w:rFonts w:ascii="Times New Roman" w:eastAsia="Calibri" w:hAnsi="Times New Roman" w:cs="Times New Roman"/>
                <w:sz w:val="28"/>
                <w:szCs w:val="28"/>
              </w:rPr>
            </w:pPr>
          </w:p>
          <w:p w14:paraId="299FE2DC" w14:textId="57EBA319"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 результатами перевірки переліку товарів посадова особа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узгоджує його з посадовою особою складу тимчасового зберігання, складу організації - отримувача гуманітарної допомоги, митного складу або адміністрації порту і разом з оригіналами товаросупровідних та інших документів на зазначені у переліку товари (або їх копіями) у строк не пізніше п'яти робочих днів після надходження повідомлення (заяви) до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передає із службовою запискою до господарської служби.</w:t>
            </w:r>
          </w:p>
          <w:p w14:paraId="75CED8CD" w14:textId="77777777" w:rsidR="00DC5C02" w:rsidRPr="004B2C04" w:rsidRDefault="00DC5C02" w:rsidP="00DC5C02">
            <w:pPr>
              <w:ind w:firstLine="284"/>
              <w:jc w:val="both"/>
              <w:rPr>
                <w:rFonts w:ascii="Times New Roman" w:eastAsia="Calibri" w:hAnsi="Times New Roman" w:cs="Times New Roman"/>
                <w:sz w:val="28"/>
                <w:szCs w:val="28"/>
              </w:rPr>
            </w:pPr>
          </w:p>
          <w:p w14:paraId="1B602A3C" w14:textId="79D3E521"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Посадова особа господарської служби, ураховуючи можливості складу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визначає дату переміщення товарів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інформує про неї посадову особу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Визначена дата розміщення товарів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не повинна перевищувати тридцятиденний строк після закінчення строку зберігання цих товарів.</w:t>
            </w:r>
          </w:p>
          <w:p w14:paraId="5340F9B7" w14:textId="77777777" w:rsidR="00DC5C02" w:rsidRPr="004B2C04" w:rsidRDefault="00DC5C02" w:rsidP="00DC5C02">
            <w:pPr>
              <w:ind w:firstLine="284"/>
              <w:jc w:val="both"/>
              <w:rPr>
                <w:rFonts w:ascii="Times New Roman" w:eastAsia="Calibri" w:hAnsi="Times New Roman" w:cs="Times New Roman"/>
                <w:sz w:val="28"/>
                <w:szCs w:val="28"/>
              </w:rPr>
            </w:pPr>
          </w:p>
          <w:p w14:paraId="7EB8CAFA" w14:textId="0D5C5BE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Переміщення товарів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здійснюється під контролем та за участю посадової особи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w:t>
            </w:r>
          </w:p>
          <w:p w14:paraId="124FCF6F" w14:textId="77777777" w:rsidR="00DC5C02" w:rsidRPr="004B2C04" w:rsidRDefault="00DC5C02" w:rsidP="00DC5C02">
            <w:pPr>
              <w:ind w:firstLine="284"/>
              <w:jc w:val="both"/>
              <w:rPr>
                <w:rFonts w:ascii="Times New Roman" w:eastAsia="Calibri" w:hAnsi="Times New Roman" w:cs="Times New Roman"/>
                <w:sz w:val="28"/>
                <w:szCs w:val="28"/>
              </w:rPr>
            </w:pPr>
          </w:p>
          <w:p w14:paraId="1AD59D7C" w14:textId="66E6C55E"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анулювання дозволу на відкриття та експлуатацію складу тимчасового зберігання, складу організації - отримувача гуманітарної допомоги чи митного складу товари, які зберігаються на цих складах на тимчасовому зберіганні під митним контролем, за неможливості розміщення їх на іншому складі тимчасового зберігання та/або відповідно митному складі передаються на склад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відповідно до цього Порядку за рішенням </w:t>
            </w:r>
            <w:r w:rsidR="00DB5E02" w:rsidRPr="00DB5E02">
              <w:rPr>
                <w:rFonts w:ascii="Times New Roman" w:eastAsia="Calibri" w:hAnsi="Times New Roman" w:cs="Times New Roman"/>
                <w:b/>
                <w:bCs/>
                <w:sz w:val="28"/>
                <w:szCs w:val="28"/>
              </w:rPr>
              <w:t>м</w:t>
            </w:r>
            <w:r w:rsidRPr="00DB5E02">
              <w:rPr>
                <w:rFonts w:ascii="Times New Roman" w:eastAsia="Calibri" w:hAnsi="Times New Roman" w:cs="Times New Roman"/>
                <w:b/>
                <w:bCs/>
                <w:sz w:val="28"/>
                <w:szCs w:val="28"/>
              </w:rPr>
              <w:t>итниці.</w:t>
            </w:r>
          </w:p>
          <w:p w14:paraId="10074E74" w14:textId="77777777" w:rsidR="00DC5C02" w:rsidRPr="004B2C04" w:rsidRDefault="00DC5C02" w:rsidP="00DC5C02">
            <w:pPr>
              <w:ind w:firstLine="284"/>
              <w:jc w:val="both"/>
              <w:rPr>
                <w:rFonts w:ascii="Times New Roman" w:eastAsia="Calibri" w:hAnsi="Times New Roman" w:cs="Times New Roman"/>
                <w:sz w:val="28"/>
                <w:szCs w:val="28"/>
              </w:rPr>
            </w:pPr>
          </w:p>
          <w:p w14:paraId="035978A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Контроль за додержанням встановлених Кодексом строків зберігання товарів на складі тимчасового зберігання, складі організації - отримувача гуманітарної допомоги, митному складі чи в зоні митного контролю на території морського, річкового порту здійснюється посадовою особою митниці, до обов'язків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w:t>
            </w:r>
          </w:p>
          <w:p w14:paraId="1A768792" w14:textId="77777777" w:rsidR="00DC5C02" w:rsidRPr="004B2C04" w:rsidRDefault="00DC5C02" w:rsidP="00DC5C02">
            <w:pPr>
              <w:ind w:firstLine="284"/>
              <w:jc w:val="both"/>
              <w:rPr>
                <w:rFonts w:ascii="Times New Roman" w:eastAsia="Calibri" w:hAnsi="Times New Roman" w:cs="Times New Roman"/>
                <w:sz w:val="28"/>
                <w:szCs w:val="28"/>
              </w:rPr>
            </w:pPr>
          </w:p>
          <w:p w14:paraId="503BAAE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5.1.3. Акта приймання-передавання при розміщенні товарів, транспортних засобів комерційного призначення, зазначених у підпунктах 4.1.4, 4.1.5 пункту 4.1 та підпункті 4.2.11 пункту 4.2 розділу IV цього Порядку.</w:t>
            </w:r>
          </w:p>
          <w:p w14:paraId="1C1848F8" w14:textId="77777777" w:rsidR="00DC5C02" w:rsidRPr="004B2C04" w:rsidRDefault="00DC5C02" w:rsidP="00DC5C02">
            <w:pPr>
              <w:ind w:firstLine="284"/>
              <w:jc w:val="both"/>
              <w:rPr>
                <w:rFonts w:ascii="Times New Roman" w:eastAsia="Calibri" w:hAnsi="Times New Roman" w:cs="Times New Roman"/>
                <w:sz w:val="28"/>
                <w:szCs w:val="28"/>
              </w:rPr>
            </w:pPr>
          </w:p>
          <w:p w14:paraId="6AB41EE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Акт приймання-передавання складається завідуючим у двох примірниках, які повинні містити такі відомості:</w:t>
            </w:r>
          </w:p>
          <w:p w14:paraId="1B121800" w14:textId="77777777" w:rsidR="00DC5C02" w:rsidRPr="004B2C04" w:rsidRDefault="00DC5C02" w:rsidP="00DC5C02">
            <w:pPr>
              <w:ind w:firstLine="284"/>
              <w:jc w:val="both"/>
              <w:rPr>
                <w:rFonts w:ascii="Times New Roman" w:eastAsia="Calibri" w:hAnsi="Times New Roman" w:cs="Times New Roman"/>
                <w:sz w:val="28"/>
                <w:szCs w:val="28"/>
              </w:rPr>
            </w:pPr>
          </w:p>
          <w:p w14:paraId="202F858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назва, номер документа, на підставі якого товар було розміщено в зоні митного контролю;</w:t>
            </w:r>
          </w:p>
          <w:p w14:paraId="5A234BFC" w14:textId="77777777" w:rsidR="00DC5C02" w:rsidRPr="004B2C04" w:rsidRDefault="00DC5C02" w:rsidP="00DC5C02">
            <w:pPr>
              <w:ind w:firstLine="284"/>
              <w:jc w:val="both"/>
              <w:rPr>
                <w:rFonts w:ascii="Times New Roman" w:eastAsia="Calibri" w:hAnsi="Times New Roman" w:cs="Times New Roman"/>
                <w:sz w:val="28"/>
                <w:szCs w:val="28"/>
              </w:rPr>
            </w:pPr>
          </w:p>
          <w:p w14:paraId="1726F39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відомості про власника товарів;</w:t>
            </w:r>
          </w:p>
          <w:p w14:paraId="4C5CAB8C" w14:textId="77777777" w:rsidR="00DC5C02" w:rsidRPr="004B2C04" w:rsidRDefault="00DC5C02" w:rsidP="00DC5C02">
            <w:pPr>
              <w:ind w:firstLine="284"/>
              <w:jc w:val="both"/>
              <w:rPr>
                <w:rFonts w:ascii="Times New Roman" w:eastAsia="Calibri" w:hAnsi="Times New Roman" w:cs="Times New Roman"/>
                <w:sz w:val="28"/>
                <w:szCs w:val="28"/>
              </w:rPr>
            </w:pPr>
          </w:p>
          <w:p w14:paraId="1A2DE7B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товару, його відмінні ознаки;</w:t>
            </w:r>
          </w:p>
          <w:p w14:paraId="6E1F0064" w14:textId="77777777" w:rsidR="00DC5C02" w:rsidRPr="004B2C04" w:rsidRDefault="00DC5C02" w:rsidP="00DC5C02">
            <w:pPr>
              <w:ind w:firstLine="284"/>
              <w:jc w:val="both"/>
              <w:rPr>
                <w:rFonts w:ascii="Times New Roman" w:eastAsia="Calibri" w:hAnsi="Times New Roman" w:cs="Times New Roman"/>
                <w:sz w:val="28"/>
                <w:szCs w:val="28"/>
              </w:rPr>
            </w:pPr>
          </w:p>
          <w:p w14:paraId="1DE49E95" w14:textId="02BBA83F"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розрахунковий об'єм займаної ним площі при безпосередньому розміщенні на склад </w:t>
            </w:r>
            <w:r w:rsidR="005E08C9" w:rsidRPr="005E08C9">
              <w:rPr>
                <w:rFonts w:ascii="Times New Roman" w:eastAsia="Calibri" w:hAnsi="Times New Roman" w:cs="Times New Roman"/>
                <w:b/>
                <w:bCs/>
                <w:sz w:val="28"/>
                <w:szCs w:val="28"/>
              </w:rPr>
              <w:t>м</w:t>
            </w:r>
            <w:r w:rsidRPr="005E08C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66A47C4A" w14:textId="77777777" w:rsidR="00DC5C02" w:rsidRPr="004B2C04" w:rsidRDefault="00DC5C02" w:rsidP="00DC5C02">
            <w:pPr>
              <w:ind w:firstLine="284"/>
              <w:jc w:val="both"/>
              <w:rPr>
                <w:rFonts w:ascii="Times New Roman" w:eastAsia="Calibri" w:hAnsi="Times New Roman" w:cs="Times New Roman"/>
                <w:sz w:val="28"/>
                <w:szCs w:val="28"/>
              </w:rPr>
            </w:pPr>
          </w:p>
          <w:p w14:paraId="7C5CAA8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кількість товарів;</w:t>
            </w:r>
          </w:p>
          <w:p w14:paraId="0A06CF18" w14:textId="77777777" w:rsidR="00DC5C02" w:rsidRPr="004B2C04" w:rsidRDefault="00DC5C02" w:rsidP="00DC5C02">
            <w:pPr>
              <w:ind w:firstLine="284"/>
              <w:jc w:val="both"/>
              <w:rPr>
                <w:rFonts w:ascii="Times New Roman" w:eastAsia="Calibri" w:hAnsi="Times New Roman" w:cs="Times New Roman"/>
                <w:sz w:val="28"/>
                <w:szCs w:val="28"/>
              </w:rPr>
            </w:pPr>
          </w:p>
          <w:p w14:paraId="42437B4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одиниці товару;</w:t>
            </w:r>
          </w:p>
          <w:p w14:paraId="31DDF990" w14:textId="77777777" w:rsidR="00DC5C02" w:rsidRPr="004B2C04" w:rsidRDefault="00DC5C02" w:rsidP="00DC5C02">
            <w:pPr>
              <w:ind w:firstLine="284"/>
              <w:jc w:val="both"/>
              <w:rPr>
                <w:rFonts w:ascii="Times New Roman" w:eastAsia="Calibri" w:hAnsi="Times New Roman" w:cs="Times New Roman"/>
                <w:sz w:val="28"/>
                <w:szCs w:val="28"/>
              </w:rPr>
            </w:pPr>
          </w:p>
          <w:p w14:paraId="2BBBD2D2"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5F937D08" w14:textId="77777777" w:rsidR="00DC5C02" w:rsidRPr="004B2C04" w:rsidRDefault="00DC5C02" w:rsidP="00DC5C02">
            <w:pPr>
              <w:ind w:firstLine="284"/>
              <w:jc w:val="both"/>
              <w:rPr>
                <w:rFonts w:ascii="Times New Roman" w:eastAsia="Calibri" w:hAnsi="Times New Roman" w:cs="Times New Roman"/>
                <w:sz w:val="28"/>
                <w:szCs w:val="28"/>
              </w:rPr>
            </w:pPr>
          </w:p>
          <w:p w14:paraId="38308555" w14:textId="43C2DEA0"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w:t>
            </w:r>
            <w:r w:rsidR="005E08C9" w:rsidRPr="005E08C9">
              <w:rPr>
                <w:rFonts w:ascii="Times New Roman" w:eastAsia="Calibri" w:hAnsi="Times New Roman" w:cs="Times New Roman"/>
                <w:b/>
                <w:bCs/>
                <w:sz w:val="28"/>
                <w:szCs w:val="28"/>
              </w:rPr>
              <w:t>м</w:t>
            </w:r>
            <w:r w:rsidRPr="005E08C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ведеться бухгалтерською службою.</w:t>
            </w:r>
          </w:p>
          <w:p w14:paraId="3877D729" w14:textId="77777777" w:rsidR="00DC5C02" w:rsidRPr="004B2C04" w:rsidRDefault="00DC5C02" w:rsidP="00DC5C02">
            <w:pPr>
              <w:ind w:firstLine="284"/>
              <w:jc w:val="both"/>
              <w:rPr>
                <w:rFonts w:ascii="Times New Roman" w:eastAsia="Calibri" w:hAnsi="Times New Roman" w:cs="Times New Roman"/>
                <w:sz w:val="28"/>
                <w:szCs w:val="28"/>
              </w:rPr>
            </w:pPr>
          </w:p>
          <w:p w14:paraId="68860C1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Усі примірники акта приймання-передавання підписуються посадовими особами, які брали участь у прийманні-передаванні, та затверджуються Уповноваженою особою або особою, яка виконує його обов'язки, у строк не пізніше трьох робочих днів після його складення.</w:t>
            </w:r>
          </w:p>
          <w:p w14:paraId="798AEA81" w14:textId="77777777" w:rsidR="00DC5C02" w:rsidRPr="004B2C04" w:rsidRDefault="00DC5C02" w:rsidP="00DC5C02">
            <w:pPr>
              <w:ind w:firstLine="284"/>
              <w:jc w:val="both"/>
              <w:rPr>
                <w:rFonts w:ascii="Times New Roman" w:eastAsia="Calibri" w:hAnsi="Times New Roman" w:cs="Times New Roman"/>
                <w:sz w:val="28"/>
                <w:szCs w:val="28"/>
              </w:rPr>
            </w:pPr>
          </w:p>
          <w:p w14:paraId="4BC2B0F8" w14:textId="72EDF79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Для організації переміщення на склад </w:t>
            </w:r>
            <w:r w:rsidR="005E08C9" w:rsidRPr="005E08C9">
              <w:rPr>
                <w:rFonts w:ascii="Times New Roman" w:eastAsia="Calibri" w:hAnsi="Times New Roman" w:cs="Times New Roman"/>
                <w:b/>
                <w:bCs/>
                <w:sz w:val="28"/>
                <w:szCs w:val="28"/>
              </w:rPr>
              <w:t>м</w:t>
            </w:r>
            <w:r w:rsidRPr="005E08C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товарів, транспортних засобів комерційного призначення, зазначених у підпунктах 4.1.4, 4.1.5 пункту 4.1 та підпункті 4.2.11 пункту 4.2 розділу IV цього Порядку (крім товарів, що переміщувались через митний кордон України в міжнародних експрес-відправленнях), першого робочого дня після закінчення строків їх перебування в зоні митного контролю посадова особа митниці, до обов'язків якої входить здійснення контролю цих строків, службовою запискою інформує господарську службу про необхідність їх розміщення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070BFFB3" w14:textId="77777777" w:rsidR="00DC5C02" w:rsidRPr="004B2C04" w:rsidRDefault="00DC5C02" w:rsidP="00DC5C02">
            <w:pPr>
              <w:ind w:firstLine="284"/>
              <w:jc w:val="both"/>
              <w:rPr>
                <w:rFonts w:ascii="Times New Roman" w:eastAsia="Calibri" w:hAnsi="Times New Roman" w:cs="Times New Roman"/>
                <w:sz w:val="28"/>
                <w:szCs w:val="28"/>
              </w:rPr>
            </w:pPr>
          </w:p>
          <w:p w14:paraId="725D353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Разом із службовою запискою до господарської служби надаються наявні товаросупровідні та інші документи щодо товарів, транспортних засобів комерційного призначення, строк перебування яких в зоні митного контролю закінчився (або їх копії).</w:t>
            </w:r>
          </w:p>
          <w:p w14:paraId="7CCE775B" w14:textId="77777777" w:rsidR="00DC5C02" w:rsidRPr="004B2C04" w:rsidRDefault="00DC5C02" w:rsidP="00DC5C02">
            <w:pPr>
              <w:ind w:firstLine="284"/>
              <w:jc w:val="both"/>
              <w:rPr>
                <w:rFonts w:ascii="Times New Roman" w:eastAsia="Calibri" w:hAnsi="Times New Roman" w:cs="Times New Roman"/>
                <w:sz w:val="28"/>
                <w:szCs w:val="28"/>
              </w:rPr>
            </w:pPr>
          </w:p>
          <w:p w14:paraId="17C5E74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Посадова особа господарської служби на підставі наданих документів вживає заходів щодо:</w:t>
            </w:r>
          </w:p>
          <w:p w14:paraId="1E457292" w14:textId="77777777" w:rsidR="00DC5C02" w:rsidRPr="004B2C04" w:rsidRDefault="00DC5C02" w:rsidP="00DC5C02">
            <w:pPr>
              <w:ind w:firstLine="284"/>
              <w:jc w:val="both"/>
              <w:rPr>
                <w:rFonts w:ascii="Times New Roman" w:eastAsia="Calibri" w:hAnsi="Times New Roman" w:cs="Times New Roman"/>
                <w:sz w:val="28"/>
                <w:szCs w:val="28"/>
              </w:rPr>
            </w:pPr>
          </w:p>
          <w:p w14:paraId="39DE212D" w14:textId="76D2E86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забезпечення в триденний строк маркування товарів, які відповідно до положень Кодексу набули статусу таких, що зберігаються на складі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друкованим написом - "У статусі розміщених на складі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та за можливості відокремлює ці товари по периметру стрічкою чи іншими огороджувальними засобами;</w:t>
            </w:r>
          </w:p>
          <w:p w14:paraId="19AB824F" w14:textId="77777777" w:rsidR="00DC5C02" w:rsidRPr="004B2C04" w:rsidRDefault="00DC5C02" w:rsidP="00DC5C02">
            <w:pPr>
              <w:ind w:firstLine="284"/>
              <w:jc w:val="both"/>
              <w:rPr>
                <w:rFonts w:ascii="Times New Roman" w:eastAsia="Calibri" w:hAnsi="Times New Roman" w:cs="Times New Roman"/>
                <w:sz w:val="28"/>
                <w:szCs w:val="28"/>
              </w:rPr>
            </w:pPr>
          </w:p>
          <w:p w14:paraId="561B69E6" w14:textId="4AF4C55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внесення відомостей (невідкладно після маркування) про товари, транспортні засоби комерційного призначення, строк </w:t>
            </w:r>
            <w:r w:rsidRPr="004B2C04">
              <w:rPr>
                <w:rFonts w:ascii="Times New Roman" w:eastAsia="Calibri" w:hAnsi="Times New Roman" w:cs="Times New Roman"/>
                <w:sz w:val="28"/>
                <w:szCs w:val="28"/>
              </w:rPr>
              <w:lastRenderedPageBreak/>
              <w:t xml:space="preserve">перебування яких у зоні митного контролю закінчився і які відповідно до положень Кодексу набули статусу таких, що зберігаються на складі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до журналу обліку;</w:t>
            </w:r>
          </w:p>
          <w:p w14:paraId="74BA7604" w14:textId="77777777" w:rsidR="00DC5C02" w:rsidRPr="004B2C04" w:rsidRDefault="00DC5C02" w:rsidP="00DC5C02">
            <w:pPr>
              <w:ind w:firstLine="284"/>
              <w:jc w:val="both"/>
              <w:rPr>
                <w:rFonts w:ascii="Times New Roman" w:eastAsia="Calibri" w:hAnsi="Times New Roman" w:cs="Times New Roman"/>
                <w:sz w:val="28"/>
                <w:szCs w:val="28"/>
              </w:rPr>
            </w:pPr>
          </w:p>
          <w:p w14:paraId="3673CF34" w14:textId="53602772"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визначення місця їх фактичного поміщення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 урахуванням можливостей складу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наявних засобів для транспортування товарів та навантажувально-розвантажувальної техніки, та інформує про це службовою запискою Уповноважену особу.</w:t>
            </w:r>
          </w:p>
          <w:p w14:paraId="13E0BE2F" w14:textId="77777777" w:rsidR="00DC5C02" w:rsidRPr="004B2C04" w:rsidRDefault="00DC5C02" w:rsidP="00DC5C02">
            <w:pPr>
              <w:ind w:firstLine="284"/>
              <w:jc w:val="both"/>
              <w:rPr>
                <w:rFonts w:ascii="Times New Roman" w:eastAsia="Calibri" w:hAnsi="Times New Roman" w:cs="Times New Roman"/>
                <w:sz w:val="28"/>
                <w:szCs w:val="28"/>
              </w:rPr>
            </w:pPr>
          </w:p>
          <w:p w14:paraId="719314D6" w14:textId="7597004E"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Рішення про необхідність організації переміщення товарів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чи розміщення цих товарів у зоні митного контролю до моменту фактичного розпорядження ними приймається Уповноваженою особою.</w:t>
            </w:r>
          </w:p>
          <w:p w14:paraId="32933DF8" w14:textId="77777777" w:rsidR="00DC5C02" w:rsidRPr="004B2C04" w:rsidRDefault="00DC5C02" w:rsidP="00DC5C02">
            <w:pPr>
              <w:ind w:firstLine="284"/>
              <w:jc w:val="both"/>
              <w:rPr>
                <w:rFonts w:ascii="Times New Roman" w:eastAsia="Calibri" w:hAnsi="Times New Roman" w:cs="Times New Roman"/>
                <w:sz w:val="28"/>
                <w:szCs w:val="28"/>
              </w:rPr>
            </w:pPr>
          </w:p>
          <w:p w14:paraId="3F3B1E5C" w14:textId="3DB7A321"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позитивного рішення Уповноваженої особи з питання необхідності організації переміщення товарів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 xml:space="preserve">посадова особа господарської служби службовою запискою інформує посадову особу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до обов'язків якої входить здійснення контролю строків перебування товарів і транспортних засобів комерційного призначення в зоні митного контролю, про відповідне рішення та визначає дату фактичного переміщення товарів, транспортних засобів комерційного призначення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5A088104" w14:textId="77777777" w:rsidR="00DC5C02" w:rsidRPr="004B2C04" w:rsidRDefault="00DC5C02" w:rsidP="00DC5C02">
            <w:pPr>
              <w:ind w:firstLine="284"/>
              <w:jc w:val="both"/>
              <w:rPr>
                <w:rFonts w:ascii="Times New Roman" w:eastAsia="Calibri" w:hAnsi="Times New Roman" w:cs="Times New Roman"/>
                <w:sz w:val="28"/>
                <w:szCs w:val="28"/>
              </w:rPr>
            </w:pPr>
          </w:p>
          <w:p w14:paraId="37134ECD" w14:textId="5AA121A6"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транспортні засоби комерційного призначення, строк перебування яких у зоні митного контролю закінчився, у визначену дату доставляються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посадовою особою митниці, до обов'язків якої входить здійснення контролю цих строків. До фактичного переміщення товарів на </w:t>
            </w:r>
            <w:r w:rsidRPr="004B2C04">
              <w:rPr>
                <w:rFonts w:ascii="Times New Roman" w:eastAsia="Calibri" w:hAnsi="Times New Roman" w:cs="Times New Roman"/>
                <w:sz w:val="28"/>
                <w:szCs w:val="28"/>
              </w:rPr>
              <w:lastRenderedPageBreak/>
              <w:t xml:space="preserve">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організація їх збереження покладається на підрозділ митного оформлення, в зоні митного контролю якого він знаходиться.</w:t>
            </w:r>
          </w:p>
          <w:p w14:paraId="7AC2CF5B" w14:textId="77777777" w:rsidR="00DC5C02" w:rsidRPr="004B2C04" w:rsidRDefault="00DC5C02" w:rsidP="00DC5C02">
            <w:pPr>
              <w:ind w:firstLine="284"/>
              <w:jc w:val="both"/>
              <w:rPr>
                <w:rFonts w:ascii="Times New Roman" w:eastAsia="Calibri" w:hAnsi="Times New Roman" w:cs="Times New Roman"/>
                <w:sz w:val="28"/>
                <w:szCs w:val="28"/>
              </w:rPr>
            </w:pPr>
          </w:p>
          <w:p w14:paraId="330F0F8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потреби до переміщення товарів, транспортних засобів комерційного призначення, строк перебування яких у зоні митного контролю закінчився, можуть залучатися інші посадові особи митниці за погодженням із їхнім безпосереднім керівником.</w:t>
            </w:r>
          </w:p>
          <w:p w14:paraId="63D27BDD" w14:textId="77777777" w:rsidR="00DC5C02" w:rsidRPr="004B2C04" w:rsidRDefault="00DC5C02" w:rsidP="00DC5C02">
            <w:pPr>
              <w:ind w:firstLine="284"/>
              <w:jc w:val="both"/>
              <w:rPr>
                <w:rFonts w:ascii="Times New Roman" w:eastAsia="Calibri" w:hAnsi="Times New Roman" w:cs="Times New Roman"/>
                <w:sz w:val="28"/>
                <w:szCs w:val="28"/>
              </w:rPr>
            </w:pPr>
          </w:p>
          <w:p w14:paraId="3B90E54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Примірники акта приймання-передавання товарів, транспортних засобів комерційного призначення, строк перебування яких у зоні митного контролю закінчився, розподіляються завідуючим таким чином:</w:t>
            </w:r>
          </w:p>
          <w:p w14:paraId="40B9DCE5" w14:textId="77777777" w:rsidR="00DC5C02" w:rsidRPr="004B2C04" w:rsidRDefault="00DC5C02" w:rsidP="00DC5C02">
            <w:pPr>
              <w:ind w:firstLine="284"/>
              <w:jc w:val="both"/>
              <w:rPr>
                <w:rFonts w:ascii="Times New Roman" w:eastAsia="Calibri" w:hAnsi="Times New Roman" w:cs="Times New Roman"/>
                <w:sz w:val="28"/>
                <w:szCs w:val="28"/>
              </w:rPr>
            </w:pPr>
          </w:p>
          <w:p w14:paraId="355C04D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перший - передається до бухгалтерської служби;</w:t>
            </w:r>
          </w:p>
          <w:p w14:paraId="2631DF02" w14:textId="77777777" w:rsidR="00DC5C02" w:rsidRPr="004B2C04" w:rsidRDefault="00DC5C02" w:rsidP="00DC5C02">
            <w:pPr>
              <w:ind w:firstLine="284"/>
              <w:jc w:val="both"/>
              <w:rPr>
                <w:rFonts w:ascii="Times New Roman" w:eastAsia="Calibri" w:hAnsi="Times New Roman" w:cs="Times New Roman"/>
                <w:sz w:val="28"/>
                <w:szCs w:val="28"/>
              </w:rPr>
            </w:pPr>
          </w:p>
          <w:p w14:paraId="624506B9"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 передається посадовій особі митниці, до обов'язків якої входить здійснення контролю строків перебування товарів і транспортних засобів комерційного призначення в зоні митного контролю.</w:t>
            </w:r>
          </w:p>
          <w:p w14:paraId="0D1FCD7D" w14:textId="77777777" w:rsidR="00DC5C02" w:rsidRPr="004B2C04" w:rsidRDefault="00DC5C02" w:rsidP="00DC5C02">
            <w:pPr>
              <w:ind w:firstLine="284"/>
              <w:jc w:val="both"/>
              <w:rPr>
                <w:rFonts w:ascii="Times New Roman" w:eastAsia="Calibri" w:hAnsi="Times New Roman" w:cs="Times New Roman"/>
                <w:sz w:val="28"/>
                <w:szCs w:val="28"/>
              </w:rPr>
            </w:pPr>
          </w:p>
          <w:p w14:paraId="181AE59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Контроль за додержанням встановлених Кодексом строків перебування товарів і транспортних засобів комерційного призначення в зоні митного контролю та за своєчасністю інформування відповідних підрозділів митниці про їх закінчення покладається на посадову особу митниці, до обов'язків якої входить здійснення контролю цих строків.</w:t>
            </w:r>
          </w:p>
          <w:p w14:paraId="5AE5A525" w14:textId="77777777" w:rsidR="00DC5C02" w:rsidRPr="004B2C04" w:rsidRDefault="00DC5C02" w:rsidP="00DC5C02">
            <w:pPr>
              <w:ind w:firstLine="284"/>
              <w:jc w:val="both"/>
              <w:rPr>
                <w:rFonts w:ascii="Times New Roman" w:eastAsia="Calibri" w:hAnsi="Times New Roman" w:cs="Times New Roman"/>
                <w:sz w:val="28"/>
                <w:szCs w:val="28"/>
              </w:rPr>
            </w:pPr>
          </w:p>
          <w:p w14:paraId="36FD627F" w14:textId="4AB80CAB"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Для організації розміщення на складі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 xml:space="preserve">товарів, які переміщувались в міжнародному експрес-відправленні, експрес-перевізник надає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копію письмової відмови одержувача та документально підтверджені відомості щодо неможливості повернення цього експрес-відправлення відправникові.</w:t>
            </w:r>
          </w:p>
          <w:p w14:paraId="31B864C0" w14:textId="77777777" w:rsidR="00DC5C02" w:rsidRPr="004B2C04" w:rsidRDefault="00DC5C02" w:rsidP="00DC5C02">
            <w:pPr>
              <w:ind w:firstLine="284"/>
              <w:jc w:val="both"/>
              <w:rPr>
                <w:rFonts w:ascii="Times New Roman" w:eastAsia="Calibri" w:hAnsi="Times New Roman" w:cs="Times New Roman"/>
                <w:sz w:val="28"/>
                <w:szCs w:val="28"/>
              </w:rPr>
            </w:pPr>
          </w:p>
          <w:p w14:paraId="09FDDF96" w14:textId="2DC40CF0"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Рішення щодо можливості розміщення товарів на складі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приймається посадовою особою митниці, до обов'язків якої входить здійснення митного контролю та митного оформлення експрес-відправлень, за погодженням із завідуючим.</w:t>
            </w:r>
          </w:p>
          <w:p w14:paraId="6B773C0E" w14:textId="77777777" w:rsidR="00DC5C02" w:rsidRPr="004B2C04" w:rsidRDefault="00DC5C02" w:rsidP="00DC5C02">
            <w:pPr>
              <w:ind w:firstLine="284"/>
              <w:jc w:val="both"/>
              <w:rPr>
                <w:rFonts w:ascii="Times New Roman" w:eastAsia="Calibri" w:hAnsi="Times New Roman" w:cs="Times New Roman"/>
                <w:sz w:val="28"/>
                <w:szCs w:val="28"/>
              </w:rPr>
            </w:pPr>
          </w:p>
          <w:p w14:paraId="5847D8A0" w14:textId="57351E4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що переміщувались через митний кордон України в міжнародних експрес-відправленнях, передаються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експрес-перевізником під контролем посадової особи митниці, до обов'язків якої входить здійснення митного контролю та митного оформлення експрес-відправлень.</w:t>
            </w:r>
          </w:p>
          <w:p w14:paraId="574E4F8F" w14:textId="77777777" w:rsidR="00DC5C02" w:rsidRPr="004B2C04" w:rsidRDefault="00DC5C02" w:rsidP="00DC5C02">
            <w:pPr>
              <w:ind w:firstLine="284"/>
              <w:jc w:val="both"/>
              <w:rPr>
                <w:rFonts w:ascii="Times New Roman" w:eastAsia="Calibri" w:hAnsi="Times New Roman" w:cs="Times New Roman"/>
                <w:sz w:val="28"/>
                <w:szCs w:val="28"/>
              </w:rPr>
            </w:pPr>
          </w:p>
          <w:p w14:paraId="724F0E3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Примірники акта приймання-передавання товарів, що переміщувались через митний кордон України в міжнародних експрес-відправленнях, розподіляються завідуючим таким чином:</w:t>
            </w:r>
          </w:p>
          <w:p w14:paraId="5DE0678F" w14:textId="77777777" w:rsidR="00DC5C02" w:rsidRPr="004B2C04" w:rsidRDefault="00DC5C02" w:rsidP="00DC5C02">
            <w:pPr>
              <w:ind w:firstLine="284"/>
              <w:jc w:val="both"/>
              <w:rPr>
                <w:rFonts w:ascii="Times New Roman" w:eastAsia="Calibri" w:hAnsi="Times New Roman" w:cs="Times New Roman"/>
                <w:sz w:val="28"/>
                <w:szCs w:val="28"/>
              </w:rPr>
            </w:pPr>
          </w:p>
          <w:p w14:paraId="04F1B93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перший - передається до бухгалтерської служби;</w:t>
            </w:r>
          </w:p>
          <w:p w14:paraId="485BF5EF" w14:textId="77777777" w:rsidR="00DC5C02" w:rsidRPr="004B2C04" w:rsidRDefault="00DC5C02" w:rsidP="00DC5C02">
            <w:pPr>
              <w:ind w:firstLine="284"/>
              <w:jc w:val="both"/>
              <w:rPr>
                <w:rFonts w:ascii="Times New Roman" w:eastAsia="Calibri" w:hAnsi="Times New Roman" w:cs="Times New Roman"/>
                <w:sz w:val="28"/>
                <w:szCs w:val="28"/>
              </w:rPr>
            </w:pPr>
          </w:p>
          <w:p w14:paraId="0AF6A21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 передається представнику експрес-перевізника.</w:t>
            </w:r>
          </w:p>
          <w:p w14:paraId="32B47AFC" w14:textId="77777777" w:rsidR="00DC5C02" w:rsidRPr="004B2C04" w:rsidRDefault="00DC5C02" w:rsidP="00DC5C02">
            <w:pPr>
              <w:ind w:firstLine="284"/>
              <w:jc w:val="both"/>
              <w:rPr>
                <w:rFonts w:ascii="Times New Roman" w:eastAsia="Calibri" w:hAnsi="Times New Roman" w:cs="Times New Roman"/>
                <w:sz w:val="28"/>
                <w:szCs w:val="28"/>
              </w:rPr>
            </w:pPr>
          </w:p>
          <w:p w14:paraId="50DEE558" w14:textId="780EF780"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5.1.4. Прибуткової накладної за умови надання копії митної декларації, що засвідчує поміщення товарів у митний режим </w:t>
            </w:r>
            <w:r w:rsidRPr="004B2C04">
              <w:rPr>
                <w:rFonts w:ascii="Times New Roman" w:eastAsia="Calibri" w:hAnsi="Times New Roman" w:cs="Times New Roman"/>
                <w:sz w:val="28"/>
                <w:szCs w:val="28"/>
              </w:rPr>
              <w:lastRenderedPageBreak/>
              <w:t xml:space="preserve">відмови на користь держави, або копії дозволу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на поміщення товарів у митний режим відмови на користь держави - при розміщенні товарів, зазначених у підпункті 4.1.6 пункту 4.1 розділу IV цього Порядку.</w:t>
            </w:r>
          </w:p>
          <w:p w14:paraId="664F423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5.1.5. Акта виявлення знахідок/товарів, власник яких невідомий, - при розміщенні товарів, зазначених у підпункті 4.1.7 пункту 4.1 розділу IV цього Порядку.</w:t>
            </w:r>
          </w:p>
          <w:p w14:paraId="09AB4438" w14:textId="77777777" w:rsidR="00DC5C02" w:rsidRPr="004B2C04" w:rsidRDefault="00DC5C02" w:rsidP="00DC5C02">
            <w:pPr>
              <w:ind w:firstLine="284"/>
              <w:jc w:val="both"/>
              <w:rPr>
                <w:rFonts w:ascii="Times New Roman" w:eastAsia="Calibri" w:hAnsi="Times New Roman" w:cs="Times New Roman"/>
                <w:sz w:val="28"/>
                <w:szCs w:val="28"/>
              </w:rPr>
            </w:pPr>
          </w:p>
          <w:p w14:paraId="0A64D9D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 виявленні в зоні митного контролю та/або у транспортних засобах, що перетинають митний кордон України, товарів, власник яких невідомий, посадова особа митниці, яка виявила такі товари, негайно повідомляє старшого зміни та вживає усіх необхідних заходів для забезпечення їх збереження та цілісності.</w:t>
            </w:r>
          </w:p>
          <w:p w14:paraId="5A0590C7" w14:textId="77777777" w:rsidR="00DC5C02" w:rsidRPr="004B2C04" w:rsidRDefault="00DC5C02" w:rsidP="00DC5C02">
            <w:pPr>
              <w:ind w:firstLine="284"/>
              <w:jc w:val="both"/>
              <w:rPr>
                <w:rFonts w:ascii="Times New Roman" w:eastAsia="Calibri" w:hAnsi="Times New Roman" w:cs="Times New Roman"/>
                <w:sz w:val="28"/>
                <w:szCs w:val="28"/>
              </w:rPr>
            </w:pPr>
          </w:p>
          <w:p w14:paraId="228FF850" w14:textId="5212DAD0"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Старший зміни, керівник підрозділу, переконавшись у тому, що знайдена річ не несе об'єктивної небезпеки життю, здоров'ю оточуючих людей і загрози навколишньому середовищу та не потребує залучення інших контролюючих органів, засобами телефонного зв'язку та службовою запискою не пізніше наступного робочого дня від дня їх виявлення інформує керівника господарської служби про виявлені товари для вжиття необхідних заходів щодо забезпечення своєчасного їх переміщення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(визначення місця розміщення, засобів для цього тощо).</w:t>
            </w:r>
          </w:p>
          <w:p w14:paraId="0835DC9F" w14:textId="77777777" w:rsidR="00DC5C02" w:rsidRPr="004B2C04" w:rsidRDefault="00DC5C02" w:rsidP="00DC5C02">
            <w:pPr>
              <w:ind w:firstLine="284"/>
              <w:jc w:val="both"/>
              <w:rPr>
                <w:rFonts w:ascii="Times New Roman" w:eastAsia="Calibri" w:hAnsi="Times New Roman" w:cs="Times New Roman"/>
                <w:sz w:val="28"/>
                <w:szCs w:val="28"/>
              </w:rPr>
            </w:pPr>
          </w:p>
          <w:p w14:paraId="2E8E0441" w14:textId="082952F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власник яких невідомий, передаються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посадовою особою митниці, яка їх виявила, або іншою уповноваженою особою митниці за актом виявлення </w:t>
            </w:r>
            <w:r w:rsidRPr="004B2C04">
              <w:rPr>
                <w:rFonts w:ascii="Times New Roman" w:eastAsia="Calibri" w:hAnsi="Times New Roman" w:cs="Times New Roman"/>
                <w:sz w:val="28"/>
                <w:szCs w:val="28"/>
              </w:rPr>
              <w:lastRenderedPageBreak/>
              <w:t>знахідок/товарів, власник яких невідомий, що складається за формою, наведеною в додатку 5 до цього Порядку.</w:t>
            </w:r>
          </w:p>
          <w:p w14:paraId="1945FFB1" w14:textId="77777777" w:rsidR="00DC5C02" w:rsidRPr="004B2C04" w:rsidRDefault="00DC5C02" w:rsidP="00DC5C02">
            <w:pPr>
              <w:ind w:firstLine="284"/>
              <w:jc w:val="both"/>
              <w:rPr>
                <w:rFonts w:ascii="Times New Roman" w:eastAsia="Calibri" w:hAnsi="Times New Roman" w:cs="Times New Roman"/>
                <w:sz w:val="28"/>
                <w:szCs w:val="28"/>
              </w:rPr>
            </w:pPr>
          </w:p>
          <w:p w14:paraId="09BEB71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виявлення знахідок/товарів, власник яких невідомий, складається в двох примірниках, один із яких залишається в підрозділі митниці, посадова особа якого виявила товари, а другий передається завідуючим до бухгалтерської служби.</w:t>
            </w:r>
          </w:p>
          <w:p w14:paraId="74828E52" w14:textId="77777777" w:rsidR="00DC5C02" w:rsidRPr="004B2C04" w:rsidRDefault="00DC5C02" w:rsidP="00DC5C02">
            <w:pPr>
              <w:ind w:firstLine="284"/>
              <w:jc w:val="both"/>
              <w:rPr>
                <w:rFonts w:ascii="Times New Roman" w:eastAsia="Calibri" w:hAnsi="Times New Roman" w:cs="Times New Roman"/>
                <w:sz w:val="28"/>
                <w:szCs w:val="28"/>
              </w:rPr>
            </w:pPr>
          </w:p>
          <w:p w14:paraId="4F9ADCFE" w14:textId="7A0C691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Акту виявлення знахідок/товарів, власник яких невідомий,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ведеться бухгалтерською службою.</w:t>
            </w:r>
          </w:p>
          <w:p w14:paraId="031CEA33" w14:textId="77777777" w:rsidR="00DC5C02" w:rsidRPr="004B2C04" w:rsidRDefault="00DC5C02" w:rsidP="00DC5C02">
            <w:pPr>
              <w:ind w:firstLine="284"/>
              <w:jc w:val="both"/>
              <w:rPr>
                <w:rFonts w:ascii="Times New Roman" w:eastAsia="Calibri" w:hAnsi="Times New Roman" w:cs="Times New Roman"/>
                <w:sz w:val="28"/>
                <w:szCs w:val="28"/>
              </w:rPr>
            </w:pPr>
          </w:p>
          <w:p w14:paraId="0751458D" w14:textId="3214FFAF"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Інформація про знайдені (виявлені) товари протягом трьох днів з дня складання акта виявлення знахідок/товарів, власник яких невідомий, розміщується для загального ознайомлення в місцях розташування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весь строк зберігання таких товарів, а інформація про знайдені (виявлені) транспортні засоби, крім того, надсилається до територіальних органів Національної поліції України (за місцем виявлення транспортного засобу та місцезнаходженням митниці).</w:t>
            </w:r>
          </w:p>
          <w:p w14:paraId="53E5ED58" w14:textId="77777777" w:rsidR="00DC5C02" w:rsidRPr="004B2C04" w:rsidRDefault="00DC5C02" w:rsidP="00DC5C02">
            <w:pPr>
              <w:ind w:firstLine="284"/>
              <w:jc w:val="both"/>
              <w:rPr>
                <w:rFonts w:ascii="Times New Roman" w:eastAsia="Calibri" w:hAnsi="Times New Roman" w:cs="Times New Roman"/>
                <w:sz w:val="28"/>
                <w:szCs w:val="28"/>
              </w:rPr>
            </w:pPr>
          </w:p>
          <w:p w14:paraId="1525E6F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5.1.6. Прибуткової накладної за умови надання копії акта про взяття (надання) проб і зразків - при розміщенні проб (зразків) товарів, зазначених у підпунктах 4.1.8, 4.1.9 пункту 4.1 розділу IV цього Порядку.</w:t>
            </w:r>
          </w:p>
          <w:p w14:paraId="6A1B4575" w14:textId="77777777" w:rsidR="00DC5C02" w:rsidRPr="004B2C04" w:rsidRDefault="00DC5C02" w:rsidP="00DC5C02">
            <w:pPr>
              <w:ind w:firstLine="284"/>
              <w:jc w:val="both"/>
              <w:rPr>
                <w:rFonts w:ascii="Times New Roman" w:eastAsia="Calibri" w:hAnsi="Times New Roman" w:cs="Times New Roman"/>
                <w:sz w:val="28"/>
                <w:szCs w:val="28"/>
              </w:rPr>
            </w:pPr>
          </w:p>
          <w:p w14:paraId="177C53EF" w14:textId="5841B94B"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Прибуткова накладна оформлюється завідуючим в двох примірниках при фактичному розміщенні проб (зразків) </w:t>
            </w:r>
            <w:r w:rsidRPr="004B2C04">
              <w:rPr>
                <w:rFonts w:ascii="Times New Roman" w:eastAsia="Calibri" w:hAnsi="Times New Roman" w:cs="Times New Roman"/>
                <w:sz w:val="28"/>
                <w:szCs w:val="28"/>
              </w:rPr>
              <w:lastRenderedPageBreak/>
              <w:t xml:space="preserve">товарів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Один примірник прибуткової накладної передається до бухгалтерської служби, другий примірник із підписом завідуючого надається посадовій особі митниці, яка розміщує проби (зразки) товарів.</w:t>
            </w:r>
          </w:p>
          <w:p w14:paraId="17ACC71A" w14:textId="77777777" w:rsidR="00DC5C02" w:rsidRPr="004B2C04" w:rsidRDefault="00DC5C02" w:rsidP="00DC5C02">
            <w:pPr>
              <w:ind w:firstLine="284"/>
              <w:jc w:val="both"/>
              <w:rPr>
                <w:rFonts w:ascii="Times New Roman" w:eastAsia="Calibri" w:hAnsi="Times New Roman" w:cs="Times New Roman"/>
                <w:sz w:val="28"/>
                <w:szCs w:val="28"/>
              </w:rPr>
            </w:pPr>
          </w:p>
          <w:p w14:paraId="5A5EEAAA"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5.1.7. Прибуткової накладної за умови надання копій протоколу про взяття проб та зразків та постанови про взяття проб та зразків - при розміщенні проб (зразків) товарів, зазначених у підпункті 4.1.10 пункту 4.1 розділу IV цього Порядку.</w:t>
            </w:r>
          </w:p>
          <w:p w14:paraId="065D5AC5" w14:textId="77777777" w:rsidR="00DC5C02" w:rsidRPr="004B2C04" w:rsidRDefault="00DC5C02" w:rsidP="00DC5C02">
            <w:pPr>
              <w:ind w:firstLine="284"/>
              <w:jc w:val="both"/>
              <w:rPr>
                <w:rFonts w:ascii="Times New Roman" w:eastAsia="Calibri" w:hAnsi="Times New Roman" w:cs="Times New Roman"/>
                <w:sz w:val="28"/>
                <w:szCs w:val="28"/>
              </w:rPr>
            </w:pPr>
          </w:p>
          <w:p w14:paraId="466FF755" w14:textId="5DD16084"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Прибуткова накладна оформлюється завідуючим в двох примірниках при фактичному розміщенні проб (зразків) товарів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Один примірник прибуткової накладної передається до бухгалтерської служби, другий примірник із підписом завідуючого надається посадовій особі митниці, яка розміщує проби (зразки) товарів.</w:t>
            </w:r>
          </w:p>
          <w:p w14:paraId="50704175" w14:textId="77777777" w:rsidR="00DC5C02" w:rsidRPr="004B2C04" w:rsidRDefault="00DC5C02" w:rsidP="00DC5C02">
            <w:pPr>
              <w:ind w:firstLine="284"/>
              <w:jc w:val="both"/>
              <w:rPr>
                <w:rFonts w:ascii="Times New Roman" w:eastAsia="Calibri" w:hAnsi="Times New Roman" w:cs="Times New Roman"/>
                <w:sz w:val="28"/>
                <w:szCs w:val="28"/>
              </w:rPr>
            </w:pPr>
          </w:p>
          <w:p w14:paraId="7D8C0D93" w14:textId="2F1E2D2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5.1.8. Прибуткової накладної за умови надання уніфікованого документа та рішення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 при розміщенні товарів, зазначених у підпункті 4.2.1 пункту 4.2 розділу IV цього Порядку.</w:t>
            </w:r>
          </w:p>
          <w:p w14:paraId="00F1CC13" w14:textId="77777777" w:rsidR="00DC5C02" w:rsidRPr="004B2C04" w:rsidRDefault="00DC5C02" w:rsidP="00DC5C02">
            <w:pPr>
              <w:ind w:firstLine="284"/>
              <w:jc w:val="both"/>
              <w:rPr>
                <w:rFonts w:ascii="Times New Roman" w:eastAsia="Calibri" w:hAnsi="Times New Roman" w:cs="Times New Roman"/>
                <w:sz w:val="28"/>
                <w:szCs w:val="28"/>
              </w:rPr>
            </w:pPr>
          </w:p>
          <w:p w14:paraId="572E983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Прибуткова накладна оформлюється завідуючим в двох примірниках. Один примірник прибуткової накладної передається до бухгалтерської служби, другий примірник із підписом завідуючого надається власнику товарів або уповноваженій ним особі.</w:t>
            </w:r>
          </w:p>
          <w:p w14:paraId="31917ED9" w14:textId="77777777" w:rsidR="00DC5C02" w:rsidRPr="004B2C04" w:rsidRDefault="00DC5C02" w:rsidP="00DC5C02">
            <w:pPr>
              <w:ind w:firstLine="284"/>
              <w:jc w:val="both"/>
              <w:rPr>
                <w:rFonts w:ascii="Times New Roman" w:eastAsia="Calibri" w:hAnsi="Times New Roman" w:cs="Times New Roman"/>
                <w:sz w:val="28"/>
                <w:szCs w:val="28"/>
              </w:rPr>
            </w:pPr>
          </w:p>
          <w:p w14:paraId="35BC111E" w14:textId="126D0389"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При розміщенні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товарів для тимчасового зберігання під митним контролем завідуючий зобов'язаний в присутності власника цих товарів або уповноваженої ним особи та під контролем посадової особи (посадових осіб) митниці перерахувати їх, звірити фактичну кількість, вагу, особливі та ідентифікаційні ознаки з даними, зазначеними в уніфікованому документі.</w:t>
            </w:r>
          </w:p>
          <w:p w14:paraId="0AE96DEA" w14:textId="77777777" w:rsidR="00DC5C02" w:rsidRPr="004B2C04" w:rsidRDefault="00DC5C02" w:rsidP="00DC5C02">
            <w:pPr>
              <w:ind w:firstLine="284"/>
              <w:jc w:val="both"/>
              <w:rPr>
                <w:rFonts w:ascii="Times New Roman" w:eastAsia="Calibri" w:hAnsi="Times New Roman" w:cs="Times New Roman"/>
                <w:sz w:val="28"/>
                <w:szCs w:val="28"/>
              </w:rPr>
            </w:pPr>
          </w:p>
          <w:p w14:paraId="382A5E7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необхідності засвідчення додаткових відомостей про товари, що розміщуються на склад митниці для тимчасового зберігання, які не знайшли свого відображення в уніфікованому документі, допускається складання акта опису та огляду, який підписується власником товарів або уповноваженою ним особою та завідуючим і долучається до прибуткової накладної.</w:t>
            </w:r>
          </w:p>
          <w:p w14:paraId="4C768E09" w14:textId="77777777" w:rsidR="00DC5C02" w:rsidRPr="004B2C04" w:rsidRDefault="00DC5C02" w:rsidP="00DC5C02">
            <w:pPr>
              <w:ind w:firstLine="284"/>
              <w:jc w:val="both"/>
              <w:rPr>
                <w:rFonts w:ascii="Times New Roman" w:eastAsia="Calibri" w:hAnsi="Times New Roman" w:cs="Times New Roman"/>
                <w:sz w:val="28"/>
                <w:szCs w:val="28"/>
              </w:rPr>
            </w:pPr>
          </w:p>
          <w:p w14:paraId="7B33DFCF" w14:textId="179EAB32"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Завідуючий, приймаючи товари на склад </w:t>
            </w:r>
            <w:r w:rsidR="006274C3" w:rsidRPr="006274C3">
              <w:rPr>
                <w:rFonts w:ascii="Times New Roman" w:eastAsia="Calibri" w:hAnsi="Times New Roman" w:cs="Times New Roman"/>
                <w:b/>
                <w:bCs/>
                <w:sz w:val="28"/>
                <w:szCs w:val="28"/>
              </w:rPr>
              <w:t>м</w:t>
            </w:r>
            <w:r w:rsidRPr="006274C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в обов'язковому порядку складає довідку про розрахунковий об'єм займаної ними площі в двох примірниках, один із яких передається власнику товарів або уповноваженій ним особі, а другий передається до бухгалтерської служби.</w:t>
            </w:r>
          </w:p>
          <w:p w14:paraId="101E01A9" w14:textId="77777777" w:rsidR="00DC5C02" w:rsidRPr="004B2C04" w:rsidRDefault="00DC5C02" w:rsidP="00DC5C02">
            <w:pPr>
              <w:ind w:firstLine="284"/>
              <w:jc w:val="both"/>
              <w:rPr>
                <w:rFonts w:ascii="Times New Roman" w:eastAsia="Calibri" w:hAnsi="Times New Roman" w:cs="Times New Roman"/>
                <w:sz w:val="28"/>
                <w:szCs w:val="28"/>
              </w:rPr>
            </w:pPr>
          </w:p>
          <w:p w14:paraId="6A3274CD" w14:textId="1E93B7D6"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5.1.9. Прибуткової накладної за умови надання копій документів, за якими товари поміщено у митний режим митного складу, та рішення </w:t>
            </w:r>
            <w:r w:rsidR="00B64D55" w:rsidRPr="00B64D55">
              <w:rPr>
                <w:rFonts w:ascii="Times New Roman" w:eastAsia="Calibri" w:hAnsi="Times New Roman" w:cs="Times New Roman"/>
                <w:b/>
                <w:bCs/>
                <w:sz w:val="28"/>
                <w:szCs w:val="28"/>
              </w:rPr>
              <w:t>м</w:t>
            </w:r>
            <w:r w:rsidRPr="00B64D5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 при розміщенні товарів, зазначених у підпункті 4.2.5 пункту 4.2 розділу IV цього Порядку, їх власниками або уповноваженими ними особами.</w:t>
            </w:r>
          </w:p>
          <w:p w14:paraId="2CB7D675" w14:textId="77777777" w:rsidR="00DC5C02" w:rsidRPr="004B2C04" w:rsidRDefault="00DC5C02" w:rsidP="00DC5C02">
            <w:pPr>
              <w:ind w:firstLine="284"/>
              <w:jc w:val="both"/>
              <w:rPr>
                <w:rFonts w:ascii="Times New Roman" w:eastAsia="Calibri" w:hAnsi="Times New Roman" w:cs="Times New Roman"/>
                <w:sz w:val="28"/>
                <w:szCs w:val="28"/>
              </w:rPr>
            </w:pPr>
          </w:p>
          <w:p w14:paraId="23AB1541" w14:textId="7DD2305B"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Завідуючий, приймаючи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товари, поміщені у митний режим митного складу, від власника або </w:t>
            </w:r>
            <w:r w:rsidRPr="004B2C04">
              <w:rPr>
                <w:rFonts w:ascii="Times New Roman" w:eastAsia="Calibri" w:hAnsi="Times New Roman" w:cs="Times New Roman"/>
                <w:sz w:val="28"/>
                <w:szCs w:val="28"/>
              </w:rPr>
              <w:lastRenderedPageBreak/>
              <w:t>уповноваженої ним особи, в обов'язковому порядку складає довідку про розрахунковий об'єм займаної ними площі в двох примірниках, один із яких передається власнику або уповноваженій ним особі, а другий передається до бухгалтерської служби.</w:t>
            </w:r>
          </w:p>
          <w:p w14:paraId="4704B226" w14:textId="2C23890E"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Поміщені у митний режим митного складу товари можуть також передаватися для зберігання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 митних складів, дозвіл на відкриття та експлуатацію яких анульовано.</w:t>
            </w:r>
          </w:p>
          <w:p w14:paraId="1A333F63" w14:textId="77777777" w:rsidR="00DC5C02" w:rsidRPr="004B2C04" w:rsidRDefault="00DC5C02" w:rsidP="00DC5C02">
            <w:pPr>
              <w:ind w:firstLine="284"/>
              <w:jc w:val="both"/>
              <w:rPr>
                <w:rFonts w:ascii="Times New Roman" w:eastAsia="Calibri" w:hAnsi="Times New Roman" w:cs="Times New Roman"/>
                <w:sz w:val="28"/>
                <w:szCs w:val="28"/>
              </w:rPr>
            </w:pPr>
          </w:p>
          <w:p w14:paraId="3B137BC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Приймання товарів, розміщених у митний режим митного складу, від утримувача митного складу оформлюється актом приймання-передавання відповідно до абзаців другого - десятого підпункту 5.1.2 цього пункту.</w:t>
            </w:r>
          </w:p>
          <w:p w14:paraId="75814235" w14:textId="77777777" w:rsidR="00DC5C02" w:rsidRPr="004B2C04" w:rsidRDefault="00DC5C02" w:rsidP="00DC5C02">
            <w:pPr>
              <w:ind w:firstLine="284"/>
              <w:jc w:val="both"/>
              <w:rPr>
                <w:rFonts w:ascii="Times New Roman" w:eastAsia="Calibri" w:hAnsi="Times New Roman" w:cs="Times New Roman"/>
                <w:sz w:val="28"/>
                <w:szCs w:val="28"/>
              </w:rPr>
            </w:pPr>
          </w:p>
          <w:p w14:paraId="7AD5EA2E"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5.1.10. Опису предметів, складеного на підставі процесуальних документів, - при розміщенні товарів, транспортних засобів комерційного призначення, зазначених в підпунктах 4.2.7 та 4.2.10 пункту 4.2 розділу IV цього Порядку.</w:t>
            </w:r>
          </w:p>
          <w:p w14:paraId="7B85DB85" w14:textId="77777777" w:rsidR="00DC5C02" w:rsidRPr="004B2C04" w:rsidRDefault="00DC5C02" w:rsidP="00DC5C02">
            <w:pPr>
              <w:ind w:firstLine="284"/>
              <w:jc w:val="both"/>
              <w:rPr>
                <w:rFonts w:ascii="Times New Roman" w:eastAsia="Calibri" w:hAnsi="Times New Roman" w:cs="Times New Roman"/>
                <w:sz w:val="28"/>
                <w:szCs w:val="28"/>
              </w:rPr>
            </w:pPr>
          </w:p>
          <w:p w14:paraId="59438469" w14:textId="4195FC4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транспортні засоби комерційного призначення, тимчасово вилучені в справах про порушення митних правил, та предмети, вилучені відповідно до кримінального процесуального законодавства, передаються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протягом поточного робочого дня, впродовж якого вони були вилучені, або після завершення зміни. У виняткових випадках за наявності великих обсягів вилучених товарів чи інших обґрунтованих підстав строк організації передачі товарів, транспортних засобів комерційного призначення може бути подовжений керівником підрозділу протидії митним правопорушенням за погодженням з керівником господарської </w:t>
            </w:r>
            <w:r w:rsidRPr="004B2C04">
              <w:rPr>
                <w:rFonts w:ascii="Times New Roman" w:eastAsia="Calibri" w:hAnsi="Times New Roman" w:cs="Times New Roman"/>
                <w:sz w:val="28"/>
                <w:szCs w:val="28"/>
              </w:rPr>
              <w:lastRenderedPageBreak/>
              <w:t>служби. Подовження такого строку фіксується службовою запискою на ім'я керівника господарської служби.</w:t>
            </w:r>
          </w:p>
          <w:p w14:paraId="0E3B9D2B" w14:textId="77777777" w:rsidR="00DC5C02" w:rsidRPr="004B2C04" w:rsidRDefault="00DC5C02" w:rsidP="00DC5C02">
            <w:pPr>
              <w:ind w:firstLine="284"/>
              <w:jc w:val="both"/>
              <w:rPr>
                <w:rFonts w:ascii="Times New Roman" w:eastAsia="Calibri" w:hAnsi="Times New Roman" w:cs="Times New Roman"/>
                <w:sz w:val="28"/>
                <w:szCs w:val="28"/>
              </w:rPr>
            </w:pPr>
          </w:p>
          <w:p w14:paraId="046F4945" w14:textId="5EEA04BD"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Для забезпечення розміщення тимчасово вилучених товарів і транспортних засобів комерційного призначення на складі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 xml:space="preserve">посадова особа митниці, яка здійснила їх вилучення, повідомляє оперативному черговому митниці про вилучені товари і транспортні засоби комерційного призначення. Зазначена інформація оперативним черговим митниці негайно доводиться засобами зв'язку до відома керівника господарської служби для вжиття необхідних заходів щодо забезпечення своєчасного приймання товарів, транспортних засобів комерційного призначення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(визначення місця розміщення, засобів для цього тощо).</w:t>
            </w:r>
          </w:p>
          <w:p w14:paraId="3C5A996F" w14:textId="77777777" w:rsidR="00DC5C02" w:rsidRPr="004B2C04" w:rsidRDefault="00DC5C02" w:rsidP="00DC5C02">
            <w:pPr>
              <w:ind w:firstLine="284"/>
              <w:jc w:val="both"/>
              <w:rPr>
                <w:rFonts w:ascii="Times New Roman" w:eastAsia="Calibri" w:hAnsi="Times New Roman" w:cs="Times New Roman"/>
                <w:sz w:val="28"/>
                <w:szCs w:val="28"/>
              </w:rPr>
            </w:pPr>
          </w:p>
          <w:p w14:paraId="7ABD0818" w14:textId="611F48B0"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товари, транспортні засоби комерційного призначення передаються посадовою особою митниці, яка здійснила їх тимчасове вилучення, разом з описом предметів, оформленим за формою, наведеною в додатку 6 до цього Порядку, та копіями процесуальних документів, на підставі яких проводилося і якими оформлювалося їх вилучення.</w:t>
            </w:r>
          </w:p>
          <w:p w14:paraId="40EC7994" w14:textId="77777777" w:rsidR="00DC5C02" w:rsidRPr="004B2C04" w:rsidRDefault="00DC5C02" w:rsidP="00DC5C02">
            <w:pPr>
              <w:ind w:firstLine="284"/>
              <w:jc w:val="both"/>
              <w:rPr>
                <w:rFonts w:ascii="Times New Roman" w:eastAsia="Calibri" w:hAnsi="Times New Roman" w:cs="Times New Roman"/>
                <w:sz w:val="28"/>
                <w:szCs w:val="28"/>
              </w:rPr>
            </w:pPr>
          </w:p>
          <w:p w14:paraId="02E2B9E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 описі предметів зазначаються:</w:t>
            </w:r>
          </w:p>
          <w:p w14:paraId="4F027D1A" w14:textId="77777777" w:rsidR="00DC5C02" w:rsidRPr="004B2C04" w:rsidRDefault="00DC5C02" w:rsidP="00DC5C02">
            <w:pPr>
              <w:ind w:firstLine="284"/>
              <w:jc w:val="both"/>
              <w:rPr>
                <w:rFonts w:ascii="Times New Roman" w:eastAsia="Calibri" w:hAnsi="Times New Roman" w:cs="Times New Roman"/>
                <w:sz w:val="28"/>
                <w:szCs w:val="28"/>
              </w:rPr>
            </w:pPr>
          </w:p>
          <w:p w14:paraId="2D86326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товарів і транспортних засобів;</w:t>
            </w:r>
          </w:p>
          <w:p w14:paraId="10486FBD" w14:textId="77777777" w:rsidR="00DC5C02" w:rsidRPr="004B2C04" w:rsidRDefault="00DC5C02" w:rsidP="00DC5C02">
            <w:pPr>
              <w:ind w:firstLine="284"/>
              <w:jc w:val="both"/>
              <w:rPr>
                <w:rFonts w:ascii="Times New Roman" w:eastAsia="Calibri" w:hAnsi="Times New Roman" w:cs="Times New Roman"/>
                <w:sz w:val="28"/>
                <w:szCs w:val="28"/>
              </w:rPr>
            </w:pPr>
          </w:p>
          <w:p w14:paraId="45F362BA"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індивідуальні ознаки;</w:t>
            </w:r>
          </w:p>
          <w:p w14:paraId="251F54D6" w14:textId="77777777" w:rsidR="00DC5C02" w:rsidRPr="004B2C04" w:rsidRDefault="00DC5C02" w:rsidP="00DC5C02">
            <w:pPr>
              <w:ind w:firstLine="284"/>
              <w:jc w:val="both"/>
              <w:rPr>
                <w:rFonts w:ascii="Times New Roman" w:eastAsia="Calibri" w:hAnsi="Times New Roman" w:cs="Times New Roman"/>
                <w:sz w:val="28"/>
                <w:szCs w:val="28"/>
              </w:rPr>
            </w:pPr>
          </w:p>
          <w:p w14:paraId="3E06525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кількість та/або вага;</w:t>
            </w:r>
          </w:p>
          <w:p w14:paraId="13926B3E" w14:textId="77777777" w:rsidR="00DC5C02" w:rsidRPr="004B2C04" w:rsidRDefault="00DC5C02" w:rsidP="00DC5C02">
            <w:pPr>
              <w:ind w:firstLine="284"/>
              <w:jc w:val="both"/>
              <w:rPr>
                <w:rFonts w:ascii="Times New Roman" w:eastAsia="Calibri" w:hAnsi="Times New Roman" w:cs="Times New Roman"/>
                <w:sz w:val="28"/>
                <w:szCs w:val="28"/>
              </w:rPr>
            </w:pPr>
          </w:p>
          <w:p w14:paraId="7328D88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для транспортних засобів додатково - колір, марка, рік випуску, об'єм двигуна, номер кузова, дані фактичного пробігу на спідометрі, комплектність, наявність в салоні та багажнику транспортного засобу товарів та інших предметів, які не є предметами порушення митних правил, а також місцезнаходження ключів і технічного паспорта;</w:t>
            </w:r>
          </w:p>
          <w:p w14:paraId="0106A270" w14:textId="77777777" w:rsidR="00DC5C02" w:rsidRPr="004B2C04" w:rsidRDefault="00DC5C02" w:rsidP="00DC5C02">
            <w:pPr>
              <w:ind w:firstLine="284"/>
              <w:jc w:val="both"/>
              <w:rPr>
                <w:rFonts w:ascii="Times New Roman" w:eastAsia="Calibri" w:hAnsi="Times New Roman" w:cs="Times New Roman"/>
                <w:sz w:val="28"/>
                <w:szCs w:val="28"/>
              </w:rPr>
            </w:pPr>
          </w:p>
          <w:p w14:paraId="42D82C1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для товарів, які швидко псуються або мають обмежений строк зберігання/використання, обов'язково зазначаються кінцевий термін споживання (у разі наявності такої інформації на товарах), упаковка;</w:t>
            </w:r>
          </w:p>
          <w:p w14:paraId="7A20F5E0" w14:textId="77777777" w:rsidR="00DC5C02" w:rsidRPr="004B2C04" w:rsidRDefault="00DC5C02" w:rsidP="00DC5C02">
            <w:pPr>
              <w:ind w:firstLine="284"/>
              <w:jc w:val="both"/>
              <w:rPr>
                <w:rFonts w:ascii="Times New Roman" w:eastAsia="Calibri" w:hAnsi="Times New Roman" w:cs="Times New Roman"/>
                <w:sz w:val="28"/>
                <w:szCs w:val="28"/>
              </w:rPr>
            </w:pPr>
          </w:p>
          <w:p w14:paraId="5D858C0F" w14:textId="61CAC516"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вартість (у випадках, коли під час вилучення товарів і транспортних засобів встановити фактичну їх вартість неможливо, у відповідній графі опису учиняється запис: "Оцінка буде проведена додатково"). В такому разі посадова особа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здійснює провадження у справі про порушення митних правил, зобов'язана в триденний строк після отримання документально підтверджених висновків щодо вартості товарів передати завідувачу складу копії відповідних висновків.</w:t>
            </w:r>
          </w:p>
          <w:p w14:paraId="675AF4B0" w14:textId="77777777" w:rsidR="00DC5C02" w:rsidRPr="004B2C04" w:rsidRDefault="00DC5C02" w:rsidP="00DC5C02">
            <w:pPr>
              <w:ind w:firstLine="284"/>
              <w:jc w:val="both"/>
              <w:rPr>
                <w:rFonts w:ascii="Times New Roman" w:eastAsia="Calibri" w:hAnsi="Times New Roman" w:cs="Times New Roman"/>
                <w:sz w:val="28"/>
                <w:szCs w:val="28"/>
              </w:rPr>
            </w:pPr>
          </w:p>
          <w:p w14:paraId="23809B29" w14:textId="4DA0AA5E"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Опис предметів складається в трьох примірниках, зміст яких має повністю збігатися. Два примірники передаються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разом із зазначеними в них товарами, транспортними засобами комерційного призначення, один із яких залишається на складі з товарами, другий - передається до бухгалтерської служби. Третій примірник із підписом завідуючого долучається до матеріалів справи про порушення митних правил чи кримінальної справи.</w:t>
            </w:r>
          </w:p>
          <w:p w14:paraId="17CD4B57" w14:textId="77777777" w:rsidR="00DC5C02" w:rsidRPr="004B2C04" w:rsidRDefault="00DC5C02" w:rsidP="00DC5C02">
            <w:pPr>
              <w:ind w:firstLine="284"/>
              <w:jc w:val="both"/>
              <w:rPr>
                <w:rFonts w:ascii="Times New Roman" w:eastAsia="Calibri" w:hAnsi="Times New Roman" w:cs="Times New Roman"/>
                <w:sz w:val="28"/>
                <w:szCs w:val="28"/>
              </w:rPr>
            </w:pPr>
          </w:p>
          <w:p w14:paraId="39CFFB1C" w14:textId="5ADD9FEA"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 прийнятті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товарів, транспортних засобів комерційного призначення, тимчасово вилучених у справах про порушення митних правил, або предметів, вилучених відповідно до кримінального процесуального законодавства, завідуючий зобов'язаний перерахувати їх, звірити фактичну кількість, вагу, особливі та ідентифікаційні ознаки з даними, зазначеними в описі предметів.</w:t>
            </w:r>
          </w:p>
          <w:p w14:paraId="7AE124FB" w14:textId="77777777" w:rsidR="00DC5C02" w:rsidRPr="004B2C04" w:rsidRDefault="00DC5C02" w:rsidP="00DC5C02">
            <w:pPr>
              <w:ind w:firstLine="284"/>
              <w:jc w:val="both"/>
              <w:rPr>
                <w:rFonts w:ascii="Times New Roman" w:eastAsia="Calibri" w:hAnsi="Times New Roman" w:cs="Times New Roman"/>
                <w:sz w:val="28"/>
                <w:szCs w:val="28"/>
              </w:rPr>
            </w:pPr>
          </w:p>
          <w:p w14:paraId="2A5499C9" w14:textId="34425B21"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якщо при прийманні товарів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виявлено кількісні та/або інші розбіжності з даними, зазначеними в описі предметів, за яким такі товари передаються для зберігання на складське приміщення, завідуючим та посадовою особою митниці, яка передає їх на зберігання, накладаються засоби ідентифікації (пломби, відбитки печаток тощо), про що складається акт, у якому зазначаються:</w:t>
            </w:r>
          </w:p>
          <w:p w14:paraId="0A9C7D61" w14:textId="77777777" w:rsidR="00DC5C02" w:rsidRPr="004B2C04" w:rsidRDefault="00DC5C02" w:rsidP="00DC5C02">
            <w:pPr>
              <w:ind w:firstLine="284"/>
              <w:jc w:val="both"/>
              <w:rPr>
                <w:rFonts w:ascii="Times New Roman" w:eastAsia="Calibri" w:hAnsi="Times New Roman" w:cs="Times New Roman"/>
                <w:sz w:val="28"/>
                <w:szCs w:val="28"/>
              </w:rPr>
            </w:pPr>
          </w:p>
          <w:p w14:paraId="30829F0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складання акта;</w:t>
            </w:r>
          </w:p>
          <w:p w14:paraId="1E1C5AAA" w14:textId="77777777" w:rsidR="00DC5C02" w:rsidRPr="004B2C04" w:rsidRDefault="00DC5C02" w:rsidP="00DC5C02">
            <w:pPr>
              <w:ind w:firstLine="284"/>
              <w:jc w:val="both"/>
              <w:rPr>
                <w:rFonts w:ascii="Times New Roman" w:eastAsia="Calibri" w:hAnsi="Times New Roman" w:cs="Times New Roman"/>
                <w:sz w:val="28"/>
                <w:szCs w:val="28"/>
              </w:rPr>
            </w:pPr>
          </w:p>
          <w:p w14:paraId="40CEF44A" w14:textId="7C1421F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прізвище, ім'я та по батькові посадової особи митниці, яка розміщує товари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5E7E8E20" w14:textId="77777777" w:rsidR="00DC5C02" w:rsidRPr="004B2C04" w:rsidRDefault="00DC5C02" w:rsidP="00DC5C02">
            <w:pPr>
              <w:ind w:firstLine="284"/>
              <w:jc w:val="both"/>
              <w:rPr>
                <w:rFonts w:ascii="Times New Roman" w:eastAsia="Calibri" w:hAnsi="Times New Roman" w:cs="Times New Roman"/>
                <w:sz w:val="28"/>
                <w:szCs w:val="28"/>
              </w:rPr>
            </w:pPr>
          </w:p>
          <w:p w14:paraId="381F5A43" w14:textId="45BB1884"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відомості про товари (ідентифікаційні ознаки), що розміщуються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25D680C0" w14:textId="77777777" w:rsidR="00DC5C02" w:rsidRPr="004B2C04" w:rsidRDefault="00DC5C02" w:rsidP="00DC5C02">
            <w:pPr>
              <w:ind w:firstLine="284"/>
              <w:jc w:val="both"/>
              <w:rPr>
                <w:rFonts w:ascii="Times New Roman" w:eastAsia="Calibri" w:hAnsi="Times New Roman" w:cs="Times New Roman"/>
                <w:sz w:val="28"/>
                <w:szCs w:val="28"/>
              </w:rPr>
            </w:pPr>
          </w:p>
          <w:p w14:paraId="3116195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Про факт розбіжності завідуючий доповідає керівнику господарської служби в день виявлення розбіжності. Керівник господарської служби службовою запискою інформує Уповноважену особу з викладенням пропозиції щодо </w:t>
            </w:r>
            <w:r w:rsidRPr="004B2C04">
              <w:rPr>
                <w:rFonts w:ascii="Times New Roman" w:eastAsia="Calibri" w:hAnsi="Times New Roman" w:cs="Times New Roman"/>
                <w:sz w:val="28"/>
                <w:szCs w:val="28"/>
              </w:rPr>
              <w:lastRenderedPageBreak/>
              <w:t>доцільності проведення додаткового огляду товарів, щодо яких виявлено розбіжності.</w:t>
            </w:r>
          </w:p>
          <w:p w14:paraId="37D82043" w14:textId="77777777" w:rsidR="00DC5C02" w:rsidRPr="004B2C04" w:rsidRDefault="00DC5C02" w:rsidP="00DC5C02">
            <w:pPr>
              <w:ind w:firstLine="284"/>
              <w:jc w:val="both"/>
              <w:rPr>
                <w:rFonts w:ascii="Times New Roman" w:eastAsia="Calibri" w:hAnsi="Times New Roman" w:cs="Times New Roman"/>
                <w:sz w:val="28"/>
                <w:szCs w:val="28"/>
              </w:rPr>
            </w:pPr>
          </w:p>
          <w:p w14:paraId="6487466F"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 моменту приймання завідуючим товарів, транспортних засобів комерційного призначення для зберігання посадова особа митниці, яка здійснила їх вилучення, відповідальна за ці товари, транспортні засоби комерційного призначення, а завідуючий відповідальний за цілісність накладеного ідентифікаційного забезпечення.</w:t>
            </w:r>
          </w:p>
          <w:p w14:paraId="34A5EB10" w14:textId="77777777" w:rsidR="00DC5C02" w:rsidRPr="004B2C04" w:rsidRDefault="00DC5C02" w:rsidP="00DC5C02">
            <w:pPr>
              <w:ind w:firstLine="284"/>
              <w:jc w:val="both"/>
              <w:rPr>
                <w:rFonts w:ascii="Times New Roman" w:eastAsia="Calibri" w:hAnsi="Times New Roman" w:cs="Times New Roman"/>
                <w:sz w:val="28"/>
                <w:szCs w:val="28"/>
              </w:rPr>
            </w:pPr>
          </w:p>
          <w:p w14:paraId="5C379D6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виняткових випадках (значна кількість затриманих товарів) з дозволу Уповноваженої особи допускається складання посадовою особою митниці, яка виявила порушення митних правил, документів, на підставі яких вилучаються товари, та опису предметів з одночасним прийманням їх завідуючим.</w:t>
            </w:r>
          </w:p>
          <w:p w14:paraId="5C9D6089" w14:textId="77777777" w:rsidR="00DC5C02" w:rsidRPr="004B2C04" w:rsidRDefault="00DC5C02" w:rsidP="00DC5C02">
            <w:pPr>
              <w:ind w:firstLine="284"/>
              <w:jc w:val="both"/>
              <w:rPr>
                <w:rFonts w:ascii="Times New Roman" w:eastAsia="Calibri" w:hAnsi="Times New Roman" w:cs="Times New Roman"/>
                <w:sz w:val="28"/>
                <w:szCs w:val="28"/>
              </w:rPr>
            </w:pPr>
          </w:p>
          <w:p w14:paraId="0314085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Вилучені валютні цінності, дорогоцінні метали, дорогоцінне каміння, дорогоцінне каміння органогенного утворення та напівдорогоцінне каміння передаються в касу митниці разом з описом предметів та копіями процесуальних документів, на підставі яких проводилося і якими оформлювалося їх вилучення.</w:t>
            </w:r>
          </w:p>
          <w:p w14:paraId="329133AC" w14:textId="77777777" w:rsidR="00DC5C02" w:rsidRPr="004B2C04" w:rsidRDefault="00DC5C02" w:rsidP="00DC5C02">
            <w:pPr>
              <w:ind w:firstLine="284"/>
              <w:jc w:val="both"/>
              <w:rPr>
                <w:rFonts w:ascii="Times New Roman" w:eastAsia="Calibri" w:hAnsi="Times New Roman" w:cs="Times New Roman"/>
                <w:sz w:val="28"/>
                <w:szCs w:val="28"/>
              </w:rPr>
            </w:pPr>
          </w:p>
          <w:p w14:paraId="0778123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Вилучені з незаконного обігу наркотичні засоби, психотропні речовини та прекурсори передаються для зберігання та зберігаються відповідно до Порядку зберігання наркотичних засобів, психотропних речовин і прекурсорів, вилучених з незаконного обігу, затвердженого постановою Кабінету Міністрів України від 07 травня 2008 року N 422.</w:t>
            </w:r>
          </w:p>
          <w:p w14:paraId="245EE84D" w14:textId="77777777" w:rsidR="00DC5C02" w:rsidRPr="004B2C04" w:rsidRDefault="00DC5C02" w:rsidP="00DC5C02">
            <w:pPr>
              <w:ind w:firstLine="284"/>
              <w:jc w:val="both"/>
              <w:rPr>
                <w:rFonts w:ascii="Times New Roman" w:eastAsia="Calibri" w:hAnsi="Times New Roman" w:cs="Times New Roman"/>
                <w:sz w:val="28"/>
                <w:szCs w:val="28"/>
              </w:rPr>
            </w:pPr>
          </w:p>
          <w:p w14:paraId="6802872B"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Організація зберігання вилучених з незаконного обігу радіоактивних речовин, отруйних, сильнодіючих, вибухових речовин невідкладно узгоджується з територіальним органом Державної служби України з надзвичайних ситуацій.</w:t>
            </w:r>
          </w:p>
          <w:p w14:paraId="44087B7A" w14:textId="77777777" w:rsidR="00DC5C02" w:rsidRPr="004B2C04" w:rsidRDefault="00DC5C02" w:rsidP="00DC5C02">
            <w:pPr>
              <w:ind w:firstLine="284"/>
              <w:jc w:val="both"/>
              <w:rPr>
                <w:rFonts w:ascii="Times New Roman" w:eastAsia="Calibri" w:hAnsi="Times New Roman" w:cs="Times New Roman"/>
                <w:sz w:val="28"/>
                <w:szCs w:val="28"/>
              </w:rPr>
            </w:pPr>
          </w:p>
          <w:p w14:paraId="6A0BF75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Абзац двадцять четвертий підпункту 5.1.10 пункту 5.1 виключено</w:t>
            </w:r>
          </w:p>
          <w:p w14:paraId="681BC407" w14:textId="77777777" w:rsidR="00DC5C02" w:rsidRPr="004B2C04" w:rsidRDefault="00DC5C02" w:rsidP="00DC5C02">
            <w:pPr>
              <w:ind w:firstLine="284"/>
              <w:jc w:val="both"/>
              <w:rPr>
                <w:rFonts w:ascii="Times New Roman" w:eastAsia="Calibri" w:hAnsi="Times New Roman" w:cs="Times New Roman"/>
                <w:sz w:val="28"/>
                <w:szCs w:val="28"/>
              </w:rPr>
            </w:pPr>
          </w:p>
          <w:p w14:paraId="31938907" w14:textId="1755A93D"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5.1.11. Акта приймання-передавання за умови надання копій товаросупровідних документів та рішення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 при розміщенні товарів, зазначених в підпункті 4.2.8 пункту 4.2 розділу IV цього Порядку.</w:t>
            </w:r>
          </w:p>
          <w:p w14:paraId="03FCA41F" w14:textId="77777777" w:rsidR="00DC5C02" w:rsidRPr="004B2C04" w:rsidRDefault="00DC5C02" w:rsidP="00DC5C02">
            <w:pPr>
              <w:ind w:firstLine="284"/>
              <w:jc w:val="both"/>
              <w:rPr>
                <w:rFonts w:ascii="Times New Roman" w:eastAsia="Calibri" w:hAnsi="Times New Roman" w:cs="Times New Roman"/>
                <w:sz w:val="28"/>
                <w:szCs w:val="28"/>
              </w:rPr>
            </w:pPr>
          </w:p>
          <w:p w14:paraId="0E30E3D3"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 складається завідуючим у трьох примірниках, які повинні містити такі обов'язкові відомості:</w:t>
            </w:r>
          </w:p>
          <w:p w14:paraId="04A0CFBA" w14:textId="77777777" w:rsidR="00DC5C02" w:rsidRPr="004B2C04" w:rsidRDefault="00DC5C02" w:rsidP="00DC5C02">
            <w:pPr>
              <w:ind w:firstLine="284"/>
              <w:jc w:val="both"/>
              <w:rPr>
                <w:rFonts w:ascii="Times New Roman" w:eastAsia="Calibri" w:hAnsi="Times New Roman" w:cs="Times New Roman"/>
                <w:sz w:val="28"/>
                <w:szCs w:val="28"/>
              </w:rPr>
            </w:pPr>
          </w:p>
          <w:p w14:paraId="284DBD48"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назва, номер документа, за яким переміщуються товари;</w:t>
            </w:r>
          </w:p>
          <w:p w14:paraId="49633B29" w14:textId="77777777" w:rsidR="00DC5C02" w:rsidRPr="004B2C04" w:rsidRDefault="00DC5C02" w:rsidP="00DC5C02">
            <w:pPr>
              <w:ind w:firstLine="284"/>
              <w:jc w:val="both"/>
              <w:rPr>
                <w:rFonts w:ascii="Times New Roman" w:eastAsia="Calibri" w:hAnsi="Times New Roman" w:cs="Times New Roman"/>
                <w:sz w:val="28"/>
                <w:szCs w:val="28"/>
              </w:rPr>
            </w:pPr>
          </w:p>
          <w:p w14:paraId="7EE1831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відомості про власника товарів;</w:t>
            </w:r>
          </w:p>
          <w:p w14:paraId="2C6ED21D" w14:textId="77777777" w:rsidR="00DC5C02" w:rsidRPr="004B2C04" w:rsidRDefault="00DC5C02" w:rsidP="00DC5C02">
            <w:pPr>
              <w:ind w:firstLine="284"/>
              <w:jc w:val="both"/>
              <w:rPr>
                <w:rFonts w:ascii="Times New Roman" w:eastAsia="Calibri" w:hAnsi="Times New Roman" w:cs="Times New Roman"/>
                <w:sz w:val="28"/>
                <w:szCs w:val="28"/>
              </w:rPr>
            </w:pPr>
          </w:p>
          <w:p w14:paraId="327F646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товару, його відмінні ознаки;</w:t>
            </w:r>
          </w:p>
          <w:p w14:paraId="5C3B69EE" w14:textId="77777777" w:rsidR="00DC5C02" w:rsidRPr="004B2C04" w:rsidRDefault="00DC5C02" w:rsidP="00DC5C02">
            <w:pPr>
              <w:ind w:firstLine="284"/>
              <w:jc w:val="both"/>
              <w:rPr>
                <w:rFonts w:ascii="Times New Roman" w:eastAsia="Calibri" w:hAnsi="Times New Roman" w:cs="Times New Roman"/>
                <w:sz w:val="28"/>
                <w:szCs w:val="28"/>
              </w:rPr>
            </w:pPr>
          </w:p>
          <w:p w14:paraId="2624F7D2" w14:textId="470540BD"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розрахунковий об'єм займаної ним площі при безпосередньому розміщенні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7343FC31" w14:textId="77777777" w:rsidR="00DC5C02" w:rsidRPr="004B2C04" w:rsidRDefault="00DC5C02" w:rsidP="00DC5C02">
            <w:pPr>
              <w:ind w:firstLine="284"/>
              <w:jc w:val="both"/>
              <w:rPr>
                <w:rFonts w:ascii="Times New Roman" w:eastAsia="Calibri" w:hAnsi="Times New Roman" w:cs="Times New Roman"/>
                <w:sz w:val="28"/>
                <w:szCs w:val="28"/>
              </w:rPr>
            </w:pPr>
          </w:p>
          <w:p w14:paraId="2DF67D90"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кількість товарів;</w:t>
            </w:r>
          </w:p>
          <w:p w14:paraId="643BC791" w14:textId="77777777" w:rsidR="00DC5C02" w:rsidRPr="004B2C04" w:rsidRDefault="00DC5C02" w:rsidP="00DC5C02">
            <w:pPr>
              <w:ind w:firstLine="284"/>
              <w:jc w:val="both"/>
              <w:rPr>
                <w:rFonts w:ascii="Times New Roman" w:eastAsia="Calibri" w:hAnsi="Times New Roman" w:cs="Times New Roman"/>
                <w:sz w:val="28"/>
                <w:szCs w:val="28"/>
              </w:rPr>
            </w:pPr>
          </w:p>
          <w:p w14:paraId="6463DFB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одиниці товару;</w:t>
            </w:r>
          </w:p>
          <w:p w14:paraId="668B3C3C" w14:textId="77777777" w:rsidR="00DC5C02" w:rsidRPr="004B2C04" w:rsidRDefault="00DC5C02" w:rsidP="00DC5C02">
            <w:pPr>
              <w:ind w:firstLine="284"/>
              <w:jc w:val="both"/>
              <w:rPr>
                <w:rFonts w:ascii="Times New Roman" w:eastAsia="Calibri" w:hAnsi="Times New Roman" w:cs="Times New Roman"/>
                <w:sz w:val="28"/>
                <w:szCs w:val="28"/>
              </w:rPr>
            </w:pPr>
          </w:p>
          <w:p w14:paraId="0692BD31"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4670A9C9" w14:textId="77777777" w:rsidR="00DC5C02" w:rsidRPr="004B2C04" w:rsidRDefault="00DC5C02" w:rsidP="00DC5C02">
            <w:pPr>
              <w:ind w:firstLine="284"/>
              <w:jc w:val="both"/>
              <w:rPr>
                <w:rFonts w:ascii="Times New Roman" w:eastAsia="Calibri" w:hAnsi="Times New Roman" w:cs="Times New Roman"/>
                <w:sz w:val="28"/>
                <w:szCs w:val="28"/>
              </w:rPr>
            </w:pPr>
          </w:p>
          <w:p w14:paraId="6B2E6B91" w14:textId="78B73F46"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Акту приймання-передавання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ведеться бухгалтерською службою.</w:t>
            </w:r>
          </w:p>
          <w:p w14:paraId="6EE19AED" w14:textId="77777777" w:rsidR="00DC5C02" w:rsidRPr="004B2C04" w:rsidRDefault="00DC5C02" w:rsidP="00DC5C02">
            <w:pPr>
              <w:ind w:firstLine="284"/>
              <w:jc w:val="both"/>
              <w:rPr>
                <w:rFonts w:ascii="Times New Roman" w:eastAsia="Calibri" w:hAnsi="Times New Roman" w:cs="Times New Roman"/>
                <w:sz w:val="28"/>
                <w:szCs w:val="28"/>
              </w:rPr>
            </w:pPr>
          </w:p>
          <w:p w14:paraId="60015CAC"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Усі примірники акта приймання-передавання підписуються посадовими особами, які брали участь у прийманні-передаванні. Два примірники акта приймання-передавання передаються перевізнику, а третій примірник передається до бухгалтерської служби.</w:t>
            </w:r>
          </w:p>
          <w:p w14:paraId="2F4D25F3" w14:textId="77777777" w:rsidR="00DC5C02" w:rsidRPr="004B2C04" w:rsidRDefault="00DC5C02" w:rsidP="00DC5C02">
            <w:pPr>
              <w:ind w:firstLine="284"/>
              <w:jc w:val="both"/>
              <w:rPr>
                <w:rFonts w:ascii="Times New Roman" w:eastAsia="Calibri" w:hAnsi="Times New Roman" w:cs="Times New Roman"/>
                <w:sz w:val="28"/>
                <w:szCs w:val="28"/>
              </w:rPr>
            </w:pPr>
          </w:p>
          <w:p w14:paraId="3DB5B198" w14:textId="7F20D54E"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зазначені в підпункті 4.2.8 пункту 4.2 розділу IV цього Порядку, розміщуються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 участю та під контролем посадової особи митниці, до обов'язків якої входить здійснення митного контролю та митного оформлення товарів.</w:t>
            </w:r>
          </w:p>
          <w:p w14:paraId="7E6AF7A5" w14:textId="77777777" w:rsidR="00DC5C02" w:rsidRPr="004B2C04" w:rsidRDefault="00DC5C02" w:rsidP="00DC5C02">
            <w:pPr>
              <w:ind w:firstLine="284"/>
              <w:jc w:val="both"/>
              <w:rPr>
                <w:rFonts w:ascii="Times New Roman" w:eastAsia="Calibri" w:hAnsi="Times New Roman" w:cs="Times New Roman"/>
                <w:sz w:val="28"/>
                <w:szCs w:val="28"/>
              </w:rPr>
            </w:pPr>
          </w:p>
          <w:p w14:paraId="68AB7691" w14:textId="165B8BA5"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5.1.12. Акта приймання-передавання, складеного на підставі процесуальних документів (звернень) інших правоохоронних органів - при розміщенні на зберігання на складі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товарів, транспортних засобів комерційного призначення, зазначених у підпункті 4.2.10 пункту 4.2 розділу IV цього Порядку, вилучених/затриманих цими правоохоронними органами.</w:t>
            </w:r>
          </w:p>
          <w:p w14:paraId="14F07BCF" w14:textId="77777777" w:rsidR="00DC5C02" w:rsidRPr="004B2C04" w:rsidRDefault="00DC5C02" w:rsidP="00DC5C02">
            <w:pPr>
              <w:ind w:firstLine="284"/>
              <w:jc w:val="both"/>
              <w:rPr>
                <w:rFonts w:ascii="Times New Roman" w:eastAsia="Calibri" w:hAnsi="Times New Roman" w:cs="Times New Roman"/>
                <w:sz w:val="28"/>
                <w:szCs w:val="28"/>
              </w:rPr>
            </w:pPr>
          </w:p>
          <w:p w14:paraId="68CA7396" w14:textId="5E82351E"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Рішення про розміщення товарів і транспортних засобів комерційного призначення на складі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приймається Уповноваженою особою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w:t>
            </w:r>
          </w:p>
          <w:p w14:paraId="39C134F5" w14:textId="77777777" w:rsidR="00DC5C02" w:rsidRPr="004B2C04" w:rsidRDefault="00DC5C02" w:rsidP="00DC5C02">
            <w:pPr>
              <w:ind w:firstLine="284"/>
              <w:jc w:val="both"/>
              <w:rPr>
                <w:rFonts w:ascii="Times New Roman" w:eastAsia="Calibri" w:hAnsi="Times New Roman" w:cs="Times New Roman"/>
                <w:sz w:val="28"/>
                <w:szCs w:val="28"/>
              </w:rPr>
            </w:pPr>
          </w:p>
          <w:p w14:paraId="60FA8A4A"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 складається завідуючим у двох примірниках, зміст яких має повністю збігатися. Усі примірники акта приймання-передавання підписуються посадовими особами, які брали участь у прийманні-передаванні, та затверджуються Уповноваженою особою у строк не пізніше трьох робочих днів після його складення та розподіляються завідуючим таким чином:</w:t>
            </w:r>
          </w:p>
          <w:p w14:paraId="069810B4" w14:textId="77777777" w:rsidR="00DC5C02" w:rsidRPr="004B2C04" w:rsidRDefault="00DC5C02" w:rsidP="00DC5C02">
            <w:pPr>
              <w:ind w:firstLine="284"/>
              <w:jc w:val="both"/>
              <w:rPr>
                <w:rFonts w:ascii="Times New Roman" w:eastAsia="Calibri" w:hAnsi="Times New Roman" w:cs="Times New Roman"/>
                <w:sz w:val="28"/>
                <w:szCs w:val="28"/>
              </w:rPr>
            </w:pPr>
          </w:p>
          <w:p w14:paraId="0AAD4FC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перший - передається до бухгалтерської служби;</w:t>
            </w:r>
          </w:p>
          <w:p w14:paraId="35DA17CD" w14:textId="77777777" w:rsidR="00DC5C02" w:rsidRPr="004B2C04" w:rsidRDefault="00DC5C02" w:rsidP="00DC5C02">
            <w:pPr>
              <w:ind w:firstLine="284"/>
              <w:jc w:val="both"/>
              <w:rPr>
                <w:rFonts w:ascii="Times New Roman" w:eastAsia="Calibri" w:hAnsi="Times New Roman" w:cs="Times New Roman"/>
                <w:sz w:val="28"/>
                <w:szCs w:val="28"/>
              </w:rPr>
            </w:pPr>
          </w:p>
          <w:p w14:paraId="0ACFE82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 передається посадовій особі органу, який здійснив вилучення таких товарів, транспортних засобів комерційного призначення.</w:t>
            </w:r>
          </w:p>
          <w:p w14:paraId="650990A8" w14:textId="77777777" w:rsidR="00DC5C02" w:rsidRPr="004B2C04" w:rsidRDefault="00DC5C02" w:rsidP="00DC5C02">
            <w:pPr>
              <w:ind w:firstLine="284"/>
              <w:jc w:val="both"/>
              <w:rPr>
                <w:rFonts w:ascii="Times New Roman" w:eastAsia="Calibri" w:hAnsi="Times New Roman" w:cs="Times New Roman"/>
                <w:sz w:val="28"/>
                <w:szCs w:val="28"/>
              </w:rPr>
            </w:pPr>
          </w:p>
          <w:p w14:paraId="3AFF663B" w14:textId="6885E3EB"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 прийнятті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товарів, транспортних засобів комерційного призначення завідуючий зобов'язаний перерахувати їх, звірити фактичну кількість, вагу, особливі та ідентифікаційні ознаки з даними, зазначеними в акті приймання-передавання.</w:t>
            </w:r>
          </w:p>
          <w:p w14:paraId="7301C02B" w14:textId="77777777" w:rsidR="00DC5C02" w:rsidRPr="004B2C04" w:rsidRDefault="00DC5C02" w:rsidP="00DC5C02">
            <w:pPr>
              <w:ind w:firstLine="284"/>
              <w:jc w:val="both"/>
              <w:rPr>
                <w:rFonts w:ascii="Times New Roman" w:eastAsia="Calibri" w:hAnsi="Times New Roman" w:cs="Times New Roman"/>
                <w:sz w:val="28"/>
                <w:szCs w:val="28"/>
              </w:rPr>
            </w:pPr>
          </w:p>
          <w:p w14:paraId="2536308D" w14:textId="7385A01C"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якщо при прийманні товарів на склад итниці виявлено кількісні та/або інші розбіжності з даними, зазначеними в процесуальному документі (зверненні) посадової особи </w:t>
            </w:r>
            <w:r w:rsidRPr="004B2C04">
              <w:rPr>
                <w:rFonts w:ascii="Times New Roman" w:eastAsia="Calibri" w:hAnsi="Times New Roman" w:cs="Times New Roman"/>
                <w:sz w:val="28"/>
                <w:szCs w:val="28"/>
              </w:rPr>
              <w:lastRenderedPageBreak/>
              <w:t>органу, який здійснив вилучення таких товарів, транспортних засобів комерційного призначення, завідуючим накладаються засоби ідентифікації (пломби, відбитки печаток тощо), про що складається акт, у якому зазначаються:</w:t>
            </w:r>
          </w:p>
          <w:p w14:paraId="2AF15FAD" w14:textId="77777777" w:rsidR="00DC5C02" w:rsidRPr="004B2C04" w:rsidRDefault="00DC5C02" w:rsidP="00DC5C02">
            <w:pPr>
              <w:ind w:firstLine="284"/>
              <w:jc w:val="both"/>
              <w:rPr>
                <w:rFonts w:ascii="Times New Roman" w:eastAsia="Calibri" w:hAnsi="Times New Roman" w:cs="Times New Roman"/>
                <w:sz w:val="28"/>
                <w:szCs w:val="28"/>
              </w:rPr>
            </w:pPr>
          </w:p>
          <w:p w14:paraId="08F02A25"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складання акта;</w:t>
            </w:r>
          </w:p>
          <w:p w14:paraId="008D8D0F" w14:textId="77777777" w:rsidR="00DC5C02" w:rsidRPr="004B2C04" w:rsidRDefault="00DC5C02" w:rsidP="00DC5C02">
            <w:pPr>
              <w:ind w:firstLine="284"/>
              <w:jc w:val="both"/>
              <w:rPr>
                <w:rFonts w:ascii="Times New Roman" w:eastAsia="Calibri" w:hAnsi="Times New Roman" w:cs="Times New Roman"/>
                <w:sz w:val="28"/>
                <w:szCs w:val="28"/>
              </w:rPr>
            </w:pPr>
          </w:p>
          <w:p w14:paraId="51693417" w14:textId="1ADBC13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прізвище, ім'я та по батькові посадової особи та найменування органу, який розміщує товари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4C0046AC" w14:textId="77777777" w:rsidR="00DC5C02" w:rsidRPr="004B2C04" w:rsidRDefault="00DC5C02" w:rsidP="00DC5C02">
            <w:pPr>
              <w:ind w:firstLine="284"/>
              <w:jc w:val="both"/>
              <w:rPr>
                <w:rFonts w:ascii="Times New Roman" w:eastAsia="Calibri" w:hAnsi="Times New Roman" w:cs="Times New Roman"/>
                <w:sz w:val="28"/>
                <w:szCs w:val="28"/>
              </w:rPr>
            </w:pPr>
          </w:p>
          <w:p w14:paraId="41A42481" w14:textId="61F75F9F"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відомості про товари (ідентифікаційні ознаки), що розміщуються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5119318B" w14:textId="77777777" w:rsidR="00DC5C02" w:rsidRPr="004B2C04" w:rsidRDefault="00DC5C02" w:rsidP="00DC5C02">
            <w:pPr>
              <w:ind w:firstLine="284"/>
              <w:jc w:val="both"/>
              <w:rPr>
                <w:rFonts w:ascii="Times New Roman" w:eastAsia="Calibri" w:hAnsi="Times New Roman" w:cs="Times New Roman"/>
                <w:sz w:val="28"/>
                <w:szCs w:val="28"/>
              </w:rPr>
            </w:pPr>
          </w:p>
          <w:p w14:paraId="4E8E82AD"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 факт розбіжності завідуючий доповідає керівнику господарської служби в день виявлення розбіжності для узгодження питання з представником відповідного правоохоронного органу.</w:t>
            </w:r>
          </w:p>
          <w:p w14:paraId="4C38173D" w14:textId="77777777" w:rsidR="00DC5C02" w:rsidRPr="004B2C04" w:rsidRDefault="00DC5C02" w:rsidP="00DC5C02">
            <w:pPr>
              <w:ind w:firstLine="284"/>
              <w:jc w:val="both"/>
              <w:rPr>
                <w:rFonts w:ascii="Times New Roman" w:eastAsia="Calibri" w:hAnsi="Times New Roman" w:cs="Times New Roman"/>
                <w:sz w:val="28"/>
                <w:szCs w:val="28"/>
              </w:rPr>
            </w:pPr>
          </w:p>
          <w:p w14:paraId="2C2CDDB3" w14:textId="7E824606"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5.2. Рішення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щодо можливості поміщення товарів, транспортних засобів комерційного призначення на склад </w:t>
            </w:r>
            <w:r w:rsidR="009E7216" w:rsidRPr="009E7216">
              <w:rPr>
                <w:rFonts w:ascii="Times New Roman" w:eastAsia="Calibri" w:hAnsi="Times New Roman" w:cs="Times New Roman"/>
                <w:b/>
                <w:bCs/>
                <w:sz w:val="28"/>
                <w:szCs w:val="28"/>
              </w:rPr>
              <w:t>м</w:t>
            </w:r>
            <w:r w:rsidRPr="009E7216">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надається особі, яка їх поміщує, у випадках, визначених цим Порядком, на підставі:</w:t>
            </w:r>
          </w:p>
          <w:p w14:paraId="5041E455" w14:textId="77777777" w:rsidR="00DC5C02" w:rsidRPr="004B2C04" w:rsidRDefault="00DC5C02" w:rsidP="00DC5C02">
            <w:pPr>
              <w:ind w:firstLine="284"/>
              <w:jc w:val="both"/>
              <w:rPr>
                <w:rFonts w:ascii="Times New Roman" w:eastAsia="Calibri" w:hAnsi="Times New Roman" w:cs="Times New Roman"/>
                <w:sz w:val="28"/>
                <w:szCs w:val="28"/>
              </w:rPr>
            </w:pPr>
          </w:p>
          <w:p w14:paraId="0AE17596"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заяви на ім'я Уповноваженої особи з обґрунтуванням такого поміщення;</w:t>
            </w:r>
          </w:p>
          <w:p w14:paraId="0668B3C4" w14:textId="77777777" w:rsidR="00DC5C02" w:rsidRPr="004B2C04" w:rsidRDefault="00DC5C02" w:rsidP="00DC5C02">
            <w:pPr>
              <w:ind w:firstLine="284"/>
              <w:jc w:val="both"/>
              <w:rPr>
                <w:rFonts w:ascii="Times New Roman" w:eastAsia="Calibri" w:hAnsi="Times New Roman" w:cs="Times New Roman"/>
                <w:sz w:val="28"/>
                <w:szCs w:val="28"/>
              </w:rPr>
            </w:pPr>
          </w:p>
          <w:p w14:paraId="3D69A6A7" w14:textId="77777777"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документів (їх копій), необхідність надання яких передбачено Кодексом, цим Порядком та іншими нормативно-правовими актами з питань державної митної справи.</w:t>
            </w:r>
          </w:p>
          <w:p w14:paraId="192B3481" w14:textId="77777777" w:rsidR="00DC5C02" w:rsidRPr="004B2C04" w:rsidRDefault="00DC5C02" w:rsidP="00DC5C02">
            <w:pPr>
              <w:ind w:firstLine="284"/>
              <w:jc w:val="both"/>
              <w:rPr>
                <w:rFonts w:ascii="Times New Roman" w:eastAsia="Calibri" w:hAnsi="Times New Roman" w:cs="Times New Roman"/>
                <w:sz w:val="28"/>
                <w:szCs w:val="28"/>
              </w:rPr>
            </w:pPr>
          </w:p>
          <w:p w14:paraId="2989F88E" w14:textId="6F0B98FB"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Рішення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щодо можливості поміщення товарів, транспортних засобів комерційного призначення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оформлюється у вигляді резолюції "Дозволено", що накладається на заяві Уповноваженою особою протягом доби з дня реєстрації цієї заяви у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Заява з відповідною резолюцією передається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вручення або повідомлення в електронній формі.</w:t>
            </w:r>
          </w:p>
          <w:p w14:paraId="2D112233" w14:textId="77777777" w:rsidR="00DC5C02" w:rsidRPr="004B2C04" w:rsidRDefault="00DC5C02" w:rsidP="00DC5C02">
            <w:pPr>
              <w:ind w:firstLine="284"/>
              <w:jc w:val="both"/>
              <w:rPr>
                <w:rFonts w:ascii="Times New Roman" w:eastAsia="Calibri" w:hAnsi="Times New Roman" w:cs="Times New Roman"/>
                <w:sz w:val="28"/>
                <w:szCs w:val="28"/>
              </w:rPr>
            </w:pPr>
          </w:p>
          <w:p w14:paraId="6EDA3F4B" w14:textId="3385B0BA"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прийняття рішення про відмову в поміщенні товарів, транспортних засобів комерційного призначення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Уповноважена особа накладає на заяві резолюцію "Заборонено", про що заявник інформується невідкладно за наявними у зверненні контактними телефонами. Копія заяви із відповідною резолюцією повертається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заявнику із супровідним листом, у якому зазначаються причини такої відмови.</w:t>
            </w:r>
          </w:p>
          <w:p w14:paraId="45BB25EB" w14:textId="77777777" w:rsidR="00DC5C02" w:rsidRPr="004B2C04" w:rsidRDefault="00DC5C02" w:rsidP="00DC5C02">
            <w:pPr>
              <w:ind w:firstLine="284"/>
              <w:jc w:val="both"/>
              <w:rPr>
                <w:rFonts w:ascii="Times New Roman" w:eastAsia="Calibri" w:hAnsi="Times New Roman" w:cs="Times New Roman"/>
                <w:sz w:val="28"/>
                <w:szCs w:val="28"/>
              </w:rPr>
            </w:pPr>
          </w:p>
          <w:p w14:paraId="4BE57B85" w14:textId="7BFFCA68"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5.3. Не може бути наданий дозвіл на поміщення на склад </w:t>
            </w:r>
            <w:r w:rsidR="00B06739" w:rsidRPr="00B06739">
              <w:rPr>
                <w:rFonts w:ascii="Times New Roman" w:eastAsia="Calibri" w:hAnsi="Times New Roman" w:cs="Times New Roman"/>
                <w:b/>
                <w:bCs/>
                <w:sz w:val="28"/>
                <w:szCs w:val="28"/>
              </w:rPr>
              <w:t>м</w:t>
            </w:r>
            <w:r w:rsidRPr="00B06739">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товарів, транспортних засобів комерційного призначення, що потребують спеціальних умов зберігання чи спеціального обладнання, якщо на цьому складі не можуть бути створені належні умови чи відсутнє відповідне обладнання.</w:t>
            </w:r>
          </w:p>
          <w:p w14:paraId="3DC087A4" w14:textId="77777777" w:rsidR="00DC5C02" w:rsidRPr="004B2C04" w:rsidRDefault="00DC5C02" w:rsidP="00DC5C02">
            <w:pPr>
              <w:ind w:firstLine="284"/>
              <w:jc w:val="both"/>
              <w:rPr>
                <w:rFonts w:ascii="Times New Roman" w:eastAsia="Calibri" w:hAnsi="Times New Roman" w:cs="Times New Roman"/>
                <w:sz w:val="28"/>
                <w:szCs w:val="28"/>
              </w:rPr>
            </w:pPr>
          </w:p>
          <w:p w14:paraId="1E206EC1" w14:textId="445204BD"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5.4. Не можуть бути прийняті на склад </w:t>
            </w:r>
            <w:r w:rsidR="00B06739" w:rsidRPr="00C11F37">
              <w:rPr>
                <w:rFonts w:ascii="Times New Roman" w:eastAsia="Calibri" w:hAnsi="Times New Roman" w:cs="Times New Roman"/>
                <w:b/>
                <w:bCs/>
                <w:sz w:val="28"/>
                <w:szCs w:val="28"/>
              </w:rPr>
              <w:t>м</w:t>
            </w:r>
            <w:r w:rsidRPr="00C11F3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товари, які втратили свої споживчі властивості у зв'язку із закінченням </w:t>
            </w:r>
            <w:r w:rsidRPr="004B2C04">
              <w:rPr>
                <w:rFonts w:ascii="Times New Roman" w:eastAsia="Calibri" w:hAnsi="Times New Roman" w:cs="Times New Roman"/>
                <w:sz w:val="28"/>
                <w:szCs w:val="28"/>
              </w:rPr>
              <w:lastRenderedPageBreak/>
              <w:t xml:space="preserve">строку їх придатності, та товари, зберігання яких на складі </w:t>
            </w:r>
            <w:r w:rsidR="00C11F37" w:rsidRPr="00C11F37">
              <w:rPr>
                <w:rFonts w:ascii="Times New Roman" w:eastAsia="Calibri" w:hAnsi="Times New Roman" w:cs="Times New Roman"/>
                <w:b/>
                <w:bCs/>
                <w:sz w:val="28"/>
                <w:szCs w:val="28"/>
              </w:rPr>
              <w:t>м</w:t>
            </w:r>
            <w:r w:rsidRPr="00C11F3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призведе до псування інших товарів, що вже на ньому розміщені.</w:t>
            </w:r>
          </w:p>
          <w:p w14:paraId="5D45A339" w14:textId="77777777" w:rsidR="00DC5C02" w:rsidRPr="004B2C04" w:rsidRDefault="00DC5C02" w:rsidP="00DC5C02">
            <w:pPr>
              <w:ind w:firstLine="284"/>
              <w:jc w:val="both"/>
              <w:rPr>
                <w:rFonts w:ascii="Times New Roman" w:eastAsia="Calibri" w:hAnsi="Times New Roman" w:cs="Times New Roman"/>
                <w:sz w:val="28"/>
                <w:szCs w:val="28"/>
              </w:rPr>
            </w:pPr>
          </w:p>
          <w:p w14:paraId="5393BBFD" w14:textId="58E64A5C"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5.5. Товари, які відповідно до положень Кодексу набули статусу таких, що зберігаються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відображаються на позабалансових рахунках митниці після надходження до бухгалтерської служби первинних прибуткових документів, які засвідчують факт їх фізичного розміщення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або за договором зберігання чи документів, що засвідчують факт їх передачі для розпорядження.</w:t>
            </w:r>
          </w:p>
          <w:p w14:paraId="659FC388" w14:textId="77777777" w:rsidR="00DC5C02" w:rsidRPr="004B2C04" w:rsidRDefault="00DC5C02" w:rsidP="00DC5C02">
            <w:pPr>
              <w:ind w:firstLine="284"/>
              <w:jc w:val="both"/>
              <w:rPr>
                <w:rFonts w:ascii="Times New Roman" w:eastAsia="Calibri" w:hAnsi="Times New Roman" w:cs="Times New Roman"/>
                <w:sz w:val="28"/>
                <w:szCs w:val="28"/>
              </w:rPr>
            </w:pPr>
          </w:p>
          <w:p w14:paraId="3D1D2474" w14:textId="5510AC6F" w:rsidR="00DC5C02"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5.6. Під час прийняття на склад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транспортного засобу проводиться його огляд. За результатом огляду транспортного засобу оформлюється акт, форму якого наведено в додатку 7 до цього Порядку, який додається до первинного прибуткового документа, на підставі якого транспортний засіб розміщено на склад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Примірник акта огляду транспортного засобу передається особі, яка була присутня під час огляду транспортного засобу.</w:t>
            </w:r>
          </w:p>
          <w:p w14:paraId="220C4D22" w14:textId="77777777" w:rsidR="00DC5C02" w:rsidRPr="004B2C04" w:rsidRDefault="00DC5C02" w:rsidP="00DC5C02">
            <w:pPr>
              <w:ind w:firstLine="284"/>
              <w:jc w:val="both"/>
              <w:rPr>
                <w:rFonts w:ascii="Times New Roman" w:eastAsia="Calibri" w:hAnsi="Times New Roman" w:cs="Times New Roman"/>
                <w:sz w:val="28"/>
                <w:szCs w:val="28"/>
              </w:rPr>
            </w:pPr>
          </w:p>
          <w:p w14:paraId="4C07BFCC" w14:textId="6EC58C74" w:rsidR="00D65C73" w:rsidRPr="004B2C04" w:rsidRDefault="00DC5C02" w:rsidP="00DC5C02">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5.7. Посадова особа, яка здійснила оформлення первинних прибуткових документів, забезпечує фотозйомку товарів, транспортних засобів комерційного призначення у розрізі кожного найменування. Господарська служба забезпечує збереження в електронному вигляді файлів із результатами здійснення фотозйомки протягом строку зберігання товарів, транспортних засобів комерційного призначення на складі </w:t>
            </w:r>
            <w:r w:rsidR="005F3B04" w:rsidRPr="005F3B04">
              <w:rPr>
                <w:rFonts w:ascii="Times New Roman" w:eastAsia="Calibri" w:hAnsi="Times New Roman" w:cs="Times New Roman"/>
                <w:b/>
                <w:bCs/>
                <w:sz w:val="28"/>
                <w:szCs w:val="28"/>
              </w:rPr>
              <w:lastRenderedPageBreak/>
              <w:t>м</w:t>
            </w:r>
            <w:r w:rsidRPr="005F3B04">
              <w:rPr>
                <w:rFonts w:ascii="Times New Roman" w:eastAsia="Calibri" w:hAnsi="Times New Roman" w:cs="Times New Roman"/>
                <w:b/>
                <w:bCs/>
                <w:sz w:val="28"/>
                <w:szCs w:val="28"/>
              </w:rPr>
              <w:t>итниці</w:t>
            </w:r>
            <w:r w:rsidRPr="005F3B04">
              <w:rPr>
                <w:rFonts w:ascii="Times New Roman" w:eastAsia="Calibri" w:hAnsi="Times New Roman" w:cs="Times New Roman"/>
                <w:sz w:val="28"/>
                <w:szCs w:val="28"/>
              </w:rPr>
              <w:t xml:space="preserve">, </w:t>
            </w:r>
            <w:r w:rsidRPr="004B2C04">
              <w:rPr>
                <w:rFonts w:ascii="Times New Roman" w:eastAsia="Calibri" w:hAnsi="Times New Roman" w:cs="Times New Roman"/>
                <w:sz w:val="28"/>
                <w:szCs w:val="28"/>
              </w:rPr>
              <w:t xml:space="preserve">а також протягом трьох років з дати їх видачі зі складу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tc>
      </w:tr>
      <w:tr w:rsidR="001C2D5E" w:rsidRPr="004B2C04" w14:paraId="70267C27" w14:textId="77777777" w:rsidTr="005B4B83">
        <w:tc>
          <w:tcPr>
            <w:tcW w:w="15451" w:type="dxa"/>
            <w:gridSpan w:val="2"/>
          </w:tcPr>
          <w:p w14:paraId="03305481" w14:textId="3DB64140" w:rsidR="001C2D5E" w:rsidRPr="004B2C04" w:rsidRDefault="001C2D5E" w:rsidP="001C2D5E">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VI. Оцінка товарів, транспортних засобів комерційного призначення, що розміщуються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p>
        </w:tc>
      </w:tr>
      <w:tr w:rsidR="00D65C73" w:rsidRPr="004B2C04" w14:paraId="779AA5D5" w14:textId="77777777" w:rsidTr="00091B33">
        <w:tc>
          <w:tcPr>
            <w:tcW w:w="7725" w:type="dxa"/>
          </w:tcPr>
          <w:p w14:paraId="1390639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6.1. З метою забезпечення оперативного обліку товарів, транспортних засобів комерційного призначення, що розміщуються на складах Митниці, Митницею вживаються заходи з оцінки цих товарів, транспортних засобів комерційного призначення.</w:t>
            </w:r>
          </w:p>
          <w:p w14:paraId="25499237" w14:textId="77777777" w:rsidR="005B4B83" w:rsidRPr="004B2C04" w:rsidRDefault="005B4B83" w:rsidP="005B4B83">
            <w:pPr>
              <w:ind w:firstLine="284"/>
              <w:jc w:val="both"/>
              <w:rPr>
                <w:rFonts w:ascii="Times New Roman" w:eastAsia="Calibri" w:hAnsi="Times New Roman" w:cs="Times New Roman"/>
                <w:sz w:val="28"/>
                <w:szCs w:val="28"/>
              </w:rPr>
            </w:pPr>
          </w:p>
          <w:p w14:paraId="127B133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6.2. Вартість товарів, транспортних засобів комерційного призначення, що приймаються на зберігання від їх власників або уповноважених ними осіб, визначається під час складання зазначених у пункті 5.1 розділу V цього Порядку первинних прибуткових документів на підставі відомостей, що надаються цими власниками або уповноваженими ними особами.</w:t>
            </w:r>
          </w:p>
          <w:p w14:paraId="169CC02F" w14:textId="77777777" w:rsidR="005B4B83" w:rsidRPr="004B2C04" w:rsidRDefault="005B4B83" w:rsidP="005B4B83">
            <w:pPr>
              <w:ind w:firstLine="284"/>
              <w:jc w:val="both"/>
              <w:rPr>
                <w:rFonts w:ascii="Times New Roman" w:eastAsia="Calibri" w:hAnsi="Times New Roman" w:cs="Times New Roman"/>
                <w:sz w:val="28"/>
                <w:szCs w:val="28"/>
              </w:rPr>
            </w:pPr>
          </w:p>
          <w:p w14:paraId="16857C1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Власники або уповноважені ними особи надають посадовим особам Митниці інформацію щодо вартості товарів, транспортних засобів комерційного призначення, які розміщуються на складі Митниці, а також надають для використання документи або їх копії, які підтверджують заявлену вартість (рахунки-фактури (інвойси), касові або товарні чеки, ярлики тощо).</w:t>
            </w:r>
          </w:p>
          <w:p w14:paraId="19F5DD2A" w14:textId="77777777" w:rsidR="005B4B83" w:rsidRPr="004B2C04" w:rsidRDefault="005B4B83" w:rsidP="005B4B83">
            <w:pPr>
              <w:ind w:firstLine="284"/>
              <w:jc w:val="both"/>
              <w:rPr>
                <w:rFonts w:ascii="Times New Roman" w:eastAsia="Calibri" w:hAnsi="Times New Roman" w:cs="Times New Roman"/>
                <w:sz w:val="28"/>
                <w:szCs w:val="28"/>
              </w:rPr>
            </w:pPr>
          </w:p>
          <w:p w14:paraId="08325C3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6.3. Вартість товарів, транспортних засобів комерційного призначення, зазначених у підпунктах 4.1.3 - 4.1.5, 4.1.7 пункту 4.1 та 4.2.5, 4.2.6, 4.2.8, 4.2.11 пункту 4.2 розділу IV цього Порядку, визначається посадовою особою митниці, яка контролює передачу чи передає їх на склад Митниці, в ході складання первинних прибуткових документів. Для </w:t>
            </w:r>
            <w:r w:rsidRPr="004B2C04">
              <w:rPr>
                <w:rFonts w:ascii="Times New Roman" w:eastAsia="Calibri" w:hAnsi="Times New Roman" w:cs="Times New Roman"/>
                <w:sz w:val="28"/>
                <w:szCs w:val="28"/>
              </w:rPr>
              <w:lastRenderedPageBreak/>
              <w:t>визначення вартості використовуються наявні товарно-транспортні документи, за якими товари переміщувались через митний кордон України, рахунки-фактури (інвойси), рахунки-проформи, інші документи, що визначають вартість цих товарів.</w:t>
            </w:r>
          </w:p>
          <w:p w14:paraId="0F0785AB" w14:textId="77777777" w:rsidR="005B4B83" w:rsidRPr="004B2C04" w:rsidRDefault="005B4B83" w:rsidP="005B4B83">
            <w:pPr>
              <w:ind w:firstLine="284"/>
              <w:jc w:val="both"/>
              <w:rPr>
                <w:rFonts w:ascii="Times New Roman" w:eastAsia="Calibri" w:hAnsi="Times New Roman" w:cs="Times New Roman"/>
                <w:sz w:val="28"/>
                <w:szCs w:val="28"/>
              </w:rPr>
            </w:pPr>
          </w:p>
          <w:p w14:paraId="2E9F97A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відсутності документів, які підтверджують вартість товарів, або за наявності сумнівів щодо їх достовірності посадовою особою митниці, яка контролює передачу чи передає ці товари на склад Митниці, до проведення оцінки товарів залучається експерт спеціалізованого органу з питань експертизи та досліджень Держмитслужби (далі - Спеціалізована лабораторія).</w:t>
            </w:r>
          </w:p>
          <w:p w14:paraId="28D1B3C6" w14:textId="075065FE" w:rsidR="005B4B83" w:rsidRPr="004B2C04" w:rsidRDefault="005B4B83" w:rsidP="00DA15D0">
            <w:pPr>
              <w:jc w:val="both"/>
              <w:rPr>
                <w:rFonts w:ascii="Times New Roman" w:eastAsia="Calibri" w:hAnsi="Times New Roman" w:cs="Times New Roman"/>
                <w:sz w:val="28"/>
                <w:szCs w:val="28"/>
              </w:rPr>
            </w:pPr>
          </w:p>
          <w:p w14:paraId="0FEA7BD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6.4. Вартість проб (зразків) товарів, зазначених у підпунктах 4.1.8 - 4.1.10 пункту 4.1 розділу IV цього Порядку, визначається на підставі відомостей, отриманих від посадової особи митниці, яка розміщує такі проби (зразки) на зберігання, та відображається в прибутковій накладній завідуючим.</w:t>
            </w:r>
          </w:p>
          <w:p w14:paraId="319D9078" w14:textId="77777777" w:rsidR="005B4B83" w:rsidRPr="004B2C04" w:rsidRDefault="005B4B83" w:rsidP="005B4B83">
            <w:pPr>
              <w:ind w:firstLine="284"/>
              <w:jc w:val="both"/>
              <w:rPr>
                <w:rFonts w:ascii="Times New Roman" w:eastAsia="Calibri" w:hAnsi="Times New Roman" w:cs="Times New Roman"/>
                <w:sz w:val="28"/>
                <w:szCs w:val="28"/>
              </w:rPr>
            </w:pPr>
          </w:p>
          <w:p w14:paraId="04BC094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неможливості визначення вартості проб (зразків) товарів, зазначених у підпунктах 4.1.8 - 4.1.10 пункту 4.1 розділу IV цього Порядку, на підставі відомостей, отриманих від посадової особи Митниці, яка розміщує такі проби (зразки) на зберігання, їх вартість встановлюється умовно на рівні 1 гривні за кожне найменування, незважаючи на їх кількість.</w:t>
            </w:r>
          </w:p>
          <w:p w14:paraId="3CBC15A0" w14:textId="77777777" w:rsidR="005B4B83" w:rsidRPr="004B2C04" w:rsidRDefault="005B4B83" w:rsidP="005B4B83">
            <w:pPr>
              <w:ind w:firstLine="284"/>
              <w:jc w:val="both"/>
              <w:rPr>
                <w:rFonts w:ascii="Times New Roman" w:eastAsia="Calibri" w:hAnsi="Times New Roman" w:cs="Times New Roman"/>
                <w:sz w:val="28"/>
                <w:szCs w:val="28"/>
              </w:rPr>
            </w:pPr>
          </w:p>
          <w:p w14:paraId="3547DBF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6.5. Вартість товарів, транспортних засобів комерційного призначення, зазначених у підпунктах 4.2.7 та 4.2.10 пункту 4.1 </w:t>
            </w:r>
            <w:r w:rsidRPr="004B2C04">
              <w:rPr>
                <w:rFonts w:ascii="Times New Roman" w:eastAsia="Calibri" w:hAnsi="Times New Roman" w:cs="Times New Roman"/>
                <w:sz w:val="28"/>
                <w:szCs w:val="28"/>
              </w:rPr>
              <w:lastRenderedPageBreak/>
              <w:t>розділу IV цього Порядку, визначається у разі можливості посадовою особою митниці, яка здійснила їх вилучення.</w:t>
            </w:r>
          </w:p>
          <w:p w14:paraId="20CDA603" w14:textId="77777777" w:rsidR="005B4B83" w:rsidRPr="004B2C04" w:rsidRDefault="005B4B83" w:rsidP="005B4B83">
            <w:pPr>
              <w:ind w:firstLine="284"/>
              <w:jc w:val="both"/>
              <w:rPr>
                <w:rFonts w:ascii="Times New Roman" w:eastAsia="Calibri" w:hAnsi="Times New Roman" w:cs="Times New Roman"/>
                <w:sz w:val="28"/>
                <w:szCs w:val="28"/>
              </w:rPr>
            </w:pPr>
          </w:p>
          <w:p w14:paraId="0C66856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випадках, коли товари, транспортні засоби комерційного призначення, тимчасово вилучені в справах про порушення митних правил, або предмети контрабанди, вилучені Митницею відповідно до кримінально-процесуального законодавства, передаються на склад Митниці без визначення вартості, а також коли товари тимчасово вилучаються у справах про порушення митних правил за статтями Кодексу, що передбачають стягнення в розмірах, визначених у відсотках від вартості цих товарів, залучення експертів є обов'язковим.</w:t>
            </w:r>
          </w:p>
          <w:p w14:paraId="54197340" w14:textId="77777777" w:rsidR="005B4B83" w:rsidRPr="004B2C04" w:rsidRDefault="005B4B83" w:rsidP="005B4B83">
            <w:pPr>
              <w:ind w:firstLine="284"/>
              <w:jc w:val="both"/>
              <w:rPr>
                <w:rFonts w:ascii="Times New Roman" w:eastAsia="Calibri" w:hAnsi="Times New Roman" w:cs="Times New Roman"/>
                <w:sz w:val="28"/>
                <w:szCs w:val="28"/>
              </w:rPr>
            </w:pPr>
          </w:p>
          <w:p w14:paraId="6F67311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Рішення про необхідність залучення експерта приймається посадовою особою митниці, в провадженні якої знаходиться справа, шляхом винесення відповідної постанови.</w:t>
            </w:r>
          </w:p>
          <w:p w14:paraId="64D4480D" w14:textId="77777777" w:rsidR="005B4B83" w:rsidRPr="004B2C04" w:rsidRDefault="005B4B83" w:rsidP="005B4B83">
            <w:pPr>
              <w:ind w:firstLine="284"/>
              <w:jc w:val="both"/>
              <w:rPr>
                <w:rFonts w:ascii="Times New Roman" w:eastAsia="Calibri" w:hAnsi="Times New Roman" w:cs="Times New Roman"/>
                <w:sz w:val="28"/>
                <w:szCs w:val="28"/>
              </w:rPr>
            </w:pPr>
          </w:p>
          <w:p w14:paraId="3EDD1A2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вилучених фальсифікованих лікарських засобів, наркотичних засобів, психотропних речовин, прекурсорів, а також отруйних, сильнодіючих, вибухових речовин, зброї та боєприпасів не серійного виробництва встановлюється умовно на рівні 1 гривні за кожне найменування, незважаючи на їх кількість. При цьому організація зберігання зазначених категорій товарів здійснюється у встановленому законодавством порядку.</w:t>
            </w:r>
          </w:p>
          <w:p w14:paraId="43420910" w14:textId="77777777" w:rsidR="005B4B83" w:rsidRPr="004B2C04" w:rsidRDefault="005B4B83" w:rsidP="005B4B83">
            <w:pPr>
              <w:ind w:firstLine="284"/>
              <w:jc w:val="both"/>
              <w:rPr>
                <w:rFonts w:ascii="Times New Roman" w:eastAsia="Calibri" w:hAnsi="Times New Roman" w:cs="Times New Roman"/>
                <w:sz w:val="28"/>
                <w:szCs w:val="28"/>
              </w:rPr>
            </w:pPr>
          </w:p>
          <w:p w14:paraId="15EB516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6.6. У випадках, коли протягом строків зберігання товарів, транспортних засобів комерційного призначення на складі Митниці до митниці надходять документально підтверджені висновки (звіти, акти оцінки) щодо їх вартості, копія висновку </w:t>
            </w:r>
            <w:r w:rsidRPr="004B2C04">
              <w:rPr>
                <w:rFonts w:ascii="Times New Roman" w:eastAsia="Calibri" w:hAnsi="Times New Roman" w:cs="Times New Roman"/>
                <w:sz w:val="28"/>
                <w:szCs w:val="28"/>
              </w:rPr>
              <w:lastRenderedPageBreak/>
              <w:t>(звіту, акта оцінки) в обов'язковому порядку передається завідуючому для здійснення коригування вартості цих товарів, транспортних засобів комерційного призначення та подальшої передачі для відображення цієї операції в бухгалтерському обліку.</w:t>
            </w:r>
          </w:p>
          <w:p w14:paraId="7F9F97B6" w14:textId="77777777" w:rsidR="005B4B83" w:rsidRPr="004B2C04" w:rsidRDefault="005B4B83" w:rsidP="005B4B83">
            <w:pPr>
              <w:ind w:firstLine="284"/>
              <w:jc w:val="both"/>
              <w:rPr>
                <w:rFonts w:ascii="Times New Roman" w:eastAsia="Calibri" w:hAnsi="Times New Roman" w:cs="Times New Roman"/>
                <w:sz w:val="28"/>
                <w:szCs w:val="28"/>
              </w:rPr>
            </w:pPr>
          </w:p>
          <w:p w14:paraId="45763E02" w14:textId="288C2E82" w:rsidR="00D65C7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Якщо за результатами експертного дослідження проб (зразків) товарів, що зберігаються на складі Митниці, встановлено, що класифікація/ характеристика/специфікація тощо цих товарів не відповідає зазначеним у первинних прибуткових документах, особа, яка розмістила такі товари на зберігання, вживає заходів з метою визначення нової вартості цих товарів.</w:t>
            </w:r>
          </w:p>
        </w:tc>
        <w:tc>
          <w:tcPr>
            <w:tcW w:w="7726" w:type="dxa"/>
          </w:tcPr>
          <w:p w14:paraId="6B1B4A42" w14:textId="322A352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6.1. З метою забезпечення оперативного обліку товарів, транспортних засобів комерційного призначення, що розміщуються на складах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вживаються заходи з оцінки цих товарів, транспортних засобів комерційного призначення.</w:t>
            </w:r>
          </w:p>
          <w:p w14:paraId="10FCBC5E" w14:textId="77777777" w:rsidR="005B4B83" w:rsidRPr="004B2C04" w:rsidRDefault="005B4B83" w:rsidP="005B4B83">
            <w:pPr>
              <w:ind w:firstLine="284"/>
              <w:jc w:val="both"/>
              <w:rPr>
                <w:rFonts w:ascii="Times New Roman" w:eastAsia="Calibri" w:hAnsi="Times New Roman" w:cs="Times New Roman"/>
                <w:sz w:val="28"/>
                <w:szCs w:val="28"/>
              </w:rPr>
            </w:pPr>
          </w:p>
          <w:p w14:paraId="4AD3155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6.2. Вартість товарів, транспортних засобів комерційного призначення, що приймаються на зберігання від їх власників або уповноважених ними осіб, визначається під час складання зазначених у пункті 5.1 розділу V цього Порядку первинних прибуткових документів на підставі відомостей, що надаються цими власниками або уповноваженими ними особами.</w:t>
            </w:r>
          </w:p>
          <w:p w14:paraId="1EE5ED51" w14:textId="77777777" w:rsidR="005B4B83" w:rsidRPr="004B2C04" w:rsidRDefault="005B4B83" w:rsidP="005B4B83">
            <w:pPr>
              <w:ind w:firstLine="284"/>
              <w:jc w:val="both"/>
              <w:rPr>
                <w:rFonts w:ascii="Times New Roman" w:eastAsia="Calibri" w:hAnsi="Times New Roman" w:cs="Times New Roman"/>
                <w:sz w:val="28"/>
                <w:szCs w:val="28"/>
              </w:rPr>
            </w:pPr>
          </w:p>
          <w:p w14:paraId="75CDFFEF" w14:textId="3655DB3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Власники або уповноважені ними особи надають посадовим особам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інформацію щодо вартості товарів, транспортних засобів комерційного призначення, які розміщуються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а також надають для використання документи або їх копії, які підтверджують заявлену вартість (рахунки-фактури (інвойси), касові або товарні чеки, ярлики тощо).</w:t>
            </w:r>
          </w:p>
          <w:p w14:paraId="7AE066E9" w14:textId="77777777" w:rsidR="005B4B83" w:rsidRPr="004B2C04" w:rsidRDefault="005B4B83" w:rsidP="005B4B83">
            <w:pPr>
              <w:ind w:firstLine="284"/>
              <w:jc w:val="both"/>
              <w:rPr>
                <w:rFonts w:ascii="Times New Roman" w:eastAsia="Calibri" w:hAnsi="Times New Roman" w:cs="Times New Roman"/>
                <w:sz w:val="28"/>
                <w:szCs w:val="28"/>
              </w:rPr>
            </w:pPr>
          </w:p>
          <w:p w14:paraId="0DD8F8DA" w14:textId="017A98F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6.3. Вартість товарів, транспортних засобів комерційного призначення, зазначених у підпунктах 4.1.3 - 4.1.5, 4.1.7 пункту 4.1 та 4.2.5, 4.2.6, 4.2.8, 4.2.11 пункту 4.2 розділу IV цього Порядку, визначається посадовою особою митниці, яка контролює передачу чи передає їх на склад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 ході складання первинних прибуткових документів. Для </w:t>
            </w:r>
            <w:r w:rsidRPr="004B2C04">
              <w:rPr>
                <w:rFonts w:ascii="Times New Roman" w:eastAsia="Calibri" w:hAnsi="Times New Roman" w:cs="Times New Roman"/>
                <w:sz w:val="28"/>
                <w:szCs w:val="28"/>
              </w:rPr>
              <w:lastRenderedPageBreak/>
              <w:t>визначення вартості використовуються наявні товарно-транспортні документи, за якими товари переміщувались через митний кордон України, рахунки-фактури (інвойси), рахунки-проформи, інші документи, що визначають вартість цих товарів.</w:t>
            </w:r>
          </w:p>
          <w:p w14:paraId="57CF6E94" w14:textId="77777777" w:rsidR="005B4B83" w:rsidRPr="004B2C04" w:rsidRDefault="005B4B83" w:rsidP="005B4B83">
            <w:pPr>
              <w:ind w:firstLine="284"/>
              <w:jc w:val="both"/>
              <w:rPr>
                <w:rFonts w:ascii="Times New Roman" w:eastAsia="Calibri" w:hAnsi="Times New Roman" w:cs="Times New Roman"/>
                <w:sz w:val="28"/>
                <w:szCs w:val="28"/>
              </w:rPr>
            </w:pPr>
          </w:p>
          <w:p w14:paraId="4BD2041F" w14:textId="5079A9FF"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 відсутності документів, які підтверджують вартість товарів, або за наявності сумнівів щодо їх достовірності посадовою особою митниці, яка контролює передачу чи передає ці товари на склад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до проведення оцінки товарів залучається експерт спеціалізованого органу з питань експертизи та досліджень Держмитслужби (далі - Спеціалізована лабораторія).</w:t>
            </w:r>
          </w:p>
          <w:p w14:paraId="52F509BA" w14:textId="77777777" w:rsidR="005B4B83" w:rsidRPr="004B2C04" w:rsidRDefault="005B4B83" w:rsidP="005B4B83">
            <w:pPr>
              <w:ind w:firstLine="284"/>
              <w:jc w:val="both"/>
              <w:rPr>
                <w:rFonts w:ascii="Times New Roman" w:eastAsia="Calibri" w:hAnsi="Times New Roman" w:cs="Times New Roman"/>
                <w:sz w:val="28"/>
                <w:szCs w:val="28"/>
              </w:rPr>
            </w:pPr>
          </w:p>
          <w:p w14:paraId="1A1C4E5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6.4. Вартість проб (зразків) товарів, зазначених у підпунктах 4.1.8 - 4.1.10 пункту 4.1 розділу IV цього Порядку, визначається на підставі відомостей, отриманих від посадової особи митниці, яка розміщує такі проби (зразки) на зберігання, та відображається в прибутковій накладній завідуючим.</w:t>
            </w:r>
          </w:p>
          <w:p w14:paraId="4AF709D2" w14:textId="77777777" w:rsidR="005B4B83" w:rsidRPr="004B2C04" w:rsidRDefault="005B4B83" w:rsidP="005B4B83">
            <w:pPr>
              <w:ind w:firstLine="284"/>
              <w:jc w:val="both"/>
              <w:rPr>
                <w:rFonts w:ascii="Times New Roman" w:eastAsia="Calibri" w:hAnsi="Times New Roman" w:cs="Times New Roman"/>
                <w:sz w:val="28"/>
                <w:szCs w:val="28"/>
              </w:rPr>
            </w:pPr>
          </w:p>
          <w:p w14:paraId="0240946F" w14:textId="2B4AC47E"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неможливості визначення вартості проб (зразків) товарів, зазначених у підпунктах 4.1.8 - 4.1.10 пункту 4.1 розділу IV цього Порядку, на підставі відомостей, отриманих від посадової особи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розміщує такі проби (зразки) на зберігання, їх вартість встановлюється умовно на рівні 1 гривні за кожне найменування, незважаючи на їх кількість.</w:t>
            </w:r>
          </w:p>
          <w:p w14:paraId="028B2352" w14:textId="77777777" w:rsidR="005B4B83" w:rsidRPr="004B2C04" w:rsidRDefault="005B4B83" w:rsidP="005B4B83">
            <w:pPr>
              <w:ind w:firstLine="284"/>
              <w:jc w:val="both"/>
              <w:rPr>
                <w:rFonts w:ascii="Times New Roman" w:eastAsia="Calibri" w:hAnsi="Times New Roman" w:cs="Times New Roman"/>
                <w:sz w:val="28"/>
                <w:szCs w:val="28"/>
              </w:rPr>
            </w:pPr>
          </w:p>
          <w:p w14:paraId="04BCBDC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6.5. Вартість товарів, транспортних засобів комерційного призначення, зазначених у підпунктах 4.2.7 та 4.2.10 пункту 4.1 </w:t>
            </w:r>
            <w:r w:rsidRPr="004B2C04">
              <w:rPr>
                <w:rFonts w:ascii="Times New Roman" w:eastAsia="Calibri" w:hAnsi="Times New Roman" w:cs="Times New Roman"/>
                <w:sz w:val="28"/>
                <w:szCs w:val="28"/>
              </w:rPr>
              <w:lastRenderedPageBreak/>
              <w:t>розділу IV цього Порядку, визначається у разі можливості посадовою особою митниці, яка здійснила їх вилучення.</w:t>
            </w:r>
          </w:p>
          <w:p w14:paraId="57C8CA4A" w14:textId="77777777" w:rsidR="005B4B83" w:rsidRPr="004B2C04" w:rsidRDefault="005B4B83" w:rsidP="005B4B83">
            <w:pPr>
              <w:ind w:firstLine="284"/>
              <w:jc w:val="both"/>
              <w:rPr>
                <w:rFonts w:ascii="Times New Roman" w:eastAsia="Calibri" w:hAnsi="Times New Roman" w:cs="Times New Roman"/>
                <w:sz w:val="28"/>
                <w:szCs w:val="28"/>
              </w:rPr>
            </w:pPr>
          </w:p>
          <w:p w14:paraId="4D055AAA" w14:textId="70608869"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випадках, коли товари, транспортні засоби комерційного призначення, тимчасово вилучені в справах про порушення митних правил, або предмети контрабанди, вилучені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відповідно до кримінально-процесуального законодавства, передаються на склад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без визначення вартості, а також коли товари тимчасово вилучаються у справах про порушення митних правил за статтями Кодексу, що передбачають стягнення в розмірах, визначених у відсотках від вартості цих товарів, залучення експертів є обов'язковим.</w:t>
            </w:r>
          </w:p>
          <w:p w14:paraId="6174072B" w14:textId="77777777" w:rsidR="005B4B83" w:rsidRPr="004B2C04" w:rsidRDefault="005B4B83" w:rsidP="005B4B83">
            <w:pPr>
              <w:ind w:firstLine="284"/>
              <w:jc w:val="both"/>
              <w:rPr>
                <w:rFonts w:ascii="Times New Roman" w:eastAsia="Calibri" w:hAnsi="Times New Roman" w:cs="Times New Roman"/>
                <w:sz w:val="28"/>
                <w:szCs w:val="28"/>
              </w:rPr>
            </w:pPr>
          </w:p>
          <w:p w14:paraId="3B43ED8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Рішення про необхідність залучення експерта приймається посадовою особою митниці, в провадженні якої знаходиться справа, шляхом винесення відповідної постанови.</w:t>
            </w:r>
          </w:p>
          <w:p w14:paraId="37FC96B5" w14:textId="77777777" w:rsidR="005B4B83" w:rsidRPr="004B2C04" w:rsidRDefault="005B4B83" w:rsidP="005B4B83">
            <w:pPr>
              <w:ind w:firstLine="284"/>
              <w:jc w:val="both"/>
              <w:rPr>
                <w:rFonts w:ascii="Times New Roman" w:eastAsia="Calibri" w:hAnsi="Times New Roman" w:cs="Times New Roman"/>
                <w:sz w:val="28"/>
                <w:szCs w:val="28"/>
              </w:rPr>
            </w:pPr>
          </w:p>
          <w:p w14:paraId="702E73D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Вартість вилучених фальсифікованих лікарських засобів, наркотичних засобів, психотропних речовин, прекурсорів, а також отруйних, сильнодіючих, вибухових речовин, зброї та боєприпасів не серійного виробництва встановлюється умовно на рівні 1 гривні за кожне найменування, незважаючи на їх кількість. При цьому організація зберігання зазначених категорій товарів здійснюється у встановленому законодавством порядку.</w:t>
            </w:r>
          </w:p>
          <w:p w14:paraId="411F1A5B" w14:textId="77777777" w:rsidR="005B4B83" w:rsidRPr="004B2C04" w:rsidRDefault="005B4B83" w:rsidP="005B4B83">
            <w:pPr>
              <w:ind w:firstLine="284"/>
              <w:jc w:val="both"/>
              <w:rPr>
                <w:rFonts w:ascii="Times New Roman" w:eastAsia="Calibri" w:hAnsi="Times New Roman" w:cs="Times New Roman"/>
                <w:sz w:val="28"/>
                <w:szCs w:val="28"/>
              </w:rPr>
            </w:pPr>
          </w:p>
          <w:p w14:paraId="158B3B67" w14:textId="2D919F84"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6.6. У випадках, коли протягом строків зберігання товарів, транспортних засобів комерційного призначення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до митниці надходять документально підтверджені висновки (звіти, акти оцінки) щодо їх вартості, копія висновку </w:t>
            </w:r>
            <w:r w:rsidRPr="004B2C04">
              <w:rPr>
                <w:rFonts w:ascii="Times New Roman" w:eastAsia="Calibri" w:hAnsi="Times New Roman" w:cs="Times New Roman"/>
                <w:sz w:val="28"/>
                <w:szCs w:val="28"/>
              </w:rPr>
              <w:lastRenderedPageBreak/>
              <w:t>(звіту, акта оцінки) в обов'язковому порядку передається завідуючому для здійснення коригування вартості цих товарів, транспортних засобів комерційного призначення та подальшої передачі для відображення цієї операції в бухгалтерському обліку.</w:t>
            </w:r>
          </w:p>
          <w:p w14:paraId="1972AE5E" w14:textId="77777777" w:rsidR="005B4B83" w:rsidRPr="004B2C04" w:rsidRDefault="005B4B83" w:rsidP="005B4B83">
            <w:pPr>
              <w:ind w:firstLine="284"/>
              <w:jc w:val="both"/>
              <w:rPr>
                <w:rFonts w:ascii="Times New Roman" w:eastAsia="Calibri" w:hAnsi="Times New Roman" w:cs="Times New Roman"/>
                <w:sz w:val="28"/>
                <w:szCs w:val="28"/>
              </w:rPr>
            </w:pPr>
          </w:p>
          <w:p w14:paraId="64359B7B" w14:textId="365D0BAC" w:rsidR="00D65C7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Якщо за результатами експертного дослідження проб (зразків) товарів, що зберігаються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встановлено, що класифікація/ характеристика/специфікація тощо цих товарів не відповідає зазначеним у первинних прибуткових документах, особа, яка розмістила такі товари на зберігання, вживає заходів з метою визначення нової вартості цих товарів.</w:t>
            </w:r>
          </w:p>
        </w:tc>
      </w:tr>
      <w:tr w:rsidR="005B4B83" w:rsidRPr="004B2C04" w14:paraId="565B9968" w14:textId="77777777" w:rsidTr="005B4B83">
        <w:tc>
          <w:tcPr>
            <w:tcW w:w="15451" w:type="dxa"/>
            <w:gridSpan w:val="2"/>
          </w:tcPr>
          <w:p w14:paraId="58ABEACD" w14:textId="47E03267" w:rsidR="005B4B83" w:rsidRPr="004B2C04" w:rsidRDefault="005B4B83" w:rsidP="005B4B83">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VII. Операції з товарами, що зберігаються на складах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итниць</w:t>
            </w:r>
          </w:p>
        </w:tc>
      </w:tr>
      <w:tr w:rsidR="005B4B83" w:rsidRPr="004B2C04" w14:paraId="7F8B840B" w14:textId="77777777" w:rsidTr="00091B33">
        <w:tc>
          <w:tcPr>
            <w:tcW w:w="7725" w:type="dxa"/>
          </w:tcPr>
          <w:p w14:paraId="3EA8136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7.1. Власники товарів або уповноважені ними особи можуть з дозволу та під контролем Митниці здійснювати з товарами, що зберігаються на складах Митниці, операції, передбачені статтями 241, 325 та 402 Кодексу.</w:t>
            </w:r>
          </w:p>
          <w:p w14:paraId="50FE4D82" w14:textId="77777777" w:rsidR="005B4B83" w:rsidRPr="004B2C04" w:rsidRDefault="005B4B83" w:rsidP="005B4B83">
            <w:pPr>
              <w:ind w:firstLine="284"/>
              <w:jc w:val="both"/>
              <w:rPr>
                <w:rFonts w:ascii="Times New Roman" w:eastAsia="Calibri" w:hAnsi="Times New Roman" w:cs="Times New Roman"/>
                <w:sz w:val="28"/>
                <w:szCs w:val="28"/>
              </w:rPr>
            </w:pPr>
          </w:p>
          <w:p w14:paraId="0896085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7.2. Операції, зазначені в статтях 241, 325 та 402 Кодексу, здійснюються на підставі письмової заяви власника товару або уповноваженої ним особи з дозволу Уповноваженої особи.</w:t>
            </w:r>
          </w:p>
          <w:p w14:paraId="7ECB12EC" w14:textId="77777777" w:rsidR="005B4B83" w:rsidRPr="004B2C04" w:rsidRDefault="005B4B83" w:rsidP="005B4B83">
            <w:pPr>
              <w:ind w:firstLine="284"/>
              <w:jc w:val="both"/>
              <w:rPr>
                <w:rFonts w:ascii="Times New Roman" w:eastAsia="Calibri" w:hAnsi="Times New Roman" w:cs="Times New Roman"/>
                <w:sz w:val="28"/>
                <w:szCs w:val="28"/>
              </w:rPr>
            </w:pPr>
          </w:p>
          <w:p w14:paraId="4661DAC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7.3. Дозвіл оформлюється у вигляді резолюції "Дозволено", що накладається на заяві Уповноваженою особою протягом доби з дня реєстрації цієї заяви у Митниці. Заява з відповідною резолюцією передається на склад Митниці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w:t>
            </w:r>
            <w:r w:rsidRPr="004B2C04">
              <w:rPr>
                <w:rFonts w:ascii="Times New Roman" w:eastAsia="Calibri" w:hAnsi="Times New Roman" w:cs="Times New Roman"/>
                <w:sz w:val="28"/>
                <w:szCs w:val="28"/>
              </w:rPr>
              <w:lastRenderedPageBreak/>
              <w:t>вручення або повідомлення в електронній формі. У разі виникнення спірних питань щодо можливості здійснення з товарами, транспортними засобами комерційного призначення, які зберігаються на складі Митниці, операцій, зазначених у заяві, розгляд такої заяви здійснюється протягом трьох робочих днів.</w:t>
            </w:r>
          </w:p>
          <w:p w14:paraId="33135A4A" w14:textId="77777777" w:rsidR="005B4B83" w:rsidRPr="004B2C04" w:rsidRDefault="005B4B83" w:rsidP="005B4B83">
            <w:pPr>
              <w:ind w:firstLine="284"/>
              <w:jc w:val="both"/>
              <w:rPr>
                <w:rFonts w:ascii="Times New Roman" w:eastAsia="Calibri" w:hAnsi="Times New Roman" w:cs="Times New Roman"/>
                <w:sz w:val="28"/>
                <w:szCs w:val="28"/>
              </w:rPr>
            </w:pPr>
          </w:p>
          <w:p w14:paraId="43A4E478" w14:textId="566D58E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прийняття рішення про відмову в наданні дозволу на проведення операцій Уповноважена особа накладає на заяві резолюцію "Заборонено" із зазначенням причин і підстав відмови, про що заявник невідкладно інформується рекомендованим листом з повідомленням про вручення або повідомленням в електронній формі.</w:t>
            </w:r>
          </w:p>
        </w:tc>
        <w:tc>
          <w:tcPr>
            <w:tcW w:w="7726" w:type="dxa"/>
          </w:tcPr>
          <w:p w14:paraId="6C8BACA3" w14:textId="565CD78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7.1. Власники товарів або уповноважені ними особи можуть з дозволу та під контролем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здійснювати з товарами, що зберігаються на складах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операції, передбачені статтями 241, 325 та 402 Кодексу.</w:t>
            </w:r>
          </w:p>
          <w:p w14:paraId="456AE778" w14:textId="77777777" w:rsidR="005B4B83" w:rsidRPr="004B2C04" w:rsidRDefault="005B4B83" w:rsidP="005B4B83">
            <w:pPr>
              <w:ind w:firstLine="284"/>
              <w:jc w:val="both"/>
              <w:rPr>
                <w:rFonts w:ascii="Times New Roman" w:eastAsia="Calibri" w:hAnsi="Times New Roman" w:cs="Times New Roman"/>
                <w:sz w:val="28"/>
                <w:szCs w:val="28"/>
              </w:rPr>
            </w:pPr>
          </w:p>
          <w:p w14:paraId="125D5CA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7.2. Операції, зазначені в статтях 241, 325 та 402 Кодексу, здійснюються на підставі письмової заяви власника товару або уповноваженої ним особи з дозволу Уповноваженої особи.</w:t>
            </w:r>
          </w:p>
          <w:p w14:paraId="22B8ACDE" w14:textId="77777777" w:rsidR="005B4B83" w:rsidRPr="004B2C04" w:rsidRDefault="005B4B83" w:rsidP="005B4B83">
            <w:pPr>
              <w:ind w:firstLine="284"/>
              <w:jc w:val="both"/>
              <w:rPr>
                <w:rFonts w:ascii="Times New Roman" w:eastAsia="Calibri" w:hAnsi="Times New Roman" w:cs="Times New Roman"/>
                <w:sz w:val="28"/>
                <w:szCs w:val="28"/>
              </w:rPr>
            </w:pPr>
          </w:p>
          <w:p w14:paraId="6CCCF75B" w14:textId="75E3A5B2"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7.3. Дозвіл оформлюється у вигляді резолюції "Дозволено", що накладається на заяві Уповноваженою особою протягом доби з дня реєстрації цієї заяви у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Заява з відповідною резолюцією передається на склад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w:t>
            </w:r>
            <w:r w:rsidRPr="004B2C04">
              <w:rPr>
                <w:rFonts w:ascii="Times New Roman" w:eastAsia="Calibri" w:hAnsi="Times New Roman" w:cs="Times New Roman"/>
                <w:sz w:val="28"/>
                <w:szCs w:val="28"/>
              </w:rPr>
              <w:lastRenderedPageBreak/>
              <w:t xml:space="preserve">вручення або повідомлення в електронній формі. У разі виникнення спірних питань щодо можливості здійснення з товарами, транспортними засобами комерційного призначення, які зберігаються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операцій, зазначених у заяві, розгляд такої заяви здійснюється протягом трьох робочих днів.</w:t>
            </w:r>
          </w:p>
          <w:p w14:paraId="0E3A5B0B" w14:textId="77777777" w:rsidR="005B4B83" w:rsidRPr="004B2C04" w:rsidRDefault="005B4B83" w:rsidP="005B4B83">
            <w:pPr>
              <w:ind w:firstLine="284"/>
              <w:jc w:val="both"/>
              <w:rPr>
                <w:rFonts w:ascii="Times New Roman" w:eastAsia="Calibri" w:hAnsi="Times New Roman" w:cs="Times New Roman"/>
                <w:sz w:val="28"/>
                <w:szCs w:val="28"/>
              </w:rPr>
            </w:pPr>
          </w:p>
          <w:p w14:paraId="27DDB593" w14:textId="4EC9CB45"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прийняття рішення про відмову в наданні дозволу на проведення операцій Уповноважена особа накладає на заяві резолюцію "Заборонено" із зазначенням причин і підстав відмови, про що заявник невідкладно інформується рекомендованим листом з повідомленням про вручення або повідомленням в електронній формі.</w:t>
            </w:r>
          </w:p>
        </w:tc>
      </w:tr>
      <w:tr w:rsidR="005B4B83" w:rsidRPr="004B2C04" w14:paraId="403EE695" w14:textId="77777777" w:rsidTr="005B4B83">
        <w:tc>
          <w:tcPr>
            <w:tcW w:w="15451" w:type="dxa"/>
            <w:gridSpan w:val="2"/>
          </w:tcPr>
          <w:p w14:paraId="5B860A1D" w14:textId="15F27350" w:rsidR="005B4B83" w:rsidRPr="004B2C04" w:rsidRDefault="005B4B83" w:rsidP="005B4B83">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VIII. Строки зберігання товарів, транспортних засобів комерційного призначення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p>
        </w:tc>
      </w:tr>
      <w:tr w:rsidR="005B4B83" w:rsidRPr="004B2C04" w14:paraId="63A7979D" w14:textId="77777777" w:rsidTr="00091B33">
        <w:tc>
          <w:tcPr>
            <w:tcW w:w="7725" w:type="dxa"/>
          </w:tcPr>
          <w:p w14:paraId="1C2AC45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8.1. Товари, транспортні засоби комерційного призначення, зазначені в підпунктах 4.1.1 - 4.1.3, 4.1.5 пункту 4.1 та в підпунктах 4.2.1 - 4.2.4, 4.2.8 пункту 4.2 розділу IV цього Порядку, можуть зберігатися на складі Митниці протягом 90 днів.</w:t>
            </w:r>
          </w:p>
          <w:p w14:paraId="2FBC1D2C" w14:textId="77777777" w:rsidR="005B4B83" w:rsidRPr="004B2C04" w:rsidRDefault="005B4B83" w:rsidP="005B4B83">
            <w:pPr>
              <w:ind w:firstLine="284"/>
              <w:jc w:val="both"/>
              <w:rPr>
                <w:rFonts w:ascii="Times New Roman" w:eastAsia="Calibri" w:hAnsi="Times New Roman" w:cs="Times New Roman"/>
                <w:sz w:val="28"/>
                <w:szCs w:val="28"/>
              </w:rPr>
            </w:pPr>
          </w:p>
          <w:p w14:paraId="5EB7DE5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8.2. Товари, транспортні засоби комерційного призначення, зазначені в підпунктах 4.1.4, 4.1.6 пункту 4.1 та в підпункті 4.2.6 пункту 4.2 розділу IV цього Порядку, зберігаються на складі Митниці протягом строків, необхідних для організації процедури розпорядження ними, але не більше 90 днів.</w:t>
            </w:r>
          </w:p>
          <w:p w14:paraId="4ED9F378" w14:textId="77777777" w:rsidR="005B4B83" w:rsidRPr="004B2C04" w:rsidRDefault="005B4B83" w:rsidP="005B4B83">
            <w:pPr>
              <w:ind w:firstLine="284"/>
              <w:jc w:val="both"/>
              <w:rPr>
                <w:rFonts w:ascii="Times New Roman" w:eastAsia="Calibri" w:hAnsi="Times New Roman" w:cs="Times New Roman"/>
                <w:sz w:val="28"/>
                <w:szCs w:val="28"/>
              </w:rPr>
            </w:pPr>
          </w:p>
          <w:p w14:paraId="1A5E151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8.3. Товари, зазначені в підпункті 4.1.7 пункту 4.1 розділу IV цього Порядку, можуть зберігатися на складі Митниці протягом 180 днів.</w:t>
            </w:r>
          </w:p>
          <w:p w14:paraId="265BECAC" w14:textId="77777777" w:rsidR="005B4B83" w:rsidRPr="004B2C04" w:rsidRDefault="005B4B83" w:rsidP="005B4B83">
            <w:pPr>
              <w:ind w:firstLine="284"/>
              <w:jc w:val="both"/>
              <w:rPr>
                <w:rFonts w:ascii="Times New Roman" w:eastAsia="Calibri" w:hAnsi="Times New Roman" w:cs="Times New Roman"/>
                <w:sz w:val="28"/>
                <w:szCs w:val="28"/>
              </w:rPr>
            </w:pPr>
          </w:p>
          <w:p w14:paraId="2F9349B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8.4. Проби та зразки товарів, зазначені в підпунктах 4.1.8 - 4.1.10 пункту 4.1 розділу IV цього Порядку, можуть зберігатись до моменту їх передачі до Спеціалізованої лабораторії або до іншої експертної установи (організації), але не більше трьох робочих днів.</w:t>
            </w:r>
          </w:p>
          <w:p w14:paraId="4080CDE6" w14:textId="77777777" w:rsidR="005B4B83" w:rsidRPr="004B2C04" w:rsidRDefault="005B4B83" w:rsidP="005B4B83">
            <w:pPr>
              <w:ind w:firstLine="284"/>
              <w:jc w:val="both"/>
              <w:rPr>
                <w:rFonts w:ascii="Times New Roman" w:eastAsia="Calibri" w:hAnsi="Times New Roman" w:cs="Times New Roman"/>
                <w:sz w:val="28"/>
                <w:szCs w:val="28"/>
              </w:rPr>
            </w:pPr>
          </w:p>
          <w:p w14:paraId="50EE910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якщо зазначені проби та зразки товарів в установлені строки не будуть направлені до Спеціалізованої лабораторії або до іншої експертної установи (організації), вони підлягають отриманню посадовою особою митниці, яка їх розмістила на склад Митниці, для організації повернення власнику або уповноваженій ним особі.</w:t>
            </w:r>
          </w:p>
          <w:p w14:paraId="6B3F560B" w14:textId="77777777" w:rsidR="005B4B83" w:rsidRPr="004B2C04" w:rsidRDefault="005B4B83" w:rsidP="005B4B83">
            <w:pPr>
              <w:ind w:firstLine="284"/>
              <w:jc w:val="both"/>
              <w:rPr>
                <w:rFonts w:ascii="Times New Roman" w:eastAsia="Calibri" w:hAnsi="Times New Roman" w:cs="Times New Roman"/>
                <w:sz w:val="28"/>
                <w:szCs w:val="28"/>
              </w:rPr>
            </w:pPr>
          </w:p>
          <w:p w14:paraId="6D43983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8.5. Пункт 8.5 виключено</w:t>
            </w:r>
          </w:p>
          <w:p w14:paraId="5533C78E" w14:textId="77777777" w:rsidR="005B4B83" w:rsidRPr="004B2C04" w:rsidRDefault="005B4B83" w:rsidP="005B4B83">
            <w:pPr>
              <w:ind w:firstLine="284"/>
              <w:jc w:val="both"/>
              <w:rPr>
                <w:rFonts w:ascii="Times New Roman" w:eastAsia="Calibri" w:hAnsi="Times New Roman" w:cs="Times New Roman"/>
                <w:sz w:val="28"/>
                <w:szCs w:val="28"/>
              </w:rPr>
            </w:pPr>
          </w:p>
          <w:p w14:paraId="12B82D7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8.5. Товари, зазначені в підпункті 4.2.5 пункту 4.2 розділу IV цього Порядку, зберігаються на складі Митниці протягом таких строків з дати розміщення їх у режим митного складу:</w:t>
            </w:r>
          </w:p>
          <w:p w14:paraId="3EB5B2E8" w14:textId="77777777" w:rsidR="005B4B83" w:rsidRPr="004B2C04" w:rsidRDefault="005B4B83" w:rsidP="005B4B83">
            <w:pPr>
              <w:ind w:firstLine="284"/>
              <w:jc w:val="both"/>
              <w:rPr>
                <w:rFonts w:ascii="Times New Roman" w:eastAsia="Calibri" w:hAnsi="Times New Roman" w:cs="Times New Roman"/>
                <w:sz w:val="28"/>
                <w:szCs w:val="28"/>
              </w:rPr>
            </w:pPr>
          </w:p>
          <w:p w14:paraId="5B9D455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увезені на митну територію України, - не більше 1095 днів від дня поміщення їх у зазначений митний режим із урахуванням положень частини третьої статті 125 Кодексу;</w:t>
            </w:r>
          </w:p>
          <w:p w14:paraId="3B7A43B8" w14:textId="77777777" w:rsidR="005B4B83" w:rsidRPr="004B2C04" w:rsidRDefault="005B4B83" w:rsidP="005B4B83">
            <w:pPr>
              <w:ind w:firstLine="284"/>
              <w:jc w:val="both"/>
              <w:rPr>
                <w:rFonts w:ascii="Times New Roman" w:eastAsia="Calibri" w:hAnsi="Times New Roman" w:cs="Times New Roman"/>
                <w:sz w:val="28"/>
                <w:szCs w:val="28"/>
              </w:rPr>
            </w:pPr>
          </w:p>
          <w:p w14:paraId="5C84C24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підакцизні товари, іноземні товари, які були попередньо поміщені у митні режими транзиту, тимчасового ввезення або переробки на митній території України, а також продукти переробки - не більше 365 днів від дня поміщення їх у зазначений митний режим із урахуванням положень частини третьої статті 125 Кодексу;</w:t>
            </w:r>
          </w:p>
          <w:p w14:paraId="6C1D44B3" w14:textId="77777777" w:rsidR="005B4B83" w:rsidRPr="004B2C04" w:rsidRDefault="005B4B83" w:rsidP="005B4B83">
            <w:pPr>
              <w:ind w:firstLine="284"/>
              <w:jc w:val="both"/>
              <w:rPr>
                <w:rFonts w:ascii="Times New Roman" w:eastAsia="Calibri" w:hAnsi="Times New Roman" w:cs="Times New Roman"/>
                <w:sz w:val="28"/>
                <w:szCs w:val="28"/>
              </w:rPr>
            </w:pPr>
          </w:p>
          <w:p w14:paraId="39E1885B"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товари, призначені для експорту, - не більше одного року з дати поміщення їх у зазначений митний режим.</w:t>
            </w:r>
          </w:p>
          <w:p w14:paraId="1C38D251" w14:textId="77777777" w:rsidR="005B4B83" w:rsidRPr="004B2C04" w:rsidRDefault="005B4B83" w:rsidP="005B4B83">
            <w:pPr>
              <w:ind w:firstLine="284"/>
              <w:jc w:val="both"/>
              <w:rPr>
                <w:rFonts w:ascii="Times New Roman" w:eastAsia="Calibri" w:hAnsi="Times New Roman" w:cs="Times New Roman"/>
                <w:sz w:val="28"/>
                <w:szCs w:val="28"/>
              </w:rPr>
            </w:pPr>
          </w:p>
          <w:p w14:paraId="4AE93D4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8.6. Товари, транспортні засоби комерційного призначення, зазначені в підпункті 4.2.7 пункту 4.2 розділу IV цього Порядку, що підлягають поверненню власнику, можуть зберігатися на складах Митниць протягом 90 днів з моменту набрання законної сили відповідним рішенням, а ті, що конфісковані за рішенням суду, - протягом строків, установлених законодавством для виконання судових рішень.</w:t>
            </w:r>
          </w:p>
          <w:p w14:paraId="70E17E93" w14:textId="77777777" w:rsidR="005B4B83" w:rsidRPr="004B2C04" w:rsidRDefault="005B4B83" w:rsidP="005B4B83">
            <w:pPr>
              <w:ind w:firstLine="284"/>
              <w:jc w:val="both"/>
              <w:rPr>
                <w:rFonts w:ascii="Times New Roman" w:eastAsia="Calibri" w:hAnsi="Times New Roman" w:cs="Times New Roman"/>
                <w:sz w:val="28"/>
                <w:szCs w:val="28"/>
              </w:rPr>
            </w:pPr>
          </w:p>
          <w:p w14:paraId="15C1B1C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Копія рішення суду у справі про порушення митних правил, яке надійшло до митниці, набрало законної сили і підлягає виконанню, невідкладно надається завідуючому.</w:t>
            </w:r>
          </w:p>
          <w:p w14:paraId="42CF14F6" w14:textId="77777777" w:rsidR="005B4B83" w:rsidRPr="004B2C04" w:rsidRDefault="005B4B83" w:rsidP="005B4B83">
            <w:pPr>
              <w:ind w:firstLine="284"/>
              <w:jc w:val="both"/>
              <w:rPr>
                <w:rFonts w:ascii="Times New Roman" w:eastAsia="Calibri" w:hAnsi="Times New Roman" w:cs="Times New Roman"/>
                <w:sz w:val="28"/>
                <w:szCs w:val="28"/>
              </w:rPr>
            </w:pPr>
          </w:p>
          <w:p w14:paraId="1D63F52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8.7. Товари, зазначені в підпункті 4.2.9 пункту 4.2 розділу IV цього Порядку, можуть зберігатися на складі Митниці протягом 90 днів, якщо до Митниці не буде подано ухвалу суду чи рішення іншого уповноваженого державного органу про заборону вчинення певних дій у справі про порушення прав інтелектуальної власності.</w:t>
            </w:r>
          </w:p>
          <w:p w14:paraId="1EC01C67" w14:textId="77777777" w:rsidR="005B4B83" w:rsidRPr="004B2C04" w:rsidRDefault="005B4B83" w:rsidP="005B4B83">
            <w:pPr>
              <w:ind w:firstLine="284"/>
              <w:jc w:val="both"/>
              <w:rPr>
                <w:rFonts w:ascii="Times New Roman" w:eastAsia="Calibri" w:hAnsi="Times New Roman" w:cs="Times New Roman"/>
                <w:sz w:val="28"/>
                <w:szCs w:val="28"/>
              </w:rPr>
            </w:pPr>
          </w:p>
          <w:p w14:paraId="4B0E695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заведення справи про порушення митних правил строки зберігання таких товарів визначаються відповідно до пункту 8.6 розділу VIII цього Порядку.</w:t>
            </w:r>
          </w:p>
          <w:p w14:paraId="02EC2B37" w14:textId="77777777" w:rsidR="005B4B83" w:rsidRPr="004B2C04" w:rsidRDefault="005B4B83" w:rsidP="005B4B83">
            <w:pPr>
              <w:ind w:firstLine="284"/>
              <w:jc w:val="both"/>
              <w:rPr>
                <w:rFonts w:ascii="Times New Roman" w:eastAsia="Calibri" w:hAnsi="Times New Roman" w:cs="Times New Roman"/>
                <w:sz w:val="28"/>
                <w:szCs w:val="28"/>
              </w:rPr>
            </w:pPr>
          </w:p>
          <w:p w14:paraId="78A5E54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Контроль за надходженням на склад Митниці рішень, обумовлених абзацом першим цього пункту, покладається на посадову особу Митниці, яка розмістила такі товари на склад </w:t>
            </w:r>
            <w:r w:rsidRPr="004B2C04">
              <w:rPr>
                <w:rFonts w:ascii="Times New Roman" w:eastAsia="Calibri" w:hAnsi="Times New Roman" w:cs="Times New Roman"/>
                <w:sz w:val="28"/>
                <w:szCs w:val="28"/>
              </w:rPr>
              <w:lastRenderedPageBreak/>
              <w:t>Митниці, та керівника підрозділу Митниці, у якому працює (працювала) зазначена посадова особа.</w:t>
            </w:r>
          </w:p>
          <w:p w14:paraId="0F59BF92" w14:textId="77777777" w:rsidR="005B4B83" w:rsidRPr="004B2C04" w:rsidRDefault="005B4B83" w:rsidP="005B4B83">
            <w:pPr>
              <w:ind w:firstLine="284"/>
              <w:jc w:val="both"/>
              <w:rPr>
                <w:rFonts w:ascii="Times New Roman" w:eastAsia="Calibri" w:hAnsi="Times New Roman" w:cs="Times New Roman"/>
                <w:sz w:val="28"/>
                <w:szCs w:val="28"/>
              </w:rPr>
            </w:pPr>
          </w:p>
          <w:p w14:paraId="70598C0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8.8. Товари, транспортні засоби комерційного призначення, зазначені в підпункті 4.2.10 пункту 4.2 розділу IV цього Порядку, зберігаються на складі Митниці до моменту надходження постанови слідчого, прокурора чи суду, що визначають подальшу їх долю.</w:t>
            </w:r>
          </w:p>
          <w:p w14:paraId="365D4D6B" w14:textId="77777777" w:rsidR="005B4B83" w:rsidRPr="004B2C04" w:rsidRDefault="005B4B83" w:rsidP="005B4B83">
            <w:pPr>
              <w:ind w:firstLine="284"/>
              <w:jc w:val="both"/>
              <w:rPr>
                <w:rFonts w:ascii="Times New Roman" w:eastAsia="Calibri" w:hAnsi="Times New Roman" w:cs="Times New Roman"/>
                <w:sz w:val="28"/>
                <w:szCs w:val="28"/>
              </w:rPr>
            </w:pPr>
          </w:p>
          <w:p w14:paraId="346FE54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8.9. Товари, транспортні засоби комерційного призначення, зазначені в підпункті 4.2.11 пункту 4.2 розділу IV цього Порядку, зберігаються на складі Митниці до закінчення граничного строку перебування під митним контролем, визначеного частиною четвертою статті 321 Кодексу.</w:t>
            </w:r>
          </w:p>
          <w:p w14:paraId="43BC963C" w14:textId="77777777" w:rsidR="005B4B83" w:rsidRPr="004B2C04" w:rsidRDefault="005B4B83" w:rsidP="005B4B83">
            <w:pPr>
              <w:ind w:firstLine="284"/>
              <w:jc w:val="both"/>
              <w:rPr>
                <w:rFonts w:ascii="Times New Roman" w:eastAsia="Calibri" w:hAnsi="Times New Roman" w:cs="Times New Roman"/>
                <w:sz w:val="28"/>
                <w:szCs w:val="28"/>
              </w:rPr>
            </w:pPr>
          </w:p>
          <w:p w14:paraId="34DC5EC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8.10. Товари, що швидко псуються або мають обмежений строк зберігання, у тому числі товари - безпосередні предмети порушення митних правил, зберігаються на складі Митниці протягом строку, що починається з моменту їх розміщення на складі й закінчується за 45 днів до закінчення строку їх придатності.</w:t>
            </w:r>
          </w:p>
          <w:p w14:paraId="052CD01D" w14:textId="77777777" w:rsidR="005B4B83" w:rsidRPr="004B2C04" w:rsidRDefault="005B4B83" w:rsidP="005B4B83">
            <w:pPr>
              <w:ind w:firstLine="284"/>
              <w:jc w:val="both"/>
              <w:rPr>
                <w:rFonts w:ascii="Times New Roman" w:eastAsia="Calibri" w:hAnsi="Times New Roman" w:cs="Times New Roman"/>
                <w:sz w:val="28"/>
                <w:szCs w:val="28"/>
              </w:rPr>
            </w:pPr>
          </w:p>
          <w:p w14:paraId="2338978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8.11. Строк зберігання товарів, транспортних засобів комерційного призначення на складі Митниці обчислюється з дати їх фактичного передавання на зберігання, тобто з дати оформлення первинного документа про прийняття (розміщення) товарів на склад Митниці (крім тих, що відповідно до положень Кодексу набули статусу таких, що зберігаються на складі Митниці).</w:t>
            </w:r>
          </w:p>
          <w:p w14:paraId="4D197885" w14:textId="77777777" w:rsidR="005B4B83" w:rsidRPr="004B2C04" w:rsidRDefault="005B4B83" w:rsidP="005B4B83">
            <w:pPr>
              <w:ind w:firstLine="284"/>
              <w:jc w:val="both"/>
              <w:rPr>
                <w:rFonts w:ascii="Times New Roman" w:eastAsia="Calibri" w:hAnsi="Times New Roman" w:cs="Times New Roman"/>
                <w:sz w:val="28"/>
                <w:szCs w:val="28"/>
              </w:rPr>
            </w:pPr>
          </w:p>
          <w:p w14:paraId="653170C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Строк зберігання товарів, транспортних засобів комерційного призначення, які відповідно до положень Кодексу набули статусу таких, що зберігаються на складі Митниці, обчислюється з дати закінчення граничного строку їх перебування в зоні митного контролю під митним контролем, визначеного Кодексом.</w:t>
            </w:r>
          </w:p>
          <w:p w14:paraId="34C0D37E" w14:textId="77777777" w:rsidR="005B4B83" w:rsidRPr="004B2C04" w:rsidRDefault="005B4B83" w:rsidP="005B4B83">
            <w:pPr>
              <w:ind w:firstLine="284"/>
              <w:jc w:val="both"/>
              <w:rPr>
                <w:rFonts w:ascii="Times New Roman" w:eastAsia="Calibri" w:hAnsi="Times New Roman" w:cs="Times New Roman"/>
                <w:sz w:val="28"/>
                <w:szCs w:val="28"/>
              </w:rPr>
            </w:pPr>
          </w:p>
          <w:p w14:paraId="647E680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8.12. Дотримання строків перебування товарів, транспортних засобів комерційного призначення на складах Митниці забезпечується завідуючим, а контроль за їх дотриманням - відповідальною посадовою особою бухгалтерської служби в межах наявної інформації.</w:t>
            </w:r>
          </w:p>
          <w:p w14:paraId="6068E965" w14:textId="77777777" w:rsidR="005B4B83" w:rsidRPr="004B2C04" w:rsidRDefault="005B4B83" w:rsidP="005B4B83">
            <w:pPr>
              <w:ind w:firstLine="284"/>
              <w:jc w:val="both"/>
              <w:rPr>
                <w:rFonts w:ascii="Times New Roman" w:eastAsia="Calibri" w:hAnsi="Times New Roman" w:cs="Times New Roman"/>
                <w:sz w:val="28"/>
                <w:szCs w:val="28"/>
              </w:rPr>
            </w:pPr>
          </w:p>
          <w:p w14:paraId="33CEAB4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8.14. До прийняття рішення про розпорядження товарами, транспортними засобами комерційного призначення, зазначеними в частині першій статті 243 Митного кодексу України, відповідальна посадова особа господарської служби не пізніш як за 15 днів до закінчення строків зберігання письмово повідомляє про зазначене власника цих товарів, транспортних засобів комерційного призначення або уповноважену ним особу та одночасно інформує їх про можливість та умови вивезення зазначених товарів, транспортних засобів комерційного призначення за межі митної території України або у разі невивезення - про подальше розпорядження такими товарами, транспортними засобами комерційного призначення у встановленому законодавством порядку.</w:t>
            </w:r>
          </w:p>
          <w:p w14:paraId="1A8D5F45" w14:textId="77777777" w:rsidR="005B4B83" w:rsidRPr="004B2C04" w:rsidRDefault="005B4B83" w:rsidP="005B4B83">
            <w:pPr>
              <w:ind w:firstLine="284"/>
              <w:jc w:val="both"/>
              <w:rPr>
                <w:rFonts w:ascii="Times New Roman" w:eastAsia="Calibri" w:hAnsi="Times New Roman" w:cs="Times New Roman"/>
                <w:sz w:val="28"/>
                <w:szCs w:val="28"/>
              </w:rPr>
            </w:pPr>
          </w:p>
          <w:p w14:paraId="3C8C8E7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Власник товарів, транспортних засобів комерційного призначення або уповноважена ним особа вважається </w:t>
            </w:r>
            <w:r w:rsidRPr="004B2C04">
              <w:rPr>
                <w:rFonts w:ascii="Times New Roman" w:eastAsia="Calibri" w:hAnsi="Times New Roman" w:cs="Times New Roman"/>
                <w:sz w:val="28"/>
                <w:szCs w:val="28"/>
              </w:rPr>
              <w:lastRenderedPageBreak/>
              <w:t>належним чином повідомленим про закінчення строків зберігання та початок здійснення заходів щодо розпорядження належним йому товаром, транспортним засобом комерційного призначення, якщо повідомлення надіслано рекомендованим листом із повідомленням про його вручення або через кур'єра за наявною в Митниці адресою (місце проживання або фактичного перебування повідомлено власником товарів, транспортних засобів комерційного призначення або уповноваженою ним особою) або якщо таке повідомлення вручено безпосередньо під розписку. За наявності в Митниці інформації про адресу електронної пошти особи, якій надсилається повідомлення відповідно до положень цього пункту, таке повідомлення також надсилається засобами електронного зв'язку.</w:t>
            </w:r>
          </w:p>
          <w:p w14:paraId="77415D9D" w14:textId="77777777" w:rsidR="005B4B83" w:rsidRPr="004B2C04" w:rsidRDefault="005B4B83" w:rsidP="005B4B83">
            <w:pPr>
              <w:ind w:firstLine="284"/>
              <w:jc w:val="both"/>
              <w:rPr>
                <w:rFonts w:ascii="Times New Roman" w:eastAsia="Calibri" w:hAnsi="Times New Roman" w:cs="Times New Roman"/>
                <w:sz w:val="28"/>
                <w:szCs w:val="28"/>
              </w:rPr>
            </w:pPr>
          </w:p>
          <w:p w14:paraId="21B144B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Зазначене у цьому пункті повідомлення вважається врученим навіть у разі, якщо власник товарів, транспортних засобів комерційного призначення або уповноважена ним особа відмовився(лася) від отримання повідомлення, не перебував(ла) за повідомленою ним (нею) адресою, або місце проживання чи фактичного перебування, повідомлене ним(нею), є недостовірним.</w:t>
            </w:r>
          </w:p>
          <w:p w14:paraId="28A559D3" w14:textId="77777777" w:rsidR="005B4B83" w:rsidRPr="004B2C04" w:rsidRDefault="005B4B83" w:rsidP="005B4B83">
            <w:pPr>
              <w:ind w:firstLine="284"/>
              <w:jc w:val="both"/>
              <w:rPr>
                <w:rFonts w:ascii="Times New Roman" w:eastAsia="Calibri" w:hAnsi="Times New Roman" w:cs="Times New Roman"/>
                <w:sz w:val="28"/>
                <w:szCs w:val="28"/>
              </w:rPr>
            </w:pPr>
          </w:p>
          <w:p w14:paraId="734AAD67" w14:textId="6A73C27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відсутності підтвердженої інформації про вручення або безпосередню доставку повідомлення власнику товарів, транспортних засобів комерційного призначення або уповноваженій ним особі, які є нерезидентами України, Митниця приймає рішення про розпорядження таким товаром, транспортним засобом комерційного призначення.</w:t>
            </w:r>
          </w:p>
        </w:tc>
        <w:tc>
          <w:tcPr>
            <w:tcW w:w="7726" w:type="dxa"/>
          </w:tcPr>
          <w:p w14:paraId="26993161" w14:textId="2895EB9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8.1. Товари, транспортні засоби комерційного призначення, зазначені в підпунктах 4.1.1 - 4.1.3, 4.1.5 пункту 4.1 та в підпунктах 4.2.1 - 4.2.4, 4.2.8 пункту 4.2 розділу IV цього Порядку, можуть зберігатися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протягом 90 днів.</w:t>
            </w:r>
          </w:p>
          <w:p w14:paraId="5E08274F" w14:textId="77777777" w:rsidR="005B4B83" w:rsidRPr="004B2C04" w:rsidRDefault="005B4B83" w:rsidP="005B4B83">
            <w:pPr>
              <w:ind w:firstLine="284"/>
              <w:jc w:val="both"/>
              <w:rPr>
                <w:rFonts w:ascii="Times New Roman" w:eastAsia="Calibri" w:hAnsi="Times New Roman" w:cs="Times New Roman"/>
                <w:sz w:val="28"/>
                <w:szCs w:val="28"/>
              </w:rPr>
            </w:pPr>
          </w:p>
          <w:p w14:paraId="79D8F011" w14:textId="2C55BB4F"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8.2. Товари, транспортні засоби комерційного призначення, зазначені в підпунктах 4.1.4, 4.1.6 пункту 4.1 та в підпункті 4.2.6 пункту 4.2 розділу IV цього Порядку, зберігаються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протягом строків, необхідних для організації процедури розпорядження ними, але не більше 90 днів.</w:t>
            </w:r>
          </w:p>
          <w:p w14:paraId="127EAB5F" w14:textId="77777777" w:rsidR="005B4B83" w:rsidRPr="004B2C04" w:rsidRDefault="005B4B83" w:rsidP="005B4B83">
            <w:pPr>
              <w:ind w:firstLine="284"/>
              <w:jc w:val="both"/>
              <w:rPr>
                <w:rFonts w:ascii="Times New Roman" w:eastAsia="Calibri" w:hAnsi="Times New Roman" w:cs="Times New Roman"/>
                <w:sz w:val="28"/>
                <w:szCs w:val="28"/>
              </w:rPr>
            </w:pPr>
          </w:p>
          <w:p w14:paraId="20812445" w14:textId="459A2EA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8.3. Товари, зазначені в підпункті 4.1.7 пункту 4.1 розділу IV цього Порядку, можуть зберігатися на складі </w:t>
            </w:r>
            <w:r w:rsidR="005F3B04" w:rsidRPr="005F3B04">
              <w:rPr>
                <w:rFonts w:ascii="Times New Roman" w:eastAsia="Calibri" w:hAnsi="Times New Roman" w:cs="Times New Roman"/>
                <w:b/>
                <w:bCs/>
                <w:sz w:val="28"/>
                <w:szCs w:val="28"/>
              </w:rPr>
              <w:t>м</w:t>
            </w:r>
            <w:r w:rsidRPr="005F3B0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протягом 180 днів.</w:t>
            </w:r>
          </w:p>
          <w:p w14:paraId="15592CDB" w14:textId="77777777" w:rsidR="005B4B83" w:rsidRPr="004B2C04" w:rsidRDefault="005B4B83" w:rsidP="005B4B83">
            <w:pPr>
              <w:ind w:firstLine="284"/>
              <w:jc w:val="both"/>
              <w:rPr>
                <w:rFonts w:ascii="Times New Roman" w:eastAsia="Calibri" w:hAnsi="Times New Roman" w:cs="Times New Roman"/>
                <w:sz w:val="28"/>
                <w:szCs w:val="28"/>
              </w:rPr>
            </w:pPr>
          </w:p>
          <w:p w14:paraId="191A937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8.4. Проби та зразки товарів, зазначені в підпунктах 4.1.8 - 4.1.10 пункту 4.1 розділу IV цього Порядку, можуть зберігатись до моменту їх передачі до Спеціалізованої лабораторії або до іншої експертної установи (організації), але не більше трьох робочих днів.</w:t>
            </w:r>
          </w:p>
          <w:p w14:paraId="2B982821" w14:textId="77777777" w:rsidR="005B4B83" w:rsidRPr="004B2C04" w:rsidRDefault="005B4B83" w:rsidP="005B4B83">
            <w:pPr>
              <w:ind w:firstLine="284"/>
              <w:jc w:val="both"/>
              <w:rPr>
                <w:rFonts w:ascii="Times New Roman" w:eastAsia="Calibri" w:hAnsi="Times New Roman" w:cs="Times New Roman"/>
                <w:sz w:val="28"/>
                <w:szCs w:val="28"/>
              </w:rPr>
            </w:pPr>
          </w:p>
          <w:p w14:paraId="210A5166" w14:textId="1F32FD28"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якщо зазначені проби та зразки товарів в установлені строки не будуть направлені до Спеціалізованої лабораторії або до іншої експертної установи (організації), вони підлягають отриманню посадовою особою митниці, яка їх розмістила на склад </w:t>
            </w:r>
            <w:r w:rsidR="00664ABC" w:rsidRPr="00664ABC">
              <w:rPr>
                <w:rFonts w:ascii="Times New Roman" w:eastAsia="Calibri" w:hAnsi="Times New Roman" w:cs="Times New Roman"/>
                <w:b/>
                <w:bCs/>
                <w:sz w:val="28"/>
                <w:szCs w:val="28"/>
              </w:rPr>
              <w:t>м</w:t>
            </w:r>
            <w:r w:rsidRPr="00664ABC">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для організації повернення власнику або уповноваженій ним особі.</w:t>
            </w:r>
          </w:p>
          <w:p w14:paraId="7BA70263" w14:textId="77777777" w:rsidR="005B4B83" w:rsidRPr="004B2C04" w:rsidRDefault="005B4B83" w:rsidP="005B4B83">
            <w:pPr>
              <w:ind w:firstLine="284"/>
              <w:jc w:val="both"/>
              <w:rPr>
                <w:rFonts w:ascii="Times New Roman" w:eastAsia="Calibri" w:hAnsi="Times New Roman" w:cs="Times New Roman"/>
                <w:sz w:val="28"/>
                <w:szCs w:val="28"/>
              </w:rPr>
            </w:pPr>
          </w:p>
          <w:p w14:paraId="51138D0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8.5. Пункт 8.5 виключено</w:t>
            </w:r>
          </w:p>
          <w:p w14:paraId="7615D8CC" w14:textId="77777777" w:rsidR="005B4B83" w:rsidRPr="004B2C04" w:rsidRDefault="005B4B83" w:rsidP="005B4B83">
            <w:pPr>
              <w:ind w:firstLine="284"/>
              <w:jc w:val="both"/>
              <w:rPr>
                <w:rFonts w:ascii="Times New Roman" w:eastAsia="Calibri" w:hAnsi="Times New Roman" w:cs="Times New Roman"/>
                <w:sz w:val="28"/>
                <w:szCs w:val="28"/>
              </w:rPr>
            </w:pPr>
          </w:p>
          <w:p w14:paraId="09977B1A" w14:textId="1E93E7B6"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8.5. Товари, зазначені в підпункті 4.2.5 пункту 4.2 розділу IV цього Порядку, зберігаються на складі </w:t>
            </w:r>
            <w:r w:rsidR="00664ABC" w:rsidRPr="00664ABC">
              <w:rPr>
                <w:rFonts w:ascii="Times New Roman" w:eastAsia="Calibri" w:hAnsi="Times New Roman" w:cs="Times New Roman"/>
                <w:b/>
                <w:bCs/>
                <w:sz w:val="28"/>
                <w:szCs w:val="28"/>
              </w:rPr>
              <w:t>м</w:t>
            </w:r>
            <w:r w:rsidRPr="00664ABC">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протягом таких строків з дати розміщення їх у режим митного складу:</w:t>
            </w:r>
          </w:p>
          <w:p w14:paraId="135A514A" w14:textId="77777777" w:rsidR="005B4B83" w:rsidRPr="004B2C04" w:rsidRDefault="005B4B83" w:rsidP="005B4B83">
            <w:pPr>
              <w:ind w:firstLine="284"/>
              <w:jc w:val="both"/>
              <w:rPr>
                <w:rFonts w:ascii="Times New Roman" w:eastAsia="Calibri" w:hAnsi="Times New Roman" w:cs="Times New Roman"/>
                <w:sz w:val="28"/>
                <w:szCs w:val="28"/>
              </w:rPr>
            </w:pPr>
          </w:p>
          <w:p w14:paraId="0AED4A3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увезені на митну територію України, - не більше 1095 днів від дня поміщення їх у зазначений митний режим із урахуванням положень частини третьої статті 125 Кодексу;</w:t>
            </w:r>
          </w:p>
          <w:p w14:paraId="4C45F581" w14:textId="77777777" w:rsidR="005B4B83" w:rsidRPr="004B2C04" w:rsidRDefault="005B4B83" w:rsidP="005B4B83">
            <w:pPr>
              <w:ind w:firstLine="284"/>
              <w:jc w:val="both"/>
              <w:rPr>
                <w:rFonts w:ascii="Times New Roman" w:eastAsia="Calibri" w:hAnsi="Times New Roman" w:cs="Times New Roman"/>
                <w:sz w:val="28"/>
                <w:szCs w:val="28"/>
              </w:rPr>
            </w:pPr>
          </w:p>
          <w:p w14:paraId="32E82C8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підакцизні товари, іноземні товари, які були попередньо поміщені у митні режими транзиту, тимчасового ввезення або переробки на митній території України, а також продукти переробки - не більше 365 днів від дня поміщення їх у зазначений митний режим із урахуванням положень частини третьої статті 125 Кодексу;</w:t>
            </w:r>
          </w:p>
          <w:p w14:paraId="1002237F" w14:textId="77777777" w:rsidR="005B4B83" w:rsidRPr="004B2C04" w:rsidRDefault="005B4B83" w:rsidP="005B4B83">
            <w:pPr>
              <w:ind w:firstLine="284"/>
              <w:jc w:val="both"/>
              <w:rPr>
                <w:rFonts w:ascii="Times New Roman" w:eastAsia="Calibri" w:hAnsi="Times New Roman" w:cs="Times New Roman"/>
                <w:sz w:val="28"/>
                <w:szCs w:val="28"/>
              </w:rPr>
            </w:pPr>
          </w:p>
          <w:p w14:paraId="3D1885CB"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товари, призначені для експорту, - не більше одного року з дати поміщення їх у зазначений митний режим.</w:t>
            </w:r>
          </w:p>
          <w:p w14:paraId="70D1A199" w14:textId="77777777" w:rsidR="005B4B83" w:rsidRPr="004B2C04" w:rsidRDefault="005B4B83" w:rsidP="005B4B83">
            <w:pPr>
              <w:ind w:firstLine="284"/>
              <w:jc w:val="both"/>
              <w:rPr>
                <w:rFonts w:ascii="Times New Roman" w:eastAsia="Calibri" w:hAnsi="Times New Roman" w:cs="Times New Roman"/>
                <w:sz w:val="28"/>
                <w:szCs w:val="28"/>
              </w:rPr>
            </w:pPr>
          </w:p>
          <w:p w14:paraId="35315727" w14:textId="75CBB290"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8.6. Товари, транспортні засоби комерційного призначення, зазначені в підпункті 4.2.7 пункту 4.2 розділу IV цього Порядку, що підлягають поверненню власнику, можуть зберігатися на складах </w:t>
            </w:r>
            <w:r w:rsidR="00664ABC"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итниць</w:t>
            </w:r>
            <w:r w:rsidRPr="004B2C04">
              <w:rPr>
                <w:rFonts w:ascii="Times New Roman" w:eastAsia="Calibri" w:hAnsi="Times New Roman" w:cs="Times New Roman"/>
                <w:sz w:val="28"/>
                <w:szCs w:val="28"/>
              </w:rPr>
              <w:t xml:space="preserve"> протягом 90 днів з моменту набрання законної сили відповідним рішенням, а ті, що конфісковані за рішенням суду, - протягом строків, установлених законодавством для виконання судових рішень.</w:t>
            </w:r>
          </w:p>
          <w:p w14:paraId="40E954A6" w14:textId="77777777" w:rsidR="005B4B83" w:rsidRPr="004B2C04" w:rsidRDefault="005B4B83" w:rsidP="005B4B83">
            <w:pPr>
              <w:ind w:firstLine="284"/>
              <w:jc w:val="both"/>
              <w:rPr>
                <w:rFonts w:ascii="Times New Roman" w:eastAsia="Calibri" w:hAnsi="Times New Roman" w:cs="Times New Roman"/>
                <w:sz w:val="28"/>
                <w:szCs w:val="28"/>
              </w:rPr>
            </w:pPr>
          </w:p>
          <w:p w14:paraId="52614A3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Копія рішення суду у справі про порушення митних правил, яке надійшло до митниці, набрало законної сили і підлягає виконанню, невідкладно надається завідуючому.</w:t>
            </w:r>
          </w:p>
          <w:p w14:paraId="7968AE4A" w14:textId="77777777" w:rsidR="005B4B83" w:rsidRPr="004B2C04" w:rsidRDefault="005B4B83" w:rsidP="005B4B83">
            <w:pPr>
              <w:ind w:firstLine="284"/>
              <w:jc w:val="both"/>
              <w:rPr>
                <w:rFonts w:ascii="Times New Roman" w:eastAsia="Calibri" w:hAnsi="Times New Roman" w:cs="Times New Roman"/>
                <w:sz w:val="28"/>
                <w:szCs w:val="28"/>
              </w:rPr>
            </w:pPr>
          </w:p>
          <w:p w14:paraId="3FF34152" w14:textId="63A458BD"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8.7. Товари, зазначені в підпункті 4.2.9 пункту 4.2 розділу IV цього Порядку, можуть зберігатися на складі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протягом 90 днів, якщо до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не буде подано ухвалу суду чи рішення іншого уповноваженого державного органу про заборону вчинення певних дій у справі про порушення прав інтелектуальної власності.</w:t>
            </w:r>
          </w:p>
          <w:p w14:paraId="721DCB1E" w14:textId="77777777" w:rsidR="005B4B83" w:rsidRPr="004B2C04" w:rsidRDefault="005B4B83" w:rsidP="005B4B83">
            <w:pPr>
              <w:ind w:firstLine="284"/>
              <w:jc w:val="both"/>
              <w:rPr>
                <w:rFonts w:ascii="Times New Roman" w:eastAsia="Calibri" w:hAnsi="Times New Roman" w:cs="Times New Roman"/>
                <w:sz w:val="28"/>
                <w:szCs w:val="28"/>
              </w:rPr>
            </w:pPr>
          </w:p>
          <w:p w14:paraId="7C06200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заведення справи про порушення митних правил строки зберігання таких товарів визначаються відповідно до пункту 8.6 розділу VIII цього Порядку.</w:t>
            </w:r>
          </w:p>
          <w:p w14:paraId="12089121" w14:textId="77777777" w:rsidR="005B4B83" w:rsidRPr="004B2C04" w:rsidRDefault="005B4B83" w:rsidP="005B4B83">
            <w:pPr>
              <w:ind w:firstLine="284"/>
              <w:jc w:val="both"/>
              <w:rPr>
                <w:rFonts w:ascii="Times New Roman" w:eastAsia="Calibri" w:hAnsi="Times New Roman" w:cs="Times New Roman"/>
                <w:sz w:val="28"/>
                <w:szCs w:val="28"/>
              </w:rPr>
            </w:pPr>
          </w:p>
          <w:p w14:paraId="3CCF7C46" w14:textId="7B15CB4B"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Контроль за надходженням на склад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рішень, обумовлених абзацом першим цього пункту, покладається на посадову особу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яка розмістила такі товари на склад </w:t>
            </w:r>
            <w:r w:rsidR="00005484" w:rsidRPr="00005484">
              <w:rPr>
                <w:rFonts w:ascii="Times New Roman" w:eastAsia="Calibri" w:hAnsi="Times New Roman" w:cs="Times New Roman"/>
                <w:b/>
                <w:bCs/>
                <w:sz w:val="28"/>
                <w:szCs w:val="28"/>
              </w:rPr>
              <w:lastRenderedPageBreak/>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керівника підрозділу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у якому працює (працювала) зазначена посадова особа.</w:t>
            </w:r>
          </w:p>
          <w:p w14:paraId="7EDF6BCF" w14:textId="77777777" w:rsidR="005B4B83" w:rsidRPr="004B2C04" w:rsidRDefault="005B4B83" w:rsidP="005B4B83">
            <w:pPr>
              <w:ind w:firstLine="284"/>
              <w:jc w:val="both"/>
              <w:rPr>
                <w:rFonts w:ascii="Times New Roman" w:eastAsia="Calibri" w:hAnsi="Times New Roman" w:cs="Times New Roman"/>
                <w:sz w:val="28"/>
                <w:szCs w:val="28"/>
              </w:rPr>
            </w:pPr>
          </w:p>
          <w:p w14:paraId="5BF2CB10" w14:textId="77777777" w:rsidR="005B4B83" w:rsidRPr="004B2C04" w:rsidRDefault="005B4B83" w:rsidP="005B4B83">
            <w:pPr>
              <w:ind w:firstLine="284"/>
              <w:jc w:val="both"/>
              <w:rPr>
                <w:rFonts w:ascii="Times New Roman" w:eastAsia="Calibri" w:hAnsi="Times New Roman" w:cs="Times New Roman"/>
                <w:sz w:val="28"/>
                <w:szCs w:val="28"/>
              </w:rPr>
            </w:pPr>
          </w:p>
          <w:p w14:paraId="0C650519" w14:textId="3A604BD6"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8.8. Товари, транспортні засоби комерційного призначення, зазначені в підпункті 4.2.10 пункту 4.2 розділу IV цього Порядку, зберігаються на складі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до моменту надходження постанови слідчого, прокурора чи суду, що визначають подальшу їх долю.</w:t>
            </w:r>
          </w:p>
          <w:p w14:paraId="1A815338" w14:textId="77777777" w:rsidR="005B4B83" w:rsidRPr="004B2C04" w:rsidRDefault="005B4B83" w:rsidP="005B4B83">
            <w:pPr>
              <w:ind w:firstLine="284"/>
              <w:jc w:val="both"/>
              <w:rPr>
                <w:rFonts w:ascii="Times New Roman" w:eastAsia="Calibri" w:hAnsi="Times New Roman" w:cs="Times New Roman"/>
                <w:sz w:val="28"/>
                <w:szCs w:val="28"/>
              </w:rPr>
            </w:pPr>
          </w:p>
          <w:p w14:paraId="6E625B97" w14:textId="046DA90B"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8.9. Товари, транспортні засоби комерційного призначення, зазначені в підпункті 4.2.11 пункту 4.2 розділу IV цього Порядку, зберігаються на складі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до закінчення граничного строку перебування під митним контролем, визначеного частиною четвертою статті 321 Кодексу.</w:t>
            </w:r>
          </w:p>
          <w:p w14:paraId="4E609E4D" w14:textId="77777777" w:rsidR="005B4B83" w:rsidRPr="004B2C04" w:rsidRDefault="005B4B83" w:rsidP="005B4B83">
            <w:pPr>
              <w:ind w:firstLine="284"/>
              <w:jc w:val="both"/>
              <w:rPr>
                <w:rFonts w:ascii="Times New Roman" w:eastAsia="Calibri" w:hAnsi="Times New Roman" w:cs="Times New Roman"/>
                <w:sz w:val="28"/>
                <w:szCs w:val="28"/>
              </w:rPr>
            </w:pPr>
          </w:p>
          <w:p w14:paraId="6BA5BFEB" w14:textId="1516F46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8.10. Товари, що швидко псуються або мають обмежений строк зберігання, у тому числі товари - безпосередні предмети порушення митних правил, зберігаються на складі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протягом строку, що починається з моменту їх розміщення на складі й закінчується за 45 днів до закінчення строку їх придатності.</w:t>
            </w:r>
          </w:p>
          <w:p w14:paraId="50C0934E" w14:textId="77777777" w:rsidR="005B4B83" w:rsidRPr="004B2C04" w:rsidRDefault="005B4B83" w:rsidP="005B4B83">
            <w:pPr>
              <w:ind w:firstLine="284"/>
              <w:jc w:val="both"/>
              <w:rPr>
                <w:rFonts w:ascii="Times New Roman" w:eastAsia="Calibri" w:hAnsi="Times New Roman" w:cs="Times New Roman"/>
                <w:sz w:val="28"/>
                <w:szCs w:val="28"/>
              </w:rPr>
            </w:pPr>
          </w:p>
          <w:p w14:paraId="06DFF7C6" w14:textId="44829428"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8.11. Строк зберігання товарів, транспортних засобів комерційного призначення на складі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обчислюється з дати їх фактичного передавання на зберігання, тобто з дати оформлення первинного документа про прийняття (розміщення) товарів на склад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(крім тих, що відповідно до положень Кодексу набули статусу таких, що зберігаються на складі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593111A3" w14:textId="77777777" w:rsidR="005B4B83" w:rsidRPr="004B2C04" w:rsidRDefault="005B4B83" w:rsidP="005B4B83">
            <w:pPr>
              <w:ind w:firstLine="284"/>
              <w:jc w:val="both"/>
              <w:rPr>
                <w:rFonts w:ascii="Times New Roman" w:eastAsia="Calibri" w:hAnsi="Times New Roman" w:cs="Times New Roman"/>
                <w:sz w:val="28"/>
                <w:szCs w:val="28"/>
              </w:rPr>
            </w:pPr>
          </w:p>
          <w:p w14:paraId="4A7E8895" w14:textId="59ED8445"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Строк зберігання товарів, транспортних засобів комерційного призначення, які відповідно до положень Кодексу набули статусу таких, що зберігаються на складі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обчислюється з дати закінчення граничного строку їх перебування в зоні митного контролю під митним контролем, визначеного Кодексом.</w:t>
            </w:r>
          </w:p>
          <w:p w14:paraId="734AAB52" w14:textId="77777777" w:rsidR="005B4B83" w:rsidRPr="004B2C04" w:rsidRDefault="005B4B83" w:rsidP="005B4B83">
            <w:pPr>
              <w:ind w:firstLine="284"/>
              <w:jc w:val="both"/>
              <w:rPr>
                <w:rFonts w:ascii="Times New Roman" w:eastAsia="Calibri" w:hAnsi="Times New Roman" w:cs="Times New Roman"/>
                <w:sz w:val="28"/>
                <w:szCs w:val="28"/>
              </w:rPr>
            </w:pPr>
          </w:p>
          <w:p w14:paraId="129B57E9" w14:textId="57C911A4"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8.12. Дотримання строків перебування товарів, транспортних засобів комерційного призначення на складах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забезпечується завідуючим, а контроль за їх дотриманням - відповідальною посадовою особою бухгалтерської служби в межах наявної інформації.</w:t>
            </w:r>
          </w:p>
          <w:p w14:paraId="6C884781" w14:textId="77777777" w:rsidR="005B4B83" w:rsidRPr="004B2C04" w:rsidRDefault="005B4B83" w:rsidP="005B4B83">
            <w:pPr>
              <w:ind w:firstLine="284"/>
              <w:jc w:val="both"/>
              <w:rPr>
                <w:rFonts w:ascii="Times New Roman" w:eastAsia="Calibri" w:hAnsi="Times New Roman" w:cs="Times New Roman"/>
                <w:sz w:val="28"/>
                <w:szCs w:val="28"/>
              </w:rPr>
            </w:pPr>
          </w:p>
          <w:p w14:paraId="432C131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8.14. До прийняття рішення про розпорядження товарами, транспортними засобами комерційного призначення, зазначеними в частині першій статті 243 Митного кодексу України, відповідальна посадова особа господарської служби не пізніш як за 15 днів до закінчення строків зберігання письмово повідомляє про зазначене власника цих товарів, транспортних засобів комерційного призначення або уповноважену ним особу та одночасно інформує їх про можливість та умови вивезення зазначених товарів, транспортних засобів комерційного призначення за межі митної території України або у разі невивезення - про подальше розпорядження такими товарами, транспортними засобами комерційного призначення у встановленому законодавством порядку.</w:t>
            </w:r>
          </w:p>
          <w:p w14:paraId="0CE5B460" w14:textId="77777777" w:rsidR="005B4B83" w:rsidRPr="004B2C04" w:rsidRDefault="005B4B83" w:rsidP="005B4B83">
            <w:pPr>
              <w:ind w:firstLine="284"/>
              <w:jc w:val="both"/>
              <w:rPr>
                <w:rFonts w:ascii="Times New Roman" w:eastAsia="Calibri" w:hAnsi="Times New Roman" w:cs="Times New Roman"/>
                <w:sz w:val="28"/>
                <w:szCs w:val="28"/>
              </w:rPr>
            </w:pPr>
          </w:p>
          <w:p w14:paraId="634577E0" w14:textId="1521022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Власник товарів, транспортних засобів комерційного призначення або уповноважена ним особа вважається належним чином повідомленим про закінчення строків зберігання та початок здійснення заходів щодо розпорядження належним йому товаром, транспортним засобом комерційного призначення, якщо повідомлення надіслано рекомендованим листом із повідомленням про його вручення або через кур'єра за наявною в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адресою (місце проживання або фактичного перебування повідомлено власником товарів, транспортних засобів комерційного призначення або уповноваженою ним особою) або якщо таке повідомлення вручено безпосередньо під розписку. За наявності в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інформації про адресу електронної пошти особи, якій надсилається повідомлення відповідно до положень цього пункту, таке повідомлення також надсилається засобами електронного зв'язку.</w:t>
            </w:r>
          </w:p>
          <w:p w14:paraId="7B14C4A2" w14:textId="77777777" w:rsidR="005B4B83" w:rsidRPr="004B2C04" w:rsidRDefault="005B4B83" w:rsidP="005B4B83">
            <w:pPr>
              <w:ind w:firstLine="284"/>
              <w:jc w:val="both"/>
              <w:rPr>
                <w:rFonts w:ascii="Times New Roman" w:eastAsia="Calibri" w:hAnsi="Times New Roman" w:cs="Times New Roman"/>
                <w:sz w:val="28"/>
                <w:szCs w:val="28"/>
              </w:rPr>
            </w:pPr>
          </w:p>
          <w:p w14:paraId="66C8692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Зазначене у цьому пункті повідомлення вважається врученим навіть у разі, якщо власник товарів, транспортних засобів комерційного призначення або уповноважена ним особа відмовився(лася) від отримання повідомлення, не перебував(ла) за повідомленою ним (нею) адресою, або місце проживання чи фактичного перебування, повідомлене ним(нею), є недостовірним.</w:t>
            </w:r>
          </w:p>
          <w:p w14:paraId="317698AB" w14:textId="77777777" w:rsidR="005B4B83" w:rsidRPr="004B2C04" w:rsidRDefault="005B4B83" w:rsidP="005B4B83">
            <w:pPr>
              <w:ind w:firstLine="284"/>
              <w:jc w:val="both"/>
              <w:rPr>
                <w:rFonts w:ascii="Times New Roman" w:eastAsia="Calibri" w:hAnsi="Times New Roman" w:cs="Times New Roman"/>
                <w:sz w:val="28"/>
                <w:szCs w:val="28"/>
              </w:rPr>
            </w:pPr>
          </w:p>
          <w:p w14:paraId="12EB3046" w14:textId="10C3C4A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 відсутності підтвердженої інформації про вручення або безпосередню доставку повідомлення власнику товарів, транспортних засобів комерційного призначення або уповноваженій ним особі, які є нерезидентами України, </w:t>
            </w:r>
            <w:r w:rsidR="00005484" w:rsidRPr="00005484">
              <w:rPr>
                <w:rFonts w:ascii="Times New Roman" w:eastAsia="Calibri" w:hAnsi="Times New Roman" w:cs="Times New Roman"/>
                <w:b/>
                <w:bCs/>
                <w:sz w:val="28"/>
                <w:szCs w:val="28"/>
              </w:rPr>
              <w:lastRenderedPageBreak/>
              <w:t>м</w:t>
            </w:r>
            <w:r w:rsidRPr="00005484">
              <w:rPr>
                <w:rFonts w:ascii="Times New Roman" w:eastAsia="Calibri" w:hAnsi="Times New Roman" w:cs="Times New Roman"/>
                <w:b/>
                <w:bCs/>
                <w:sz w:val="28"/>
                <w:szCs w:val="28"/>
              </w:rPr>
              <w:t>итниця</w:t>
            </w:r>
            <w:r w:rsidRPr="004B2C04">
              <w:rPr>
                <w:rFonts w:ascii="Times New Roman" w:eastAsia="Calibri" w:hAnsi="Times New Roman" w:cs="Times New Roman"/>
                <w:sz w:val="28"/>
                <w:szCs w:val="28"/>
              </w:rPr>
              <w:t xml:space="preserve"> приймає рішення про розпорядження таким товаром, транспортним засобом комерційного призначення.</w:t>
            </w:r>
          </w:p>
        </w:tc>
      </w:tr>
      <w:tr w:rsidR="005B4B83" w:rsidRPr="004B2C04" w14:paraId="6E94F8BA" w14:textId="77777777" w:rsidTr="005B4B83">
        <w:tc>
          <w:tcPr>
            <w:tcW w:w="15451" w:type="dxa"/>
            <w:gridSpan w:val="2"/>
          </w:tcPr>
          <w:p w14:paraId="1CA7DB4E" w14:textId="5A98740F" w:rsidR="005B4B83" w:rsidRPr="004B2C04" w:rsidRDefault="005B4B83" w:rsidP="005B4B83">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IX. Видача товарів, транспортних засобів комерційного призначення зі складу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p>
        </w:tc>
      </w:tr>
      <w:tr w:rsidR="005B4B83" w:rsidRPr="004B2C04" w14:paraId="640DA967" w14:textId="77777777" w:rsidTr="00091B33">
        <w:tc>
          <w:tcPr>
            <w:tcW w:w="7725" w:type="dxa"/>
          </w:tcPr>
          <w:p w14:paraId="7EF60A2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9.1. Товари, що зберігаються на складах митних органів під митним контролем, можуть бути видані їх власникам або уповноваженим ними особам, а також особам, до яких протягом строку зберігання перейшло право власності на ці товари або право володіння ними, лише після митного оформлення зазначених товарів, відшкодування витрат митних органів на їх зберігання та сплати відповідних митних платежів.</w:t>
            </w:r>
          </w:p>
          <w:p w14:paraId="3FF0DDF3" w14:textId="77777777" w:rsidR="005B4B83" w:rsidRPr="004B2C04" w:rsidRDefault="005B4B83" w:rsidP="005B4B83">
            <w:pPr>
              <w:ind w:firstLine="284"/>
              <w:jc w:val="both"/>
              <w:rPr>
                <w:rFonts w:ascii="Times New Roman" w:eastAsia="Calibri" w:hAnsi="Times New Roman" w:cs="Times New Roman"/>
                <w:sz w:val="28"/>
                <w:szCs w:val="28"/>
              </w:rPr>
            </w:pPr>
          </w:p>
          <w:p w14:paraId="614280A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9.2. Видача зі складу Митниці товарів, транспортних засобів комерційного призначення особам, зазначеним у пункті 9.1 цього розділу, здійснюється за умови подання на ім'я Уповноваженої особи відповідної заяви/звернення, у якій зазначаються поштова адреса та за наявності електронна адреса і контактний телефон заявника.</w:t>
            </w:r>
          </w:p>
          <w:p w14:paraId="4F4E599D" w14:textId="77777777" w:rsidR="005B4B83" w:rsidRPr="004B2C04" w:rsidRDefault="005B4B83" w:rsidP="005B4B83">
            <w:pPr>
              <w:ind w:firstLine="284"/>
              <w:jc w:val="both"/>
              <w:rPr>
                <w:rFonts w:ascii="Times New Roman" w:eastAsia="Calibri" w:hAnsi="Times New Roman" w:cs="Times New Roman"/>
                <w:sz w:val="28"/>
                <w:szCs w:val="28"/>
              </w:rPr>
            </w:pPr>
          </w:p>
          <w:p w14:paraId="079800E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 заяви/звернення долучаються документи, що засвідчують особу (повноваження особи), а також інші необхідні документи з числа визначених у пунктах 9.8 та 9.9 цього розділу.</w:t>
            </w:r>
          </w:p>
          <w:p w14:paraId="6D66B9F6" w14:textId="77777777" w:rsidR="005B4B83" w:rsidRPr="004B2C04" w:rsidRDefault="005B4B83" w:rsidP="005B4B83">
            <w:pPr>
              <w:ind w:firstLine="284"/>
              <w:jc w:val="both"/>
              <w:rPr>
                <w:rFonts w:ascii="Times New Roman" w:eastAsia="Calibri" w:hAnsi="Times New Roman" w:cs="Times New Roman"/>
                <w:sz w:val="28"/>
                <w:szCs w:val="28"/>
              </w:rPr>
            </w:pPr>
          </w:p>
          <w:p w14:paraId="18F906B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9.3. У разі прийняття особою, зазначеною у пункті 9.1 цього розділу, рішення про вивезення (повернення) товарів за межі митної території України (щодо товарів, які переміщувалися через митний кордон України в супроводжуваному багажі або ручній поклажі) ця особа у заяві/зверненні зазначає пункт пропуску на митному кордоні в зоні діяльності Митниці, через </w:t>
            </w:r>
            <w:r w:rsidRPr="004B2C04">
              <w:rPr>
                <w:rFonts w:ascii="Times New Roman" w:eastAsia="Calibri" w:hAnsi="Times New Roman" w:cs="Times New Roman"/>
                <w:sz w:val="28"/>
                <w:szCs w:val="28"/>
              </w:rPr>
              <w:lastRenderedPageBreak/>
              <w:t>який було ввезено товари на митну територію України, орієнтовні дату та час їх вивезення (повернення). До заяви/звернення додається копія квитка або іншого документа, що підтверджує намір поїздки громадянина за межі митної території України (у разі наявності).</w:t>
            </w:r>
          </w:p>
          <w:p w14:paraId="24841139" w14:textId="77777777" w:rsidR="005B4B83" w:rsidRPr="004B2C04" w:rsidRDefault="005B4B83" w:rsidP="005B4B83">
            <w:pPr>
              <w:ind w:firstLine="284"/>
              <w:jc w:val="both"/>
              <w:rPr>
                <w:rFonts w:ascii="Times New Roman" w:eastAsia="Calibri" w:hAnsi="Times New Roman" w:cs="Times New Roman"/>
                <w:sz w:val="28"/>
                <w:szCs w:val="28"/>
              </w:rPr>
            </w:pPr>
          </w:p>
          <w:p w14:paraId="799570A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Заява/звернення подається Митниці не пізніше, ніж за три робочих дні до бажаної дати видачі товарів, зазначеної у заяві/зверненні.</w:t>
            </w:r>
          </w:p>
          <w:p w14:paraId="750F924D" w14:textId="77777777" w:rsidR="005B4B83" w:rsidRPr="004B2C04" w:rsidRDefault="005B4B83" w:rsidP="005B4B83">
            <w:pPr>
              <w:ind w:firstLine="284"/>
              <w:jc w:val="both"/>
              <w:rPr>
                <w:rFonts w:ascii="Times New Roman" w:eastAsia="Calibri" w:hAnsi="Times New Roman" w:cs="Times New Roman"/>
                <w:sz w:val="28"/>
                <w:szCs w:val="28"/>
              </w:rPr>
            </w:pPr>
          </w:p>
          <w:p w14:paraId="716C99D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 наявності об'єктивних причин і з урахуванням особливостей функціонування складу Митниці строк їх видачі може бути зменшений Митницею за заявою/зверненням особи, зазначеної у пункті 9.1 цього розділу.</w:t>
            </w:r>
          </w:p>
          <w:p w14:paraId="6E57CA43" w14:textId="77777777" w:rsidR="005B4B83" w:rsidRPr="004B2C04" w:rsidRDefault="005B4B83" w:rsidP="005B4B83">
            <w:pPr>
              <w:ind w:firstLine="284"/>
              <w:jc w:val="both"/>
              <w:rPr>
                <w:rFonts w:ascii="Times New Roman" w:eastAsia="Calibri" w:hAnsi="Times New Roman" w:cs="Times New Roman"/>
                <w:sz w:val="28"/>
                <w:szCs w:val="28"/>
              </w:rPr>
            </w:pPr>
          </w:p>
          <w:p w14:paraId="38F76CD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9.4. Заява/звернення та додані до неї документи розглядаються підрозділом/спеціалістом зі складського обліку вилученого майна та розпорядження ним, а у випадках повернення товарів, транспортних засобів комерційного призначення, тимчасово вилучених у справі про порушення митних правил, чи предметів, вилучених відповідно до кримінального процесуального законодавства, також керівниками юридичної служби та підрозділу протидії митним правопорушенням.</w:t>
            </w:r>
          </w:p>
          <w:p w14:paraId="071761BB" w14:textId="77777777" w:rsidR="005B4B83" w:rsidRPr="004B2C04" w:rsidRDefault="005B4B83" w:rsidP="005B4B83">
            <w:pPr>
              <w:ind w:firstLine="284"/>
              <w:jc w:val="both"/>
              <w:rPr>
                <w:rFonts w:ascii="Times New Roman" w:eastAsia="Calibri" w:hAnsi="Times New Roman" w:cs="Times New Roman"/>
                <w:sz w:val="28"/>
                <w:szCs w:val="28"/>
              </w:rPr>
            </w:pPr>
          </w:p>
          <w:p w14:paraId="270CEC7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 результатами розгляду заяви/звернення та доданих до неї документів посадові особи, зазначені в абзаці першому цього пункту, письмово надають застереження щодо видачі товарів, транспортних засобів комерційного призначення (наприклад: наявність процесуальних документів, що обмежують видачу </w:t>
            </w:r>
            <w:r w:rsidRPr="004B2C04">
              <w:rPr>
                <w:rFonts w:ascii="Times New Roman" w:eastAsia="Calibri" w:hAnsi="Times New Roman" w:cs="Times New Roman"/>
                <w:sz w:val="28"/>
                <w:szCs w:val="28"/>
              </w:rPr>
              <w:lastRenderedPageBreak/>
              <w:t>майна зі складу митниці, відомостей щодо оскарження рішення суду у справі про порушення митних правил, інших правових підстав, що не дозволяють видачу майна зі складу) для прийняття остаточного рішення Уповноваженою особою або погоджують таку видачу шляхом проставляння підпису/візування на заяві. При цьому надання відповідних застережень або погодження видачі товарів, транспортних засобів комерційного призначення повинно бути здійснено в строк, що не перевищує загального строку розгляду заяви/звернення, зазначеного в пункті 9.5 цього розділу, та може надаватись електронним документом, засвідченим електронним цифровим підписом.</w:t>
            </w:r>
          </w:p>
          <w:p w14:paraId="35D79D05" w14:textId="77777777" w:rsidR="005B4B83" w:rsidRPr="004B2C04" w:rsidRDefault="005B4B83" w:rsidP="005B4B83">
            <w:pPr>
              <w:ind w:firstLine="284"/>
              <w:jc w:val="both"/>
              <w:rPr>
                <w:rFonts w:ascii="Times New Roman" w:eastAsia="Calibri" w:hAnsi="Times New Roman" w:cs="Times New Roman"/>
                <w:sz w:val="28"/>
                <w:szCs w:val="28"/>
              </w:rPr>
            </w:pPr>
          </w:p>
          <w:p w14:paraId="108E6DA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Остаточне рішення щодо видачі товарів, транспортних засобів комерційного призначення зі складу Митниці та застосування процедур, які цьому передуватимуть, приймається Уповноваженою особою.</w:t>
            </w:r>
          </w:p>
          <w:p w14:paraId="431193F5" w14:textId="77777777" w:rsidR="005B4B83" w:rsidRPr="004B2C04" w:rsidRDefault="005B4B83" w:rsidP="005B4B83">
            <w:pPr>
              <w:ind w:firstLine="284"/>
              <w:jc w:val="both"/>
              <w:rPr>
                <w:rFonts w:ascii="Times New Roman" w:eastAsia="Calibri" w:hAnsi="Times New Roman" w:cs="Times New Roman"/>
                <w:sz w:val="28"/>
                <w:szCs w:val="28"/>
              </w:rPr>
            </w:pPr>
          </w:p>
          <w:p w14:paraId="2E84C91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9.5. Строк розгляду заяви/звернення та надання відповіді на неї не може перевищувати 10 робочих днів з дня реєстрації цієї заяви/звернення у Митниці. При фактичній видачі товарів у строки, що не перевищують строки розгляду заяви/звернення, відповідь Митницею не надається.</w:t>
            </w:r>
          </w:p>
          <w:p w14:paraId="37232C55" w14:textId="77777777" w:rsidR="005B4B83" w:rsidRPr="004B2C04" w:rsidRDefault="005B4B83" w:rsidP="005B4B83">
            <w:pPr>
              <w:ind w:firstLine="284"/>
              <w:jc w:val="both"/>
              <w:rPr>
                <w:rFonts w:ascii="Times New Roman" w:eastAsia="Calibri" w:hAnsi="Times New Roman" w:cs="Times New Roman"/>
                <w:sz w:val="28"/>
                <w:szCs w:val="28"/>
              </w:rPr>
            </w:pPr>
          </w:p>
          <w:p w14:paraId="5B687C7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9.6. Рішення про видачу товарів, транспортних засобів комерційного призначення зі складу Митниці оформлюється у вигляді резолюції "Дозволено", що накладається на заяві/зверненні.</w:t>
            </w:r>
          </w:p>
          <w:p w14:paraId="527BB4ED" w14:textId="77777777" w:rsidR="005B4B83" w:rsidRPr="004B2C04" w:rsidRDefault="005B4B83" w:rsidP="005B4B83">
            <w:pPr>
              <w:ind w:firstLine="284"/>
              <w:jc w:val="both"/>
              <w:rPr>
                <w:rFonts w:ascii="Times New Roman" w:eastAsia="Calibri" w:hAnsi="Times New Roman" w:cs="Times New Roman"/>
                <w:sz w:val="28"/>
                <w:szCs w:val="28"/>
              </w:rPr>
            </w:pPr>
          </w:p>
          <w:p w14:paraId="6ED8BDD0"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За результатами розгляду заяви/звернення заявнику в межах строку, що не перевищує строку розгляду заяви/звернення, невідкладно надається засобами телефонного (з обов'язковим письмовим підтвердженням), поштового, факсимільного чи електронного зв'язку відповідь щодо умов та порядку отримання товарів і транспортних засобів комерційного призначення зі складу Митниці та зазначається адреса складу, де знаходяться товари. При цьому враховуються вимоги пункту 9.5 цього розділу.</w:t>
            </w:r>
          </w:p>
          <w:p w14:paraId="0BF6CCFA" w14:textId="77777777" w:rsidR="005B4B83" w:rsidRPr="004B2C04" w:rsidRDefault="005B4B83" w:rsidP="005B4B83">
            <w:pPr>
              <w:ind w:firstLine="284"/>
              <w:jc w:val="both"/>
              <w:rPr>
                <w:rFonts w:ascii="Times New Roman" w:eastAsia="Calibri" w:hAnsi="Times New Roman" w:cs="Times New Roman"/>
                <w:sz w:val="28"/>
                <w:szCs w:val="28"/>
              </w:rPr>
            </w:pPr>
          </w:p>
          <w:p w14:paraId="1622426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9.7. Митне оформлення товарів, що видаються (крім тих, щодо яких прийняте рішення про їх вивезення/повернення за межі митної території України), може здійснюватись за рішенням Уповноваженої особи як в зоні митного контролю на складі Митниці з виїздом/виходом посадової особи, що здійснює митне оформлення до місця зберігання товарів, так і в іншій зоні митного оформлення з доставкою до неї товарів, що підлягають видачі.</w:t>
            </w:r>
          </w:p>
          <w:p w14:paraId="3B5A2A02" w14:textId="77777777" w:rsidR="005B4B83" w:rsidRPr="004B2C04" w:rsidRDefault="005B4B83" w:rsidP="005B4B83">
            <w:pPr>
              <w:ind w:firstLine="284"/>
              <w:jc w:val="both"/>
              <w:rPr>
                <w:rFonts w:ascii="Times New Roman" w:eastAsia="Calibri" w:hAnsi="Times New Roman" w:cs="Times New Roman"/>
                <w:sz w:val="28"/>
                <w:szCs w:val="28"/>
              </w:rPr>
            </w:pPr>
          </w:p>
          <w:p w14:paraId="6599423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9.8. Видача товарів та транспортних засобів комерційного призначення зі складу Митниці здійснюється за умови подання документів, що засвідчують особу (повноваження особи).</w:t>
            </w:r>
          </w:p>
          <w:p w14:paraId="438E9DA3" w14:textId="77777777" w:rsidR="005B4B83" w:rsidRPr="004B2C04" w:rsidRDefault="005B4B83" w:rsidP="005B4B83">
            <w:pPr>
              <w:ind w:firstLine="284"/>
              <w:jc w:val="both"/>
              <w:rPr>
                <w:rFonts w:ascii="Times New Roman" w:eastAsia="Calibri" w:hAnsi="Times New Roman" w:cs="Times New Roman"/>
                <w:sz w:val="28"/>
                <w:szCs w:val="28"/>
              </w:rPr>
            </w:pPr>
          </w:p>
          <w:p w14:paraId="514245A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Крім того, залежно від підстави розміщення та мети видачі товарів і транспортних засобів комерційного призначення до Митниці подаються такі документи:</w:t>
            </w:r>
          </w:p>
          <w:p w14:paraId="651E1B94" w14:textId="77777777" w:rsidR="005B4B83" w:rsidRPr="004B2C04" w:rsidRDefault="005B4B83" w:rsidP="005B4B83">
            <w:pPr>
              <w:ind w:firstLine="284"/>
              <w:jc w:val="both"/>
              <w:rPr>
                <w:rFonts w:ascii="Times New Roman" w:eastAsia="Calibri" w:hAnsi="Times New Roman" w:cs="Times New Roman"/>
                <w:sz w:val="28"/>
                <w:szCs w:val="28"/>
              </w:rPr>
            </w:pPr>
          </w:p>
          <w:p w14:paraId="4F14D9C0"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примірник квитанції МД-1, якщо товари були поміщені на склад Митниці зі складанням квитанції МД-1;</w:t>
            </w:r>
          </w:p>
          <w:p w14:paraId="6DF2848C" w14:textId="77777777" w:rsidR="005B4B83" w:rsidRPr="004B2C04" w:rsidRDefault="005B4B83" w:rsidP="005B4B83">
            <w:pPr>
              <w:ind w:firstLine="284"/>
              <w:jc w:val="both"/>
              <w:rPr>
                <w:rFonts w:ascii="Times New Roman" w:eastAsia="Calibri" w:hAnsi="Times New Roman" w:cs="Times New Roman"/>
                <w:sz w:val="28"/>
                <w:szCs w:val="28"/>
              </w:rPr>
            </w:pPr>
          </w:p>
          <w:p w14:paraId="0BD3DAF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документи (митна декларація або інший документ, який її замінює), що підтверджують оформлення товарів у відповідний митний режим або згідно із заявленою метою;</w:t>
            </w:r>
          </w:p>
          <w:p w14:paraId="5984AD38" w14:textId="77777777" w:rsidR="005B4B83" w:rsidRPr="004B2C04" w:rsidRDefault="005B4B83" w:rsidP="005B4B83">
            <w:pPr>
              <w:ind w:firstLine="284"/>
              <w:jc w:val="both"/>
              <w:rPr>
                <w:rFonts w:ascii="Times New Roman" w:eastAsia="Calibri" w:hAnsi="Times New Roman" w:cs="Times New Roman"/>
                <w:sz w:val="28"/>
                <w:szCs w:val="28"/>
              </w:rPr>
            </w:pPr>
          </w:p>
          <w:p w14:paraId="51F6159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постанова про взяття проб і зразків, винесена посадовою особою Митниці, у провадженні якої перебуває справа про порушення митних правил;</w:t>
            </w:r>
          </w:p>
          <w:p w14:paraId="0A74C41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належним чином завірена копія постанови у справі про порушення митних правил про повернення товарів, транспортних засобів комерційного призначення власнику;</w:t>
            </w:r>
          </w:p>
          <w:p w14:paraId="3C92D343" w14:textId="77777777" w:rsidR="005B4B83" w:rsidRPr="004B2C04" w:rsidRDefault="005B4B83" w:rsidP="005B4B83">
            <w:pPr>
              <w:ind w:firstLine="284"/>
              <w:jc w:val="both"/>
              <w:rPr>
                <w:rFonts w:ascii="Times New Roman" w:eastAsia="Calibri" w:hAnsi="Times New Roman" w:cs="Times New Roman"/>
                <w:sz w:val="28"/>
                <w:szCs w:val="28"/>
              </w:rPr>
            </w:pPr>
          </w:p>
          <w:p w14:paraId="67BF7A5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дозвіл Митниці на видачу зі складу Митниці тимчасово (з подальшим поверненням) товарів, що беруться для проведення експертизи в установлених законодавством випадках;</w:t>
            </w:r>
          </w:p>
          <w:p w14:paraId="37C4727B" w14:textId="77777777" w:rsidR="005B4B83" w:rsidRPr="004B2C04" w:rsidRDefault="005B4B83" w:rsidP="005B4B83">
            <w:pPr>
              <w:ind w:firstLine="284"/>
              <w:jc w:val="both"/>
              <w:rPr>
                <w:rFonts w:ascii="Times New Roman" w:eastAsia="Calibri" w:hAnsi="Times New Roman" w:cs="Times New Roman"/>
                <w:sz w:val="28"/>
                <w:szCs w:val="28"/>
              </w:rPr>
            </w:pPr>
          </w:p>
          <w:p w14:paraId="0668B89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документи, що підтверджують відшкодування витрат Митниці на зберігання товарів і транспортних засобів на складі Митниці;</w:t>
            </w:r>
          </w:p>
          <w:p w14:paraId="7A7E65DF" w14:textId="77777777" w:rsidR="005B4B83" w:rsidRPr="004B2C04" w:rsidRDefault="005B4B83" w:rsidP="005B4B83">
            <w:pPr>
              <w:ind w:firstLine="284"/>
              <w:jc w:val="both"/>
              <w:rPr>
                <w:rFonts w:ascii="Times New Roman" w:eastAsia="Calibri" w:hAnsi="Times New Roman" w:cs="Times New Roman"/>
                <w:sz w:val="28"/>
                <w:szCs w:val="28"/>
              </w:rPr>
            </w:pPr>
          </w:p>
          <w:p w14:paraId="5E17273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документи, що підтверджують сплату штрафу відповідно до постанови, винесеної за результатами розгляду справи про порушення митних правил (у разі, якщо такий штраф накладено на особу, якій відповідно до постанови, винесеної за результатами розгляду справи про порушення митних правил, підлягає поверненню товар або транспортний засіб комерційного призначення);</w:t>
            </w:r>
          </w:p>
          <w:p w14:paraId="3948C8CB" w14:textId="77777777" w:rsidR="005B4B83" w:rsidRPr="004B2C04" w:rsidRDefault="005B4B83" w:rsidP="005B4B83">
            <w:pPr>
              <w:ind w:firstLine="284"/>
              <w:jc w:val="both"/>
              <w:rPr>
                <w:rFonts w:ascii="Times New Roman" w:eastAsia="Calibri" w:hAnsi="Times New Roman" w:cs="Times New Roman"/>
                <w:sz w:val="28"/>
                <w:szCs w:val="28"/>
              </w:rPr>
            </w:pPr>
          </w:p>
          <w:p w14:paraId="384BDCB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 що підтверджує реалізацію товару на електронному аукціоні (акт про придбання товару на електронному аукціоні).</w:t>
            </w:r>
          </w:p>
          <w:p w14:paraId="515FA243" w14:textId="77777777" w:rsidR="005B4B83" w:rsidRPr="004B2C04" w:rsidRDefault="005B4B83" w:rsidP="005B4B83">
            <w:pPr>
              <w:ind w:firstLine="284"/>
              <w:jc w:val="both"/>
              <w:rPr>
                <w:rFonts w:ascii="Times New Roman" w:eastAsia="Calibri" w:hAnsi="Times New Roman" w:cs="Times New Roman"/>
                <w:sz w:val="28"/>
                <w:szCs w:val="28"/>
              </w:rPr>
            </w:pPr>
          </w:p>
          <w:p w14:paraId="2E3442E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9.9. До документів, за якими видаються товари, транспортні засоби комерційного призначення зі складу Митниці, належать також:</w:t>
            </w:r>
          </w:p>
          <w:p w14:paraId="25F83925" w14:textId="77777777" w:rsidR="005B4B83" w:rsidRPr="004B2C04" w:rsidRDefault="005B4B83" w:rsidP="005B4B83">
            <w:pPr>
              <w:ind w:firstLine="284"/>
              <w:jc w:val="both"/>
              <w:rPr>
                <w:rFonts w:ascii="Times New Roman" w:eastAsia="Calibri" w:hAnsi="Times New Roman" w:cs="Times New Roman"/>
                <w:sz w:val="28"/>
                <w:szCs w:val="28"/>
              </w:rPr>
            </w:pPr>
          </w:p>
          <w:p w14:paraId="3EB4F90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w:t>
            </w:r>
          </w:p>
          <w:p w14:paraId="3FC1C740" w14:textId="77777777" w:rsidR="005B4B83" w:rsidRPr="004B2C04" w:rsidRDefault="005B4B83" w:rsidP="005B4B83">
            <w:pPr>
              <w:ind w:firstLine="284"/>
              <w:jc w:val="both"/>
              <w:rPr>
                <w:rFonts w:ascii="Times New Roman" w:eastAsia="Calibri" w:hAnsi="Times New Roman" w:cs="Times New Roman"/>
                <w:sz w:val="28"/>
                <w:szCs w:val="28"/>
              </w:rPr>
            </w:pPr>
          </w:p>
          <w:p w14:paraId="0805AFF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про взяття проб (зразків) товарів;</w:t>
            </w:r>
          </w:p>
          <w:p w14:paraId="5D3BE4FA" w14:textId="77777777" w:rsidR="005B4B83" w:rsidRPr="004B2C04" w:rsidRDefault="005B4B83" w:rsidP="005B4B83">
            <w:pPr>
              <w:ind w:firstLine="284"/>
              <w:jc w:val="both"/>
              <w:rPr>
                <w:rFonts w:ascii="Times New Roman" w:eastAsia="Calibri" w:hAnsi="Times New Roman" w:cs="Times New Roman"/>
                <w:sz w:val="28"/>
                <w:szCs w:val="28"/>
              </w:rPr>
            </w:pPr>
          </w:p>
          <w:p w14:paraId="5DCC33A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опису й арешту майна;</w:t>
            </w:r>
          </w:p>
          <w:p w14:paraId="7DE61F33" w14:textId="77777777" w:rsidR="005B4B83" w:rsidRPr="004B2C04" w:rsidRDefault="005B4B83" w:rsidP="005B4B83">
            <w:pPr>
              <w:ind w:firstLine="284"/>
              <w:jc w:val="both"/>
              <w:rPr>
                <w:rFonts w:ascii="Times New Roman" w:eastAsia="Calibri" w:hAnsi="Times New Roman" w:cs="Times New Roman"/>
                <w:sz w:val="28"/>
                <w:szCs w:val="28"/>
              </w:rPr>
            </w:pPr>
          </w:p>
          <w:p w14:paraId="0047D4B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опису, оцінки та передачі майна;</w:t>
            </w:r>
          </w:p>
          <w:p w14:paraId="5EB7A387" w14:textId="77777777" w:rsidR="005B4B83" w:rsidRPr="004B2C04" w:rsidRDefault="005B4B83" w:rsidP="005B4B83">
            <w:pPr>
              <w:ind w:firstLine="284"/>
              <w:jc w:val="both"/>
              <w:rPr>
                <w:rFonts w:ascii="Times New Roman" w:eastAsia="Calibri" w:hAnsi="Times New Roman" w:cs="Times New Roman"/>
                <w:sz w:val="28"/>
                <w:szCs w:val="28"/>
              </w:rPr>
            </w:pPr>
          </w:p>
          <w:p w14:paraId="46095D5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протокол про одержання проб і зразків товарів для проведення експертизи в справі про порушення митних правил;</w:t>
            </w:r>
          </w:p>
          <w:p w14:paraId="704EBF06" w14:textId="77777777" w:rsidR="005B4B83" w:rsidRPr="004B2C04" w:rsidRDefault="005B4B83" w:rsidP="005B4B83">
            <w:pPr>
              <w:ind w:firstLine="284"/>
              <w:jc w:val="both"/>
              <w:rPr>
                <w:rFonts w:ascii="Times New Roman" w:eastAsia="Calibri" w:hAnsi="Times New Roman" w:cs="Times New Roman"/>
                <w:sz w:val="28"/>
                <w:szCs w:val="28"/>
              </w:rPr>
            </w:pPr>
          </w:p>
          <w:p w14:paraId="1803430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видаткова накладна.</w:t>
            </w:r>
          </w:p>
          <w:p w14:paraId="502EB16A" w14:textId="77777777" w:rsidR="005B4B83" w:rsidRPr="004B2C04" w:rsidRDefault="005B4B83" w:rsidP="005B4B83">
            <w:pPr>
              <w:ind w:firstLine="284"/>
              <w:jc w:val="both"/>
              <w:rPr>
                <w:rFonts w:ascii="Times New Roman" w:eastAsia="Calibri" w:hAnsi="Times New Roman" w:cs="Times New Roman"/>
                <w:sz w:val="28"/>
                <w:szCs w:val="28"/>
              </w:rPr>
            </w:pPr>
          </w:p>
          <w:p w14:paraId="2A591BDB"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9.10. Особам, зазначеним у пункті 9.1 цього розділу, відмовляється у видачі зі складу товарів, транспортних засобів комерційного призначення з причин недотримання ними пунктів 9.2, 9.3 цього розділу, а також за наявності інших визначених законодавством правових підстав, що не дозволяють видачу майна зі складу.</w:t>
            </w:r>
          </w:p>
          <w:p w14:paraId="378E6D10" w14:textId="77777777" w:rsidR="005B4B83" w:rsidRPr="004B2C04" w:rsidRDefault="005B4B83" w:rsidP="005B4B83">
            <w:pPr>
              <w:ind w:firstLine="284"/>
              <w:jc w:val="both"/>
              <w:rPr>
                <w:rFonts w:ascii="Times New Roman" w:eastAsia="Calibri" w:hAnsi="Times New Roman" w:cs="Times New Roman"/>
                <w:sz w:val="28"/>
                <w:szCs w:val="28"/>
              </w:rPr>
            </w:pPr>
          </w:p>
          <w:p w14:paraId="6DFAC3B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9.11. У разі відмови громадянина добровільно сплатити витрати в справі про порушення митних правил Митниця повинна негайно вжити заходів щодо примусового стягнення з </w:t>
            </w:r>
            <w:r w:rsidRPr="004B2C04">
              <w:rPr>
                <w:rFonts w:ascii="Times New Roman" w:eastAsia="Calibri" w:hAnsi="Times New Roman" w:cs="Times New Roman"/>
                <w:sz w:val="28"/>
                <w:szCs w:val="28"/>
              </w:rPr>
              <w:lastRenderedPageBreak/>
              <w:t>громадянина цих витрат у порядку, установленому Законом України "Про виконавче провадження".</w:t>
            </w:r>
          </w:p>
          <w:p w14:paraId="4834546C" w14:textId="77777777" w:rsidR="005B4B83" w:rsidRPr="004B2C04" w:rsidRDefault="005B4B83" w:rsidP="005B4B83">
            <w:pPr>
              <w:ind w:firstLine="284"/>
              <w:jc w:val="both"/>
              <w:rPr>
                <w:rFonts w:ascii="Times New Roman" w:eastAsia="Calibri" w:hAnsi="Times New Roman" w:cs="Times New Roman"/>
                <w:sz w:val="28"/>
                <w:szCs w:val="28"/>
              </w:rPr>
            </w:pPr>
          </w:p>
          <w:p w14:paraId="088DEADF" w14:textId="1A978B94"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9.12. У разі прийняття рішення про відмову в поверненні товарів зі складу Митниці Уповноважена особа накладає на заяві/зверненні громадянина резолюцію "Заборонено". При цьому заявнику надається відповідь із зазначенням причин відмови.</w:t>
            </w:r>
          </w:p>
        </w:tc>
        <w:tc>
          <w:tcPr>
            <w:tcW w:w="7726" w:type="dxa"/>
          </w:tcPr>
          <w:p w14:paraId="676ED6E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9.1. Товари, що зберігаються на складах митних органів під митним контролем, можуть бути видані їх власникам або уповноваженим ними особам, а також особам, до яких протягом строку зберігання перейшло право власності на ці товари або право володіння ними, лише після митного оформлення зазначених товарів, відшкодування витрат митних органів на їх зберігання та сплати відповідних митних платежів.</w:t>
            </w:r>
          </w:p>
          <w:p w14:paraId="22371B02" w14:textId="77777777" w:rsidR="005B4B83" w:rsidRPr="004B2C04" w:rsidRDefault="005B4B83" w:rsidP="005B4B83">
            <w:pPr>
              <w:ind w:firstLine="284"/>
              <w:jc w:val="both"/>
              <w:rPr>
                <w:rFonts w:ascii="Times New Roman" w:eastAsia="Calibri" w:hAnsi="Times New Roman" w:cs="Times New Roman"/>
                <w:sz w:val="28"/>
                <w:szCs w:val="28"/>
              </w:rPr>
            </w:pPr>
          </w:p>
          <w:p w14:paraId="50FBE959" w14:textId="6A72BC9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9.2. Видача зі складу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товарів, транспортних засобів комерційного призначення особам, зазначеним у пункті 9.1 цього розділу, здійснюється за умови подання на ім'я Уповноваженої особи відповідної заяви/звернення, у якій зазначаються поштова адреса та за наявності електронна адреса і контактний телефон заявника.</w:t>
            </w:r>
          </w:p>
          <w:p w14:paraId="6B33E428" w14:textId="77777777" w:rsidR="005B4B83" w:rsidRPr="004B2C04" w:rsidRDefault="005B4B83" w:rsidP="005B4B83">
            <w:pPr>
              <w:ind w:firstLine="284"/>
              <w:jc w:val="both"/>
              <w:rPr>
                <w:rFonts w:ascii="Times New Roman" w:eastAsia="Calibri" w:hAnsi="Times New Roman" w:cs="Times New Roman"/>
                <w:sz w:val="28"/>
                <w:szCs w:val="28"/>
              </w:rPr>
            </w:pPr>
          </w:p>
          <w:p w14:paraId="661F213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 заяви/звернення долучаються документи, що засвідчують особу (повноваження особи), а також інші необхідні документи з числа визначених у пунктах 9.8 та 9.9 цього розділу.</w:t>
            </w:r>
          </w:p>
          <w:p w14:paraId="5349846F" w14:textId="77777777" w:rsidR="005B4B83" w:rsidRPr="004B2C04" w:rsidRDefault="005B4B83" w:rsidP="005B4B83">
            <w:pPr>
              <w:ind w:firstLine="284"/>
              <w:jc w:val="both"/>
              <w:rPr>
                <w:rFonts w:ascii="Times New Roman" w:eastAsia="Calibri" w:hAnsi="Times New Roman" w:cs="Times New Roman"/>
                <w:sz w:val="28"/>
                <w:szCs w:val="28"/>
              </w:rPr>
            </w:pPr>
          </w:p>
          <w:p w14:paraId="466A672C" w14:textId="5CA5FEE4"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9.3. У разі прийняття особою, зазначеною у пункті 9.1 цього розділу, рішення про вивезення (повернення) товарів за межі митної території України (щодо товарів, які переміщувалися через митний кордон України в супроводжуваному багажі або ручній поклажі) ця особа у заяві/зверненні зазначає пункт пропуску на митному кордоні в зоні діяльності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через який було ввезено товари на митну територію України, </w:t>
            </w:r>
            <w:r w:rsidRPr="004B2C04">
              <w:rPr>
                <w:rFonts w:ascii="Times New Roman" w:eastAsia="Calibri" w:hAnsi="Times New Roman" w:cs="Times New Roman"/>
                <w:sz w:val="28"/>
                <w:szCs w:val="28"/>
              </w:rPr>
              <w:lastRenderedPageBreak/>
              <w:t>орієнтовні дату та час їх вивезення (повернення). До заяви/звернення додається копія квитка або іншого документа, що підтверджує намір поїздки громадянина за межі митної території України (у разі наявності).</w:t>
            </w:r>
          </w:p>
          <w:p w14:paraId="7B04DC72" w14:textId="77777777" w:rsidR="005B4B83" w:rsidRPr="004B2C04" w:rsidRDefault="005B4B83" w:rsidP="005B4B83">
            <w:pPr>
              <w:ind w:firstLine="284"/>
              <w:jc w:val="both"/>
              <w:rPr>
                <w:rFonts w:ascii="Times New Roman" w:eastAsia="Calibri" w:hAnsi="Times New Roman" w:cs="Times New Roman"/>
                <w:sz w:val="28"/>
                <w:szCs w:val="28"/>
              </w:rPr>
            </w:pPr>
          </w:p>
          <w:p w14:paraId="0489FCFA" w14:textId="470E615B"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Заява/звернення подається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не пізніше, ніж за три робочих дні до бажаної дати видачі товарів, зазначеної у заяві/зверненні.</w:t>
            </w:r>
          </w:p>
          <w:p w14:paraId="3CBAA42A" w14:textId="77777777" w:rsidR="005B4B83" w:rsidRPr="004B2C04" w:rsidRDefault="005B4B83" w:rsidP="005B4B83">
            <w:pPr>
              <w:ind w:firstLine="284"/>
              <w:jc w:val="both"/>
              <w:rPr>
                <w:rFonts w:ascii="Times New Roman" w:eastAsia="Calibri" w:hAnsi="Times New Roman" w:cs="Times New Roman"/>
                <w:sz w:val="28"/>
                <w:szCs w:val="28"/>
              </w:rPr>
            </w:pPr>
          </w:p>
          <w:p w14:paraId="5F38B294" w14:textId="52EA96D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 наявності об'єктивних причин і з урахуванням особливостей функціонування складу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строк їх видачі може бути зменшений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за заявою/зверненням особи, зазначеної у пункті 9.1 цього розділу.</w:t>
            </w:r>
          </w:p>
          <w:p w14:paraId="1D27B102" w14:textId="77777777" w:rsidR="005B4B83" w:rsidRPr="004B2C04" w:rsidRDefault="005B4B83" w:rsidP="005B4B83">
            <w:pPr>
              <w:ind w:firstLine="284"/>
              <w:jc w:val="both"/>
              <w:rPr>
                <w:rFonts w:ascii="Times New Roman" w:eastAsia="Calibri" w:hAnsi="Times New Roman" w:cs="Times New Roman"/>
                <w:sz w:val="28"/>
                <w:szCs w:val="28"/>
              </w:rPr>
            </w:pPr>
          </w:p>
          <w:p w14:paraId="16BE5A0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9.4. Заява/звернення та додані до неї документи розглядаються підрозділом/спеціалістом зі складського обліку вилученого майна та розпорядження ним, а у випадках повернення товарів, транспортних засобів комерційного призначення, тимчасово вилучених у справі про порушення митних правил, чи предметів, вилучених відповідно до кримінального процесуального законодавства, також керівниками юридичної служби та підрозділу протидії митним правопорушенням.</w:t>
            </w:r>
          </w:p>
          <w:p w14:paraId="1F901F73" w14:textId="77777777" w:rsidR="005B4B83" w:rsidRPr="004B2C04" w:rsidRDefault="005B4B83" w:rsidP="005B4B83">
            <w:pPr>
              <w:ind w:firstLine="284"/>
              <w:jc w:val="both"/>
              <w:rPr>
                <w:rFonts w:ascii="Times New Roman" w:eastAsia="Calibri" w:hAnsi="Times New Roman" w:cs="Times New Roman"/>
                <w:sz w:val="28"/>
                <w:szCs w:val="28"/>
              </w:rPr>
            </w:pPr>
          </w:p>
          <w:p w14:paraId="77134A0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 результатами розгляду заяви/звернення та доданих до неї документів посадові особи, зазначені в абзаці першому цього пункту, письмово надають застереження щодо видачі товарів, транспортних засобів комерційного призначення (наприклад: наявність процесуальних документів, що обмежують видачу майна зі складу митниці, відомостей щодо оскарження рішення </w:t>
            </w:r>
            <w:r w:rsidRPr="004B2C04">
              <w:rPr>
                <w:rFonts w:ascii="Times New Roman" w:eastAsia="Calibri" w:hAnsi="Times New Roman" w:cs="Times New Roman"/>
                <w:sz w:val="28"/>
                <w:szCs w:val="28"/>
              </w:rPr>
              <w:lastRenderedPageBreak/>
              <w:t>суду у справі про порушення митних правил, інших правових підстав, що не дозволяють видачу майна зі складу) для прийняття остаточного рішення Уповноваженою особою або погоджують таку видачу шляхом проставляння підпису/візування на заяві. При цьому надання відповідних застережень або погодження видачі товарів, транспортних засобів комерційного призначення повинно бути здійснено в строк, що не перевищує загального строку розгляду заяви/звернення, зазначеного в пункті 9.5 цього розділу, та може надаватись електронним документом, засвідченим електронним цифровим підписом.</w:t>
            </w:r>
          </w:p>
          <w:p w14:paraId="3A0AF04A" w14:textId="77777777" w:rsidR="005B4B83" w:rsidRPr="004B2C04" w:rsidRDefault="005B4B83" w:rsidP="005B4B83">
            <w:pPr>
              <w:ind w:firstLine="284"/>
              <w:jc w:val="both"/>
              <w:rPr>
                <w:rFonts w:ascii="Times New Roman" w:eastAsia="Calibri" w:hAnsi="Times New Roman" w:cs="Times New Roman"/>
                <w:sz w:val="28"/>
                <w:szCs w:val="28"/>
              </w:rPr>
            </w:pPr>
          </w:p>
          <w:p w14:paraId="062460BB" w14:textId="4A52827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Остаточне рішення щодо видачі товарів, транспортних засобів комерційного призначення зі складу </w:t>
            </w:r>
            <w:r w:rsidR="00005484" w:rsidRPr="00005484">
              <w:rPr>
                <w:rFonts w:ascii="Times New Roman" w:eastAsia="Calibri" w:hAnsi="Times New Roman" w:cs="Times New Roman"/>
                <w:b/>
                <w:bCs/>
                <w:sz w:val="28"/>
                <w:szCs w:val="28"/>
              </w:rPr>
              <w:t>м</w:t>
            </w:r>
            <w:r w:rsidRPr="00005484">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застосування процедур, які цьому передуватимуть, приймається Уповноваженою особою.</w:t>
            </w:r>
          </w:p>
          <w:p w14:paraId="3C9F88ED" w14:textId="77777777" w:rsidR="005B4B83" w:rsidRPr="004B2C04" w:rsidRDefault="005B4B83" w:rsidP="005B4B83">
            <w:pPr>
              <w:ind w:firstLine="284"/>
              <w:jc w:val="both"/>
              <w:rPr>
                <w:rFonts w:ascii="Times New Roman" w:eastAsia="Calibri" w:hAnsi="Times New Roman" w:cs="Times New Roman"/>
                <w:sz w:val="28"/>
                <w:szCs w:val="28"/>
              </w:rPr>
            </w:pPr>
          </w:p>
          <w:p w14:paraId="5CC0B73E" w14:textId="7436D38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9.5. Строк розгляду заяви/звернення та надання відповіді на неї не може перевищувати 10 робочих днів з дня реєстрації цієї заяви/звернення у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При фактичній видачі товарів у строки, що не перевищують строки розгляду заяви/звернення, відповідь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не надається.</w:t>
            </w:r>
          </w:p>
          <w:p w14:paraId="6842A342" w14:textId="77777777" w:rsidR="005B4B83" w:rsidRPr="004B2C04" w:rsidRDefault="005B4B83" w:rsidP="005B4B83">
            <w:pPr>
              <w:ind w:firstLine="284"/>
              <w:jc w:val="both"/>
              <w:rPr>
                <w:rFonts w:ascii="Times New Roman" w:eastAsia="Calibri" w:hAnsi="Times New Roman" w:cs="Times New Roman"/>
                <w:sz w:val="28"/>
                <w:szCs w:val="28"/>
              </w:rPr>
            </w:pPr>
          </w:p>
          <w:p w14:paraId="5F7DFDBB" w14:textId="64FD4F6D"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9.6. Рішення про видачу товарів, транспортних засобів комерційного призначення зі складу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оформлюється у вигляді резолюції "Дозволено", що накладається на заяві/зверненні.</w:t>
            </w:r>
          </w:p>
          <w:p w14:paraId="7F7BD834" w14:textId="77777777" w:rsidR="005B4B83" w:rsidRPr="004B2C04" w:rsidRDefault="005B4B83" w:rsidP="005B4B83">
            <w:pPr>
              <w:ind w:firstLine="284"/>
              <w:jc w:val="both"/>
              <w:rPr>
                <w:rFonts w:ascii="Times New Roman" w:eastAsia="Calibri" w:hAnsi="Times New Roman" w:cs="Times New Roman"/>
                <w:sz w:val="28"/>
                <w:szCs w:val="28"/>
              </w:rPr>
            </w:pPr>
          </w:p>
          <w:p w14:paraId="4D224AF6" w14:textId="0AC4DEE5"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 результатами розгляду заяви/звернення заявнику в межах строку, що не перевищує строку розгляду заяви/звернення, </w:t>
            </w:r>
            <w:r w:rsidRPr="004B2C04">
              <w:rPr>
                <w:rFonts w:ascii="Times New Roman" w:eastAsia="Calibri" w:hAnsi="Times New Roman" w:cs="Times New Roman"/>
                <w:sz w:val="28"/>
                <w:szCs w:val="28"/>
              </w:rPr>
              <w:lastRenderedPageBreak/>
              <w:t xml:space="preserve">невідкладно надається засобами телефонного (з обов'язковим письмовим підтвердженням), поштового, факсимільного чи електронного зв'язку відповідь щодо умов та порядку отримання товарів і транспортних засобів комерційного призначення зі складу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зазначається адреса складу, де знаходяться товари. При цьому враховуються вимоги пункту 9.5 цього розділу.</w:t>
            </w:r>
          </w:p>
          <w:p w14:paraId="37A293D0" w14:textId="77777777" w:rsidR="005B4B83" w:rsidRPr="004B2C04" w:rsidRDefault="005B4B83" w:rsidP="005B4B83">
            <w:pPr>
              <w:ind w:firstLine="284"/>
              <w:jc w:val="both"/>
              <w:rPr>
                <w:rFonts w:ascii="Times New Roman" w:eastAsia="Calibri" w:hAnsi="Times New Roman" w:cs="Times New Roman"/>
                <w:sz w:val="28"/>
                <w:szCs w:val="28"/>
              </w:rPr>
            </w:pPr>
          </w:p>
          <w:p w14:paraId="730D613C" w14:textId="65312972"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9.7. Митне оформлення товарів, що видаються (крім тих, щодо яких прийняте рішення про їх вивезення/повернення за межі митної території України), може здійснюватись за рішенням Уповноваженої особи як в зоні митного контролю на складі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 виїздом/виходом посадової особи, що здійснює митне оформлення до місця зберігання товарів, так і в іншій зоні митного оформлення з доставкою до неї товарів, що підлягають видачі.</w:t>
            </w:r>
          </w:p>
          <w:p w14:paraId="6358305C" w14:textId="77777777" w:rsidR="005B4B83" w:rsidRPr="004B2C04" w:rsidRDefault="005B4B83" w:rsidP="005B4B83">
            <w:pPr>
              <w:ind w:firstLine="284"/>
              <w:jc w:val="both"/>
              <w:rPr>
                <w:rFonts w:ascii="Times New Roman" w:eastAsia="Calibri" w:hAnsi="Times New Roman" w:cs="Times New Roman"/>
                <w:sz w:val="28"/>
                <w:szCs w:val="28"/>
              </w:rPr>
            </w:pPr>
          </w:p>
          <w:p w14:paraId="712E5380" w14:textId="3E933929"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9.8. Видача товарів та транспортних засобів комерційного призначення зі складу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здійснюється за умови подання документів, що засвідчують особу (повноваження особи).</w:t>
            </w:r>
          </w:p>
          <w:p w14:paraId="19464ED0" w14:textId="77777777" w:rsidR="005B4B83" w:rsidRPr="004B2C04" w:rsidRDefault="005B4B83" w:rsidP="005B4B83">
            <w:pPr>
              <w:ind w:firstLine="284"/>
              <w:jc w:val="both"/>
              <w:rPr>
                <w:rFonts w:ascii="Times New Roman" w:eastAsia="Calibri" w:hAnsi="Times New Roman" w:cs="Times New Roman"/>
                <w:sz w:val="28"/>
                <w:szCs w:val="28"/>
              </w:rPr>
            </w:pPr>
          </w:p>
          <w:p w14:paraId="394A3809" w14:textId="1E1971D5"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Крім того, залежно від підстави розміщення та мети видачі товарів і транспортних засобів комерційного призначення до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подаються такі документи:</w:t>
            </w:r>
          </w:p>
          <w:p w14:paraId="6F548D21" w14:textId="77777777" w:rsidR="005B4B83" w:rsidRPr="004B2C04" w:rsidRDefault="005B4B83" w:rsidP="005B4B83">
            <w:pPr>
              <w:ind w:firstLine="284"/>
              <w:jc w:val="both"/>
              <w:rPr>
                <w:rFonts w:ascii="Times New Roman" w:eastAsia="Calibri" w:hAnsi="Times New Roman" w:cs="Times New Roman"/>
                <w:sz w:val="28"/>
                <w:szCs w:val="28"/>
              </w:rPr>
            </w:pPr>
          </w:p>
          <w:p w14:paraId="3B0F4569" w14:textId="53C1FC48"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другий примірник квитанції МД-1, якщо товари були поміщені на склад </w:t>
            </w:r>
            <w:r w:rsidR="001300C6" w:rsidRPr="001300C6">
              <w:rPr>
                <w:rFonts w:ascii="Times New Roman" w:eastAsia="Calibri" w:hAnsi="Times New Roman" w:cs="Times New Roman"/>
                <w:b/>
                <w:bCs/>
                <w:sz w:val="28"/>
                <w:szCs w:val="28"/>
              </w:rPr>
              <w:t>м</w:t>
            </w:r>
            <w:r w:rsidRPr="001300C6">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зі складанням квитанції МД-1;</w:t>
            </w:r>
          </w:p>
          <w:p w14:paraId="53E6AC9A" w14:textId="77777777" w:rsidR="005B4B83" w:rsidRPr="004B2C04" w:rsidRDefault="005B4B83" w:rsidP="005B4B83">
            <w:pPr>
              <w:ind w:firstLine="284"/>
              <w:jc w:val="both"/>
              <w:rPr>
                <w:rFonts w:ascii="Times New Roman" w:eastAsia="Calibri" w:hAnsi="Times New Roman" w:cs="Times New Roman"/>
                <w:sz w:val="28"/>
                <w:szCs w:val="28"/>
              </w:rPr>
            </w:pPr>
          </w:p>
          <w:p w14:paraId="5378798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документи (митна декларація або інший документ, який її замінює), що підтверджують оформлення товарів у відповідний митний режим або згідно із заявленою метою;</w:t>
            </w:r>
          </w:p>
          <w:p w14:paraId="4FDABA88" w14:textId="77777777" w:rsidR="005B4B83" w:rsidRPr="004B2C04" w:rsidRDefault="005B4B83" w:rsidP="005B4B83">
            <w:pPr>
              <w:ind w:firstLine="284"/>
              <w:jc w:val="both"/>
              <w:rPr>
                <w:rFonts w:ascii="Times New Roman" w:eastAsia="Calibri" w:hAnsi="Times New Roman" w:cs="Times New Roman"/>
                <w:sz w:val="28"/>
                <w:szCs w:val="28"/>
              </w:rPr>
            </w:pPr>
          </w:p>
          <w:p w14:paraId="1532DDBC" w14:textId="3AB4DBFF"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постанова про взяття проб і зразків, винесена посадовою особою </w:t>
            </w:r>
            <w:r w:rsidR="00BA738D" w:rsidRPr="00BA738D">
              <w:rPr>
                <w:rFonts w:ascii="Times New Roman" w:eastAsia="Calibri" w:hAnsi="Times New Roman" w:cs="Times New Roman"/>
                <w:b/>
                <w:bCs/>
                <w:sz w:val="28"/>
                <w:szCs w:val="28"/>
              </w:rPr>
              <w:t>м</w:t>
            </w:r>
            <w:r w:rsidRPr="00BA738D">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у провадженні якої перебуває справа про порушення митних правил;</w:t>
            </w:r>
          </w:p>
          <w:p w14:paraId="1DC3364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належним чином завірена копія постанови у справі про порушення митних правил про повернення товарів, транспортних засобів комерційного призначення власнику;</w:t>
            </w:r>
          </w:p>
          <w:p w14:paraId="65066270" w14:textId="77777777" w:rsidR="005B4B83" w:rsidRPr="004B2C04" w:rsidRDefault="005B4B83" w:rsidP="005B4B83">
            <w:pPr>
              <w:ind w:firstLine="284"/>
              <w:jc w:val="both"/>
              <w:rPr>
                <w:rFonts w:ascii="Times New Roman" w:eastAsia="Calibri" w:hAnsi="Times New Roman" w:cs="Times New Roman"/>
                <w:sz w:val="28"/>
                <w:szCs w:val="28"/>
              </w:rPr>
            </w:pPr>
          </w:p>
          <w:p w14:paraId="40FB4D50" w14:textId="5E9BF45B"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дозвіл </w:t>
            </w:r>
            <w:r w:rsidR="00BA738D" w:rsidRPr="00BA738D">
              <w:rPr>
                <w:rFonts w:ascii="Times New Roman" w:eastAsia="Calibri" w:hAnsi="Times New Roman" w:cs="Times New Roman"/>
                <w:b/>
                <w:bCs/>
                <w:sz w:val="28"/>
                <w:szCs w:val="28"/>
              </w:rPr>
              <w:t>м</w:t>
            </w:r>
            <w:r w:rsidRPr="00BA738D">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видачу зі складу </w:t>
            </w:r>
            <w:r w:rsidR="00BA738D" w:rsidRPr="00BA738D">
              <w:rPr>
                <w:rFonts w:ascii="Times New Roman" w:eastAsia="Calibri" w:hAnsi="Times New Roman" w:cs="Times New Roman"/>
                <w:b/>
                <w:bCs/>
                <w:sz w:val="28"/>
                <w:szCs w:val="28"/>
              </w:rPr>
              <w:t>м</w:t>
            </w:r>
            <w:r w:rsidRPr="00BA738D">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тимчасово (з подальшим поверненням) товарів, що беруться для проведення експертизи в установлених законодавством випадках;</w:t>
            </w:r>
          </w:p>
          <w:p w14:paraId="03D1BBC0" w14:textId="77777777" w:rsidR="005B4B83" w:rsidRPr="004B2C04" w:rsidRDefault="005B4B83" w:rsidP="005B4B83">
            <w:pPr>
              <w:ind w:firstLine="284"/>
              <w:jc w:val="both"/>
              <w:rPr>
                <w:rFonts w:ascii="Times New Roman" w:eastAsia="Calibri" w:hAnsi="Times New Roman" w:cs="Times New Roman"/>
                <w:sz w:val="28"/>
                <w:szCs w:val="28"/>
              </w:rPr>
            </w:pPr>
          </w:p>
          <w:p w14:paraId="201C6561" w14:textId="5B001908"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документи, що підтверджують відшкодування витрат </w:t>
            </w:r>
            <w:r w:rsidR="00BA738D" w:rsidRPr="00BA738D">
              <w:rPr>
                <w:rFonts w:ascii="Times New Roman" w:eastAsia="Calibri" w:hAnsi="Times New Roman" w:cs="Times New Roman"/>
                <w:b/>
                <w:bCs/>
                <w:sz w:val="28"/>
                <w:szCs w:val="28"/>
              </w:rPr>
              <w:t>м</w:t>
            </w:r>
            <w:r w:rsidRPr="00BA738D">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зберігання товарів і транспортних засобів на складі </w:t>
            </w:r>
            <w:r w:rsidR="00BA738D" w:rsidRPr="00BA738D">
              <w:rPr>
                <w:rFonts w:ascii="Times New Roman" w:eastAsia="Calibri" w:hAnsi="Times New Roman" w:cs="Times New Roman"/>
                <w:b/>
                <w:bCs/>
                <w:sz w:val="28"/>
                <w:szCs w:val="28"/>
              </w:rPr>
              <w:t>м</w:t>
            </w:r>
            <w:r w:rsidRPr="00BA738D">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7C6A0FA7" w14:textId="77777777" w:rsidR="005B4B83" w:rsidRPr="004B2C04" w:rsidRDefault="005B4B83" w:rsidP="005B4B83">
            <w:pPr>
              <w:ind w:firstLine="284"/>
              <w:jc w:val="both"/>
              <w:rPr>
                <w:rFonts w:ascii="Times New Roman" w:eastAsia="Calibri" w:hAnsi="Times New Roman" w:cs="Times New Roman"/>
                <w:sz w:val="28"/>
                <w:szCs w:val="28"/>
              </w:rPr>
            </w:pPr>
          </w:p>
          <w:p w14:paraId="0BE77C9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документи, що підтверджують сплату штрафу відповідно до постанови, винесеної за результатами розгляду справи про порушення митних правил (у разі, якщо такий штраф накладено на особу, якій відповідно до постанови, винесеної за результатами розгляду справи про порушення митних правил, підлягає поверненню товар або транспортний засіб комерційного призначення);</w:t>
            </w:r>
          </w:p>
          <w:p w14:paraId="4AA2AD1A" w14:textId="77777777" w:rsidR="005B4B83" w:rsidRPr="004B2C04" w:rsidRDefault="005B4B83" w:rsidP="005B4B83">
            <w:pPr>
              <w:ind w:firstLine="284"/>
              <w:jc w:val="both"/>
              <w:rPr>
                <w:rFonts w:ascii="Times New Roman" w:eastAsia="Calibri" w:hAnsi="Times New Roman" w:cs="Times New Roman"/>
                <w:sz w:val="28"/>
                <w:szCs w:val="28"/>
              </w:rPr>
            </w:pPr>
          </w:p>
          <w:p w14:paraId="5DD7A3E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 що підтверджує реалізацію товару на електронному аукціоні (акт про придбання товару на електронному аукціоні).</w:t>
            </w:r>
          </w:p>
          <w:p w14:paraId="34B78626" w14:textId="77777777" w:rsidR="005B4B83" w:rsidRPr="004B2C04" w:rsidRDefault="005B4B83" w:rsidP="005B4B83">
            <w:pPr>
              <w:ind w:firstLine="284"/>
              <w:jc w:val="both"/>
              <w:rPr>
                <w:rFonts w:ascii="Times New Roman" w:eastAsia="Calibri" w:hAnsi="Times New Roman" w:cs="Times New Roman"/>
                <w:sz w:val="28"/>
                <w:szCs w:val="28"/>
              </w:rPr>
            </w:pPr>
          </w:p>
          <w:p w14:paraId="7254EEF4" w14:textId="338B776D"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9.9. До документів, за якими видаються товари, транспортні засоби комерційного призначення зі складу </w:t>
            </w:r>
            <w:r w:rsidR="00BA738D" w:rsidRPr="00BA738D">
              <w:rPr>
                <w:rFonts w:ascii="Times New Roman" w:eastAsia="Calibri" w:hAnsi="Times New Roman" w:cs="Times New Roman"/>
                <w:b/>
                <w:bCs/>
                <w:sz w:val="28"/>
                <w:szCs w:val="28"/>
              </w:rPr>
              <w:t>м</w:t>
            </w:r>
            <w:r w:rsidRPr="00BA738D">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належать також:</w:t>
            </w:r>
          </w:p>
          <w:p w14:paraId="3F5FF935" w14:textId="77777777" w:rsidR="005B4B83" w:rsidRPr="004B2C04" w:rsidRDefault="005B4B83" w:rsidP="005B4B83">
            <w:pPr>
              <w:ind w:firstLine="284"/>
              <w:jc w:val="both"/>
              <w:rPr>
                <w:rFonts w:ascii="Times New Roman" w:eastAsia="Calibri" w:hAnsi="Times New Roman" w:cs="Times New Roman"/>
                <w:sz w:val="28"/>
                <w:szCs w:val="28"/>
              </w:rPr>
            </w:pPr>
          </w:p>
          <w:p w14:paraId="5FE835C0"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приймання-передавання;</w:t>
            </w:r>
          </w:p>
          <w:p w14:paraId="6A62FC3C" w14:textId="77777777" w:rsidR="005B4B83" w:rsidRPr="004B2C04" w:rsidRDefault="005B4B83" w:rsidP="005B4B83">
            <w:pPr>
              <w:ind w:firstLine="284"/>
              <w:jc w:val="both"/>
              <w:rPr>
                <w:rFonts w:ascii="Times New Roman" w:eastAsia="Calibri" w:hAnsi="Times New Roman" w:cs="Times New Roman"/>
                <w:sz w:val="28"/>
                <w:szCs w:val="28"/>
              </w:rPr>
            </w:pPr>
          </w:p>
          <w:p w14:paraId="727382C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про взяття проб (зразків) товарів;</w:t>
            </w:r>
          </w:p>
          <w:p w14:paraId="546E0016" w14:textId="77777777" w:rsidR="005B4B83" w:rsidRPr="004B2C04" w:rsidRDefault="005B4B83" w:rsidP="005B4B83">
            <w:pPr>
              <w:ind w:firstLine="284"/>
              <w:jc w:val="both"/>
              <w:rPr>
                <w:rFonts w:ascii="Times New Roman" w:eastAsia="Calibri" w:hAnsi="Times New Roman" w:cs="Times New Roman"/>
                <w:sz w:val="28"/>
                <w:szCs w:val="28"/>
              </w:rPr>
            </w:pPr>
          </w:p>
          <w:p w14:paraId="1B06318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опису й арешту майна;</w:t>
            </w:r>
          </w:p>
          <w:p w14:paraId="57A699E0" w14:textId="77777777" w:rsidR="005B4B83" w:rsidRPr="004B2C04" w:rsidRDefault="005B4B83" w:rsidP="005B4B83">
            <w:pPr>
              <w:ind w:firstLine="284"/>
              <w:jc w:val="both"/>
              <w:rPr>
                <w:rFonts w:ascii="Times New Roman" w:eastAsia="Calibri" w:hAnsi="Times New Roman" w:cs="Times New Roman"/>
                <w:sz w:val="28"/>
                <w:szCs w:val="28"/>
              </w:rPr>
            </w:pPr>
          </w:p>
          <w:p w14:paraId="2D6A090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акт опису, оцінки та передачі майна;</w:t>
            </w:r>
          </w:p>
          <w:p w14:paraId="57EA4064" w14:textId="77777777" w:rsidR="005B4B83" w:rsidRPr="004B2C04" w:rsidRDefault="005B4B83" w:rsidP="005B4B83">
            <w:pPr>
              <w:ind w:firstLine="284"/>
              <w:jc w:val="both"/>
              <w:rPr>
                <w:rFonts w:ascii="Times New Roman" w:eastAsia="Calibri" w:hAnsi="Times New Roman" w:cs="Times New Roman"/>
                <w:sz w:val="28"/>
                <w:szCs w:val="28"/>
              </w:rPr>
            </w:pPr>
          </w:p>
          <w:p w14:paraId="50B5222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протокол про одержання проб і зразків товарів для проведення експертизи в справі про порушення митних правил;</w:t>
            </w:r>
          </w:p>
          <w:p w14:paraId="4FEC2C9A" w14:textId="77777777" w:rsidR="005B4B83" w:rsidRPr="004B2C04" w:rsidRDefault="005B4B83" w:rsidP="005B4B83">
            <w:pPr>
              <w:ind w:firstLine="284"/>
              <w:jc w:val="both"/>
              <w:rPr>
                <w:rFonts w:ascii="Times New Roman" w:eastAsia="Calibri" w:hAnsi="Times New Roman" w:cs="Times New Roman"/>
                <w:sz w:val="28"/>
                <w:szCs w:val="28"/>
              </w:rPr>
            </w:pPr>
          </w:p>
          <w:p w14:paraId="3277E22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видаткова накладна.</w:t>
            </w:r>
          </w:p>
          <w:p w14:paraId="3C2B62E2" w14:textId="77777777" w:rsidR="005B4B83" w:rsidRPr="004B2C04" w:rsidRDefault="005B4B83" w:rsidP="005B4B83">
            <w:pPr>
              <w:ind w:firstLine="284"/>
              <w:jc w:val="both"/>
              <w:rPr>
                <w:rFonts w:ascii="Times New Roman" w:eastAsia="Calibri" w:hAnsi="Times New Roman" w:cs="Times New Roman"/>
                <w:sz w:val="28"/>
                <w:szCs w:val="28"/>
              </w:rPr>
            </w:pPr>
          </w:p>
          <w:p w14:paraId="677D4FD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9.10. Особам, зазначеним у пункті 9.1 цього розділу, відмовляється у видачі зі складу товарів, транспортних засобів комерційного призначення з причин недотримання ними пунктів 9.2, 9.3 цього розділу, а також за наявності інших визначених законодавством правових підстав, що не дозволяють видачу майна зі складу.</w:t>
            </w:r>
          </w:p>
          <w:p w14:paraId="4D6CDFD8" w14:textId="77777777" w:rsidR="005B4B83" w:rsidRPr="004B2C04" w:rsidRDefault="005B4B83" w:rsidP="005B4B83">
            <w:pPr>
              <w:ind w:firstLine="284"/>
              <w:jc w:val="both"/>
              <w:rPr>
                <w:rFonts w:ascii="Times New Roman" w:eastAsia="Calibri" w:hAnsi="Times New Roman" w:cs="Times New Roman"/>
                <w:sz w:val="28"/>
                <w:szCs w:val="28"/>
              </w:rPr>
            </w:pPr>
          </w:p>
          <w:p w14:paraId="64D43B28" w14:textId="32D790E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9.11. У разі відмови громадянина добровільно сплатити витрати в справі про порушення митних правил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итниця</w:t>
            </w:r>
            <w:r w:rsidRPr="004B2C04">
              <w:rPr>
                <w:rFonts w:ascii="Times New Roman" w:eastAsia="Calibri" w:hAnsi="Times New Roman" w:cs="Times New Roman"/>
                <w:sz w:val="28"/>
                <w:szCs w:val="28"/>
              </w:rPr>
              <w:t xml:space="preserve"> повинна негайно вжити заходів щодо примусового стягнення з </w:t>
            </w:r>
            <w:r w:rsidRPr="004B2C04">
              <w:rPr>
                <w:rFonts w:ascii="Times New Roman" w:eastAsia="Calibri" w:hAnsi="Times New Roman" w:cs="Times New Roman"/>
                <w:sz w:val="28"/>
                <w:szCs w:val="28"/>
              </w:rPr>
              <w:lastRenderedPageBreak/>
              <w:t>громадянина цих витрат у порядку, установленому Законом України "Про виконавче провадження".</w:t>
            </w:r>
          </w:p>
          <w:p w14:paraId="3CEE57A1" w14:textId="77777777" w:rsidR="005B4B83" w:rsidRPr="004B2C04" w:rsidRDefault="005B4B83" w:rsidP="005B4B83">
            <w:pPr>
              <w:ind w:firstLine="284"/>
              <w:jc w:val="both"/>
              <w:rPr>
                <w:rFonts w:ascii="Times New Roman" w:eastAsia="Calibri" w:hAnsi="Times New Roman" w:cs="Times New Roman"/>
                <w:sz w:val="28"/>
                <w:szCs w:val="28"/>
              </w:rPr>
            </w:pPr>
          </w:p>
          <w:p w14:paraId="47781014" w14:textId="188B2C6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9.12. У разі прийняття рішення про відмову в поверненні товарів зі складу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Уповноважена особа накладає на заяві/зверненні громадянина резолюцію "Заборонено". При цьому заявнику надається відповідь із зазначенням причин відмови.</w:t>
            </w:r>
          </w:p>
        </w:tc>
      </w:tr>
      <w:tr w:rsidR="005B4B83" w:rsidRPr="004B2C04" w14:paraId="7A68C24C" w14:textId="77777777" w:rsidTr="005B4B83">
        <w:tc>
          <w:tcPr>
            <w:tcW w:w="15451" w:type="dxa"/>
            <w:gridSpan w:val="2"/>
          </w:tcPr>
          <w:p w14:paraId="22964884" w14:textId="646C83C1" w:rsidR="005B4B83" w:rsidRPr="004B2C04" w:rsidRDefault="005B4B83" w:rsidP="005B4B83">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X. Особливості видачі товарів зі складу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p>
        </w:tc>
      </w:tr>
      <w:tr w:rsidR="005B4B83" w:rsidRPr="004B2C04" w14:paraId="1DC836F4" w14:textId="77777777" w:rsidTr="00091B33">
        <w:tc>
          <w:tcPr>
            <w:tcW w:w="7725" w:type="dxa"/>
          </w:tcPr>
          <w:p w14:paraId="276873F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10.1. Видача товарів тимчасово (з подальшим поверненням) здійснюється для:</w:t>
            </w:r>
          </w:p>
          <w:p w14:paraId="6D3584B9" w14:textId="77777777" w:rsidR="005B4B83" w:rsidRPr="004B2C04" w:rsidRDefault="005B4B83" w:rsidP="005B4B83">
            <w:pPr>
              <w:ind w:firstLine="284"/>
              <w:jc w:val="both"/>
              <w:rPr>
                <w:rFonts w:ascii="Times New Roman" w:eastAsia="Calibri" w:hAnsi="Times New Roman" w:cs="Times New Roman"/>
                <w:sz w:val="28"/>
                <w:szCs w:val="28"/>
              </w:rPr>
            </w:pPr>
          </w:p>
          <w:p w14:paraId="39319DA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проведення експертизи товарів, вилучених у справах про порушення митних правил, на підставі постанови, винесеної посадовою особою митниці, у провадженні якої перебуває справа про порушення митних правил;</w:t>
            </w:r>
          </w:p>
          <w:p w14:paraId="3F7AC20D" w14:textId="77777777" w:rsidR="005B4B83" w:rsidRPr="004B2C04" w:rsidRDefault="005B4B83" w:rsidP="005B4B83">
            <w:pPr>
              <w:ind w:firstLine="284"/>
              <w:jc w:val="both"/>
              <w:rPr>
                <w:rFonts w:ascii="Times New Roman" w:eastAsia="Calibri" w:hAnsi="Times New Roman" w:cs="Times New Roman"/>
                <w:sz w:val="28"/>
                <w:szCs w:val="28"/>
              </w:rPr>
            </w:pPr>
          </w:p>
          <w:p w14:paraId="63733C2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проведення експертизи під час зберігання або вирішення питань щодо розпорядження товарами, транспортними засобами комерційного призначення, термін зберігання яких на складі Митниці закінчився або які перейшли у власність держави.</w:t>
            </w:r>
          </w:p>
          <w:p w14:paraId="56D745F6" w14:textId="77777777" w:rsidR="005B4B83" w:rsidRPr="004B2C04" w:rsidRDefault="005B4B83" w:rsidP="005B4B83">
            <w:pPr>
              <w:ind w:firstLine="284"/>
              <w:jc w:val="both"/>
              <w:rPr>
                <w:rFonts w:ascii="Times New Roman" w:eastAsia="Calibri" w:hAnsi="Times New Roman" w:cs="Times New Roman"/>
                <w:sz w:val="28"/>
                <w:szCs w:val="28"/>
              </w:rPr>
            </w:pPr>
          </w:p>
          <w:p w14:paraId="4D3FB45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Строк, на який товари видаються зі складу Митниці тимчасово, не може перевищувати одного місяця, крім випадків, обумовлених абзацом шостим цього пункту.</w:t>
            </w:r>
          </w:p>
          <w:p w14:paraId="1FF596D7" w14:textId="77777777" w:rsidR="005B4B83" w:rsidRPr="004B2C04" w:rsidRDefault="005B4B83" w:rsidP="005B4B83">
            <w:pPr>
              <w:ind w:firstLine="284"/>
              <w:jc w:val="both"/>
              <w:rPr>
                <w:rFonts w:ascii="Times New Roman" w:eastAsia="Calibri" w:hAnsi="Times New Roman" w:cs="Times New Roman"/>
                <w:sz w:val="28"/>
                <w:szCs w:val="28"/>
              </w:rPr>
            </w:pPr>
          </w:p>
          <w:p w14:paraId="2BA882E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якщо під час експертних досліджень відібрані проби (зразки) були повністю або частково використані, на склад Митниці надаються завірені відповідною експертною </w:t>
            </w:r>
            <w:r w:rsidRPr="004B2C04">
              <w:rPr>
                <w:rFonts w:ascii="Times New Roman" w:eastAsia="Calibri" w:hAnsi="Times New Roman" w:cs="Times New Roman"/>
                <w:sz w:val="28"/>
                <w:szCs w:val="28"/>
              </w:rPr>
              <w:lastRenderedPageBreak/>
              <w:t>установою документи, що підтверджують їх використання. Після відображення відповідної операції у складському обліку такі документи передаються завідуючим до бухгалтерської служби.</w:t>
            </w:r>
          </w:p>
          <w:p w14:paraId="7AB2DF16" w14:textId="77777777" w:rsidR="005B4B83" w:rsidRPr="004B2C04" w:rsidRDefault="005B4B83" w:rsidP="005B4B83">
            <w:pPr>
              <w:ind w:firstLine="284"/>
              <w:jc w:val="both"/>
              <w:rPr>
                <w:rFonts w:ascii="Times New Roman" w:eastAsia="Calibri" w:hAnsi="Times New Roman" w:cs="Times New Roman"/>
                <w:sz w:val="28"/>
                <w:szCs w:val="28"/>
              </w:rPr>
            </w:pPr>
          </w:p>
          <w:p w14:paraId="3B2542E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Проби (зразки) товарів, що відбираються для проведення досліджень (аналізів, експертизи) в Спеціалізованій лабораторії, не підлягають обов'язковому поверненню на склад Митниці та знімаються з обліку митниці на підставі акта про їх взяття (крім проб (зразків), відібраних під час провадження в справі про порушення митних правил). Подальше розпорядження пробами (зразками) товарів, що надійшли до Спеціалізованої лабораторії, здійснюється в порядку, установленому главою 50 Кодексу.</w:t>
            </w:r>
          </w:p>
          <w:p w14:paraId="1F84981F" w14:textId="77777777" w:rsidR="005B4B83" w:rsidRPr="004B2C04" w:rsidRDefault="005B4B83" w:rsidP="005B4B83">
            <w:pPr>
              <w:ind w:firstLine="284"/>
              <w:jc w:val="both"/>
              <w:rPr>
                <w:rFonts w:ascii="Times New Roman" w:eastAsia="Calibri" w:hAnsi="Times New Roman" w:cs="Times New Roman"/>
                <w:sz w:val="28"/>
                <w:szCs w:val="28"/>
              </w:rPr>
            </w:pPr>
          </w:p>
          <w:p w14:paraId="3028F90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10.2. Видача зазначених у підпунктах 4.1.8 - 4.1.10 пункту 4.1 розділу IV цього Порядку проб (зразків) товарів здійснюється на підставі службової записки на ім'я керівника господарської служби від посадової особи митниці, що їх розмістила на складі Митниці, з наданням другого примірника прибуткової накладної.</w:t>
            </w:r>
          </w:p>
          <w:p w14:paraId="2EE58DB5" w14:textId="77777777" w:rsidR="005B4B83" w:rsidRPr="004B2C04" w:rsidRDefault="005B4B83" w:rsidP="005B4B83">
            <w:pPr>
              <w:ind w:firstLine="284"/>
              <w:jc w:val="both"/>
              <w:rPr>
                <w:rFonts w:ascii="Times New Roman" w:eastAsia="Calibri" w:hAnsi="Times New Roman" w:cs="Times New Roman"/>
                <w:sz w:val="28"/>
                <w:szCs w:val="28"/>
              </w:rPr>
            </w:pPr>
          </w:p>
          <w:p w14:paraId="377A134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Видача зазначених у підпунктах 4.1.8 - 4.1.10 пункту 4.1 розділу IV цього Порядку проб (зразків) товарів оформлюється завідуючим видатковою накладною в двох примірниках. Один примірник видаткової накладної передається до бухгалтерської служби, другий примірник із підписом завідуючого надається посадовій особі митниці, що отримує товари.</w:t>
            </w:r>
          </w:p>
          <w:p w14:paraId="614238F2" w14:textId="77777777" w:rsidR="005B4B83" w:rsidRPr="004B2C04" w:rsidRDefault="005B4B83" w:rsidP="005B4B83">
            <w:pPr>
              <w:ind w:firstLine="284"/>
              <w:jc w:val="both"/>
              <w:rPr>
                <w:rFonts w:ascii="Times New Roman" w:eastAsia="Calibri" w:hAnsi="Times New Roman" w:cs="Times New Roman"/>
                <w:sz w:val="28"/>
                <w:szCs w:val="28"/>
              </w:rPr>
            </w:pPr>
          </w:p>
          <w:p w14:paraId="448F97E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10.3. Видача товарів для подальшого вивезення (повернення) громадянином за межі митної території України здійснюється у такому порядку:</w:t>
            </w:r>
          </w:p>
          <w:p w14:paraId="53C403D0" w14:textId="77777777" w:rsidR="005B4B83" w:rsidRPr="004B2C04" w:rsidRDefault="005B4B83" w:rsidP="005B4B83">
            <w:pPr>
              <w:ind w:firstLine="284"/>
              <w:jc w:val="both"/>
              <w:rPr>
                <w:rFonts w:ascii="Times New Roman" w:eastAsia="Calibri" w:hAnsi="Times New Roman" w:cs="Times New Roman"/>
                <w:sz w:val="28"/>
                <w:szCs w:val="28"/>
              </w:rPr>
            </w:pPr>
          </w:p>
          <w:p w14:paraId="21D31C8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10.3.1. Видача товарів громадянину для вивезення (повернення) їх за межі митної території України здійснюється тільки в тому пункті пропуску, через який вони ввозилися на митну територію України.</w:t>
            </w:r>
          </w:p>
          <w:p w14:paraId="50F3B88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10.3.2. При позитивному розгляді письмової заяви/звернення громадянина товари повертаються йому безпосередньо в зоні митного контролю пункту пропуску після їх митного оформлення для вивезення за межі митної території України та відшкодування Митниці витрат на зберігання відповідно до законодавства.</w:t>
            </w:r>
          </w:p>
          <w:p w14:paraId="30FAE205" w14:textId="77777777" w:rsidR="005B4B83" w:rsidRPr="004B2C04" w:rsidRDefault="005B4B83" w:rsidP="005B4B83">
            <w:pPr>
              <w:ind w:firstLine="284"/>
              <w:jc w:val="both"/>
              <w:rPr>
                <w:rFonts w:ascii="Times New Roman" w:eastAsia="Calibri" w:hAnsi="Times New Roman" w:cs="Times New Roman"/>
                <w:sz w:val="28"/>
                <w:szCs w:val="28"/>
              </w:rPr>
            </w:pPr>
          </w:p>
          <w:p w14:paraId="23BD9E8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10.3.3. Якщо склад Митниці, де зберігаються товари, розташований безпосередньо в пункті пропуску, через який вони вивозитимуться (повертатимуться), то товари видаються громадянину завідуючим.</w:t>
            </w:r>
          </w:p>
          <w:p w14:paraId="3C776A2C" w14:textId="77777777" w:rsidR="005B4B83" w:rsidRPr="004B2C04" w:rsidRDefault="005B4B83" w:rsidP="005B4B83">
            <w:pPr>
              <w:ind w:firstLine="284"/>
              <w:jc w:val="both"/>
              <w:rPr>
                <w:rFonts w:ascii="Times New Roman" w:eastAsia="Calibri" w:hAnsi="Times New Roman" w:cs="Times New Roman"/>
                <w:sz w:val="28"/>
                <w:szCs w:val="28"/>
              </w:rPr>
            </w:pPr>
          </w:p>
          <w:p w14:paraId="4C30FE9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Водночас, якщо склад Митниці, де зберігаються ці товари, розташований поза пунктом пропуску, через який прямує громадянин, то Уповноважена особа визначає посадову особу, яка здійснюватиме доставку цих товарів до пункту пропуску, та вживає заходів з метою забезпечення цієї посадової особи транспортним засобом для доставки товарів.</w:t>
            </w:r>
          </w:p>
          <w:p w14:paraId="0EA4A4B4" w14:textId="77777777" w:rsidR="005B4B83" w:rsidRPr="004B2C04" w:rsidRDefault="005B4B83" w:rsidP="005B4B83">
            <w:pPr>
              <w:ind w:firstLine="284"/>
              <w:jc w:val="both"/>
              <w:rPr>
                <w:rFonts w:ascii="Times New Roman" w:eastAsia="Calibri" w:hAnsi="Times New Roman" w:cs="Times New Roman"/>
                <w:sz w:val="28"/>
                <w:szCs w:val="28"/>
              </w:rPr>
            </w:pPr>
          </w:p>
          <w:p w14:paraId="5FAC45D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10.3.4. У разі визначення особи, уповноваженої на здійснення доставки до пункту пропуску (іншої ніж завідуючий), завідуючий передає цій особі за актом </w:t>
            </w:r>
            <w:r w:rsidRPr="004B2C04">
              <w:rPr>
                <w:rFonts w:ascii="Times New Roman" w:eastAsia="Calibri" w:hAnsi="Times New Roman" w:cs="Times New Roman"/>
                <w:sz w:val="28"/>
                <w:szCs w:val="28"/>
              </w:rPr>
              <w:lastRenderedPageBreak/>
              <w:t>приймання-передавання товари, що підлягають поверненню, та за наявності підстав додає розрахунок витрат на зберігання цих товарів на складі Митниці, а при поверненні товарів за судовим рішенням - також видаткову накладну в двох примірниках.</w:t>
            </w:r>
          </w:p>
          <w:p w14:paraId="6F015E3D" w14:textId="77777777" w:rsidR="005B4B83" w:rsidRPr="004B2C04" w:rsidRDefault="005B4B83" w:rsidP="005B4B83">
            <w:pPr>
              <w:ind w:firstLine="284"/>
              <w:jc w:val="both"/>
              <w:rPr>
                <w:rFonts w:ascii="Times New Roman" w:eastAsia="Calibri" w:hAnsi="Times New Roman" w:cs="Times New Roman"/>
                <w:sz w:val="28"/>
                <w:szCs w:val="28"/>
              </w:rPr>
            </w:pPr>
          </w:p>
          <w:p w14:paraId="22894F6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Товари мають бути доставлені в пункт пропуску Митниці, через який буде вивезено (повернуто) їх за межі митної території України, з урахуванням строку, необхідного для здійснення їх митного оформлення, та часу, зазначеного у зверненні громадянина.</w:t>
            </w:r>
          </w:p>
          <w:p w14:paraId="08B73AF2" w14:textId="77777777" w:rsidR="005B4B83" w:rsidRPr="004B2C04" w:rsidRDefault="005B4B83" w:rsidP="005B4B83">
            <w:pPr>
              <w:ind w:firstLine="284"/>
              <w:jc w:val="both"/>
              <w:rPr>
                <w:rFonts w:ascii="Times New Roman" w:eastAsia="Calibri" w:hAnsi="Times New Roman" w:cs="Times New Roman"/>
                <w:sz w:val="28"/>
                <w:szCs w:val="28"/>
              </w:rPr>
            </w:pPr>
          </w:p>
          <w:p w14:paraId="785D0F4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Після доставки зазначених товарів у пункт пропуску допускається їх передавання посадовій особі Митниці, що здійснюватиме митне оформлення цих товарів, для подальшого повернення громадянину, про що в акті приймання-передавання робиться відповідна відмітка.</w:t>
            </w:r>
          </w:p>
          <w:p w14:paraId="252128C9" w14:textId="77777777" w:rsidR="005B4B83" w:rsidRPr="004B2C04" w:rsidRDefault="005B4B83" w:rsidP="005B4B83">
            <w:pPr>
              <w:ind w:firstLine="284"/>
              <w:jc w:val="both"/>
              <w:rPr>
                <w:rFonts w:ascii="Times New Roman" w:eastAsia="Calibri" w:hAnsi="Times New Roman" w:cs="Times New Roman"/>
                <w:sz w:val="28"/>
                <w:szCs w:val="28"/>
              </w:rPr>
            </w:pPr>
          </w:p>
          <w:p w14:paraId="04266DD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10.3.5. При оформленні товарів, прийнятих на склад Митниці за квитанцією МД-1, у графі "Для службових позначок" митної декларації посадовою особою Митниці, яка здійснює митний контроль та митне оформлення, учиняється запис "Вивезення товарів, не пропущених через митний кордон України". Водночас зазначаються реквізити квитанції МД-1, за якою товари приймалися на зберігання, та квитанції МД-1, за якою оформлено відшкодування витрат Митниці на зберігання цих товарів.</w:t>
            </w:r>
          </w:p>
          <w:p w14:paraId="51502A71" w14:textId="77777777" w:rsidR="005B4B83" w:rsidRPr="004B2C04" w:rsidRDefault="005B4B83" w:rsidP="005B4B83">
            <w:pPr>
              <w:ind w:firstLine="284"/>
              <w:jc w:val="both"/>
              <w:rPr>
                <w:rFonts w:ascii="Times New Roman" w:eastAsia="Calibri" w:hAnsi="Times New Roman" w:cs="Times New Roman"/>
                <w:sz w:val="28"/>
                <w:szCs w:val="28"/>
              </w:rPr>
            </w:pPr>
          </w:p>
          <w:p w14:paraId="0B79156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 оформленні товарів, вилучених за протоколом про порушення митних правил, щодо яких винесено судове </w:t>
            </w:r>
            <w:r w:rsidRPr="004B2C04">
              <w:rPr>
                <w:rFonts w:ascii="Times New Roman" w:eastAsia="Calibri" w:hAnsi="Times New Roman" w:cs="Times New Roman"/>
                <w:sz w:val="28"/>
                <w:szCs w:val="28"/>
              </w:rPr>
              <w:lastRenderedPageBreak/>
              <w:t>рішення про повернення власнику, у графі "Для службових позначок" митної декларації посадовою особою Митниці, яка здійснює митний контроль та митне оформлення, учиняється запис "Вивезення товарів, вилучених за протоколом про порушення митних правил, щодо яких винесено судове рішення про повернення власнику".</w:t>
            </w:r>
          </w:p>
          <w:p w14:paraId="3F360C65" w14:textId="77777777" w:rsidR="005B4B83" w:rsidRPr="004B2C04" w:rsidRDefault="005B4B83" w:rsidP="005B4B83">
            <w:pPr>
              <w:ind w:firstLine="284"/>
              <w:jc w:val="both"/>
              <w:rPr>
                <w:rFonts w:ascii="Times New Roman" w:eastAsia="Calibri" w:hAnsi="Times New Roman" w:cs="Times New Roman"/>
                <w:sz w:val="28"/>
                <w:szCs w:val="28"/>
              </w:rPr>
            </w:pPr>
          </w:p>
          <w:p w14:paraId="1786569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Також зазначаються реквізити документа, за яким товари вилучалися, та в разі відшкодування витрат у справі про порушення митних правил та/або відшкодування витрат Митниці на зберігання цих товарів - реквізити документа, що підтверджує відшкодування витрат у справі про порушення митних правил, та/або квитанції МД-1, якою оформлено відшкодування витрат Митниці на зберігання.</w:t>
            </w:r>
          </w:p>
          <w:p w14:paraId="17B46E71" w14:textId="77777777" w:rsidR="005B4B83" w:rsidRPr="004B2C04" w:rsidRDefault="005B4B83" w:rsidP="005B4B83">
            <w:pPr>
              <w:ind w:firstLine="284"/>
              <w:jc w:val="both"/>
              <w:rPr>
                <w:rFonts w:ascii="Times New Roman" w:eastAsia="Calibri" w:hAnsi="Times New Roman" w:cs="Times New Roman"/>
                <w:sz w:val="28"/>
                <w:szCs w:val="28"/>
              </w:rPr>
            </w:pPr>
          </w:p>
          <w:p w14:paraId="7FFDB67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 одержанні товарів громадянин ставить свій підпис на двох примірниках видаткової накладної і зазначає дату їх отримання. Один примірник видаткової накладної залишається у справах Митниці, інший - передається власнику.</w:t>
            </w:r>
          </w:p>
          <w:p w14:paraId="434F10FC" w14:textId="77777777" w:rsidR="005B4B83" w:rsidRPr="004B2C04" w:rsidRDefault="005B4B83" w:rsidP="005B4B83">
            <w:pPr>
              <w:ind w:firstLine="284"/>
              <w:jc w:val="both"/>
              <w:rPr>
                <w:rFonts w:ascii="Times New Roman" w:eastAsia="Calibri" w:hAnsi="Times New Roman" w:cs="Times New Roman"/>
                <w:sz w:val="28"/>
                <w:szCs w:val="28"/>
              </w:rPr>
            </w:pPr>
          </w:p>
          <w:p w14:paraId="4B4B6E4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10.3.6. Після завершення митного оформлення товарів, які видавалися зі складу Митниці за актом приймання-передавання для здійснення доставки до пункту пропуску з подальшим їх поверненням громадянину для вивезення (повернення) за межі митної території України, посадова особа Митниці, яка здійснила їх митне оформлення, передає на склад Митниці такі документи:</w:t>
            </w:r>
          </w:p>
          <w:p w14:paraId="27D2BF16" w14:textId="77777777" w:rsidR="005B4B83" w:rsidRPr="004B2C04" w:rsidRDefault="005B4B83" w:rsidP="005B4B83">
            <w:pPr>
              <w:ind w:firstLine="284"/>
              <w:jc w:val="both"/>
              <w:rPr>
                <w:rFonts w:ascii="Times New Roman" w:eastAsia="Calibri" w:hAnsi="Times New Roman" w:cs="Times New Roman"/>
                <w:sz w:val="28"/>
                <w:szCs w:val="28"/>
              </w:rPr>
            </w:pPr>
          </w:p>
          <w:p w14:paraId="5AF97D4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аркуш квитанції МД-1, якщо товари приймалися на склад зі складанням квитанції МД-1;</w:t>
            </w:r>
          </w:p>
          <w:p w14:paraId="304878F8" w14:textId="77777777" w:rsidR="005B4B83" w:rsidRPr="004B2C04" w:rsidRDefault="005B4B83" w:rsidP="005B4B83">
            <w:pPr>
              <w:ind w:firstLine="284"/>
              <w:jc w:val="both"/>
              <w:rPr>
                <w:rFonts w:ascii="Times New Roman" w:eastAsia="Calibri" w:hAnsi="Times New Roman" w:cs="Times New Roman"/>
                <w:sz w:val="28"/>
                <w:szCs w:val="28"/>
              </w:rPr>
            </w:pPr>
          </w:p>
          <w:p w14:paraId="675589F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копію першого аркуша квитанції МД-1, за якою оформлювалося відшкодування витрат Митниці на зберігання;</w:t>
            </w:r>
          </w:p>
          <w:p w14:paraId="579A1088" w14:textId="77777777" w:rsidR="005B4B83" w:rsidRPr="004B2C04" w:rsidRDefault="005B4B83" w:rsidP="005B4B83">
            <w:pPr>
              <w:ind w:firstLine="284"/>
              <w:jc w:val="both"/>
              <w:rPr>
                <w:rFonts w:ascii="Times New Roman" w:eastAsia="Calibri" w:hAnsi="Times New Roman" w:cs="Times New Roman"/>
                <w:sz w:val="28"/>
                <w:szCs w:val="28"/>
              </w:rPr>
            </w:pPr>
          </w:p>
          <w:p w14:paraId="4C7928C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 видаткової накладної, якщо товари вилучалися за протоколом про порушення митних правил, щодо яких винесено судове рішення про повернення власнику;</w:t>
            </w:r>
          </w:p>
          <w:p w14:paraId="158BDD4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 митної декларації або її копію, засвідчену відбитком особистої номерної печатки цієї посадової особи.</w:t>
            </w:r>
          </w:p>
          <w:p w14:paraId="31B41BB9" w14:textId="77777777" w:rsidR="005B4B83" w:rsidRPr="004B2C04" w:rsidRDefault="005B4B83" w:rsidP="005B4B83">
            <w:pPr>
              <w:ind w:firstLine="284"/>
              <w:jc w:val="both"/>
              <w:rPr>
                <w:rFonts w:ascii="Times New Roman" w:eastAsia="Calibri" w:hAnsi="Times New Roman" w:cs="Times New Roman"/>
                <w:sz w:val="28"/>
                <w:szCs w:val="28"/>
              </w:rPr>
            </w:pPr>
          </w:p>
          <w:p w14:paraId="36F6AE4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10.4. Випуск товарів, транспортних засобів комерційного призначення, що переходять у власність держави, для розпорядження ними здійснюється відповідно до законодавства.</w:t>
            </w:r>
          </w:p>
          <w:p w14:paraId="3088AB8A" w14:textId="77777777" w:rsidR="005B4B83" w:rsidRPr="004B2C04" w:rsidRDefault="005B4B83" w:rsidP="005B4B83">
            <w:pPr>
              <w:ind w:firstLine="284"/>
              <w:jc w:val="both"/>
              <w:rPr>
                <w:rFonts w:ascii="Times New Roman" w:eastAsia="Calibri" w:hAnsi="Times New Roman" w:cs="Times New Roman"/>
                <w:sz w:val="28"/>
                <w:szCs w:val="28"/>
              </w:rPr>
            </w:pPr>
          </w:p>
          <w:p w14:paraId="699A481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Випуск товарів, які підлягають знищенню відповідно до частини десятої статті 401 1 Кодексу, здійснюється у строки та періодичність, погоджені між правовласником та Митницею, на складі якої зберігаються такі товари, та оформлюється актом приймання-передавання, який підписується правовласником, посадовою особою спеціалізованого структурного підрозділу Митниці, на який згідно з положенням покладено функцію організації застосування заходів щодо сприяння захисту прав інтелектуальної власності, та посадовою особою, відповідальною за зберігання таких товарів на складі Митниці.</w:t>
            </w:r>
          </w:p>
          <w:p w14:paraId="5ECD0016" w14:textId="77777777" w:rsidR="005B4B83" w:rsidRPr="004B2C04" w:rsidRDefault="005B4B83" w:rsidP="005B4B83">
            <w:pPr>
              <w:ind w:firstLine="284"/>
              <w:jc w:val="both"/>
              <w:rPr>
                <w:rFonts w:ascii="Times New Roman" w:eastAsia="Calibri" w:hAnsi="Times New Roman" w:cs="Times New Roman"/>
                <w:sz w:val="28"/>
                <w:szCs w:val="28"/>
              </w:rPr>
            </w:pPr>
          </w:p>
          <w:p w14:paraId="6E41F76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Видача культурних цінностей для їх передання на постійне зберігання в державну частину музейного, бібліотечного та архівного фондів або релігійним організаціям, а також товарів, транспортних засобів комерційного призначення на виконання </w:t>
            </w:r>
            <w:r w:rsidRPr="004B2C04">
              <w:rPr>
                <w:rFonts w:ascii="Times New Roman" w:eastAsia="Calibri" w:hAnsi="Times New Roman" w:cs="Times New Roman"/>
                <w:sz w:val="28"/>
                <w:szCs w:val="28"/>
              </w:rPr>
              <w:lastRenderedPageBreak/>
              <w:t>розпорядження Кабінету Міністрів України оформлюється видатковою накладною.</w:t>
            </w:r>
          </w:p>
          <w:p w14:paraId="73BE319E" w14:textId="77777777" w:rsidR="005B4B83" w:rsidRPr="004B2C04" w:rsidRDefault="005B4B83" w:rsidP="005B4B83">
            <w:pPr>
              <w:ind w:firstLine="284"/>
              <w:jc w:val="both"/>
              <w:rPr>
                <w:rFonts w:ascii="Times New Roman" w:eastAsia="Calibri" w:hAnsi="Times New Roman" w:cs="Times New Roman"/>
                <w:sz w:val="28"/>
                <w:szCs w:val="28"/>
              </w:rPr>
            </w:pPr>
          </w:p>
          <w:p w14:paraId="1825B6C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Випуск товарів, які підлягають знищенню в порядку визначеному частиною дев'ятою статті 401 Кодексу, здійснюється за письмовим зверненням правовласника до Митниці, на складі якої зберігаються такі товари, після митного оформлення зазначених товарів у митний режим знищення або руйнування, відшкодування витрат митного органу на їх зберігання та сплати відповідних митних платежів, та оформлюється актом приймання-передавання, який підписується правовласником, посадовою особою спеціалізованого підрозділу Митниці, на який згідно з положенням покладено функцію організації застосування заходів щодо сприяння захисту прав інтелектуальної власності, та посадовою особою, відповідальною за зберігання таких товарів на складі Митниці.</w:t>
            </w:r>
          </w:p>
          <w:p w14:paraId="79E1AF61" w14:textId="77777777" w:rsidR="005B4B83" w:rsidRPr="004B2C04" w:rsidRDefault="005B4B83" w:rsidP="005B4B83">
            <w:pPr>
              <w:ind w:firstLine="284"/>
              <w:jc w:val="both"/>
              <w:rPr>
                <w:rFonts w:ascii="Times New Roman" w:eastAsia="Calibri" w:hAnsi="Times New Roman" w:cs="Times New Roman"/>
                <w:sz w:val="28"/>
                <w:szCs w:val="28"/>
              </w:rPr>
            </w:pPr>
          </w:p>
          <w:p w14:paraId="2F38159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10.5. Видача товарів, транспортних засобів комерційного призначення, зазначених у підпункті 4.2.10 пункту 4.2 розділу IV цього Порядку, здійснюється на підставі рішення Уповноваженої особи, прийнятого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 чи процесуального документа, прийнятого в порядку кримінального процесуального законодавства.</w:t>
            </w:r>
          </w:p>
          <w:p w14:paraId="15A21116" w14:textId="77777777" w:rsidR="005B4B83" w:rsidRPr="004B2C04" w:rsidRDefault="005B4B83" w:rsidP="005B4B83">
            <w:pPr>
              <w:ind w:firstLine="284"/>
              <w:jc w:val="both"/>
              <w:rPr>
                <w:rFonts w:ascii="Times New Roman" w:eastAsia="Calibri" w:hAnsi="Times New Roman" w:cs="Times New Roman"/>
                <w:sz w:val="28"/>
                <w:szCs w:val="28"/>
              </w:rPr>
            </w:pPr>
          </w:p>
          <w:p w14:paraId="5A45D034" w14:textId="65E3BE7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Залежно від підстави для видачі складається акт приймання-передавання чи процесуальний документ у присутності посадової особи підрозділу протидії митним </w:t>
            </w:r>
            <w:r w:rsidRPr="004B2C04">
              <w:rPr>
                <w:rFonts w:ascii="Times New Roman" w:eastAsia="Calibri" w:hAnsi="Times New Roman" w:cs="Times New Roman"/>
                <w:sz w:val="28"/>
                <w:szCs w:val="28"/>
              </w:rPr>
              <w:lastRenderedPageBreak/>
              <w:t>правопорушенням в порядку кримінального процесуального законодавства.</w:t>
            </w:r>
          </w:p>
        </w:tc>
        <w:tc>
          <w:tcPr>
            <w:tcW w:w="7726" w:type="dxa"/>
          </w:tcPr>
          <w:p w14:paraId="4B12AAC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10.1. Видача товарів тимчасово (з подальшим поверненням) здійснюється для:</w:t>
            </w:r>
          </w:p>
          <w:p w14:paraId="262F5536" w14:textId="77777777" w:rsidR="005B4B83" w:rsidRPr="004B2C04" w:rsidRDefault="005B4B83" w:rsidP="005B4B83">
            <w:pPr>
              <w:ind w:firstLine="284"/>
              <w:jc w:val="both"/>
              <w:rPr>
                <w:rFonts w:ascii="Times New Roman" w:eastAsia="Calibri" w:hAnsi="Times New Roman" w:cs="Times New Roman"/>
                <w:sz w:val="28"/>
                <w:szCs w:val="28"/>
              </w:rPr>
            </w:pPr>
          </w:p>
          <w:p w14:paraId="00E4D130"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проведення експертизи товарів, вилучених у справах про порушення митних правил, на підставі постанови, винесеної посадовою особою митниці, у провадженні якої перебуває справа про порушення митних правил;</w:t>
            </w:r>
          </w:p>
          <w:p w14:paraId="6539C65F" w14:textId="77777777" w:rsidR="005B4B83" w:rsidRPr="004B2C04" w:rsidRDefault="005B4B83" w:rsidP="005B4B83">
            <w:pPr>
              <w:ind w:firstLine="284"/>
              <w:jc w:val="both"/>
              <w:rPr>
                <w:rFonts w:ascii="Times New Roman" w:eastAsia="Calibri" w:hAnsi="Times New Roman" w:cs="Times New Roman"/>
                <w:sz w:val="28"/>
                <w:szCs w:val="28"/>
              </w:rPr>
            </w:pPr>
          </w:p>
          <w:p w14:paraId="747C2398" w14:textId="61BEF4B4"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проведення експертизи під час зберігання або вирішення питань щодо розпорядження товарами, транспортними засобами комерційного призначення, термін зберігання яких на складі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закінчився або які перейшли у власність держави.</w:t>
            </w:r>
          </w:p>
          <w:p w14:paraId="596E77E7" w14:textId="77777777" w:rsidR="005B4B83" w:rsidRPr="004B2C04" w:rsidRDefault="005B4B83" w:rsidP="005B4B83">
            <w:pPr>
              <w:ind w:firstLine="284"/>
              <w:jc w:val="both"/>
              <w:rPr>
                <w:rFonts w:ascii="Times New Roman" w:eastAsia="Calibri" w:hAnsi="Times New Roman" w:cs="Times New Roman"/>
                <w:sz w:val="28"/>
                <w:szCs w:val="28"/>
              </w:rPr>
            </w:pPr>
          </w:p>
          <w:p w14:paraId="7B438781" w14:textId="2B12B484"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Строк, на який товари видаються зі складу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тимчасово, не може перевищувати одного місяця, крім випадків, обумовлених абзацом шостим цього пункту.</w:t>
            </w:r>
          </w:p>
          <w:p w14:paraId="68B265E8" w14:textId="77777777" w:rsidR="005B4B83" w:rsidRPr="004B2C04" w:rsidRDefault="005B4B83" w:rsidP="005B4B83">
            <w:pPr>
              <w:ind w:firstLine="284"/>
              <w:jc w:val="both"/>
              <w:rPr>
                <w:rFonts w:ascii="Times New Roman" w:eastAsia="Calibri" w:hAnsi="Times New Roman" w:cs="Times New Roman"/>
                <w:sz w:val="28"/>
                <w:szCs w:val="28"/>
              </w:rPr>
            </w:pPr>
          </w:p>
          <w:p w14:paraId="1EFC73D6" w14:textId="3765B21D"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якщо під час експертних досліджень відібрані проби (зразки) були повністю або частково використані, на склад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надаються завірені відповідною експертною </w:t>
            </w:r>
            <w:r w:rsidRPr="004B2C04">
              <w:rPr>
                <w:rFonts w:ascii="Times New Roman" w:eastAsia="Calibri" w:hAnsi="Times New Roman" w:cs="Times New Roman"/>
                <w:sz w:val="28"/>
                <w:szCs w:val="28"/>
              </w:rPr>
              <w:lastRenderedPageBreak/>
              <w:t>установою документи, що підтверджують їх використання. Після відображення відповідної операції у складському обліку такі документи передаються завідуючим до бухгалтерської служби.</w:t>
            </w:r>
          </w:p>
          <w:p w14:paraId="55F4AA90" w14:textId="77777777" w:rsidR="005B4B83" w:rsidRPr="004B2C04" w:rsidRDefault="005B4B83" w:rsidP="005B4B83">
            <w:pPr>
              <w:ind w:firstLine="284"/>
              <w:jc w:val="both"/>
              <w:rPr>
                <w:rFonts w:ascii="Times New Roman" w:eastAsia="Calibri" w:hAnsi="Times New Roman" w:cs="Times New Roman"/>
                <w:sz w:val="28"/>
                <w:szCs w:val="28"/>
              </w:rPr>
            </w:pPr>
          </w:p>
          <w:p w14:paraId="26403DA4" w14:textId="5CF2789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Проби (зразки) товарів, що відбираються для проведення досліджень (аналізів, експертизи) в Спеціалізованій лабораторії, не підлягають обов'язковому поверненню на склад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знімаються з обліку митниці на підставі акта про їх взяття (крім проб (зразків), відібраних під час провадження в справі про порушення митних правил). Подальше розпорядження пробами (зразками) товарів, що надійшли до Спеціалізованої лабораторії, здійснюється в порядку, установленому главою 50 Кодексу.</w:t>
            </w:r>
          </w:p>
          <w:p w14:paraId="09898291" w14:textId="77777777" w:rsidR="005B4B83" w:rsidRPr="004B2C04" w:rsidRDefault="005B4B83" w:rsidP="005B4B83">
            <w:pPr>
              <w:ind w:firstLine="284"/>
              <w:jc w:val="both"/>
              <w:rPr>
                <w:rFonts w:ascii="Times New Roman" w:eastAsia="Calibri" w:hAnsi="Times New Roman" w:cs="Times New Roman"/>
                <w:sz w:val="28"/>
                <w:szCs w:val="28"/>
              </w:rPr>
            </w:pPr>
          </w:p>
          <w:p w14:paraId="738E3844" w14:textId="513043C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10.2. Видача зазначених у підпунктах 4.1.8 - 4.1.10 пункту 4.1 розділу IV цього Порядку проб (зразків) товарів здійснюється на підставі службової записки на ім'я керівника господарської служби від посадової особи митниці, що їх розмістила на складі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з наданням другого примірника прибуткової накладної.</w:t>
            </w:r>
          </w:p>
          <w:p w14:paraId="321187DC" w14:textId="77777777" w:rsidR="005B4B83" w:rsidRPr="004B2C04" w:rsidRDefault="005B4B83" w:rsidP="005B4B83">
            <w:pPr>
              <w:ind w:firstLine="284"/>
              <w:jc w:val="both"/>
              <w:rPr>
                <w:rFonts w:ascii="Times New Roman" w:eastAsia="Calibri" w:hAnsi="Times New Roman" w:cs="Times New Roman"/>
                <w:sz w:val="28"/>
                <w:szCs w:val="28"/>
              </w:rPr>
            </w:pPr>
          </w:p>
          <w:p w14:paraId="6595BFD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Видача зазначених у підпунктах 4.1.8 - 4.1.10 пункту 4.1 розділу IV цього Порядку проб (зразків) товарів оформлюється завідуючим видатковою накладною в двох примірниках. Один примірник видаткової накладної передається до бухгалтерської служби, другий примірник із підписом завідуючого надається посадовій особі митниці, що отримує товари.</w:t>
            </w:r>
          </w:p>
          <w:p w14:paraId="3CED686F" w14:textId="77777777" w:rsidR="005B4B83" w:rsidRPr="004B2C04" w:rsidRDefault="005B4B83" w:rsidP="005B4B83">
            <w:pPr>
              <w:ind w:firstLine="284"/>
              <w:jc w:val="both"/>
              <w:rPr>
                <w:rFonts w:ascii="Times New Roman" w:eastAsia="Calibri" w:hAnsi="Times New Roman" w:cs="Times New Roman"/>
                <w:sz w:val="28"/>
                <w:szCs w:val="28"/>
              </w:rPr>
            </w:pPr>
          </w:p>
          <w:p w14:paraId="7ACC2F2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10.3. Видача товарів для подальшого вивезення (повернення) громадянином за межі митної території України здійснюється у такому порядку:</w:t>
            </w:r>
          </w:p>
          <w:p w14:paraId="063AF525" w14:textId="77777777" w:rsidR="005B4B83" w:rsidRPr="004B2C04" w:rsidRDefault="005B4B83" w:rsidP="005B4B83">
            <w:pPr>
              <w:ind w:firstLine="284"/>
              <w:jc w:val="both"/>
              <w:rPr>
                <w:rFonts w:ascii="Times New Roman" w:eastAsia="Calibri" w:hAnsi="Times New Roman" w:cs="Times New Roman"/>
                <w:sz w:val="28"/>
                <w:szCs w:val="28"/>
              </w:rPr>
            </w:pPr>
          </w:p>
          <w:p w14:paraId="1EDB429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10.3.1. Видача товарів громадянину для вивезення (повернення) їх за межі митної території України здійснюється тільки в тому пункті пропуску, через який вони ввозилися на митну територію України.</w:t>
            </w:r>
          </w:p>
          <w:p w14:paraId="37661F73" w14:textId="13C7DD49"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10.3.2. При позитивному розгляді письмової заяви/звернення громадянина товари повертаються йому безпосередньо в зоні митного контролю пункту пропуску після їх митного оформлення для вивезення за межі митної території України та відшкодування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витрат на зберігання відповідно до законодавства.</w:t>
            </w:r>
          </w:p>
          <w:p w14:paraId="63D15A7D" w14:textId="77777777" w:rsidR="005B4B83" w:rsidRPr="004B2C04" w:rsidRDefault="005B4B83" w:rsidP="005B4B83">
            <w:pPr>
              <w:ind w:firstLine="284"/>
              <w:jc w:val="both"/>
              <w:rPr>
                <w:rFonts w:ascii="Times New Roman" w:eastAsia="Calibri" w:hAnsi="Times New Roman" w:cs="Times New Roman"/>
                <w:sz w:val="28"/>
                <w:szCs w:val="28"/>
              </w:rPr>
            </w:pPr>
          </w:p>
          <w:p w14:paraId="718953D6" w14:textId="6EA63D95"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10.3.3. Якщо склад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де зберігаються товари, розташований безпосередньо в пункті пропуску, через який вони вивозитимуться (повертатимуться), то товари видаються громадянину завідуючим.</w:t>
            </w:r>
          </w:p>
          <w:p w14:paraId="3C621E32" w14:textId="77777777" w:rsidR="005B4B83" w:rsidRPr="004B2C04" w:rsidRDefault="005B4B83" w:rsidP="005B4B83">
            <w:pPr>
              <w:ind w:firstLine="284"/>
              <w:jc w:val="both"/>
              <w:rPr>
                <w:rFonts w:ascii="Times New Roman" w:eastAsia="Calibri" w:hAnsi="Times New Roman" w:cs="Times New Roman"/>
                <w:sz w:val="28"/>
                <w:szCs w:val="28"/>
              </w:rPr>
            </w:pPr>
          </w:p>
          <w:p w14:paraId="1B2D3BE8" w14:textId="508C1EF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Водночас, якщо склад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де зберігаються ці товари, розташований поза пунктом пропуску, через який прямує громадянин, то Уповноважена особа визначає посадову особу, яка здійснюватиме доставку цих товарів до пункту пропуску, та вживає заходів з метою забезпечення цієї посадової особи транспортним засобом для доставки товарів.</w:t>
            </w:r>
          </w:p>
          <w:p w14:paraId="316001A8" w14:textId="77777777" w:rsidR="005B4B83" w:rsidRPr="004B2C04" w:rsidRDefault="005B4B83" w:rsidP="005B4B83">
            <w:pPr>
              <w:ind w:firstLine="284"/>
              <w:jc w:val="both"/>
              <w:rPr>
                <w:rFonts w:ascii="Times New Roman" w:eastAsia="Calibri" w:hAnsi="Times New Roman" w:cs="Times New Roman"/>
                <w:sz w:val="28"/>
                <w:szCs w:val="28"/>
              </w:rPr>
            </w:pPr>
          </w:p>
          <w:p w14:paraId="3A45C68D" w14:textId="51BC226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10.3.4. У разі визначення особи, уповноваженої на здійснення доставки до пункту пропуску (іншої ніж завідуючий), завідуючий передає цій особі за актом </w:t>
            </w:r>
            <w:r w:rsidRPr="004B2C04">
              <w:rPr>
                <w:rFonts w:ascii="Times New Roman" w:eastAsia="Calibri" w:hAnsi="Times New Roman" w:cs="Times New Roman"/>
                <w:sz w:val="28"/>
                <w:szCs w:val="28"/>
              </w:rPr>
              <w:lastRenderedPageBreak/>
              <w:t xml:space="preserve">приймання-передавання товари, що підлягають поверненню, та за наявності підстав додає розрахунок витрат на зберігання цих товарів на складі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а при поверненні товарів за судовим рішенням - також видаткову накладну в двох примірниках.</w:t>
            </w:r>
          </w:p>
          <w:p w14:paraId="21DEED86" w14:textId="77777777" w:rsidR="005B4B83" w:rsidRPr="004B2C04" w:rsidRDefault="005B4B83" w:rsidP="005B4B83">
            <w:pPr>
              <w:ind w:firstLine="284"/>
              <w:jc w:val="both"/>
              <w:rPr>
                <w:rFonts w:ascii="Times New Roman" w:eastAsia="Calibri" w:hAnsi="Times New Roman" w:cs="Times New Roman"/>
                <w:sz w:val="28"/>
                <w:szCs w:val="28"/>
              </w:rPr>
            </w:pPr>
          </w:p>
          <w:p w14:paraId="004AE4D5" w14:textId="770F1CB5"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Товари мають бути доставлені в пункт пропуску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через який буде вивезено (повернуто) їх за межі митної території України, з урахуванням строку, необхідного для здійснення їх митного оформлення, та часу, зазначеного у зверненні громадянина.</w:t>
            </w:r>
          </w:p>
          <w:p w14:paraId="543966DD" w14:textId="77777777" w:rsidR="005B4B83" w:rsidRPr="004B2C04" w:rsidRDefault="005B4B83" w:rsidP="005B4B83">
            <w:pPr>
              <w:ind w:firstLine="284"/>
              <w:jc w:val="both"/>
              <w:rPr>
                <w:rFonts w:ascii="Times New Roman" w:eastAsia="Calibri" w:hAnsi="Times New Roman" w:cs="Times New Roman"/>
                <w:sz w:val="28"/>
                <w:szCs w:val="28"/>
              </w:rPr>
            </w:pPr>
          </w:p>
          <w:p w14:paraId="392C21ED" w14:textId="723E5AE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Після доставки зазначених товарів у пункт пропуску допускається їх передавання посадовій особі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що здійснюватиме митне оформлення цих товарів, для подальшого повернення громадянину, про що в акті приймання-передавання робиться відповідна відмітка.</w:t>
            </w:r>
          </w:p>
          <w:p w14:paraId="6D1E49B3" w14:textId="77777777" w:rsidR="005B4B83" w:rsidRPr="004B2C04" w:rsidRDefault="005B4B83" w:rsidP="005B4B83">
            <w:pPr>
              <w:ind w:firstLine="284"/>
              <w:jc w:val="both"/>
              <w:rPr>
                <w:rFonts w:ascii="Times New Roman" w:eastAsia="Calibri" w:hAnsi="Times New Roman" w:cs="Times New Roman"/>
                <w:sz w:val="28"/>
                <w:szCs w:val="28"/>
              </w:rPr>
            </w:pPr>
          </w:p>
          <w:p w14:paraId="3DFE589B" w14:textId="2CFE79C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10.3.5. При оформленні товарів, прийнятих на склад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за квитанцією МД-1, у графі "Для службових позначок" митної декларації посадовою особою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яка здійснює митний контроль та митне оформлення, учиняється запис "Вивезення товарів, не пропущених через митний кордон України". Водночас зазначаються реквізити квитанції МД-1, за якою товари приймалися на зберігання, та квитанції МД-1, за якою оформлено відшкодування витрат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зберігання цих товарів.</w:t>
            </w:r>
          </w:p>
          <w:p w14:paraId="619A0075" w14:textId="77777777" w:rsidR="005B4B83" w:rsidRPr="004B2C04" w:rsidRDefault="005B4B83" w:rsidP="005B4B83">
            <w:pPr>
              <w:ind w:firstLine="284"/>
              <w:jc w:val="both"/>
              <w:rPr>
                <w:rFonts w:ascii="Times New Roman" w:eastAsia="Calibri" w:hAnsi="Times New Roman" w:cs="Times New Roman"/>
                <w:sz w:val="28"/>
                <w:szCs w:val="28"/>
              </w:rPr>
            </w:pPr>
          </w:p>
          <w:p w14:paraId="6C1073A6" w14:textId="4831130D"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 оформленні товарів, вилучених за протоколом про порушення митних правил, щодо яких винесено судове </w:t>
            </w:r>
            <w:r w:rsidRPr="004B2C04">
              <w:rPr>
                <w:rFonts w:ascii="Times New Roman" w:eastAsia="Calibri" w:hAnsi="Times New Roman" w:cs="Times New Roman"/>
                <w:sz w:val="28"/>
                <w:szCs w:val="28"/>
              </w:rPr>
              <w:lastRenderedPageBreak/>
              <w:t xml:space="preserve">рішення про повернення власнику, у графі "Для службових позначок" митної декларації посадовою особою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здійснює митний контроль та митне оформлення, учиняється запис "Вивезення товарів, вилучених за протоколом про порушення митних правил, щодо яких винесено судове рішення про повернення власнику".</w:t>
            </w:r>
          </w:p>
          <w:p w14:paraId="4E319DC4" w14:textId="77777777" w:rsidR="005B4B83" w:rsidRPr="004B2C04" w:rsidRDefault="005B4B83" w:rsidP="005B4B83">
            <w:pPr>
              <w:ind w:firstLine="284"/>
              <w:jc w:val="both"/>
              <w:rPr>
                <w:rFonts w:ascii="Times New Roman" w:eastAsia="Calibri" w:hAnsi="Times New Roman" w:cs="Times New Roman"/>
                <w:sz w:val="28"/>
                <w:szCs w:val="28"/>
              </w:rPr>
            </w:pPr>
          </w:p>
          <w:p w14:paraId="607E48C9" w14:textId="3265CB2F"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Також зазначаються реквізити документа, за яким товари вилучалися, та в разі відшкодування витрат у справі про порушення митних правил та/або відшкодування витрат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зберігання цих товарів - реквізити документа, що підтверджує відшкодування витрат у справі про порушення митних правил, та/або квитанції МД-1, якою оформлено відшкодування витрат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зберігання.</w:t>
            </w:r>
          </w:p>
          <w:p w14:paraId="67BB2607" w14:textId="77777777" w:rsidR="005B4B83" w:rsidRPr="004B2C04" w:rsidRDefault="005B4B83" w:rsidP="005B4B83">
            <w:pPr>
              <w:ind w:firstLine="284"/>
              <w:jc w:val="both"/>
              <w:rPr>
                <w:rFonts w:ascii="Times New Roman" w:eastAsia="Calibri" w:hAnsi="Times New Roman" w:cs="Times New Roman"/>
                <w:sz w:val="28"/>
                <w:szCs w:val="28"/>
              </w:rPr>
            </w:pPr>
          </w:p>
          <w:p w14:paraId="11AEC0AC" w14:textId="10FF1159"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При одержанні товарів громадянин ставить свій підпис на двох примірниках видаткової накладної і зазначає дату їх отримання. Один примірник видаткової накладної залишається у справах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інший - передається власнику.</w:t>
            </w:r>
          </w:p>
          <w:p w14:paraId="78225010" w14:textId="77777777" w:rsidR="005B4B83" w:rsidRPr="004B2C04" w:rsidRDefault="005B4B83" w:rsidP="005B4B83">
            <w:pPr>
              <w:ind w:firstLine="284"/>
              <w:jc w:val="both"/>
              <w:rPr>
                <w:rFonts w:ascii="Times New Roman" w:eastAsia="Calibri" w:hAnsi="Times New Roman" w:cs="Times New Roman"/>
                <w:sz w:val="28"/>
                <w:szCs w:val="28"/>
              </w:rPr>
            </w:pPr>
          </w:p>
          <w:p w14:paraId="57665DE3" w14:textId="254E38AD"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10.3.6. Після завершення митного оформлення товарів, які видавалися зі складу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 xml:space="preserve">за актом приймання-передавання для здійснення доставки до пункту пропуску з подальшим їх поверненням громадянину для вивезення (повернення) за межі митної території України, посадова особа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яка здійснила їх митне оформлення, передає на склад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 xml:space="preserve">итниці </w:t>
            </w:r>
            <w:r w:rsidRPr="004B2C04">
              <w:rPr>
                <w:rFonts w:ascii="Times New Roman" w:eastAsia="Calibri" w:hAnsi="Times New Roman" w:cs="Times New Roman"/>
                <w:sz w:val="28"/>
                <w:szCs w:val="28"/>
              </w:rPr>
              <w:t>такі документи:</w:t>
            </w:r>
          </w:p>
          <w:p w14:paraId="0D2CB2D9" w14:textId="77777777" w:rsidR="005B4B83" w:rsidRPr="004B2C04" w:rsidRDefault="005B4B83" w:rsidP="005B4B83">
            <w:pPr>
              <w:ind w:firstLine="284"/>
              <w:jc w:val="both"/>
              <w:rPr>
                <w:rFonts w:ascii="Times New Roman" w:eastAsia="Calibri" w:hAnsi="Times New Roman" w:cs="Times New Roman"/>
                <w:sz w:val="28"/>
                <w:szCs w:val="28"/>
              </w:rPr>
            </w:pPr>
          </w:p>
          <w:p w14:paraId="06D5D91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другий аркуш квитанції МД-1, якщо товари приймалися на склад зі складанням квитанції МД-1;</w:t>
            </w:r>
          </w:p>
          <w:p w14:paraId="54F63247" w14:textId="77777777" w:rsidR="005B4B83" w:rsidRPr="004B2C04" w:rsidRDefault="005B4B83" w:rsidP="005B4B83">
            <w:pPr>
              <w:ind w:firstLine="284"/>
              <w:jc w:val="both"/>
              <w:rPr>
                <w:rFonts w:ascii="Times New Roman" w:eastAsia="Calibri" w:hAnsi="Times New Roman" w:cs="Times New Roman"/>
                <w:sz w:val="28"/>
                <w:szCs w:val="28"/>
              </w:rPr>
            </w:pPr>
          </w:p>
          <w:p w14:paraId="03F3AF5B" w14:textId="07A302CF"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копію першого аркуша квитанції МД-1, за якою оформлювалося відшкодування витрат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зберігання;</w:t>
            </w:r>
          </w:p>
          <w:p w14:paraId="369AD634" w14:textId="77777777" w:rsidR="005B4B83" w:rsidRPr="004B2C04" w:rsidRDefault="005B4B83" w:rsidP="005B4B83">
            <w:pPr>
              <w:ind w:firstLine="284"/>
              <w:jc w:val="both"/>
              <w:rPr>
                <w:rFonts w:ascii="Times New Roman" w:eastAsia="Calibri" w:hAnsi="Times New Roman" w:cs="Times New Roman"/>
                <w:sz w:val="28"/>
                <w:szCs w:val="28"/>
              </w:rPr>
            </w:pPr>
          </w:p>
          <w:p w14:paraId="6D185FC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 видаткової накладної, якщо товари вилучалися за протоколом про порушення митних правил, щодо яких винесено судове рішення про повернення власнику;</w:t>
            </w:r>
          </w:p>
          <w:p w14:paraId="02A8FF0B"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примірник митної декларації або її копію, засвідчену відбитком особистої номерної печатки цієї посадової особи.</w:t>
            </w:r>
          </w:p>
          <w:p w14:paraId="284CE938" w14:textId="77777777" w:rsidR="005B4B83" w:rsidRPr="004B2C04" w:rsidRDefault="005B4B83" w:rsidP="005B4B83">
            <w:pPr>
              <w:ind w:firstLine="284"/>
              <w:jc w:val="both"/>
              <w:rPr>
                <w:rFonts w:ascii="Times New Roman" w:eastAsia="Calibri" w:hAnsi="Times New Roman" w:cs="Times New Roman"/>
                <w:sz w:val="28"/>
                <w:szCs w:val="28"/>
              </w:rPr>
            </w:pPr>
          </w:p>
          <w:p w14:paraId="3B5BE31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10.4. Випуск товарів, транспортних засобів комерційного призначення, що переходять у власність держави, для розпорядження ними здійснюється відповідно до законодавства.</w:t>
            </w:r>
          </w:p>
          <w:p w14:paraId="4F239051" w14:textId="77777777" w:rsidR="005B4B83" w:rsidRPr="004B2C04" w:rsidRDefault="005B4B83" w:rsidP="005B4B83">
            <w:pPr>
              <w:ind w:firstLine="284"/>
              <w:jc w:val="both"/>
              <w:rPr>
                <w:rFonts w:ascii="Times New Roman" w:eastAsia="Calibri" w:hAnsi="Times New Roman" w:cs="Times New Roman"/>
                <w:sz w:val="28"/>
                <w:szCs w:val="28"/>
              </w:rPr>
            </w:pPr>
          </w:p>
          <w:p w14:paraId="3AB48D0C" w14:textId="6B455B39"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Випуск товарів, які підлягають знищенню відповідно до частини десятої статті 401 1 Кодексу, здійснюється у строки та періодичність, погоджені між правовласником та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на складі якої зберігаються такі товари, та оформлюється актом приймання-передавання, який підписується правовласником, посадовою особою спеціалізованого структурного підрозділу </w:t>
            </w:r>
            <w:r w:rsidR="00B355C5" w:rsidRPr="00B355C5">
              <w:rPr>
                <w:rFonts w:ascii="Times New Roman" w:eastAsia="Calibri" w:hAnsi="Times New Roman" w:cs="Times New Roman"/>
                <w:b/>
                <w:bCs/>
                <w:sz w:val="28"/>
                <w:szCs w:val="28"/>
              </w:rPr>
              <w:t>м</w:t>
            </w:r>
            <w:r w:rsidRPr="00B355C5">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який згідно з положенням покладено функцію організації застосування заходів щодо сприяння захисту прав інтелектуальної власності, та посадовою особою, відповідальною за зберігання таких товарів на складі </w:t>
            </w:r>
            <w:r w:rsidR="007E3713" w:rsidRPr="007E3713">
              <w:rPr>
                <w:rFonts w:ascii="Times New Roman" w:eastAsia="Calibri" w:hAnsi="Times New Roman" w:cs="Times New Roman"/>
                <w:b/>
                <w:bCs/>
                <w:sz w:val="28"/>
                <w:szCs w:val="28"/>
              </w:rPr>
              <w:t>м</w:t>
            </w:r>
            <w:r w:rsidRPr="007E371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3B93CCB1" w14:textId="77777777" w:rsidR="005B4B83" w:rsidRPr="004B2C04" w:rsidRDefault="005B4B83" w:rsidP="005B4B83">
            <w:pPr>
              <w:ind w:firstLine="284"/>
              <w:jc w:val="both"/>
              <w:rPr>
                <w:rFonts w:ascii="Times New Roman" w:eastAsia="Calibri" w:hAnsi="Times New Roman" w:cs="Times New Roman"/>
                <w:sz w:val="28"/>
                <w:szCs w:val="28"/>
              </w:rPr>
            </w:pPr>
          </w:p>
          <w:p w14:paraId="258B403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Видача культурних цінностей для їх передання на постійне зберігання в державну частину музейного, бібліотечного та архівного фондів або релігійним організаціям, а також товарів, транспортних засобів комерційного призначення на виконання </w:t>
            </w:r>
            <w:r w:rsidRPr="004B2C04">
              <w:rPr>
                <w:rFonts w:ascii="Times New Roman" w:eastAsia="Calibri" w:hAnsi="Times New Roman" w:cs="Times New Roman"/>
                <w:sz w:val="28"/>
                <w:szCs w:val="28"/>
              </w:rPr>
              <w:lastRenderedPageBreak/>
              <w:t>розпорядження Кабінету Міністрів України оформлюється видатковою накладною.</w:t>
            </w:r>
          </w:p>
          <w:p w14:paraId="6A2A7D54" w14:textId="77777777" w:rsidR="005B4B83" w:rsidRPr="004B2C04" w:rsidRDefault="005B4B83" w:rsidP="005B4B83">
            <w:pPr>
              <w:ind w:firstLine="284"/>
              <w:jc w:val="both"/>
              <w:rPr>
                <w:rFonts w:ascii="Times New Roman" w:eastAsia="Calibri" w:hAnsi="Times New Roman" w:cs="Times New Roman"/>
                <w:sz w:val="28"/>
                <w:szCs w:val="28"/>
              </w:rPr>
            </w:pPr>
          </w:p>
          <w:p w14:paraId="513A2F06" w14:textId="3A017ED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Випуск товарів, які підлягають знищенню в порядку визначеному частиною дев'ятою статті 401 Кодексу, здійснюється за письмовим зверненням правовласника до </w:t>
            </w:r>
            <w:r w:rsidR="007E3713" w:rsidRPr="007E3713">
              <w:rPr>
                <w:rFonts w:ascii="Times New Roman" w:eastAsia="Calibri" w:hAnsi="Times New Roman" w:cs="Times New Roman"/>
                <w:b/>
                <w:bCs/>
                <w:sz w:val="28"/>
                <w:szCs w:val="28"/>
              </w:rPr>
              <w:t>м</w:t>
            </w:r>
            <w:r w:rsidRPr="007E371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складі якої зберігаються такі товари, після митного оформлення зазначених товарів у митний режим знищення або руйнування, відшкодування витрат митного органу на їх зберігання та сплати відповідних митних платежів, та оформлюється актом приймання-передавання, який підписується правовласником, посадовою особою спеціалізованого підрозділу </w:t>
            </w:r>
            <w:r w:rsidR="007E3713" w:rsidRPr="007E3713">
              <w:rPr>
                <w:rFonts w:ascii="Times New Roman" w:eastAsia="Calibri" w:hAnsi="Times New Roman" w:cs="Times New Roman"/>
                <w:b/>
                <w:bCs/>
                <w:sz w:val="28"/>
                <w:szCs w:val="28"/>
              </w:rPr>
              <w:t>м</w:t>
            </w:r>
            <w:r w:rsidRPr="007E3713">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який згідно з положенням покладено функцію організації застосування заходів щодо сприяння захисту прав інтелектуальної власності, та посадовою особою, відповідальною за зберігання таких товарів на складі </w:t>
            </w:r>
            <w:r w:rsidR="007E3713" w:rsidRPr="007E3713">
              <w:rPr>
                <w:rFonts w:ascii="Times New Roman" w:eastAsia="Calibri" w:hAnsi="Times New Roman" w:cs="Times New Roman"/>
                <w:b/>
                <w:bCs/>
                <w:sz w:val="28"/>
                <w:szCs w:val="28"/>
              </w:rPr>
              <w:t>м</w:t>
            </w:r>
            <w:r w:rsidRPr="007E3713">
              <w:rPr>
                <w:rFonts w:ascii="Times New Roman" w:eastAsia="Calibri" w:hAnsi="Times New Roman" w:cs="Times New Roman"/>
                <w:b/>
                <w:bCs/>
                <w:sz w:val="28"/>
                <w:szCs w:val="28"/>
              </w:rPr>
              <w:t>итниці.</w:t>
            </w:r>
          </w:p>
          <w:p w14:paraId="402AC921" w14:textId="77777777" w:rsidR="005B4B83" w:rsidRPr="004B2C04" w:rsidRDefault="005B4B83" w:rsidP="005B4B83">
            <w:pPr>
              <w:ind w:firstLine="284"/>
              <w:jc w:val="both"/>
              <w:rPr>
                <w:rFonts w:ascii="Times New Roman" w:eastAsia="Calibri" w:hAnsi="Times New Roman" w:cs="Times New Roman"/>
                <w:sz w:val="28"/>
                <w:szCs w:val="28"/>
              </w:rPr>
            </w:pPr>
          </w:p>
          <w:p w14:paraId="2E628C1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10.5. Видача товарів, транспортних засобів комерційного призначення, зазначених у підпункті 4.2.10 пункту 4.2 розділу IV цього Порядку, здійснюється на підставі рішення Уповноваженої особи, прийнятого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 чи процесуального документа, прийнятого в порядку кримінального процесуального законодавства.</w:t>
            </w:r>
          </w:p>
          <w:p w14:paraId="15A493FC" w14:textId="77777777" w:rsidR="005B4B83" w:rsidRPr="004B2C04" w:rsidRDefault="005B4B83" w:rsidP="005B4B83">
            <w:pPr>
              <w:ind w:firstLine="284"/>
              <w:jc w:val="both"/>
              <w:rPr>
                <w:rFonts w:ascii="Times New Roman" w:eastAsia="Calibri" w:hAnsi="Times New Roman" w:cs="Times New Roman"/>
                <w:sz w:val="28"/>
                <w:szCs w:val="28"/>
              </w:rPr>
            </w:pPr>
          </w:p>
          <w:p w14:paraId="4351376D" w14:textId="348A4A16"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Залежно від підстави для видачі складається акт приймання-передавання чи процесуальний документ у присутності посадової особи підрозділу протидії митним </w:t>
            </w:r>
            <w:r w:rsidRPr="004B2C04">
              <w:rPr>
                <w:rFonts w:ascii="Times New Roman" w:eastAsia="Calibri" w:hAnsi="Times New Roman" w:cs="Times New Roman"/>
                <w:sz w:val="28"/>
                <w:szCs w:val="28"/>
              </w:rPr>
              <w:lastRenderedPageBreak/>
              <w:t>правопорушенням в порядку кримінального процесуального законодавства.</w:t>
            </w:r>
          </w:p>
        </w:tc>
      </w:tr>
      <w:tr w:rsidR="005B4B83" w:rsidRPr="004B2C04" w14:paraId="3A217975" w14:textId="77777777" w:rsidTr="005B4B83">
        <w:tc>
          <w:tcPr>
            <w:tcW w:w="15451" w:type="dxa"/>
            <w:gridSpan w:val="2"/>
          </w:tcPr>
          <w:p w14:paraId="621E2940" w14:textId="57A68C73" w:rsidR="005B4B83" w:rsidRPr="004B2C04" w:rsidRDefault="005B4B83" w:rsidP="005B4B83">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XI. Ведення оперативно-аналітичного, складського та бухгалтерського обліку</w:t>
            </w:r>
          </w:p>
        </w:tc>
      </w:tr>
      <w:tr w:rsidR="005B4B83" w:rsidRPr="004B2C04" w14:paraId="744E0175" w14:textId="77777777" w:rsidTr="00091B33">
        <w:tc>
          <w:tcPr>
            <w:tcW w:w="7725" w:type="dxa"/>
          </w:tcPr>
          <w:p w14:paraId="43C93DA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11.1. Вилучення та приймання на зберігання товарів, транспортних засобів комерційного призначення передбачає їх обов'язковий оперативний облік Митницею протягом усього часу до моменту повернення власникові (уповноваженій ним особі) або передачі іншим органам державної влади чи розпорядження в порядку, установленому законодавством. Автоматизований облік товарів і транспортних засобів комерційного призначення здійснюється в порядку, що встановлюється Держмитслужбою.</w:t>
            </w:r>
          </w:p>
          <w:p w14:paraId="1A502138" w14:textId="77777777" w:rsidR="005B4B83" w:rsidRPr="004B2C04" w:rsidRDefault="005B4B83" w:rsidP="005B4B83">
            <w:pPr>
              <w:ind w:firstLine="284"/>
              <w:jc w:val="both"/>
              <w:rPr>
                <w:rFonts w:ascii="Times New Roman" w:eastAsia="Calibri" w:hAnsi="Times New Roman" w:cs="Times New Roman"/>
                <w:sz w:val="28"/>
                <w:szCs w:val="28"/>
              </w:rPr>
            </w:pPr>
          </w:p>
          <w:p w14:paraId="770CF31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11.2. Складський облік як форма оперативного обліку передбачає відображення в автоматизованому обліку інформації про товари, транспортні засоби комерційного призначення, що розміщуються на склад Митниці, визначені законодавством операції щодо поводження з ними та ведення електронного журналу реєстрації господарських операцій за кожен місяць по кожному складу Митниці.</w:t>
            </w:r>
          </w:p>
          <w:p w14:paraId="46D70ED3" w14:textId="77777777" w:rsidR="005B4B83" w:rsidRPr="004B2C04" w:rsidRDefault="005B4B83" w:rsidP="005B4B83">
            <w:pPr>
              <w:ind w:firstLine="284"/>
              <w:jc w:val="both"/>
              <w:rPr>
                <w:rFonts w:ascii="Times New Roman" w:eastAsia="Calibri" w:hAnsi="Times New Roman" w:cs="Times New Roman"/>
                <w:sz w:val="28"/>
                <w:szCs w:val="28"/>
              </w:rPr>
            </w:pPr>
          </w:p>
          <w:p w14:paraId="4360A18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Електронний журнал реєстрації господарських операцій містить такі обов'язкові відомості:</w:t>
            </w:r>
          </w:p>
          <w:p w14:paraId="6D216898" w14:textId="77777777" w:rsidR="005B4B83" w:rsidRPr="004B2C04" w:rsidRDefault="005B4B83" w:rsidP="005B4B83">
            <w:pPr>
              <w:ind w:firstLine="284"/>
              <w:jc w:val="both"/>
              <w:rPr>
                <w:rFonts w:ascii="Times New Roman" w:eastAsia="Calibri" w:hAnsi="Times New Roman" w:cs="Times New Roman"/>
                <w:sz w:val="28"/>
                <w:szCs w:val="28"/>
              </w:rPr>
            </w:pPr>
          </w:p>
          <w:p w14:paraId="35B6840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інформація про посадову особу Митниці, яка сформувала журнал (посада, прізвище, ім'я, по батькові (за наявності));</w:t>
            </w:r>
          </w:p>
          <w:p w14:paraId="35F407A4" w14:textId="77777777" w:rsidR="005B4B83" w:rsidRPr="004B2C04" w:rsidRDefault="005B4B83" w:rsidP="005B4B83">
            <w:pPr>
              <w:ind w:firstLine="284"/>
              <w:jc w:val="both"/>
              <w:rPr>
                <w:rFonts w:ascii="Times New Roman" w:eastAsia="Calibri" w:hAnsi="Times New Roman" w:cs="Times New Roman"/>
                <w:sz w:val="28"/>
                <w:szCs w:val="28"/>
              </w:rPr>
            </w:pPr>
          </w:p>
          <w:p w14:paraId="6DD5E52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господарської операції;</w:t>
            </w:r>
          </w:p>
          <w:p w14:paraId="41C533C8" w14:textId="77777777" w:rsidR="005B4B83" w:rsidRPr="004B2C04" w:rsidRDefault="005B4B83" w:rsidP="005B4B83">
            <w:pPr>
              <w:ind w:firstLine="284"/>
              <w:jc w:val="both"/>
              <w:rPr>
                <w:rFonts w:ascii="Times New Roman" w:eastAsia="Calibri" w:hAnsi="Times New Roman" w:cs="Times New Roman"/>
                <w:sz w:val="28"/>
                <w:szCs w:val="28"/>
              </w:rPr>
            </w:pPr>
          </w:p>
          <w:p w14:paraId="45604A0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зміст господарської операції;</w:t>
            </w:r>
          </w:p>
          <w:p w14:paraId="1A060974" w14:textId="77777777" w:rsidR="005B4B83" w:rsidRPr="004B2C04" w:rsidRDefault="005B4B83" w:rsidP="005B4B83">
            <w:pPr>
              <w:ind w:firstLine="284"/>
              <w:jc w:val="both"/>
              <w:rPr>
                <w:rFonts w:ascii="Times New Roman" w:eastAsia="Calibri" w:hAnsi="Times New Roman" w:cs="Times New Roman"/>
                <w:sz w:val="28"/>
                <w:szCs w:val="28"/>
              </w:rPr>
            </w:pPr>
          </w:p>
          <w:p w14:paraId="74A55F1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документ-підстава для здійснення господарської операції;</w:t>
            </w:r>
          </w:p>
          <w:p w14:paraId="073EA951" w14:textId="77777777" w:rsidR="005B4B83" w:rsidRPr="004B2C04" w:rsidRDefault="005B4B83" w:rsidP="005B4B83">
            <w:pPr>
              <w:ind w:firstLine="284"/>
              <w:jc w:val="both"/>
              <w:rPr>
                <w:rFonts w:ascii="Times New Roman" w:eastAsia="Calibri" w:hAnsi="Times New Roman" w:cs="Times New Roman"/>
                <w:sz w:val="28"/>
                <w:szCs w:val="28"/>
              </w:rPr>
            </w:pPr>
          </w:p>
          <w:p w14:paraId="09F22A8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товарів, їх відмінні ознаки;</w:t>
            </w:r>
          </w:p>
          <w:p w14:paraId="2A55FC98" w14:textId="77777777" w:rsidR="005B4B83" w:rsidRPr="004B2C04" w:rsidRDefault="005B4B83" w:rsidP="005B4B83">
            <w:pPr>
              <w:ind w:firstLine="284"/>
              <w:jc w:val="both"/>
              <w:rPr>
                <w:rFonts w:ascii="Times New Roman" w:eastAsia="Calibri" w:hAnsi="Times New Roman" w:cs="Times New Roman"/>
                <w:sz w:val="28"/>
                <w:szCs w:val="28"/>
              </w:rPr>
            </w:pPr>
          </w:p>
          <w:p w14:paraId="3FC8299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одиниця виміру;</w:t>
            </w:r>
          </w:p>
          <w:p w14:paraId="7CF13011" w14:textId="77777777" w:rsidR="005B4B83" w:rsidRPr="004B2C04" w:rsidRDefault="005B4B83" w:rsidP="005B4B83">
            <w:pPr>
              <w:ind w:firstLine="284"/>
              <w:jc w:val="both"/>
              <w:rPr>
                <w:rFonts w:ascii="Times New Roman" w:eastAsia="Calibri" w:hAnsi="Times New Roman" w:cs="Times New Roman"/>
                <w:sz w:val="28"/>
                <w:szCs w:val="28"/>
              </w:rPr>
            </w:pPr>
          </w:p>
          <w:p w14:paraId="4BCDF9A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кількість та/або вага товарів;</w:t>
            </w:r>
          </w:p>
          <w:p w14:paraId="37F06BA4" w14:textId="77777777" w:rsidR="005B4B83" w:rsidRPr="004B2C04" w:rsidRDefault="005B4B83" w:rsidP="005B4B83">
            <w:pPr>
              <w:ind w:firstLine="284"/>
              <w:jc w:val="both"/>
              <w:rPr>
                <w:rFonts w:ascii="Times New Roman" w:eastAsia="Calibri" w:hAnsi="Times New Roman" w:cs="Times New Roman"/>
                <w:sz w:val="28"/>
                <w:szCs w:val="28"/>
              </w:rPr>
            </w:pPr>
          </w:p>
          <w:p w14:paraId="1D5E4DD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45DD1416" w14:textId="77777777" w:rsidR="005B4B83" w:rsidRPr="004B2C04" w:rsidRDefault="005B4B83" w:rsidP="005B4B83">
            <w:pPr>
              <w:ind w:firstLine="284"/>
              <w:jc w:val="both"/>
              <w:rPr>
                <w:rFonts w:ascii="Times New Roman" w:eastAsia="Calibri" w:hAnsi="Times New Roman" w:cs="Times New Roman"/>
                <w:sz w:val="28"/>
                <w:szCs w:val="28"/>
              </w:rPr>
            </w:pPr>
          </w:p>
          <w:p w14:paraId="4D5867C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Завідуючий не пізніше 10 числа місяця, наступного за звітним, за допомогою засобів автоматизованого обліку формує електронний журнал реєстрації господарських операцій, який в одноденний строк шляхом накладення кваліфікованого електронного підпису завіряють керівники господарської служби та бухгалтерської служби.</w:t>
            </w:r>
          </w:p>
          <w:p w14:paraId="5393458B" w14:textId="77777777" w:rsidR="005B4B83" w:rsidRPr="004B2C04" w:rsidRDefault="005B4B83" w:rsidP="005B4B83">
            <w:pPr>
              <w:ind w:firstLine="284"/>
              <w:jc w:val="both"/>
              <w:rPr>
                <w:rFonts w:ascii="Times New Roman" w:eastAsia="Calibri" w:hAnsi="Times New Roman" w:cs="Times New Roman"/>
                <w:sz w:val="28"/>
                <w:szCs w:val="28"/>
              </w:rPr>
            </w:pPr>
          </w:p>
          <w:p w14:paraId="53DFBB10"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Господарська служба забезпечує зберігання електронного журналу реєстрації господарських операцій протягом п'яти років.</w:t>
            </w:r>
          </w:p>
          <w:p w14:paraId="49183F49" w14:textId="77777777" w:rsidR="005B4B83" w:rsidRPr="004B2C04" w:rsidRDefault="005B4B83" w:rsidP="005B4B83">
            <w:pPr>
              <w:ind w:firstLine="284"/>
              <w:jc w:val="both"/>
              <w:rPr>
                <w:rFonts w:ascii="Times New Roman" w:eastAsia="Calibri" w:hAnsi="Times New Roman" w:cs="Times New Roman"/>
                <w:sz w:val="28"/>
                <w:szCs w:val="28"/>
              </w:rPr>
            </w:pPr>
          </w:p>
          <w:p w14:paraId="4240B1A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 вимогу перевіряючого або в інших передбачених законодавством випадках електронний журнал реєстрації господарських операцій може роздруковуватися. Журнал реєстрації господарських операцій у паперовому вигляді має бути пронумерований, прошнурований та засвідчений підписами керівників господарської служби та бухгалтерської служби.</w:t>
            </w:r>
          </w:p>
          <w:p w14:paraId="46EB4CB9" w14:textId="77777777" w:rsidR="005B4B83" w:rsidRPr="004B2C04" w:rsidRDefault="005B4B83" w:rsidP="005B4B83">
            <w:pPr>
              <w:ind w:firstLine="284"/>
              <w:jc w:val="both"/>
              <w:rPr>
                <w:rFonts w:ascii="Times New Roman" w:eastAsia="Calibri" w:hAnsi="Times New Roman" w:cs="Times New Roman"/>
                <w:sz w:val="28"/>
                <w:szCs w:val="28"/>
              </w:rPr>
            </w:pPr>
          </w:p>
          <w:p w14:paraId="4BEB29E0"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Відомості про товари, транспортні засоби комерційного призначення, які відповідно до положень Кодексу набули статусу таких, що зберігаються на складі Митниці, до моменту фактичного їх розміщення на цьому складі або за договором зберігання відображаються в журналах обліку.</w:t>
            </w:r>
          </w:p>
          <w:p w14:paraId="17B259F5" w14:textId="77777777" w:rsidR="005B4B83" w:rsidRPr="004B2C04" w:rsidRDefault="005B4B83" w:rsidP="005B4B83">
            <w:pPr>
              <w:ind w:firstLine="284"/>
              <w:jc w:val="both"/>
              <w:rPr>
                <w:rFonts w:ascii="Times New Roman" w:eastAsia="Calibri" w:hAnsi="Times New Roman" w:cs="Times New Roman"/>
                <w:sz w:val="28"/>
                <w:szCs w:val="28"/>
              </w:rPr>
            </w:pPr>
          </w:p>
          <w:p w14:paraId="3031CED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Журнал обліку містить такі відомості:</w:t>
            </w:r>
          </w:p>
          <w:p w14:paraId="01D8E8D9" w14:textId="77777777" w:rsidR="005B4B83" w:rsidRPr="004B2C04" w:rsidRDefault="005B4B83" w:rsidP="005B4B83">
            <w:pPr>
              <w:ind w:firstLine="284"/>
              <w:jc w:val="both"/>
              <w:rPr>
                <w:rFonts w:ascii="Times New Roman" w:eastAsia="Calibri" w:hAnsi="Times New Roman" w:cs="Times New Roman"/>
                <w:sz w:val="28"/>
                <w:szCs w:val="28"/>
              </w:rPr>
            </w:pPr>
          </w:p>
          <w:p w14:paraId="79697F0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набуття товарами статусу таких, що зберігаються на складі Митниці;</w:t>
            </w:r>
          </w:p>
          <w:p w14:paraId="5F3B4A92" w14:textId="77777777" w:rsidR="005B4B83" w:rsidRPr="004B2C04" w:rsidRDefault="005B4B83" w:rsidP="005B4B83">
            <w:pPr>
              <w:ind w:firstLine="284"/>
              <w:jc w:val="both"/>
              <w:rPr>
                <w:rFonts w:ascii="Times New Roman" w:eastAsia="Calibri" w:hAnsi="Times New Roman" w:cs="Times New Roman"/>
                <w:sz w:val="28"/>
                <w:szCs w:val="28"/>
              </w:rPr>
            </w:pPr>
          </w:p>
          <w:p w14:paraId="00A8ACC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внесення інформації про товари до журналу;</w:t>
            </w:r>
          </w:p>
          <w:p w14:paraId="61F899FE" w14:textId="77777777" w:rsidR="005B4B83" w:rsidRPr="004B2C04" w:rsidRDefault="005B4B83" w:rsidP="005B4B83">
            <w:pPr>
              <w:ind w:firstLine="284"/>
              <w:jc w:val="both"/>
              <w:rPr>
                <w:rFonts w:ascii="Times New Roman" w:eastAsia="Calibri" w:hAnsi="Times New Roman" w:cs="Times New Roman"/>
                <w:sz w:val="28"/>
                <w:szCs w:val="28"/>
              </w:rPr>
            </w:pPr>
          </w:p>
          <w:p w14:paraId="1938875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повідомлення про товари, які відповідно до положень Кодексу набули статусу таких, що зберігаються на складі Митниці;</w:t>
            </w:r>
          </w:p>
          <w:p w14:paraId="28AD8A72" w14:textId="77777777" w:rsidR="005B4B83" w:rsidRPr="004B2C04" w:rsidRDefault="005B4B83" w:rsidP="005B4B83">
            <w:pPr>
              <w:ind w:firstLine="284"/>
              <w:jc w:val="both"/>
              <w:rPr>
                <w:rFonts w:ascii="Times New Roman" w:eastAsia="Calibri" w:hAnsi="Times New Roman" w:cs="Times New Roman"/>
                <w:sz w:val="28"/>
                <w:szCs w:val="28"/>
              </w:rPr>
            </w:pPr>
          </w:p>
          <w:p w14:paraId="24A50FD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відомості про посадову особу митниці, яка повідомила про товари, які відповідно до положень Кодексу набули статусу таких, що зберігаються на складі Митниці (посада, прізвище, ім'я, по батькові (за наявності) посадової особи митниці);</w:t>
            </w:r>
          </w:p>
          <w:p w14:paraId="6B5D1EBD" w14:textId="77777777" w:rsidR="005B4B83" w:rsidRPr="004B2C04" w:rsidRDefault="005B4B83" w:rsidP="005B4B83">
            <w:pPr>
              <w:ind w:firstLine="284"/>
              <w:jc w:val="both"/>
              <w:rPr>
                <w:rFonts w:ascii="Times New Roman" w:eastAsia="Calibri" w:hAnsi="Times New Roman" w:cs="Times New Roman"/>
                <w:sz w:val="28"/>
                <w:szCs w:val="28"/>
              </w:rPr>
            </w:pPr>
          </w:p>
          <w:p w14:paraId="6E7139F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місцезнаходження товарів;</w:t>
            </w:r>
          </w:p>
          <w:p w14:paraId="08CA662C" w14:textId="77777777" w:rsidR="005B4B83" w:rsidRPr="004B2C04" w:rsidRDefault="005B4B83" w:rsidP="005B4B83">
            <w:pPr>
              <w:ind w:firstLine="284"/>
              <w:jc w:val="both"/>
              <w:rPr>
                <w:rFonts w:ascii="Times New Roman" w:eastAsia="Calibri" w:hAnsi="Times New Roman" w:cs="Times New Roman"/>
                <w:sz w:val="28"/>
                <w:szCs w:val="28"/>
              </w:rPr>
            </w:pPr>
          </w:p>
          <w:p w14:paraId="57BE4F9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реквізити документа, за яким товари розміщено в зоні митного контролю (назва, номер, дата);</w:t>
            </w:r>
          </w:p>
          <w:p w14:paraId="3AFF669C" w14:textId="77777777" w:rsidR="005B4B83" w:rsidRPr="004B2C04" w:rsidRDefault="005B4B83" w:rsidP="005B4B83">
            <w:pPr>
              <w:ind w:firstLine="284"/>
              <w:jc w:val="both"/>
              <w:rPr>
                <w:rFonts w:ascii="Times New Roman" w:eastAsia="Calibri" w:hAnsi="Times New Roman" w:cs="Times New Roman"/>
                <w:sz w:val="28"/>
                <w:szCs w:val="28"/>
              </w:rPr>
            </w:pPr>
          </w:p>
          <w:p w14:paraId="73104EF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прізвище, ім'я, по батькові (за наявності) фізичної особи або найменування юридичної особи, якій належать товари;</w:t>
            </w:r>
          </w:p>
          <w:p w14:paraId="53B1D024" w14:textId="77777777" w:rsidR="005B4B83" w:rsidRPr="004B2C04" w:rsidRDefault="005B4B83" w:rsidP="005B4B83">
            <w:pPr>
              <w:ind w:firstLine="284"/>
              <w:jc w:val="both"/>
              <w:rPr>
                <w:rFonts w:ascii="Times New Roman" w:eastAsia="Calibri" w:hAnsi="Times New Roman" w:cs="Times New Roman"/>
                <w:sz w:val="28"/>
                <w:szCs w:val="28"/>
              </w:rPr>
            </w:pPr>
          </w:p>
          <w:p w14:paraId="678AC55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відомості щодо найменування та кількості товару згідно з товаротранспортними документами, за якими ці товари переміщувались через митний кордон України;</w:t>
            </w:r>
          </w:p>
          <w:p w14:paraId="51C0EF99" w14:textId="77777777" w:rsidR="005B4B83" w:rsidRPr="004B2C04" w:rsidRDefault="005B4B83" w:rsidP="005B4B83">
            <w:pPr>
              <w:ind w:firstLine="284"/>
              <w:jc w:val="both"/>
              <w:rPr>
                <w:rFonts w:ascii="Times New Roman" w:eastAsia="Calibri" w:hAnsi="Times New Roman" w:cs="Times New Roman"/>
                <w:sz w:val="28"/>
                <w:szCs w:val="28"/>
              </w:rPr>
            </w:pPr>
          </w:p>
          <w:p w14:paraId="71B4906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відмітка про розміщення товарів на складі Митниці чи за договором зберігання (назва, номер, дата документа).</w:t>
            </w:r>
          </w:p>
          <w:p w14:paraId="3713C43D" w14:textId="77777777" w:rsidR="005B4B83" w:rsidRPr="004B2C04" w:rsidRDefault="005B4B83" w:rsidP="005B4B83">
            <w:pPr>
              <w:ind w:firstLine="284"/>
              <w:jc w:val="both"/>
              <w:rPr>
                <w:rFonts w:ascii="Times New Roman" w:eastAsia="Calibri" w:hAnsi="Times New Roman" w:cs="Times New Roman"/>
                <w:sz w:val="28"/>
                <w:szCs w:val="28"/>
              </w:rPr>
            </w:pPr>
          </w:p>
          <w:p w14:paraId="0C5C1A53"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 початку кожного року журнал обліку за попередній рік пронумеровується, прошнуровується, скріплюється печаткою митниці та після перевірки завідуючим повноти, правильності та достовірності внесених до нього даних засвідчується підписом керівника господарської служби та передається до архіву Митниці, де зберігається протягом п'яти років.</w:t>
            </w:r>
          </w:p>
          <w:p w14:paraId="446AA48A" w14:textId="77777777" w:rsidR="005B4B83" w:rsidRPr="004B2C04" w:rsidRDefault="005B4B83" w:rsidP="005B4B83">
            <w:pPr>
              <w:ind w:firstLine="284"/>
              <w:jc w:val="both"/>
              <w:rPr>
                <w:rFonts w:ascii="Times New Roman" w:eastAsia="Calibri" w:hAnsi="Times New Roman" w:cs="Times New Roman"/>
                <w:sz w:val="28"/>
                <w:szCs w:val="28"/>
              </w:rPr>
            </w:pPr>
          </w:p>
          <w:p w14:paraId="2994D3B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11.3. У строки, визначені графіком документообігу, завідуючий передає за реєстрами первинні прибуткові та видаткові документи на товари, транспортні засоби комерційного призначення, що зберігаються на складі Митниці, до бухгалтерської служби для відображення операції у регістрах бухгалтерського обліку.</w:t>
            </w:r>
          </w:p>
          <w:p w14:paraId="4D8A8E4F" w14:textId="77777777" w:rsidR="005B4B83" w:rsidRPr="004B2C04" w:rsidRDefault="005B4B83" w:rsidP="005B4B83">
            <w:pPr>
              <w:ind w:firstLine="284"/>
              <w:jc w:val="both"/>
              <w:rPr>
                <w:rFonts w:ascii="Times New Roman" w:eastAsia="Calibri" w:hAnsi="Times New Roman" w:cs="Times New Roman"/>
                <w:sz w:val="28"/>
                <w:szCs w:val="28"/>
              </w:rPr>
            </w:pPr>
          </w:p>
          <w:p w14:paraId="5782587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11.4. Бухгалтерський облік як форма оперативного обліку передбачає відображення інформації про вилучені та прийняті на зберігання товари, транспортні засоби комерційного призначення на позабалансових рахунках "Активи на відповідальному зберіганні" митниці на підставі поданих до бухгалтерської служби відповідно до графіка документообігу реєстрів з первинними документами, що засвідчують факт відповідної операції.</w:t>
            </w:r>
          </w:p>
          <w:p w14:paraId="3E87EEE5" w14:textId="77777777" w:rsidR="005B4B83" w:rsidRPr="004B2C04" w:rsidRDefault="005B4B83" w:rsidP="005B4B83">
            <w:pPr>
              <w:ind w:firstLine="284"/>
              <w:jc w:val="both"/>
              <w:rPr>
                <w:rFonts w:ascii="Times New Roman" w:eastAsia="Calibri" w:hAnsi="Times New Roman" w:cs="Times New Roman"/>
                <w:sz w:val="28"/>
                <w:szCs w:val="28"/>
              </w:rPr>
            </w:pPr>
          </w:p>
          <w:p w14:paraId="7FE4AD1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11.5. Уповноважена посадова особа бухгалтерської служби:</w:t>
            </w:r>
          </w:p>
          <w:p w14:paraId="02D14CC3" w14:textId="77777777" w:rsidR="005B4B83" w:rsidRPr="004B2C04" w:rsidRDefault="005B4B83" w:rsidP="005B4B83">
            <w:pPr>
              <w:ind w:firstLine="284"/>
              <w:jc w:val="both"/>
              <w:rPr>
                <w:rFonts w:ascii="Times New Roman" w:eastAsia="Calibri" w:hAnsi="Times New Roman" w:cs="Times New Roman"/>
                <w:sz w:val="28"/>
                <w:szCs w:val="28"/>
              </w:rPr>
            </w:pPr>
          </w:p>
          <w:p w14:paraId="327A7CA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абзац другий пункту 11.5 виключено</w:t>
            </w:r>
          </w:p>
          <w:p w14:paraId="200BF147" w14:textId="77777777" w:rsidR="005B4B83" w:rsidRPr="004B2C04" w:rsidRDefault="005B4B83" w:rsidP="005B4B83">
            <w:pPr>
              <w:ind w:firstLine="284"/>
              <w:jc w:val="both"/>
              <w:rPr>
                <w:rFonts w:ascii="Times New Roman" w:eastAsia="Calibri" w:hAnsi="Times New Roman" w:cs="Times New Roman"/>
                <w:sz w:val="28"/>
                <w:szCs w:val="28"/>
              </w:rPr>
            </w:pPr>
          </w:p>
          <w:p w14:paraId="23290CD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щомісяця, до 5 числа, спільно з відповідальною посадовою особою підрозділу протидії митним правопорушенням проводить звірку щодо кількості та вартості товарів, транспортних засобів комерційного призначення, фактично вилучених у справах про порушення митних правил та оприбуткованих на склад Митниці. Результати звірки оформлюються актом, що складається за формою, наведеною в додатку 8 до цього Порядку;</w:t>
            </w:r>
          </w:p>
          <w:p w14:paraId="78DE5657" w14:textId="77777777" w:rsidR="005B4B83" w:rsidRPr="004B2C04" w:rsidRDefault="005B4B83" w:rsidP="005B4B83">
            <w:pPr>
              <w:ind w:firstLine="284"/>
              <w:jc w:val="both"/>
              <w:rPr>
                <w:rFonts w:ascii="Times New Roman" w:eastAsia="Calibri" w:hAnsi="Times New Roman" w:cs="Times New Roman"/>
                <w:sz w:val="28"/>
                <w:szCs w:val="28"/>
              </w:rPr>
            </w:pPr>
          </w:p>
          <w:p w14:paraId="79C5D7E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готує інвентаризаційні описи для проведення інвентаризації товарів, транспортних засобів комерційного призначення на складі Митниці та на підприємствах, з якими укладені договори зберігання;</w:t>
            </w:r>
          </w:p>
          <w:p w14:paraId="35F972B8" w14:textId="77777777" w:rsidR="005B4B83" w:rsidRPr="004B2C04" w:rsidRDefault="005B4B83" w:rsidP="005B4B83">
            <w:pPr>
              <w:ind w:firstLine="284"/>
              <w:jc w:val="both"/>
              <w:rPr>
                <w:rFonts w:ascii="Times New Roman" w:eastAsia="Calibri" w:hAnsi="Times New Roman" w:cs="Times New Roman"/>
                <w:sz w:val="28"/>
                <w:szCs w:val="28"/>
              </w:rPr>
            </w:pPr>
          </w:p>
          <w:p w14:paraId="3DB2CB98"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на підставі протоколу про порушення митних правил, за яким тимчасово вилучені товари, транспортні засоби комерційного призначення були розміщені на складі Митниці, та опису предметів, а також у разі переходу товарів, транспортних засобів комерційного призначення у власність держави заводить окрему справу, до якої долучає документи або їх копії, отримані протягом строку зберігання товарів, транспортних засобів комерційного призначення на складі Митниці, зокрема: довідку про понесені Митницею витрати за зберігання товарів, транспортних засобів комерційного призначення; експертний висновок; рішення у справі про порушення митних правил; документи, що підтверджують </w:t>
            </w:r>
            <w:r w:rsidRPr="004B2C04">
              <w:rPr>
                <w:rFonts w:ascii="Times New Roman" w:eastAsia="Calibri" w:hAnsi="Times New Roman" w:cs="Times New Roman"/>
                <w:sz w:val="28"/>
                <w:szCs w:val="28"/>
              </w:rPr>
              <w:lastRenderedPageBreak/>
              <w:t>виконання рішення суду; документи, що підтверджують відшкодування витрат Митниці на зберігання товарів і транспортних засобів на складі Митниці; документи, що підтверджують видачу товарів, транспортних засобів комерційного призначення їх власникам або уповноваженим ними особам; протоколу засідання комісії Митниці з розпорядження майном, що переходить у власність держави; заявки на проведення електронного аукціону тощо. Такі справи ведуться в паперовому або електронному вигляді.</w:t>
            </w:r>
          </w:p>
          <w:p w14:paraId="0F395C64" w14:textId="77777777" w:rsidR="005B4B83" w:rsidRPr="004B2C04" w:rsidRDefault="005B4B83" w:rsidP="005B4B83">
            <w:pPr>
              <w:ind w:firstLine="284"/>
              <w:jc w:val="both"/>
              <w:rPr>
                <w:rFonts w:ascii="Times New Roman" w:eastAsia="Calibri" w:hAnsi="Times New Roman" w:cs="Times New Roman"/>
                <w:sz w:val="28"/>
                <w:szCs w:val="28"/>
              </w:rPr>
            </w:pPr>
          </w:p>
          <w:p w14:paraId="50688AD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11.6. Двічі на рік (станом на 1 квітня та 1 жовтня поточного року) Митниця проводить суцільну інвентаризацію вилучених та прийнятих на зберігання товарів, транспортних засобів комерційного призначення в місцях їх зберігання, а також перевірку наявності товарів, що мають статус таких, що зберігаються на складах Митниці.</w:t>
            </w:r>
          </w:p>
          <w:p w14:paraId="55A423FA" w14:textId="77777777" w:rsidR="005B4B83" w:rsidRPr="004B2C04" w:rsidRDefault="005B4B83" w:rsidP="005B4B83">
            <w:pPr>
              <w:ind w:firstLine="284"/>
              <w:jc w:val="both"/>
              <w:rPr>
                <w:rFonts w:ascii="Times New Roman" w:eastAsia="Calibri" w:hAnsi="Times New Roman" w:cs="Times New Roman"/>
                <w:sz w:val="28"/>
                <w:szCs w:val="28"/>
              </w:rPr>
            </w:pPr>
          </w:p>
          <w:p w14:paraId="3F152E4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11.7. Оперативний облік валютних цінностей, дорогоцінних металів, дорогоцінного каміння, дорогоцінного каміння органогенного утворення та напівдорогоцінного каміння, культурних цінностей в касі митниці ведеться відповідальною посадовою особою бухгалтерської служби на підставі первинних прибуткових документів у книгах обліку.</w:t>
            </w:r>
          </w:p>
          <w:p w14:paraId="2A9C3EEB" w14:textId="77777777" w:rsidR="005B4B83" w:rsidRPr="004B2C04" w:rsidRDefault="005B4B83" w:rsidP="005B4B83">
            <w:pPr>
              <w:ind w:firstLine="284"/>
              <w:jc w:val="both"/>
              <w:rPr>
                <w:rFonts w:ascii="Times New Roman" w:eastAsia="Calibri" w:hAnsi="Times New Roman" w:cs="Times New Roman"/>
                <w:sz w:val="28"/>
                <w:szCs w:val="28"/>
              </w:rPr>
            </w:pPr>
          </w:p>
          <w:p w14:paraId="472685E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Усі книги обліку повинні бути пронумеровані, прошнуровані, скріплені печаткою Митниці та завірені підписами керівника Митниці або його заступника та керівника бухгалтерської служби.</w:t>
            </w:r>
          </w:p>
          <w:p w14:paraId="2BEBC22A" w14:textId="77777777" w:rsidR="005B4B83" w:rsidRPr="004B2C04" w:rsidRDefault="005B4B83" w:rsidP="005B4B83">
            <w:pPr>
              <w:ind w:firstLine="284"/>
              <w:jc w:val="both"/>
              <w:rPr>
                <w:rFonts w:ascii="Times New Roman" w:eastAsia="Calibri" w:hAnsi="Times New Roman" w:cs="Times New Roman"/>
                <w:sz w:val="28"/>
                <w:szCs w:val="28"/>
              </w:rPr>
            </w:pPr>
          </w:p>
          <w:p w14:paraId="3B8F3A9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11.8. Окремі дані щодо вилучених та прийнятих на зберігання товарів, транспортних засобів комерційного призначення заносяться уповноваженою посадовою особою (посадовими особами) митниці до єдиної автоматизованої інформаційної системи.</w:t>
            </w:r>
          </w:p>
          <w:p w14:paraId="00C848D8" w14:textId="77777777" w:rsidR="005B4B83" w:rsidRPr="004B2C04" w:rsidRDefault="005B4B83" w:rsidP="005B4B83">
            <w:pPr>
              <w:ind w:firstLine="284"/>
              <w:jc w:val="both"/>
              <w:rPr>
                <w:rFonts w:ascii="Times New Roman" w:eastAsia="Calibri" w:hAnsi="Times New Roman" w:cs="Times New Roman"/>
                <w:sz w:val="28"/>
                <w:szCs w:val="28"/>
              </w:rPr>
            </w:pPr>
          </w:p>
          <w:p w14:paraId="1E9F359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Внесення інформації до такої системи здійснюється з використанням облікового запису користувача, логін та пароль якого не можуть бути передані відповідальною посадовою особою третім особам.</w:t>
            </w:r>
          </w:p>
          <w:p w14:paraId="5CD81216" w14:textId="77777777" w:rsidR="005B4B83" w:rsidRPr="004B2C04" w:rsidRDefault="005B4B83" w:rsidP="005B4B83">
            <w:pPr>
              <w:ind w:firstLine="284"/>
              <w:jc w:val="both"/>
              <w:rPr>
                <w:rFonts w:ascii="Times New Roman" w:eastAsia="Calibri" w:hAnsi="Times New Roman" w:cs="Times New Roman"/>
                <w:sz w:val="28"/>
                <w:szCs w:val="28"/>
              </w:rPr>
            </w:pPr>
          </w:p>
          <w:p w14:paraId="692C5B27" w14:textId="0408758B"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Господарська служба забезпечує внесення файлів із результатами здійснення фотозйомки товарів, транспортних засобів комерційного призначення до єдиної автоматизованої інформаційної системи.</w:t>
            </w:r>
          </w:p>
        </w:tc>
        <w:tc>
          <w:tcPr>
            <w:tcW w:w="7726" w:type="dxa"/>
          </w:tcPr>
          <w:p w14:paraId="474048D1" w14:textId="60E3E855"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11.1. Вилучення та приймання на зберігання товарів, транспортних засобів комерційного призначення передбачає їх обов'язковий оперативний облік </w:t>
            </w:r>
            <w:r w:rsidR="007E3713" w:rsidRPr="007E3713">
              <w:rPr>
                <w:rFonts w:ascii="Times New Roman" w:eastAsia="Calibri" w:hAnsi="Times New Roman" w:cs="Times New Roman"/>
                <w:b/>
                <w:bCs/>
                <w:sz w:val="28"/>
                <w:szCs w:val="28"/>
              </w:rPr>
              <w:t>м</w:t>
            </w:r>
            <w:r w:rsidRPr="007E3713">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протягом усього часу до моменту повернення власникові (уповноваженій ним особі) або передачі іншим органам державної влади чи розпорядження в порядку, установленому законодавством. Автоматизований облік товарів і транспортних засобів комерційного призначення здійснюється в порядку, що встановлюється Держмитслужбою.</w:t>
            </w:r>
          </w:p>
          <w:p w14:paraId="0836527F" w14:textId="77777777" w:rsidR="005B4B83" w:rsidRPr="004B2C04" w:rsidRDefault="005B4B83" w:rsidP="005B4B83">
            <w:pPr>
              <w:ind w:firstLine="284"/>
              <w:jc w:val="both"/>
              <w:rPr>
                <w:rFonts w:ascii="Times New Roman" w:eastAsia="Calibri" w:hAnsi="Times New Roman" w:cs="Times New Roman"/>
                <w:sz w:val="28"/>
                <w:szCs w:val="28"/>
              </w:rPr>
            </w:pPr>
          </w:p>
          <w:p w14:paraId="41990033" w14:textId="5D46A400"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11.2. Складський облік як форма оперативного обліку передбачає відображення в автоматизованому обліку інформації про товари, транспортні засоби комерційного призначення, що розміщуються на склад </w:t>
            </w:r>
            <w:r w:rsidR="00FD3A18" w:rsidRPr="00FD3A18">
              <w:rPr>
                <w:rFonts w:ascii="Times New Roman" w:eastAsia="Calibri" w:hAnsi="Times New Roman" w:cs="Times New Roman"/>
                <w:b/>
                <w:bCs/>
                <w:sz w:val="28"/>
                <w:szCs w:val="28"/>
              </w:rPr>
              <w:t>м</w:t>
            </w:r>
            <w:r w:rsidRPr="00FD3A18">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визначені законодавством операції щодо поводження з ними та ведення електронного журналу реєстрації господарських операцій за кожен місяць по кожному складу </w:t>
            </w:r>
            <w:r w:rsidR="00FD3A18" w:rsidRPr="00FD3A18">
              <w:rPr>
                <w:rFonts w:ascii="Times New Roman" w:eastAsia="Calibri" w:hAnsi="Times New Roman" w:cs="Times New Roman"/>
                <w:b/>
                <w:bCs/>
                <w:sz w:val="28"/>
                <w:szCs w:val="28"/>
              </w:rPr>
              <w:t>м</w:t>
            </w:r>
            <w:r w:rsidRPr="00FD3A18">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25A97394" w14:textId="77777777" w:rsidR="005B4B83" w:rsidRPr="004B2C04" w:rsidRDefault="005B4B83" w:rsidP="005B4B83">
            <w:pPr>
              <w:ind w:firstLine="284"/>
              <w:jc w:val="both"/>
              <w:rPr>
                <w:rFonts w:ascii="Times New Roman" w:eastAsia="Calibri" w:hAnsi="Times New Roman" w:cs="Times New Roman"/>
                <w:sz w:val="28"/>
                <w:szCs w:val="28"/>
              </w:rPr>
            </w:pPr>
          </w:p>
          <w:p w14:paraId="70C3C07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Електронний журнал реєстрації господарських операцій містить такі обов'язкові відомості:</w:t>
            </w:r>
          </w:p>
          <w:p w14:paraId="20BA9A6D" w14:textId="77777777" w:rsidR="005B4B83" w:rsidRPr="004B2C04" w:rsidRDefault="005B4B83" w:rsidP="005B4B83">
            <w:pPr>
              <w:ind w:firstLine="284"/>
              <w:jc w:val="both"/>
              <w:rPr>
                <w:rFonts w:ascii="Times New Roman" w:eastAsia="Calibri" w:hAnsi="Times New Roman" w:cs="Times New Roman"/>
                <w:sz w:val="28"/>
                <w:szCs w:val="28"/>
              </w:rPr>
            </w:pPr>
          </w:p>
          <w:p w14:paraId="31C30650" w14:textId="165965A0"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інформація про посадову особу </w:t>
            </w:r>
            <w:r w:rsidR="00FD3A18" w:rsidRPr="00FD3A18">
              <w:rPr>
                <w:rFonts w:ascii="Times New Roman" w:eastAsia="Calibri" w:hAnsi="Times New Roman" w:cs="Times New Roman"/>
                <w:b/>
                <w:bCs/>
                <w:sz w:val="28"/>
                <w:szCs w:val="28"/>
              </w:rPr>
              <w:t>м</w:t>
            </w:r>
            <w:r w:rsidRPr="00FD3A18">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яка сформувала журнал (посада, прізвище, ім'я, по батькові (за наявності));</w:t>
            </w:r>
          </w:p>
          <w:p w14:paraId="21D6062D" w14:textId="77777777" w:rsidR="005B4B83" w:rsidRPr="004B2C04" w:rsidRDefault="005B4B83" w:rsidP="005B4B83">
            <w:pPr>
              <w:ind w:firstLine="284"/>
              <w:jc w:val="both"/>
              <w:rPr>
                <w:rFonts w:ascii="Times New Roman" w:eastAsia="Calibri" w:hAnsi="Times New Roman" w:cs="Times New Roman"/>
                <w:sz w:val="28"/>
                <w:szCs w:val="28"/>
              </w:rPr>
            </w:pPr>
          </w:p>
          <w:p w14:paraId="2AB7C16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господарської операції;</w:t>
            </w:r>
          </w:p>
          <w:p w14:paraId="6682F962" w14:textId="77777777" w:rsidR="005B4B83" w:rsidRPr="004B2C04" w:rsidRDefault="005B4B83" w:rsidP="005B4B83">
            <w:pPr>
              <w:ind w:firstLine="284"/>
              <w:jc w:val="both"/>
              <w:rPr>
                <w:rFonts w:ascii="Times New Roman" w:eastAsia="Calibri" w:hAnsi="Times New Roman" w:cs="Times New Roman"/>
                <w:sz w:val="28"/>
                <w:szCs w:val="28"/>
              </w:rPr>
            </w:pPr>
          </w:p>
          <w:p w14:paraId="49A61F8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зміст господарської операції;</w:t>
            </w:r>
          </w:p>
          <w:p w14:paraId="05158D91" w14:textId="77777777" w:rsidR="005B4B83" w:rsidRPr="004B2C04" w:rsidRDefault="005B4B83" w:rsidP="005B4B83">
            <w:pPr>
              <w:ind w:firstLine="284"/>
              <w:jc w:val="both"/>
              <w:rPr>
                <w:rFonts w:ascii="Times New Roman" w:eastAsia="Calibri" w:hAnsi="Times New Roman" w:cs="Times New Roman"/>
                <w:sz w:val="28"/>
                <w:szCs w:val="28"/>
              </w:rPr>
            </w:pPr>
          </w:p>
          <w:p w14:paraId="26E4944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документ-підстава для здійснення господарської операції;</w:t>
            </w:r>
          </w:p>
          <w:p w14:paraId="2A18F56E" w14:textId="77777777" w:rsidR="005B4B83" w:rsidRPr="004B2C04" w:rsidRDefault="005B4B83" w:rsidP="005B4B83">
            <w:pPr>
              <w:ind w:firstLine="284"/>
              <w:jc w:val="both"/>
              <w:rPr>
                <w:rFonts w:ascii="Times New Roman" w:eastAsia="Calibri" w:hAnsi="Times New Roman" w:cs="Times New Roman"/>
                <w:sz w:val="28"/>
                <w:szCs w:val="28"/>
              </w:rPr>
            </w:pPr>
          </w:p>
          <w:p w14:paraId="1A8C590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найменування товарів, їх відмінні ознаки;</w:t>
            </w:r>
          </w:p>
          <w:p w14:paraId="15410445" w14:textId="77777777" w:rsidR="005B4B83" w:rsidRPr="004B2C04" w:rsidRDefault="005B4B83" w:rsidP="005B4B83">
            <w:pPr>
              <w:ind w:firstLine="284"/>
              <w:jc w:val="both"/>
              <w:rPr>
                <w:rFonts w:ascii="Times New Roman" w:eastAsia="Calibri" w:hAnsi="Times New Roman" w:cs="Times New Roman"/>
                <w:sz w:val="28"/>
                <w:szCs w:val="28"/>
              </w:rPr>
            </w:pPr>
          </w:p>
          <w:p w14:paraId="7A4D758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одиниця виміру;</w:t>
            </w:r>
          </w:p>
          <w:p w14:paraId="08A37BB1" w14:textId="77777777" w:rsidR="005B4B83" w:rsidRPr="004B2C04" w:rsidRDefault="005B4B83" w:rsidP="005B4B83">
            <w:pPr>
              <w:ind w:firstLine="284"/>
              <w:jc w:val="both"/>
              <w:rPr>
                <w:rFonts w:ascii="Times New Roman" w:eastAsia="Calibri" w:hAnsi="Times New Roman" w:cs="Times New Roman"/>
                <w:sz w:val="28"/>
                <w:szCs w:val="28"/>
              </w:rPr>
            </w:pPr>
          </w:p>
          <w:p w14:paraId="02CCE44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кількість та/або вага товарів;</w:t>
            </w:r>
          </w:p>
          <w:p w14:paraId="095E73BA" w14:textId="77777777" w:rsidR="005B4B83" w:rsidRPr="004B2C04" w:rsidRDefault="005B4B83" w:rsidP="005B4B83">
            <w:pPr>
              <w:ind w:firstLine="284"/>
              <w:jc w:val="both"/>
              <w:rPr>
                <w:rFonts w:ascii="Times New Roman" w:eastAsia="Calibri" w:hAnsi="Times New Roman" w:cs="Times New Roman"/>
                <w:sz w:val="28"/>
                <w:szCs w:val="28"/>
              </w:rPr>
            </w:pPr>
          </w:p>
          <w:p w14:paraId="078A6AB0"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загальна вартість товарів.</w:t>
            </w:r>
          </w:p>
          <w:p w14:paraId="642B8A50" w14:textId="77777777" w:rsidR="005B4B83" w:rsidRPr="004B2C04" w:rsidRDefault="005B4B83" w:rsidP="005B4B83">
            <w:pPr>
              <w:ind w:firstLine="284"/>
              <w:jc w:val="both"/>
              <w:rPr>
                <w:rFonts w:ascii="Times New Roman" w:eastAsia="Calibri" w:hAnsi="Times New Roman" w:cs="Times New Roman"/>
                <w:sz w:val="28"/>
                <w:szCs w:val="28"/>
              </w:rPr>
            </w:pPr>
          </w:p>
          <w:p w14:paraId="75660C5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Завідуючий не пізніше 10 числа місяця, наступного за звітним, за допомогою засобів автоматизованого обліку формує електронний журнал реєстрації господарських операцій, який в одноденний строк шляхом накладення кваліфікованого електронного підпису завіряють керівники господарської служби та бухгалтерської служби.</w:t>
            </w:r>
          </w:p>
          <w:p w14:paraId="66F41A0E" w14:textId="77777777" w:rsidR="005B4B83" w:rsidRPr="004B2C04" w:rsidRDefault="005B4B83" w:rsidP="005B4B83">
            <w:pPr>
              <w:ind w:firstLine="284"/>
              <w:jc w:val="both"/>
              <w:rPr>
                <w:rFonts w:ascii="Times New Roman" w:eastAsia="Calibri" w:hAnsi="Times New Roman" w:cs="Times New Roman"/>
                <w:sz w:val="28"/>
                <w:szCs w:val="28"/>
              </w:rPr>
            </w:pPr>
          </w:p>
          <w:p w14:paraId="3D986A9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Господарська служба забезпечує зберігання електронного журналу реєстрації господарських операцій протягом п'яти років.</w:t>
            </w:r>
          </w:p>
          <w:p w14:paraId="1B3F1FF1" w14:textId="77777777" w:rsidR="005B4B83" w:rsidRPr="004B2C04" w:rsidRDefault="005B4B83" w:rsidP="005B4B83">
            <w:pPr>
              <w:ind w:firstLine="284"/>
              <w:jc w:val="both"/>
              <w:rPr>
                <w:rFonts w:ascii="Times New Roman" w:eastAsia="Calibri" w:hAnsi="Times New Roman" w:cs="Times New Roman"/>
                <w:sz w:val="28"/>
                <w:szCs w:val="28"/>
              </w:rPr>
            </w:pPr>
          </w:p>
          <w:p w14:paraId="5FB933A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На вимогу перевіряючого або в інших передбачених законодавством випадках електронний журнал реєстрації господарських операцій може роздруковуватися. Журнал реєстрації господарських операцій у паперовому вигляді має бути пронумерований, прошнурований та засвідчений підписами керівників господарської служби та бухгалтерської служби.</w:t>
            </w:r>
          </w:p>
          <w:p w14:paraId="5EFF2BA3" w14:textId="77777777" w:rsidR="005B4B83" w:rsidRPr="004B2C04" w:rsidRDefault="005B4B83" w:rsidP="005B4B83">
            <w:pPr>
              <w:ind w:firstLine="284"/>
              <w:jc w:val="both"/>
              <w:rPr>
                <w:rFonts w:ascii="Times New Roman" w:eastAsia="Calibri" w:hAnsi="Times New Roman" w:cs="Times New Roman"/>
                <w:sz w:val="28"/>
                <w:szCs w:val="28"/>
              </w:rPr>
            </w:pPr>
          </w:p>
          <w:p w14:paraId="7E39FF3A" w14:textId="3EC44D3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Відомості про товари, транспортні засоби комерційного призначення, які відповідно до положень Кодексу набули статусу таких, що зберігаються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до моменту фактичного їх розміщення на цьому складі або за договором зберігання відображаються в журналах обліку.</w:t>
            </w:r>
          </w:p>
          <w:p w14:paraId="12014D4F" w14:textId="77777777" w:rsidR="005B4B83" w:rsidRPr="004B2C04" w:rsidRDefault="005B4B83" w:rsidP="005B4B83">
            <w:pPr>
              <w:ind w:firstLine="284"/>
              <w:jc w:val="both"/>
              <w:rPr>
                <w:rFonts w:ascii="Times New Roman" w:eastAsia="Calibri" w:hAnsi="Times New Roman" w:cs="Times New Roman"/>
                <w:sz w:val="28"/>
                <w:szCs w:val="28"/>
              </w:rPr>
            </w:pPr>
          </w:p>
          <w:p w14:paraId="56FF7F4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Журнал обліку містить такі відомості:</w:t>
            </w:r>
          </w:p>
          <w:p w14:paraId="22C2ADBF" w14:textId="77777777" w:rsidR="005B4B83" w:rsidRPr="004B2C04" w:rsidRDefault="005B4B83" w:rsidP="005B4B83">
            <w:pPr>
              <w:ind w:firstLine="284"/>
              <w:jc w:val="both"/>
              <w:rPr>
                <w:rFonts w:ascii="Times New Roman" w:eastAsia="Calibri" w:hAnsi="Times New Roman" w:cs="Times New Roman"/>
                <w:sz w:val="28"/>
                <w:szCs w:val="28"/>
              </w:rPr>
            </w:pPr>
          </w:p>
          <w:p w14:paraId="219041E5" w14:textId="3B10DBC6"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дата набуття товарами статусу таких, що зберігаються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363CA8F0" w14:textId="77777777" w:rsidR="005B4B83" w:rsidRPr="004B2C04" w:rsidRDefault="005B4B83" w:rsidP="005B4B83">
            <w:pPr>
              <w:ind w:firstLine="284"/>
              <w:jc w:val="both"/>
              <w:rPr>
                <w:rFonts w:ascii="Times New Roman" w:eastAsia="Calibri" w:hAnsi="Times New Roman" w:cs="Times New Roman"/>
                <w:sz w:val="28"/>
                <w:szCs w:val="28"/>
              </w:rPr>
            </w:pPr>
          </w:p>
          <w:p w14:paraId="5029C23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дата внесення інформації про товари до журналу;</w:t>
            </w:r>
          </w:p>
          <w:p w14:paraId="6D0DDA87" w14:textId="77777777" w:rsidR="005B4B83" w:rsidRPr="004B2C04" w:rsidRDefault="005B4B83" w:rsidP="005B4B83">
            <w:pPr>
              <w:ind w:firstLine="284"/>
              <w:jc w:val="both"/>
              <w:rPr>
                <w:rFonts w:ascii="Times New Roman" w:eastAsia="Calibri" w:hAnsi="Times New Roman" w:cs="Times New Roman"/>
                <w:sz w:val="28"/>
                <w:szCs w:val="28"/>
              </w:rPr>
            </w:pPr>
          </w:p>
          <w:p w14:paraId="47855F9C" w14:textId="7D5A3CDC"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дата повідомлення про товари, які відповідно до положень Кодексу набули статусу таких, що зберігаються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62B1B32B" w14:textId="77777777" w:rsidR="005B4B83" w:rsidRPr="004B2C04" w:rsidRDefault="005B4B83" w:rsidP="005B4B83">
            <w:pPr>
              <w:ind w:firstLine="284"/>
              <w:jc w:val="both"/>
              <w:rPr>
                <w:rFonts w:ascii="Times New Roman" w:eastAsia="Calibri" w:hAnsi="Times New Roman" w:cs="Times New Roman"/>
                <w:sz w:val="28"/>
                <w:szCs w:val="28"/>
              </w:rPr>
            </w:pPr>
          </w:p>
          <w:p w14:paraId="56336E1C" w14:textId="1B4116CE"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відомості про посадову особу митниці, яка повідомила про товари, які відповідно до положень Кодексу набули статусу таких, що зберігаються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(посада, прізвище, ім'я, по батькові (за наявності) посадової особи митниці);</w:t>
            </w:r>
          </w:p>
          <w:p w14:paraId="0E13FAD2" w14:textId="77777777" w:rsidR="005B4B83" w:rsidRPr="004B2C04" w:rsidRDefault="005B4B83" w:rsidP="005B4B83">
            <w:pPr>
              <w:ind w:firstLine="284"/>
              <w:jc w:val="both"/>
              <w:rPr>
                <w:rFonts w:ascii="Times New Roman" w:eastAsia="Calibri" w:hAnsi="Times New Roman" w:cs="Times New Roman"/>
                <w:sz w:val="28"/>
                <w:szCs w:val="28"/>
              </w:rPr>
            </w:pPr>
          </w:p>
          <w:p w14:paraId="2F8A0B2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місцезнаходження товарів;</w:t>
            </w:r>
          </w:p>
          <w:p w14:paraId="5DDBA2B9" w14:textId="77777777" w:rsidR="005B4B83" w:rsidRPr="004B2C04" w:rsidRDefault="005B4B83" w:rsidP="005B4B83">
            <w:pPr>
              <w:ind w:firstLine="284"/>
              <w:jc w:val="both"/>
              <w:rPr>
                <w:rFonts w:ascii="Times New Roman" w:eastAsia="Calibri" w:hAnsi="Times New Roman" w:cs="Times New Roman"/>
                <w:sz w:val="28"/>
                <w:szCs w:val="28"/>
              </w:rPr>
            </w:pPr>
          </w:p>
          <w:p w14:paraId="4DFE8A3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реквізити документа, за яким товари розміщено в зоні митного контролю (назва, номер, дата);</w:t>
            </w:r>
          </w:p>
          <w:p w14:paraId="390864B9" w14:textId="77777777" w:rsidR="005B4B83" w:rsidRPr="004B2C04" w:rsidRDefault="005B4B83" w:rsidP="005B4B83">
            <w:pPr>
              <w:ind w:firstLine="284"/>
              <w:jc w:val="both"/>
              <w:rPr>
                <w:rFonts w:ascii="Times New Roman" w:eastAsia="Calibri" w:hAnsi="Times New Roman" w:cs="Times New Roman"/>
                <w:sz w:val="28"/>
                <w:szCs w:val="28"/>
              </w:rPr>
            </w:pPr>
          </w:p>
          <w:p w14:paraId="120CEEC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прізвище, ім'я, по батькові (за наявності) фізичної особи або найменування юридичної особи, якій належать товари;</w:t>
            </w:r>
          </w:p>
          <w:p w14:paraId="15309BB7" w14:textId="77777777" w:rsidR="005B4B83" w:rsidRPr="004B2C04" w:rsidRDefault="005B4B83" w:rsidP="005B4B83">
            <w:pPr>
              <w:ind w:firstLine="284"/>
              <w:jc w:val="both"/>
              <w:rPr>
                <w:rFonts w:ascii="Times New Roman" w:eastAsia="Calibri" w:hAnsi="Times New Roman" w:cs="Times New Roman"/>
                <w:sz w:val="28"/>
                <w:szCs w:val="28"/>
              </w:rPr>
            </w:pPr>
          </w:p>
          <w:p w14:paraId="04D26C0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відомості щодо найменування та кількості товару згідно з товаротранспортними документами, за якими ці товари переміщувались через митний кордон України;</w:t>
            </w:r>
          </w:p>
          <w:p w14:paraId="178763B9" w14:textId="77777777" w:rsidR="005B4B83" w:rsidRPr="004B2C04" w:rsidRDefault="005B4B83" w:rsidP="005B4B83">
            <w:pPr>
              <w:ind w:firstLine="284"/>
              <w:jc w:val="both"/>
              <w:rPr>
                <w:rFonts w:ascii="Times New Roman" w:eastAsia="Calibri" w:hAnsi="Times New Roman" w:cs="Times New Roman"/>
                <w:sz w:val="28"/>
                <w:szCs w:val="28"/>
              </w:rPr>
            </w:pPr>
          </w:p>
          <w:p w14:paraId="40096A80" w14:textId="52DC5199"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відмітка про розміщення товарів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чи за договором зберігання (назва, номер, дата документа).</w:t>
            </w:r>
          </w:p>
          <w:p w14:paraId="4447967A" w14:textId="77777777" w:rsidR="005B4B83" w:rsidRPr="004B2C04" w:rsidRDefault="005B4B83" w:rsidP="005B4B83">
            <w:pPr>
              <w:ind w:firstLine="284"/>
              <w:jc w:val="both"/>
              <w:rPr>
                <w:rFonts w:ascii="Times New Roman" w:eastAsia="Calibri" w:hAnsi="Times New Roman" w:cs="Times New Roman"/>
                <w:sz w:val="28"/>
                <w:szCs w:val="28"/>
              </w:rPr>
            </w:pPr>
          </w:p>
          <w:p w14:paraId="0964A855" w14:textId="6F4BE3ED"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На початку кожного року журнал обліку за попередній рік пронумеровується, прошнуровується, скріплюється печаткою митниці та після перевірки завідуючим повноти, правильності та достовірності внесених до нього даних засвідчується підписом керівника господарської служби та передається до архіву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де зберігається протягом п'яти років.</w:t>
            </w:r>
          </w:p>
          <w:p w14:paraId="759A6878" w14:textId="77777777" w:rsidR="005B4B83" w:rsidRPr="004B2C04" w:rsidRDefault="005B4B83" w:rsidP="005B4B83">
            <w:pPr>
              <w:ind w:firstLine="284"/>
              <w:jc w:val="both"/>
              <w:rPr>
                <w:rFonts w:ascii="Times New Roman" w:eastAsia="Calibri" w:hAnsi="Times New Roman" w:cs="Times New Roman"/>
                <w:sz w:val="28"/>
                <w:szCs w:val="28"/>
              </w:rPr>
            </w:pPr>
          </w:p>
          <w:p w14:paraId="31991AE8" w14:textId="7329856A"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11.3. У строки, визначені графіком документообігу, завідуючий передає за реєстрами первинні прибуткові та видаткові документи на товари, транспортні засоби комерційного призначення, що зберігаються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до бухгалтерської служби для відображення операції у регістрах бухгалтерського обліку.</w:t>
            </w:r>
          </w:p>
          <w:p w14:paraId="59AA1464" w14:textId="77777777" w:rsidR="005B4B83" w:rsidRPr="004B2C04" w:rsidRDefault="005B4B83" w:rsidP="005B4B83">
            <w:pPr>
              <w:ind w:firstLine="284"/>
              <w:jc w:val="both"/>
              <w:rPr>
                <w:rFonts w:ascii="Times New Roman" w:eastAsia="Calibri" w:hAnsi="Times New Roman" w:cs="Times New Roman"/>
                <w:sz w:val="28"/>
                <w:szCs w:val="28"/>
              </w:rPr>
            </w:pPr>
          </w:p>
          <w:p w14:paraId="6CDD1F8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11.4. Бухгалтерський облік як форма оперативного обліку передбачає відображення інформації про вилучені та прийняті на зберігання товари, транспортні засоби комерційного призначення на позабалансових рахунках "Активи на відповідальному зберіганні" митниці на підставі поданих до бухгалтерської служби відповідно до графіка документообігу реєстрів з первинними документами, що засвідчують факт відповідної операції.</w:t>
            </w:r>
          </w:p>
          <w:p w14:paraId="7A10ABFA" w14:textId="77777777" w:rsidR="005B4B83" w:rsidRPr="004B2C04" w:rsidRDefault="005B4B83" w:rsidP="005B4B83">
            <w:pPr>
              <w:ind w:firstLine="284"/>
              <w:jc w:val="both"/>
              <w:rPr>
                <w:rFonts w:ascii="Times New Roman" w:eastAsia="Calibri" w:hAnsi="Times New Roman" w:cs="Times New Roman"/>
                <w:sz w:val="28"/>
                <w:szCs w:val="28"/>
              </w:rPr>
            </w:pPr>
          </w:p>
          <w:p w14:paraId="6CA29FE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11.5. Уповноважена посадова особа бухгалтерської служби:</w:t>
            </w:r>
          </w:p>
          <w:p w14:paraId="35DDA4DB" w14:textId="77777777" w:rsidR="005B4B83" w:rsidRPr="004B2C04" w:rsidRDefault="005B4B83" w:rsidP="005B4B83">
            <w:pPr>
              <w:ind w:firstLine="284"/>
              <w:jc w:val="both"/>
              <w:rPr>
                <w:rFonts w:ascii="Times New Roman" w:eastAsia="Calibri" w:hAnsi="Times New Roman" w:cs="Times New Roman"/>
                <w:sz w:val="28"/>
                <w:szCs w:val="28"/>
              </w:rPr>
            </w:pPr>
          </w:p>
          <w:p w14:paraId="130A3F1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абзац другий пункту 11.5 виключено</w:t>
            </w:r>
          </w:p>
          <w:p w14:paraId="0B237E3F" w14:textId="77777777" w:rsidR="005B4B83" w:rsidRPr="004B2C04" w:rsidRDefault="005B4B83" w:rsidP="005B4B83">
            <w:pPr>
              <w:ind w:firstLine="284"/>
              <w:jc w:val="both"/>
              <w:rPr>
                <w:rFonts w:ascii="Times New Roman" w:eastAsia="Calibri" w:hAnsi="Times New Roman" w:cs="Times New Roman"/>
                <w:sz w:val="28"/>
                <w:szCs w:val="28"/>
              </w:rPr>
            </w:pPr>
          </w:p>
          <w:p w14:paraId="602282CF" w14:textId="07877249"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щомісяця, до 5 числа, спільно з відповідальною посадовою особою підрозділу протидії митним правопорушенням проводить звірку щодо кількості та вартості товарів, транспортних засобів комерційного призначення, фактично вилучених у справах про порушення митних правил та оприбуткованих на склад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Результати звірки оформлюються актом, що складається за формою, наведеною в додатку 8 до цього Порядку;</w:t>
            </w:r>
          </w:p>
          <w:p w14:paraId="27011897" w14:textId="77777777" w:rsidR="005B4B83" w:rsidRPr="004B2C04" w:rsidRDefault="005B4B83" w:rsidP="005B4B83">
            <w:pPr>
              <w:ind w:firstLine="284"/>
              <w:jc w:val="both"/>
              <w:rPr>
                <w:rFonts w:ascii="Times New Roman" w:eastAsia="Calibri" w:hAnsi="Times New Roman" w:cs="Times New Roman"/>
                <w:sz w:val="28"/>
                <w:szCs w:val="28"/>
              </w:rPr>
            </w:pPr>
          </w:p>
          <w:p w14:paraId="57CA9984" w14:textId="6B7AE170"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готує інвентаризаційні описи для проведення інвентаризації товарів, транспортних засобів комерційного призначення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на підприємствах, з якими укладені договори зберігання;</w:t>
            </w:r>
          </w:p>
          <w:p w14:paraId="127053DE" w14:textId="77777777" w:rsidR="005B4B83" w:rsidRPr="004B2C04" w:rsidRDefault="005B4B83" w:rsidP="005B4B83">
            <w:pPr>
              <w:ind w:firstLine="284"/>
              <w:jc w:val="both"/>
              <w:rPr>
                <w:rFonts w:ascii="Times New Roman" w:eastAsia="Calibri" w:hAnsi="Times New Roman" w:cs="Times New Roman"/>
                <w:sz w:val="28"/>
                <w:szCs w:val="28"/>
              </w:rPr>
            </w:pPr>
          </w:p>
          <w:p w14:paraId="7A4E293C" w14:textId="3AB19EA8"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на підставі протоколу про порушення митних правил, за яким тимчасово вилучені товари, транспортні засоби комерційного призначення були розміщені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опису предметів, а також у разі переходу товарів, транспортних засобів комерційного призначення у власність держави заводить окрему справу, до якої долучає документи або їх копії, отримані протягом строку зберігання товарів, транспортних засобів комерційного призначення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зокрема: довідку про понесені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витрати за зберігання товарів, транспортних засобів комерційного призначення; експертний висновок; рішення у справі про порушення митних правил; документи, що підтверджують </w:t>
            </w:r>
            <w:r w:rsidRPr="004B2C04">
              <w:rPr>
                <w:rFonts w:ascii="Times New Roman" w:eastAsia="Calibri" w:hAnsi="Times New Roman" w:cs="Times New Roman"/>
                <w:sz w:val="28"/>
                <w:szCs w:val="28"/>
              </w:rPr>
              <w:lastRenderedPageBreak/>
              <w:t xml:space="preserve">виконання рішення суду; документи, що підтверджують відшкодування витрат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на зберігання товарів і транспортних засобів на складі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документи, що підтверджують видачу товарів, транспортних засобів комерційного призначення їх власникам або уповноваженим ними особам; протоколу засідання комісії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 розпорядження майном, що переходить у власність держави; заявки на проведення електронного аукціону тощо. Такі справи ведуться в паперовому або електронному вигляді.</w:t>
            </w:r>
          </w:p>
          <w:p w14:paraId="49B99487" w14:textId="77777777" w:rsidR="005B4B83" w:rsidRPr="004B2C04" w:rsidRDefault="005B4B83" w:rsidP="005B4B83">
            <w:pPr>
              <w:ind w:firstLine="284"/>
              <w:jc w:val="both"/>
              <w:rPr>
                <w:rFonts w:ascii="Times New Roman" w:eastAsia="Calibri" w:hAnsi="Times New Roman" w:cs="Times New Roman"/>
                <w:sz w:val="28"/>
                <w:szCs w:val="28"/>
              </w:rPr>
            </w:pPr>
          </w:p>
          <w:p w14:paraId="6F83DE33" w14:textId="5029B45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11.6. Двічі на рік (станом на 1 квітня та 1 жовтня поточного року)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итниця</w:t>
            </w:r>
            <w:r w:rsidRPr="004B2C04">
              <w:rPr>
                <w:rFonts w:ascii="Times New Roman" w:eastAsia="Calibri" w:hAnsi="Times New Roman" w:cs="Times New Roman"/>
                <w:sz w:val="28"/>
                <w:szCs w:val="28"/>
              </w:rPr>
              <w:t xml:space="preserve"> проводить суцільну інвентаризацію вилучених та прийнятих на зберігання товарів, транспортних засобів комерційного призначення в місцях їх зберігання, а також перевірку наявності товарів, що мають статус таких, що зберігаються на складах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30F03E98" w14:textId="77777777" w:rsidR="005B4B83" w:rsidRPr="004B2C04" w:rsidRDefault="005B4B83" w:rsidP="005B4B83">
            <w:pPr>
              <w:ind w:firstLine="284"/>
              <w:jc w:val="both"/>
              <w:rPr>
                <w:rFonts w:ascii="Times New Roman" w:eastAsia="Calibri" w:hAnsi="Times New Roman" w:cs="Times New Roman"/>
                <w:sz w:val="28"/>
                <w:szCs w:val="28"/>
              </w:rPr>
            </w:pPr>
          </w:p>
          <w:p w14:paraId="1EB6F8A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11.7. Оперативний облік валютних цінностей, дорогоцінних металів, дорогоцінного каміння, дорогоцінного каміння органогенного утворення та напівдорогоцінного каміння, культурних цінностей в касі митниці ведеться відповідальною посадовою особою бухгалтерської служби на підставі первинних прибуткових документів у книгах обліку.</w:t>
            </w:r>
          </w:p>
          <w:p w14:paraId="6C6DEE64" w14:textId="77777777" w:rsidR="005B4B83" w:rsidRPr="004B2C04" w:rsidRDefault="005B4B83" w:rsidP="005B4B83">
            <w:pPr>
              <w:ind w:firstLine="284"/>
              <w:jc w:val="both"/>
              <w:rPr>
                <w:rFonts w:ascii="Times New Roman" w:eastAsia="Calibri" w:hAnsi="Times New Roman" w:cs="Times New Roman"/>
                <w:sz w:val="28"/>
                <w:szCs w:val="28"/>
              </w:rPr>
            </w:pPr>
          </w:p>
          <w:p w14:paraId="505F565B" w14:textId="4614EBE1"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Усі книги обліку повинні бути пронумеровані, прошнуровані, скріплені печаткою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та завірені підписами керівника</w:t>
            </w:r>
            <w:r w:rsidR="00DA7BBE">
              <w:rPr>
                <w:rFonts w:ascii="Times New Roman" w:eastAsia="Calibri" w:hAnsi="Times New Roman" w:cs="Times New Roman"/>
                <w:sz w:val="28"/>
                <w:szCs w:val="28"/>
              </w:rPr>
              <w:t xml:space="preserve">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або його заступника та керівника бухгалтерської служби.</w:t>
            </w:r>
          </w:p>
          <w:p w14:paraId="7480CDC7" w14:textId="77777777" w:rsidR="005B4B83" w:rsidRPr="004B2C04" w:rsidRDefault="005B4B83" w:rsidP="005B4B83">
            <w:pPr>
              <w:ind w:firstLine="284"/>
              <w:jc w:val="both"/>
              <w:rPr>
                <w:rFonts w:ascii="Times New Roman" w:eastAsia="Calibri" w:hAnsi="Times New Roman" w:cs="Times New Roman"/>
                <w:sz w:val="28"/>
                <w:szCs w:val="28"/>
              </w:rPr>
            </w:pPr>
          </w:p>
          <w:p w14:paraId="4B40433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11.8. Окремі дані щодо вилучених та прийнятих на зберігання товарів, транспортних засобів комерційного призначення заносяться уповноваженою посадовою особою (посадовими особами) митниці до єдиної автоматизованої інформаційної системи.</w:t>
            </w:r>
          </w:p>
          <w:p w14:paraId="7B6060C2" w14:textId="77777777" w:rsidR="005B4B83" w:rsidRPr="004B2C04" w:rsidRDefault="005B4B83" w:rsidP="005B4B83">
            <w:pPr>
              <w:ind w:firstLine="284"/>
              <w:jc w:val="both"/>
              <w:rPr>
                <w:rFonts w:ascii="Times New Roman" w:eastAsia="Calibri" w:hAnsi="Times New Roman" w:cs="Times New Roman"/>
                <w:sz w:val="28"/>
                <w:szCs w:val="28"/>
              </w:rPr>
            </w:pPr>
          </w:p>
          <w:p w14:paraId="3B6CFE5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Внесення інформації до такої системи здійснюється з використанням облікового запису користувача, логін та пароль якого не можуть бути передані відповідальною посадовою особою третім особам.</w:t>
            </w:r>
          </w:p>
          <w:p w14:paraId="5F673AC8" w14:textId="77777777" w:rsidR="005B4B83" w:rsidRPr="004B2C04" w:rsidRDefault="005B4B83" w:rsidP="005B4B83">
            <w:pPr>
              <w:ind w:firstLine="284"/>
              <w:jc w:val="both"/>
              <w:rPr>
                <w:rFonts w:ascii="Times New Roman" w:eastAsia="Calibri" w:hAnsi="Times New Roman" w:cs="Times New Roman"/>
                <w:sz w:val="28"/>
                <w:szCs w:val="28"/>
              </w:rPr>
            </w:pPr>
          </w:p>
          <w:p w14:paraId="65B1E293" w14:textId="28A604DE"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Господарська служба забезпечує внесення файлів із результатами здійснення фотозйомки товарів, транспортних засобів комерційного призначення до єдиної автоматизованої інформаційної системи.</w:t>
            </w:r>
          </w:p>
        </w:tc>
      </w:tr>
      <w:tr w:rsidR="005B4B83" w:rsidRPr="004B2C04" w14:paraId="4B02C1FE" w14:textId="77777777" w:rsidTr="005B4B83">
        <w:tc>
          <w:tcPr>
            <w:tcW w:w="15451" w:type="dxa"/>
            <w:gridSpan w:val="2"/>
          </w:tcPr>
          <w:p w14:paraId="593E6DAF" w14:textId="16E64DB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XII. Порядок дій у разі пошкодження або зняття печатки, поломки замка, дверей чи ґрат, виявлення нестач/крадіжок</w:t>
            </w:r>
          </w:p>
        </w:tc>
      </w:tr>
      <w:tr w:rsidR="005B4B83" w:rsidRPr="004B2C04" w14:paraId="763329DA" w14:textId="77777777" w:rsidTr="00091B33">
        <w:tc>
          <w:tcPr>
            <w:tcW w:w="7725" w:type="dxa"/>
          </w:tcPr>
          <w:p w14:paraId="1E98781B"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12.1. У разі виявлення пошкодження або зняття печатки, поломки замка, дверей чи ґрат та/або нестачі/крадіжки майна керівником Митниці або його заступником негайно створюється комісія у складі представників господарської служби, бухгалтерської служби, підрозділу протидії митним правопорушенням та за рішенням особи, яка створює комісію, - представників інших підрозділів Митниці. Комісію очолює заступник керівника Митниці.</w:t>
            </w:r>
          </w:p>
          <w:p w14:paraId="5A44625F" w14:textId="77777777" w:rsidR="005B4B83" w:rsidRPr="004B2C04" w:rsidRDefault="005B4B83" w:rsidP="005B4B83">
            <w:pPr>
              <w:ind w:firstLine="284"/>
              <w:jc w:val="both"/>
              <w:rPr>
                <w:rFonts w:ascii="Times New Roman" w:eastAsia="Calibri" w:hAnsi="Times New Roman" w:cs="Times New Roman"/>
                <w:sz w:val="28"/>
                <w:szCs w:val="28"/>
              </w:rPr>
            </w:pPr>
          </w:p>
          <w:p w14:paraId="0BDA72E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12.2. Комісія зобов'язана:</w:t>
            </w:r>
          </w:p>
          <w:p w14:paraId="56770DBD" w14:textId="77777777" w:rsidR="005B4B83" w:rsidRPr="004B2C04" w:rsidRDefault="005B4B83" w:rsidP="005B4B83">
            <w:pPr>
              <w:ind w:firstLine="284"/>
              <w:jc w:val="both"/>
              <w:rPr>
                <w:rFonts w:ascii="Times New Roman" w:eastAsia="Calibri" w:hAnsi="Times New Roman" w:cs="Times New Roman"/>
                <w:sz w:val="28"/>
                <w:szCs w:val="28"/>
              </w:rPr>
            </w:pPr>
          </w:p>
          <w:p w14:paraId="3056F53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провести інвентаризацію протягом 24 годин з моменту виявлення пошкоджень (у присутності матеріально </w:t>
            </w:r>
            <w:r w:rsidRPr="004B2C04">
              <w:rPr>
                <w:rFonts w:ascii="Times New Roman" w:eastAsia="Calibri" w:hAnsi="Times New Roman" w:cs="Times New Roman"/>
                <w:sz w:val="28"/>
                <w:szCs w:val="28"/>
              </w:rPr>
              <w:lastRenderedPageBreak/>
              <w:t>відповідальної особи, а за її відсутності на роботі - її керівника);</w:t>
            </w:r>
          </w:p>
          <w:p w14:paraId="130AD604" w14:textId="77777777" w:rsidR="005B4B83" w:rsidRPr="004B2C04" w:rsidRDefault="005B4B83" w:rsidP="005B4B83">
            <w:pPr>
              <w:ind w:firstLine="284"/>
              <w:jc w:val="both"/>
              <w:rPr>
                <w:rFonts w:ascii="Times New Roman" w:eastAsia="Calibri" w:hAnsi="Times New Roman" w:cs="Times New Roman"/>
                <w:sz w:val="28"/>
                <w:szCs w:val="28"/>
              </w:rPr>
            </w:pPr>
          </w:p>
          <w:p w14:paraId="4F3B4EDB"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скласти інвентаризаційний опис (акт інвентаризації) та зафіксувати факт нестачі шляхом складання акта (в довільній формі);</w:t>
            </w:r>
          </w:p>
          <w:p w14:paraId="314D122F" w14:textId="77777777" w:rsidR="005B4B83" w:rsidRPr="004B2C04" w:rsidRDefault="005B4B83" w:rsidP="005B4B83">
            <w:pPr>
              <w:ind w:firstLine="284"/>
              <w:jc w:val="both"/>
              <w:rPr>
                <w:rFonts w:ascii="Times New Roman" w:eastAsia="Calibri" w:hAnsi="Times New Roman" w:cs="Times New Roman"/>
                <w:sz w:val="28"/>
                <w:szCs w:val="28"/>
              </w:rPr>
            </w:pPr>
          </w:p>
          <w:p w14:paraId="74BF5AC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для виявлення розбіжностей між фактичними показниками та даними бухгалтерського обліку скласти порівняльну відомість результатів інвентаризації;</w:t>
            </w:r>
          </w:p>
          <w:p w14:paraId="6C099B77" w14:textId="77777777" w:rsidR="005B4B83" w:rsidRPr="004B2C04" w:rsidRDefault="005B4B83" w:rsidP="005B4B83">
            <w:pPr>
              <w:ind w:firstLine="284"/>
              <w:jc w:val="both"/>
              <w:rPr>
                <w:rFonts w:ascii="Times New Roman" w:eastAsia="Calibri" w:hAnsi="Times New Roman" w:cs="Times New Roman"/>
                <w:sz w:val="28"/>
                <w:szCs w:val="28"/>
              </w:rPr>
            </w:pPr>
          </w:p>
          <w:p w14:paraId="479E201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отримати письмові пояснення від осіб, які допустили недостачу, псування майна чи інші виявлені порушення;</w:t>
            </w:r>
          </w:p>
          <w:p w14:paraId="1841CF93" w14:textId="77777777" w:rsidR="005B4B83" w:rsidRPr="004B2C04" w:rsidRDefault="005B4B83" w:rsidP="005B4B83">
            <w:pPr>
              <w:ind w:firstLine="284"/>
              <w:jc w:val="both"/>
              <w:rPr>
                <w:rFonts w:ascii="Times New Roman" w:eastAsia="Calibri" w:hAnsi="Times New Roman" w:cs="Times New Roman"/>
                <w:sz w:val="28"/>
                <w:szCs w:val="28"/>
              </w:rPr>
            </w:pPr>
          </w:p>
          <w:p w14:paraId="2FC4FD3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фіксування факту крадіжки подати до органу (підрозділу) Національної поліції України заяву з повідомленням про крадіжку;</w:t>
            </w:r>
          </w:p>
          <w:p w14:paraId="3333E7E6" w14:textId="77777777" w:rsidR="005B4B83" w:rsidRPr="004B2C04" w:rsidRDefault="005B4B83" w:rsidP="005B4B83">
            <w:pPr>
              <w:ind w:firstLine="284"/>
              <w:jc w:val="both"/>
              <w:rPr>
                <w:rFonts w:ascii="Times New Roman" w:eastAsia="Calibri" w:hAnsi="Times New Roman" w:cs="Times New Roman"/>
                <w:sz w:val="28"/>
                <w:szCs w:val="28"/>
              </w:rPr>
            </w:pPr>
          </w:p>
          <w:p w14:paraId="7F2EFE1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прийняти рішення про визначення розміру збитків від крадіжки, керуючись положеннями Порядку визначення розміру збитків від розкрадання, нестачі, знищення (псування) матеріальних цінностей, затвердженого постановою Кабінету Міністрів України від 22 січня 1996 року N 116 (далі - Порядок N 116), та Методикою оцінки майна, затвердженою постановою Кабінету Міністрів України від 10 грудня 2003 року N 1891 (далі - Методика N 1891) (незалежна оцінка або стандартизована);</w:t>
            </w:r>
          </w:p>
          <w:p w14:paraId="48D7F2F5" w14:textId="77777777" w:rsidR="005B4B83" w:rsidRPr="004B2C04" w:rsidRDefault="005B4B83" w:rsidP="005B4B83">
            <w:pPr>
              <w:ind w:firstLine="284"/>
              <w:jc w:val="both"/>
              <w:rPr>
                <w:rFonts w:ascii="Times New Roman" w:eastAsia="Calibri" w:hAnsi="Times New Roman" w:cs="Times New Roman"/>
                <w:sz w:val="28"/>
                <w:szCs w:val="28"/>
              </w:rPr>
            </w:pPr>
          </w:p>
          <w:p w14:paraId="1F90790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здійснити відображення в бухгалтерському обліку відповідних сум нестач;</w:t>
            </w:r>
          </w:p>
          <w:p w14:paraId="04808540" w14:textId="77777777" w:rsidR="005B4B83" w:rsidRPr="004B2C04" w:rsidRDefault="005B4B83" w:rsidP="005B4B83">
            <w:pPr>
              <w:ind w:firstLine="284"/>
              <w:jc w:val="both"/>
              <w:rPr>
                <w:rFonts w:ascii="Times New Roman" w:eastAsia="Calibri" w:hAnsi="Times New Roman" w:cs="Times New Roman"/>
                <w:sz w:val="28"/>
                <w:szCs w:val="28"/>
              </w:rPr>
            </w:pPr>
          </w:p>
          <w:p w14:paraId="51848B1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вжити один із заходів щодо відшкодування збитків:</w:t>
            </w:r>
          </w:p>
          <w:p w14:paraId="64D8DCF3" w14:textId="77777777" w:rsidR="005B4B83" w:rsidRPr="004B2C04" w:rsidRDefault="005B4B83" w:rsidP="005B4B83">
            <w:pPr>
              <w:ind w:firstLine="284"/>
              <w:jc w:val="both"/>
              <w:rPr>
                <w:rFonts w:ascii="Times New Roman" w:eastAsia="Calibri" w:hAnsi="Times New Roman" w:cs="Times New Roman"/>
                <w:sz w:val="28"/>
                <w:szCs w:val="28"/>
              </w:rPr>
            </w:pPr>
          </w:p>
          <w:p w14:paraId="6EA1502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подати цивільний позов до суду;</w:t>
            </w:r>
          </w:p>
          <w:p w14:paraId="3D8E0938" w14:textId="77777777" w:rsidR="005B4B83" w:rsidRPr="004B2C04" w:rsidRDefault="005B4B83" w:rsidP="005B4B83">
            <w:pPr>
              <w:ind w:firstLine="284"/>
              <w:jc w:val="both"/>
              <w:rPr>
                <w:rFonts w:ascii="Times New Roman" w:eastAsia="Calibri" w:hAnsi="Times New Roman" w:cs="Times New Roman"/>
                <w:sz w:val="28"/>
                <w:szCs w:val="28"/>
              </w:rPr>
            </w:pPr>
          </w:p>
          <w:p w14:paraId="0D0483C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отримати страховий платіж від страхової компанії чи відшкодування від охоронної фірми у разі наявності відповідних договорів на зазначені послуги;</w:t>
            </w:r>
          </w:p>
          <w:p w14:paraId="014072B7" w14:textId="77777777" w:rsidR="005B4B83" w:rsidRPr="004B2C04" w:rsidRDefault="005B4B83" w:rsidP="005B4B83">
            <w:pPr>
              <w:ind w:firstLine="284"/>
              <w:jc w:val="both"/>
              <w:rPr>
                <w:rFonts w:ascii="Times New Roman" w:eastAsia="Calibri" w:hAnsi="Times New Roman" w:cs="Times New Roman"/>
                <w:sz w:val="28"/>
                <w:szCs w:val="28"/>
              </w:rPr>
            </w:pPr>
          </w:p>
          <w:p w14:paraId="207D8EE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встановлення винної особи притягнути її до матеріальної відповідальності в установленому законодавством порядку.</w:t>
            </w:r>
          </w:p>
          <w:p w14:paraId="0BE00525" w14:textId="77777777" w:rsidR="005B4B83" w:rsidRPr="004B2C04" w:rsidRDefault="005B4B83" w:rsidP="005B4B83">
            <w:pPr>
              <w:ind w:firstLine="284"/>
              <w:jc w:val="both"/>
              <w:rPr>
                <w:rFonts w:ascii="Times New Roman" w:eastAsia="Calibri" w:hAnsi="Times New Roman" w:cs="Times New Roman"/>
                <w:sz w:val="28"/>
                <w:szCs w:val="28"/>
              </w:rPr>
            </w:pPr>
          </w:p>
          <w:p w14:paraId="2C32178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встановлення нестач і втрат майна на складі підприємства, з яким Митницею укладено договір зберігання, та невідшкодування Митниці збитків протягом обумовлених сторонами договору зберігання строків відповідальна посадова особа господарської служби вживає заходів з метою розірвання відповідного договору (з організацією заходів, спрямованих на реалізацію передбачених договором наслідків) та переміщення залишку майна на інші склади Митниці.</w:t>
            </w:r>
          </w:p>
          <w:p w14:paraId="18BD3EEB" w14:textId="77777777" w:rsidR="005B4B83" w:rsidRPr="004B2C04" w:rsidRDefault="005B4B83" w:rsidP="005B4B83">
            <w:pPr>
              <w:ind w:firstLine="284"/>
              <w:jc w:val="both"/>
              <w:rPr>
                <w:rFonts w:ascii="Times New Roman" w:eastAsia="Calibri" w:hAnsi="Times New Roman" w:cs="Times New Roman"/>
                <w:sz w:val="28"/>
                <w:szCs w:val="28"/>
              </w:rPr>
            </w:pPr>
          </w:p>
          <w:p w14:paraId="3CAACC9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Списання нестач і втрат майна, які утворилися за рахунок природного убутку, проводиться у визначеному законодавством порядку.</w:t>
            </w:r>
          </w:p>
          <w:p w14:paraId="7F76C172" w14:textId="77777777" w:rsidR="005B4B83" w:rsidRPr="004B2C04" w:rsidRDefault="005B4B83" w:rsidP="005B4B83">
            <w:pPr>
              <w:ind w:firstLine="284"/>
              <w:jc w:val="both"/>
              <w:rPr>
                <w:rFonts w:ascii="Times New Roman" w:eastAsia="Calibri" w:hAnsi="Times New Roman" w:cs="Times New Roman"/>
                <w:sz w:val="28"/>
                <w:szCs w:val="28"/>
              </w:rPr>
            </w:pPr>
          </w:p>
          <w:p w14:paraId="1ABB280C"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випадках стягнення з винних осіб втрат, заподіяних крадіжкою, недостачею або втратою, визначення сум збитків здійснюється відповідно до Порядку N 116 та Закону України "Про визначення розміру збитків, завданих підприємству, </w:t>
            </w:r>
            <w:r w:rsidRPr="004B2C04">
              <w:rPr>
                <w:rFonts w:ascii="Times New Roman" w:eastAsia="Calibri" w:hAnsi="Times New Roman" w:cs="Times New Roman"/>
                <w:sz w:val="28"/>
                <w:szCs w:val="28"/>
              </w:rPr>
              <w:lastRenderedPageBreak/>
              <w:t>установі, організації розкраданням, знищенням (псуванням), недостачею або втратою дорогоцінних металів, дорогоцінного каміння та валютних цінностей".</w:t>
            </w:r>
          </w:p>
          <w:p w14:paraId="18FC0CEF" w14:textId="77777777" w:rsidR="005B4B83" w:rsidRPr="004B2C04" w:rsidRDefault="005B4B83" w:rsidP="005B4B83">
            <w:pPr>
              <w:ind w:firstLine="284"/>
              <w:jc w:val="both"/>
              <w:rPr>
                <w:rFonts w:ascii="Times New Roman" w:eastAsia="Calibri" w:hAnsi="Times New Roman" w:cs="Times New Roman"/>
                <w:sz w:val="28"/>
                <w:szCs w:val="28"/>
              </w:rPr>
            </w:pPr>
          </w:p>
          <w:p w14:paraId="1888E59F"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встановлення нестач і втрат, які виникли внаслідок зловживань, відповідні матеріали протягом п'яти днів після встановлення нестач і втрат передаються до органів досудового розслідування, а на суму виявлених нестач і втрат подається цивільний позов до суду.</w:t>
            </w:r>
          </w:p>
          <w:p w14:paraId="56DDD276" w14:textId="77777777" w:rsidR="005B4B83" w:rsidRPr="004B2C04" w:rsidRDefault="005B4B83" w:rsidP="005B4B83">
            <w:pPr>
              <w:ind w:firstLine="284"/>
              <w:jc w:val="both"/>
              <w:rPr>
                <w:rFonts w:ascii="Times New Roman" w:eastAsia="Calibri" w:hAnsi="Times New Roman" w:cs="Times New Roman"/>
                <w:sz w:val="28"/>
                <w:szCs w:val="28"/>
              </w:rPr>
            </w:pPr>
          </w:p>
          <w:p w14:paraId="16DFE09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Розмір збитків визначається за результатами проведення незалежної експертизи.</w:t>
            </w:r>
          </w:p>
          <w:p w14:paraId="25B70381" w14:textId="77777777" w:rsidR="005B4B83" w:rsidRPr="004B2C04" w:rsidRDefault="005B4B83" w:rsidP="005B4B83">
            <w:pPr>
              <w:ind w:firstLine="284"/>
              <w:jc w:val="both"/>
              <w:rPr>
                <w:rFonts w:ascii="Times New Roman" w:eastAsia="Calibri" w:hAnsi="Times New Roman" w:cs="Times New Roman"/>
                <w:sz w:val="28"/>
                <w:szCs w:val="28"/>
              </w:rPr>
            </w:pPr>
          </w:p>
          <w:p w14:paraId="790E23C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Якщо незалежну оцінку збитків провести неможливо через неможливість огляду майна виконавцем оцінки, а також через відсутність даних, що містять інформацію про пошкоджене майно до та після його розкрадання (нестачі, знищення, псування), крім даних бухгалтерського обліку (коли виявлено нестачу чи встановлено факт крадіжки), то проводиться стандартизована оцінка згідно із Методикою N 1891.</w:t>
            </w:r>
          </w:p>
          <w:p w14:paraId="2E7EB6A6" w14:textId="77777777" w:rsidR="005B4B83" w:rsidRPr="004B2C04" w:rsidRDefault="005B4B83" w:rsidP="005B4B83">
            <w:pPr>
              <w:ind w:firstLine="284"/>
              <w:jc w:val="both"/>
              <w:rPr>
                <w:rFonts w:ascii="Times New Roman" w:eastAsia="Calibri" w:hAnsi="Times New Roman" w:cs="Times New Roman"/>
                <w:sz w:val="28"/>
                <w:szCs w:val="28"/>
              </w:rPr>
            </w:pPr>
          </w:p>
          <w:p w14:paraId="4E31CAC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12.3. Бухгалтерська служба відповідно до покладених на нього завдань забезпечує оформлення матеріалів щодо нестачі, крадіжки грошових коштів та майна, псування активів.</w:t>
            </w:r>
          </w:p>
          <w:p w14:paraId="673E2C22" w14:textId="77777777" w:rsidR="005B4B83" w:rsidRPr="004B2C04" w:rsidRDefault="005B4B83" w:rsidP="005B4B83">
            <w:pPr>
              <w:ind w:firstLine="284"/>
              <w:jc w:val="both"/>
              <w:rPr>
                <w:rFonts w:ascii="Times New Roman" w:eastAsia="Calibri" w:hAnsi="Times New Roman" w:cs="Times New Roman"/>
                <w:sz w:val="28"/>
                <w:szCs w:val="28"/>
              </w:rPr>
            </w:pPr>
          </w:p>
          <w:p w14:paraId="08A622C1" w14:textId="572FF263"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12.4. Юридична служба відповідно до покладених на нього завдань 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інвентаризаційні дані статистичної звітності, що характеризують стан </w:t>
            </w:r>
            <w:r w:rsidRPr="004B2C04">
              <w:rPr>
                <w:rFonts w:ascii="Times New Roman" w:eastAsia="Calibri" w:hAnsi="Times New Roman" w:cs="Times New Roman"/>
                <w:sz w:val="28"/>
                <w:szCs w:val="28"/>
              </w:rPr>
              <w:lastRenderedPageBreak/>
              <w:t>дотримання законності органами виконавчої влади, за фактом виявлених правопорушень інформує керівника Митниці або його заступника для прийняття відповідного рішення та бере участь в організації роботи з відшкодування збитків.</w:t>
            </w:r>
          </w:p>
        </w:tc>
        <w:tc>
          <w:tcPr>
            <w:tcW w:w="7726" w:type="dxa"/>
          </w:tcPr>
          <w:p w14:paraId="14BAC163" w14:textId="18F3AC8E"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12.1. У разі виявлення пошкодження або зняття печатки, поломки замка, дверей чи ґрат та/або нестачі/крадіжки майна керівником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або його заступником негайно створюється комісія у складі представників господарської служби, бухгалтерської служби, підрозділу протидії митним правопорушенням та за рішенням особи, яка створює комісію, - представників інших підрозділів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Комісію очолює заступник керівника </w:t>
            </w:r>
            <w:r w:rsidR="00DA7BBE" w:rsidRPr="00DA7BBE">
              <w:rPr>
                <w:rFonts w:ascii="Times New Roman" w:eastAsia="Calibri" w:hAnsi="Times New Roman" w:cs="Times New Roman"/>
                <w:b/>
                <w:bCs/>
                <w:sz w:val="28"/>
                <w:szCs w:val="28"/>
              </w:rPr>
              <w:t>м</w:t>
            </w:r>
            <w:r w:rsidRPr="00DA7BBE">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5B999F52" w14:textId="77777777" w:rsidR="005B4B83" w:rsidRPr="004B2C04" w:rsidRDefault="005B4B83" w:rsidP="005B4B83">
            <w:pPr>
              <w:ind w:firstLine="284"/>
              <w:jc w:val="both"/>
              <w:rPr>
                <w:rFonts w:ascii="Times New Roman" w:eastAsia="Calibri" w:hAnsi="Times New Roman" w:cs="Times New Roman"/>
                <w:sz w:val="28"/>
                <w:szCs w:val="28"/>
              </w:rPr>
            </w:pPr>
          </w:p>
          <w:p w14:paraId="63ACBBE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12.2. Комісія зобов'язана:</w:t>
            </w:r>
          </w:p>
          <w:p w14:paraId="74B13381" w14:textId="77777777" w:rsidR="005B4B83" w:rsidRPr="004B2C04" w:rsidRDefault="005B4B83" w:rsidP="005B4B83">
            <w:pPr>
              <w:ind w:firstLine="284"/>
              <w:jc w:val="both"/>
              <w:rPr>
                <w:rFonts w:ascii="Times New Roman" w:eastAsia="Calibri" w:hAnsi="Times New Roman" w:cs="Times New Roman"/>
                <w:sz w:val="28"/>
                <w:szCs w:val="28"/>
              </w:rPr>
            </w:pPr>
          </w:p>
          <w:p w14:paraId="4D11CA9B"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провести інвентаризацію протягом 24 годин з моменту виявлення пошкоджень (у присутності матеріально </w:t>
            </w:r>
            <w:r w:rsidRPr="004B2C04">
              <w:rPr>
                <w:rFonts w:ascii="Times New Roman" w:eastAsia="Calibri" w:hAnsi="Times New Roman" w:cs="Times New Roman"/>
                <w:sz w:val="28"/>
                <w:szCs w:val="28"/>
              </w:rPr>
              <w:lastRenderedPageBreak/>
              <w:t>відповідальної особи, а за її відсутності на роботі - її керівника);</w:t>
            </w:r>
          </w:p>
          <w:p w14:paraId="3E968821" w14:textId="77777777" w:rsidR="005B4B83" w:rsidRPr="004B2C04" w:rsidRDefault="005B4B83" w:rsidP="005B4B83">
            <w:pPr>
              <w:ind w:firstLine="284"/>
              <w:jc w:val="both"/>
              <w:rPr>
                <w:rFonts w:ascii="Times New Roman" w:eastAsia="Calibri" w:hAnsi="Times New Roman" w:cs="Times New Roman"/>
                <w:sz w:val="28"/>
                <w:szCs w:val="28"/>
              </w:rPr>
            </w:pPr>
          </w:p>
          <w:p w14:paraId="613DF64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скласти інвентаризаційний опис (акт інвентаризації) та зафіксувати факт нестачі шляхом складання акта (в довільній формі);</w:t>
            </w:r>
          </w:p>
          <w:p w14:paraId="211DF7BB" w14:textId="77777777" w:rsidR="005B4B83" w:rsidRPr="004B2C04" w:rsidRDefault="005B4B83" w:rsidP="005B4B83">
            <w:pPr>
              <w:ind w:firstLine="284"/>
              <w:jc w:val="both"/>
              <w:rPr>
                <w:rFonts w:ascii="Times New Roman" w:eastAsia="Calibri" w:hAnsi="Times New Roman" w:cs="Times New Roman"/>
                <w:sz w:val="28"/>
                <w:szCs w:val="28"/>
              </w:rPr>
            </w:pPr>
          </w:p>
          <w:p w14:paraId="15B59707"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для виявлення розбіжностей між фактичними показниками та даними бухгалтерського обліку скласти порівняльну відомість результатів інвентаризації;</w:t>
            </w:r>
          </w:p>
          <w:p w14:paraId="726FB611" w14:textId="77777777" w:rsidR="005B4B83" w:rsidRPr="004B2C04" w:rsidRDefault="005B4B83" w:rsidP="005B4B83">
            <w:pPr>
              <w:ind w:firstLine="284"/>
              <w:jc w:val="both"/>
              <w:rPr>
                <w:rFonts w:ascii="Times New Roman" w:eastAsia="Calibri" w:hAnsi="Times New Roman" w:cs="Times New Roman"/>
                <w:sz w:val="28"/>
                <w:szCs w:val="28"/>
              </w:rPr>
            </w:pPr>
          </w:p>
          <w:p w14:paraId="42A891CD"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отримати письмові пояснення від осіб, які допустили недостачу, псування майна чи інші виявлені порушення;</w:t>
            </w:r>
          </w:p>
          <w:p w14:paraId="57EE4767" w14:textId="77777777" w:rsidR="005B4B83" w:rsidRPr="004B2C04" w:rsidRDefault="005B4B83" w:rsidP="005B4B83">
            <w:pPr>
              <w:ind w:firstLine="284"/>
              <w:jc w:val="both"/>
              <w:rPr>
                <w:rFonts w:ascii="Times New Roman" w:eastAsia="Calibri" w:hAnsi="Times New Roman" w:cs="Times New Roman"/>
                <w:sz w:val="28"/>
                <w:szCs w:val="28"/>
              </w:rPr>
            </w:pPr>
          </w:p>
          <w:p w14:paraId="6B3623C4"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фіксування факту крадіжки подати до органу (підрозділу) Національної поліції України заяву з повідомленням про крадіжку;</w:t>
            </w:r>
          </w:p>
          <w:p w14:paraId="1706FEE1" w14:textId="77777777" w:rsidR="005B4B83" w:rsidRPr="004B2C04" w:rsidRDefault="005B4B83" w:rsidP="005B4B83">
            <w:pPr>
              <w:ind w:firstLine="284"/>
              <w:jc w:val="both"/>
              <w:rPr>
                <w:rFonts w:ascii="Times New Roman" w:eastAsia="Calibri" w:hAnsi="Times New Roman" w:cs="Times New Roman"/>
                <w:sz w:val="28"/>
                <w:szCs w:val="28"/>
              </w:rPr>
            </w:pPr>
          </w:p>
          <w:p w14:paraId="6A25AEF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прийняти рішення про визначення розміру збитків від крадіжки, керуючись положеннями Порядку визначення розміру збитків від розкрадання, нестачі, знищення (псування) матеріальних цінностей, затвердженого постановою Кабінету Міністрів України від 22 січня 1996 року N 116 (далі - Порядок N 116), та Методикою оцінки майна, затвердженою постановою Кабінету Міністрів України від 10 грудня 2003 року N 1891 (далі - Методика N 1891) (незалежна оцінка або стандартизована);</w:t>
            </w:r>
          </w:p>
          <w:p w14:paraId="42B55254" w14:textId="77777777" w:rsidR="005B4B83" w:rsidRPr="004B2C04" w:rsidRDefault="005B4B83" w:rsidP="005B4B83">
            <w:pPr>
              <w:ind w:firstLine="284"/>
              <w:jc w:val="both"/>
              <w:rPr>
                <w:rFonts w:ascii="Times New Roman" w:eastAsia="Calibri" w:hAnsi="Times New Roman" w:cs="Times New Roman"/>
                <w:sz w:val="28"/>
                <w:szCs w:val="28"/>
              </w:rPr>
            </w:pPr>
          </w:p>
          <w:p w14:paraId="4124473E"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здійснити відображення в бухгалтерському обліку відповідних сум нестач;</w:t>
            </w:r>
          </w:p>
          <w:p w14:paraId="27CDF07D" w14:textId="77777777" w:rsidR="005B4B83" w:rsidRPr="004B2C04" w:rsidRDefault="005B4B83" w:rsidP="005B4B83">
            <w:pPr>
              <w:ind w:firstLine="284"/>
              <w:jc w:val="both"/>
              <w:rPr>
                <w:rFonts w:ascii="Times New Roman" w:eastAsia="Calibri" w:hAnsi="Times New Roman" w:cs="Times New Roman"/>
                <w:sz w:val="28"/>
                <w:szCs w:val="28"/>
              </w:rPr>
            </w:pPr>
          </w:p>
          <w:p w14:paraId="228FB28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вжити один із заходів щодо відшкодування збитків:</w:t>
            </w:r>
          </w:p>
          <w:p w14:paraId="7DC05A40" w14:textId="77777777" w:rsidR="005B4B83" w:rsidRPr="004B2C04" w:rsidRDefault="005B4B83" w:rsidP="005B4B83">
            <w:pPr>
              <w:ind w:firstLine="284"/>
              <w:jc w:val="both"/>
              <w:rPr>
                <w:rFonts w:ascii="Times New Roman" w:eastAsia="Calibri" w:hAnsi="Times New Roman" w:cs="Times New Roman"/>
                <w:sz w:val="28"/>
                <w:szCs w:val="28"/>
              </w:rPr>
            </w:pPr>
          </w:p>
          <w:p w14:paraId="5753437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подати цивільний позов до суду;</w:t>
            </w:r>
          </w:p>
          <w:p w14:paraId="304FC33C" w14:textId="77777777" w:rsidR="005B4B83" w:rsidRPr="004B2C04" w:rsidRDefault="005B4B83" w:rsidP="005B4B83">
            <w:pPr>
              <w:ind w:firstLine="284"/>
              <w:jc w:val="both"/>
              <w:rPr>
                <w:rFonts w:ascii="Times New Roman" w:eastAsia="Calibri" w:hAnsi="Times New Roman" w:cs="Times New Roman"/>
                <w:sz w:val="28"/>
                <w:szCs w:val="28"/>
              </w:rPr>
            </w:pPr>
          </w:p>
          <w:p w14:paraId="7F01A59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отримати страховий платіж від страхової компанії чи відшкодування від охоронної фірми у разі наявності відповідних договорів на зазначені послуги;</w:t>
            </w:r>
          </w:p>
          <w:p w14:paraId="7D39A488" w14:textId="77777777" w:rsidR="005B4B83" w:rsidRPr="004B2C04" w:rsidRDefault="005B4B83" w:rsidP="005B4B83">
            <w:pPr>
              <w:ind w:firstLine="284"/>
              <w:jc w:val="both"/>
              <w:rPr>
                <w:rFonts w:ascii="Times New Roman" w:eastAsia="Calibri" w:hAnsi="Times New Roman" w:cs="Times New Roman"/>
                <w:sz w:val="28"/>
                <w:szCs w:val="28"/>
              </w:rPr>
            </w:pPr>
          </w:p>
          <w:p w14:paraId="2769F52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встановлення винної особи притягнути її до матеріальної відповідальності в установленому законодавством порядку.</w:t>
            </w:r>
          </w:p>
          <w:p w14:paraId="26EEF432" w14:textId="77777777" w:rsidR="005B4B83" w:rsidRPr="004B2C04" w:rsidRDefault="005B4B83" w:rsidP="005B4B83">
            <w:pPr>
              <w:ind w:firstLine="284"/>
              <w:jc w:val="both"/>
              <w:rPr>
                <w:rFonts w:ascii="Times New Roman" w:eastAsia="Calibri" w:hAnsi="Times New Roman" w:cs="Times New Roman"/>
                <w:sz w:val="28"/>
                <w:szCs w:val="28"/>
              </w:rPr>
            </w:pPr>
          </w:p>
          <w:p w14:paraId="381AF4E3" w14:textId="190133E2"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разі встановлення нестач і втрат майна на складі підприємства, з яким </w:t>
            </w:r>
            <w:r w:rsidR="002B5397" w:rsidRPr="002B5397">
              <w:rPr>
                <w:rFonts w:ascii="Times New Roman" w:eastAsia="Calibri" w:hAnsi="Times New Roman" w:cs="Times New Roman"/>
                <w:b/>
                <w:bCs/>
                <w:sz w:val="28"/>
                <w:szCs w:val="28"/>
              </w:rPr>
              <w:t>м</w:t>
            </w:r>
            <w:r w:rsidRPr="002B5397">
              <w:rPr>
                <w:rFonts w:ascii="Times New Roman" w:eastAsia="Calibri" w:hAnsi="Times New Roman" w:cs="Times New Roman"/>
                <w:b/>
                <w:bCs/>
                <w:sz w:val="28"/>
                <w:szCs w:val="28"/>
              </w:rPr>
              <w:t>итницею</w:t>
            </w:r>
            <w:r w:rsidRPr="004B2C04">
              <w:rPr>
                <w:rFonts w:ascii="Times New Roman" w:eastAsia="Calibri" w:hAnsi="Times New Roman" w:cs="Times New Roman"/>
                <w:sz w:val="28"/>
                <w:szCs w:val="28"/>
              </w:rPr>
              <w:t xml:space="preserve"> укладено договір зберігання, та невідшкодування </w:t>
            </w:r>
            <w:r w:rsidR="002B5397" w:rsidRPr="002B5397">
              <w:rPr>
                <w:rFonts w:ascii="Times New Roman" w:eastAsia="Calibri" w:hAnsi="Times New Roman" w:cs="Times New Roman"/>
                <w:b/>
                <w:bCs/>
                <w:sz w:val="28"/>
                <w:szCs w:val="28"/>
              </w:rPr>
              <w:t>м</w:t>
            </w:r>
            <w:r w:rsidRPr="002B539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збитків протягом обумовлених сторонами договору зберігання строків відповідальна посадова особа господарської служби вживає заходів з метою розірвання відповідного договору (з організацією заходів, спрямованих на реалізацію передбачених договором наслідків) та переміщення залишку майна на інші склади </w:t>
            </w:r>
            <w:r w:rsidR="002B5397" w:rsidRPr="002B5397">
              <w:rPr>
                <w:rFonts w:ascii="Times New Roman" w:eastAsia="Calibri" w:hAnsi="Times New Roman" w:cs="Times New Roman"/>
                <w:b/>
                <w:bCs/>
                <w:sz w:val="28"/>
                <w:szCs w:val="28"/>
              </w:rPr>
              <w:t>м</w:t>
            </w:r>
            <w:r w:rsidRPr="002B539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w:t>
            </w:r>
          </w:p>
          <w:p w14:paraId="7D317051" w14:textId="77777777" w:rsidR="005B4B83" w:rsidRPr="004B2C04" w:rsidRDefault="005B4B83" w:rsidP="005B4B83">
            <w:pPr>
              <w:ind w:firstLine="284"/>
              <w:jc w:val="both"/>
              <w:rPr>
                <w:rFonts w:ascii="Times New Roman" w:eastAsia="Calibri" w:hAnsi="Times New Roman" w:cs="Times New Roman"/>
                <w:sz w:val="28"/>
                <w:szCs w:val="28"/>
              </w:rPr>
            </w:pPr>
          </w:p>
          <w:p w14:paraId="27B2DD79"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Списання нестач і втрат майна, які утворилися за рахунок природного убутку, проводиться у визначеному законодавством порядку.</w:t>
            </w:r>
          </w:p>
          <w:p w14:paraId="13E7301E" w14:textId="77777777" w:rsidR="005B4B83" w:rsidRPr="004B2C04" w:rsidRDefault="005B4B83" w:rsidP="005B4B83">
            <w:pPr>
              <w:ind w:firstLine="284"/>
              <w:jc w:val="both"/>
              <w:rPr>
                <w:rFonts w:ascii="Times New Roman" w:eastAsia="Calibri" w:hAnsi="Times New Roman" w:cs="Times New Roman"/>
                <w:sz w:val="28"/>
                <w:szCs w:val="28"/>
              </w:rPr>
            </w:pPr>
          </w:p>
          <w:p w14:paraId="20EB558A"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У випадках стягнення з винних осіб втрат, заподіяних крадіжкою, недостачею або втратою, визначення сум збитків здійснюється відповідно до Порядку N 116 та Закону України "Про визначення розміру збитків, завданих підприємству, </w:t>
            </w:r>
            <w:r w:rsidRPr="004B2C04">
              <w:rPr>
                <w:rFonts w:ascii="Times New Roman" w:eastAsia="Calibri" w:hAnsi="Times New Roman" w:cs="Times New Roman"/>
                <w:sz w:val="28"/>
                <w:szCs w:val="28"/>
              </w:rPr>
              <w:lastRenderedPageBreak/>
              <w:t>установі, організації розкраданням, знищенням (псуванням), недостачею або втратою дорогоцінних металів, дорогоцінного каміння та валютних цінностей".</w:t>
            </w:r>
          </w:p>
          <w:p w14:paraId="7F3D575C" w14:textId="77777777" w:rsidR="005B4B83" w:rsidRPr="004B2C04" w:rsidRDefault="005B4B83" w:rsidP="005B4B83">
            <w:pPr>
              <w:ind w:firstLine="284"/>
              <w:jc w:val="both"/>
              <w:rPr>
                <w:rFonts w:ascii="Times New Roman" w:eastAsia="Calibri" w:hAnsi="Times New Roman" w:cs="Times New Roman"/>
                <w:sz w:val="28"/>
                <w:szCs w:val="28"/>
              </w:rPr>
            </w:pPr>
          </w:p>
          <w:p w14:paraId="6F4D6885"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У разі встановлення нестач і втрат, які виникли внаслідок зловживань, відповідні матеріали протягом п'яти днів після встановлення нестач і втрат передаються до органів досудового розслідування, а на суму виявлених нестач і втрат подається цивільний позов до суду.</w:t>
            </w:r>
          </w:p>
          <w:p w14:paraId="07AF9927" w14:textId="77777777" w:rsidR="005B4B83" w:rsidRPr="004B2C04" w:rsidRDefault="005B4B83" w:rsidP="005B4B83">
            <w:pPr>
              <w:ind w:firstLine="284"/>
              <w:jc w:val="both"/>
              <w:rPr>
                <w:rFonts w:ascii="Times New Roman" w:eastAsia="Calibri" w:hAnsi="Times New Roman" w:cs="Times New Roman"/>
                <w:sz w:val="28"/>
                <w:szCs w:val="28"/>
              </w:rPr>
            </w:pPr>
          </w:p>
          <w:p w14:paraId="769310C2"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Розмір збитків визначається за результатами проведення незалежної експертизи.</w:t>
            </w:r>
          </w:p>
          <w:p w14:paraId="02F6C709" w14:textId="77777777" w:rsidR="005B4B83" w:rsidRPr="004B2C04" w:rsidRDefault="005B4B83" w:rsidP="005B4B83">
            <w:pPr>
              <w:ind w:firstLine="284"/>
              <w:jc w:val="both"/>
              <w:rPr>
                <w:rFonts w:ascii="Times New Roman" w:eastAsia="Calibri" w:hAnsi="Times New Roman" w:cs="Times New Roman"/>
                <w:sz w:val="28"/>
                <w:szCs w:val="28"/>
              </w:rPr>
            </w:pPr>
          </w:p>
          <w:p w14:paraId="503E4EC1"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Якщо незалежну оцінку збитків провести неможливо через неможливість огляду майна виконавцем оцінки, а також через відсутність даних, що містять інформацію про пошкоджене майно до та після його розкрадання (нестачі, знищення, псування), крім даних бухгалтерського обліку (коли виявлено нестачу чи встановлено факт крадіжки), то проводиться стандартизована оцінка згідно із Методикою N 1891.</w:t>
            </w:r>
          </w:p>
          <w:p w14:paraId="01601B96" w14:textId="77777777" w:rsidR="005B4B83" w:rsidRPr="004B2C04" w:rsidRDefault="005B4B83" w:rsidP="005B4B83">
            <w:pPr>
              <w:ind w:firstLine="284"/>
              <w:jc w:val="both"/>
              <w:rPr>
                <w:rFonts w:ascii="Times New Roman" w:eastAsia="Calibri" w:hAnsi="Times New Roman" w:cs="Times New Roman"/>
                <w:sz w:val="28"/>
                <w:szCs w:val="28"/>
              </w:rPr>
            </w:pPr>
          </w:p>
          <w:p w14:paraId="5F0EE8F6" w14:textId="77777777"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12.3. Бухгалтерська служба відповідно до покладених на нього завдань забезпечує оформлення матеріалів щодо нестачі, крадіжки грошових коштів та майна, псування активів.</w:t>
            </w:r>
          </w:p>
          <w:p w14:paraId="5A0C0A4C" w14:textId="77777777" w:rsidR="005B4B83" w:rsidRPr="004B2C04" w:rsidRDefault="005B4B83" w:rsidP="005B4B83">
            <w:pPr>
              <w:ind w:firstLine="284"/>
              <w:jc w:val="both"/>
              <w:rPr>
                <w:rFonts w:ascii="Times New Roman" w:eastAsia="Calibri" w:hAnsi="Times New Roman" w:cs="Times New Roman"/>
                <w:sz w:val="28"/>
                <w:szCs w:val="28"/>
              </w:rPr>
            </w:pPr>
          </w:p>
          <w:p w14:paraId="688FF83D" w14:textId="791435F0" w:rsidR="005B4B83" w:rsidRPr="004B2C04" w:rsidRDefault="005B4B83" w:rsidP="005B4B83">
            <w:pPr>
              <w:ind w:firstLine="284"/>
              <w:jc w:val="both"/>
              <w:rPr>
                <w:rFonts w:ascii="Times New Roman" w:eastAsia="Calibri" w:hAnsi="Times New Roman" w:cs="Times New Roman"/>
                <w:sz w:val="28"/>
                <w:szCs w:val="28"/>
              </w:rPr>
            </w:pPr>
            <w:r w:rsidRPr="004B2C04">
              <w:rPr>
                <w:rFonts w:ascii="Times New Roman" w:eastAsia="Calibri" w:hAnsi="Times New Roman" w:cs="Times New Roman"/>
                <w:sz w:val="28"/>
                <w:szCs w:val="28"/>
              </w:rPr>
              <w:t xml:space="preserve">12.4. Юридична служба відповідно до покладених на нього завдань 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інвентаризаційні дані статистичної звітності, що характеризують стан </w:t>
            </w:r>
            <w:r w:rsidRPr="004B2C04">
              <w:rPr>
                <w:rFonts w:ascii="Times New Roman" w:eastAsia="Calibri" w:hAnsi="Times New Roman" w:cs="Times New Roman"/>
                <w:sz w:val="28"/>
                <w:szCs w:val="28"/>
              </w:rPr>
              <w:lastRenderedPageBreak/>
              <w:t xml:space="preserve">дотримання законності органами виконавчої влади, за фактом виявлених правопорушень інформує керівника </w:t>
            </w:r>
            <w:r w:rsidR="002B5397" w:rsidRPr="002B5397">
              <w:rPr>
                <w:rFonts w:ascii="Times New Roman" w:eastAsia="Calibri" w:hAnsi="Times New Roman" w:cs="Times New Roman"/>
                <w:b/>
                <w:bCs/>
                <w:sz w:val="28"/>
                <w:szCs w:val="28"/>
              </w:rPr>
              <w:t>м</w:t>
            </w:r>
            <w:r w:rsidRPr="002B5397">
              <w:rPr>
                <w:rFonts w:ascii="Times New Roman" w:eastAsia="Calibri" w:hAnsi="Times New Roman" w:cs="Times New Roman"/>
                <w:b/>
                <w:bCs/>
                <w:sz w:val="28"/>
                <w:szCs w:val="28"/>
              </w:rPr>
              <w:t>итниці</w:t>
            </w:r>
            <w:r w:rsidRPr="004B2C04">
              <w:rPr>
                <w:rFonts w:ascii="Times New Roman" w:eastAsia="Calibri" w:hAnsi="Times New Roman" w:cs="Times New Roman"/>
                <w:sz w:val="28"/>
                <w:szCs w:val="28"/>
              </w:rPr>
              <w:t xml:space="preserve"> або його заступника для прийняття відповідного рішення та бере участь в організації роботи з відшкодування збитків.</w:t>
            </w:r>
          </w:p>
        </w:tc>
      </w:tr>
      <w:tr w:rsidR="005B4B83" w:rsidRPr="004B2C04" w14:paraId="3CD94AAA" w14:textId="77777777" w:rsidTr="005B4B83">
        <w:tc>
          <w:tcPr>
            <w:tcW w:w="15451" w:type="dxa"/>
            <w:gridSpan w:val="2"/>
          </w:tcPr>
          <w:p w14:paraId="3B4E106F" w14:textId="7389409F" w:rsidR="005B4B83" w:rsidRPr="004B2C04" w:rsidRDefault="005B4B83" w:rsidP="00133E13">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Додаток 1</w:t>
            </w:r>
            <w:r w:rsidRPr="004B2C04">
              <w:rPr>
                <w:rFonts w:ascii="Times New Roman" w:eastAsia="Calibri" w:hAnsi="Times New Roman" w:cs="Times New Roman"/>
                <w:sz w:val="28"/>
                <w:szCs w:val="28"/>
                <w:lang w:val="en-US"/>
              </w:rPr>
              <w:t xml:space="preserve"> </w:t>
            </w:r>
            <w:r w:rsidRPr="004B2C04">
              <w:rPr>
                <w:rFonts w:ascii="Times New Roman" w:eastAsia="Calibri" w:hAnsi="Times New Roman" w:cs="Times New Roman"/>
                <w:sz w:val="28"/>
                <w:szCs w:val="28"/>
              </w:rPr>
              <w:t xml:space="preserve">до Порядку роботи складу </w:t>
            </w:r>
            <w:r w:rsidR="00133E13" w:rsidRPr="00133E13">
              <w:rPr>
                <w:rFonts w:ascii="Times New Roman" w:eastAsia="Calibri" w:hAnsi="Times New Roman" w:cs="Times New Roman"/>
                <w:b/>
                <w:bCs/>
                <w:sz w:val="28"/>
                <w:szCs w:val="28"/>
              </w:rPr>
              <w:t>митного органу</w:t>
            </w:r>
            <w:r w:rsidRPr="004B2C04">
              <w:rPr>
                <w:rFonts w:ascii="Times New Roman" w:eastAsia="Calibri" w:hAnsi="Times New Roman" w:cs="Times New Roman"/>
                <w:sz w:val="28"/>
                <w:szCs w:val="28"/>
                <w:lang w:val="en-US"/>
              </w:rPr>
              <w:t xml:space="preserve"> </w:t>
            </w:r>
            <w:r w:rsidRPr="004B2C04">
              <w:rPr>
                <w:rFonts w:ascii="Times New Roman" w:eastAsia="Calibri" w:hAnsi="Times New Roman" w:cs="Times New Roman"/>
                <w:sz w:val="28"/>
                <w:szCs w:val="28"/>
              </w:rPr>
              <w:t>(пункт 2.6 розділу II)</w:t>
            </w:r>
          </w:p>
        </w:tc>
      </w:tr>
      <w:tr w:rsidR="005B4B83" w:rsidRPr="004B2C04" w14:paraId="247A2259" w14:textId="77777777" w:rsidTr="00091B33">
        <w:tc>
          <w:tcPr>
            <w:tcW w:w="7725" w:type="dxa"/>
          </w:tcPr>
          <w:p w14:paraId="394DDA81" w14:textId="7D2A0E18" w:rsidR="005B4B83" w:rsidRPr="00AF79A5" w:rsidRDefault="005B4B83" w:rsidP="00683527">
            <w:pPr>
              <w:shd w:val="clear" w:color="auto" w:fill="FFFFFF"/>
              <w:ind w:left="450" w:right="450"/>
              <w:jc w:val="center"/>
              <w:rPr>
                <w:rFonts w:ascii="Times New Roman" w:eastAsia="Times New Roman" w:hAnsi="Times New Roman" w:cs="Times New Roman"/>
                <w:bCs/>
                <w:sz w:val="28"/>
                <w:szCs w:val="28"/>
                <w:lang w:eastAsia="uk-UA"/>
              </w:rPr>
            </w:pPr>
            <w:r w:rsidRPr="00AF79A5">
              <w:rPr>
                <w:rFonts w:ascii="Times New Roman" w:eastAsia="Times New Roman" w:hAnsi="Times New Roman" w:cs="Times New Roman"/>
                <w:bCs/>
                <w:sz w:val="28"/>
                <w:szCs w:val="28"/>
                <w:lang w:eastAsia="uk-UA"/>
              </w:rPr>
              <w:t>ЯРЛИК</w:t>
            </w:r>
            <w:r w:rsidRPr="00AF79A5">
              <w:rPr>
                <w:rFonts w:ascii="Times New Roman" w:eastAsia="Times New Roman" w:hAnsi="Times New Roman" w:cs="Times New Roman"/>
                <w:sz w:val="24"/>
                <w:szCs w:val="24"/>
                <w:lang w:eastAsia="uk-UA"/>
              </w:rPr>
              <w:br/>
            </w:r>
            <w:r w:rsidRPr="00AF79A5">
              <w:rPr>
                <w:rFonts w:ascii="Times New Roman" w:eastAsia="Times New Roman" w:hAnsi="Times New Roman" w:cs="Times New Roman"/>
                <w:bCs/>
                <w:sz w:val="28"/>
                <w:szCs w:val="28"/>
                <w:lang w:eastAsia="uk-UA"/>
              </w:rPr>
              <w:t>на майно, що поміщається на склад Митниці</w:t>
            </w:r>
          </w:p>
          <w:p w14:paraId="516BAF12" w14:textId="77777777" w:rsidR="00AC1892" w:rsidRPr="00AF79A5" w:rsidRDefault="00AC1892" w:rsidP="00683527">
            <w:pPr>
              <w:shd w:val="clear" w:color="auto" w:fill="FFFFFF"/>
              <w:ind w:left="450" w:right="450"/>
              <w:jc w:val="center"/>
              <w:rPr>
                <w:rFonts w:ascii="Times New Roman" w:eastAsia="Times New Roman" w:hAnsi="Times New Roman" w:cs="Times New Roman"/>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944"/>
              <w:gridCol w:w="3407"/>
              <w:gridCol w:w="1404"/>
              <w:gridCol w:w="1738"/>
            </w:tblGrid>
            <w:tr w:rsidR="005B4B83" w:rsidRPr="004B2C04" w14:paraId="58A24360"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7AC4529D"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bookmarkStart w:id="1" w:name="n560"/>
                  <w:bookmarkEnd w:id="1"/>
                  <w:r w:rsidRPr="004B2C04">
                    <w:rPr>
                      <w:rFonts w:ascii="Times New Roman" w:eastAsia="Times New Roman" w:hAnsi="Times New Roman" w:cs="Times New Roman"/>
                      <w:sz w:val="20"/>
                      <w:szCs w:val="20"/>
                      <w:lang w:eastAsia="uk-UA"/>
                    </w:rPr>
                    <w:t>_______________ МИТНИЦЯ</w:t>
                  </w:r>
                </w:p>
              </w:tc>
            </w:tr>
            <w:tr w:rsidR="005B4B83" w:rsidRPr="004B2C04" w14:paraId="5FE698BC" w14:textId="77777777" w:rsidTr="005B4B83">
              <w:trPr>
                <w:trHeight w:val="135"/>
              </w:trPr>
              <w:tc>
                <w:tcPr>
                  <w:tcW w:w="9705" w:type="dxa"/>
                  <w:gridSpan w:val="4"/>
                  <w:tcBorders>
                    <w:top w:val="single" w:sz="6" w:space="0" w:color="000000"/>
                    <w:left w:val="single" w:sz="6" w:space="0" w:color="000000"/>
                    <w:bottom w:val="single" w:sz="6" w:space="0" w:color="000000"/>
                    <w:right w:val="single" w:sz="6" w:space="0" w:color="000000"/>
                  </w:tcBorders>
                  <w:hideMark/>
                </w:tcPr>
                <w:p w14:paraId="63FF9AE8" w14:textId="6954D6ED" w:rsidR="005B4B83" w:rsidRPr="004B2C04" w:rsidRDefault="005B4B83" w:rsidP="00683527">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Документ:_______</w:t>
                  </w:r>
                  <w:r w:rsidR="00683527" w:rsidRPr="004B2C04">
                    <w:rPr>
                      <w:rFonts w:ascii="Times New Roman" w:eastAsia="Times New Roman" w:hAnsi="Times New Roman" w:cs="Times New Roman"/>
                      <w:sz w:val="20"/>
                      <w:szCs w:val="20"/>
                      <w:lang w:eastAsia="uk-UA"/>
                    </w:rPr>
                    <w:t>__________________________</w:t>
                  </w:r>
                  <w:r w:rsidRPr="004B2C04">
                    <w:rPr>
                      <w:rFonts w:ascii="Times New Roman" w:eastAsia="Times New Roman" w:hAnsi="Times New Roman" w:cs="Times New Roman"/>
                      <w:sz w:val="20"/>
                      <w:szCs w:val="20"/>
                      <w:lang w:eastAsia="uk-UA"/>
                    </w:rPr>
                    <w:t>№_____ від______________________</w:t>
                  </w:r>
                </w:p>
              </w:tc>
            </w:tr>
            <w:tr w:rsidR="005B4B83" w:rsidRPr="004B2C04" w14:paraId="51A833F2"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2C7E5810"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 з/п</w:t>
                  </w:r>
                </w:p>
              </w:tc>
              <w:tc>
                <w:tcPr>
                  <w:tcW w:w="4425" w:type="dxa"/>
                  <w:tcBorders>
                    <w:top w:val="single" w:sz="6" w:space="0" w:color="000000"/>
                    <w:left w:val="single" w:sz="6" w:space="0" w:color="000000"/>
                    <w:bottom w:val="single" w:sz="6" w:space="0" w:color="000000"/>
                    <w:right w:val="single" w:sz="6" w:space="0" w:color="000000"/>
                  </w:tcBorders>
                  <w:hideMark/>
                </w:tcPr>
                <w:p w14:paraId="060529A5"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Найменування товару</w:t>
                  </w:r>
                </w:p>
              </w:tc>
              <w:tc>
                <w:tcPr>
                  <w:tcW w:w="1815" w:type="dxa"/>
                  <w:tcBorders>
                    <w:top w:val="single" w:sz="6" w:space="0" w:color="000000"/>
                    <w:left w:val="single" w:sz="6" w:space="0" w:color="000000"/>
                    <w:bottom w:val="single" w:sz="6" w:space="0" w:color="000000"/>
                    <w:right w:val="single" w:sz="6" w:space="0" w:color="000000"/>
                  </w:tcBorders>
                  <w:hideMark/>
                </w:tcPr>
                <w:p w14:paraId="0F1B4B87"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К-ть/вага</w:t>
                  </w:r>
                </w:p>
              </w:tc>
              <w:tc>
                <w:tcPr>
                  <w:tcW w:w="1770" w:type="dxa"/>
                  <w:tcBorders>
                    <w:top w:val="single" w:sz="6" w:space="0" w:color="000000"/>
                    <w:left w:val="single" w:sz="6" w:space="0" w:color="000000"/>
                    <w:bottom w:val="single" w:sz="6" w:space="0" w:color="000000"/>
                    <w:right w:val="single" w:sz="6" w:space="0" w:color="000000"/>
                  </w:tcBorders>
                  <w:hideMark/>
                </w:tcPr>
                <w:p w14:paraId="252D3071"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Од. вим./кг</w:t>
                  </w:r>
                </w:p>
              </w:tc>
            </w:tr>
            <w:tr w:rsidR="005B4B83" w:rsidRPr="004B2C04" w14:paraId="647AD041"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3CDD9D09"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1CDE3F1C"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1527CAAC"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3296F67C"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30C619F3"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56944C51"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12409F30"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5427AD28"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112AC4A1"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734B7237"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3ADE415D"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7B7E6E90"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3C648C17"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785F18E8"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73C5748F"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3069A496"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5FDBEB07"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12D451E6"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76569CAC"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328FA4D9"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7915785F"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47B7E067"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7428AE0D"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57AA125F"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75392EB5"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4BB3E69B"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4FA2B6FA"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30527986"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670CE850"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2D86B5CA"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2DC1DA4E"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00E0A241"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44BD48C4"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2C9D670A"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505B7B5C"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23F8C0FB"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1910124F"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189B3239"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14E2802A" w14:textId="77777777" w:rsidR="005B4B83" w:rsidRPr="004B2C04" w:rsidRDefault="005B4B83" w:rsidP="00683527">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521F3D67"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609869C9" w14:textId="77777777" w:rsidR="005B4B83" w:rsidRPr="004B2C04" w:rsidRDefault="005B4B83" w:rsidP="00683527">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Кінцевий строк зберігання</w:t>
                  </w:r>
                  <w:r w:rsidRPr="004B2C04">
                    <w:rPr>
                      <w:rFonts w:ascii="Times New Roman" w:eastAsia="Times New Roman" w:hAnsi="Times New Roman" w:cs="Times New Roman"/>
                      <w:sz w:val="24"/>
                      <w:szCs w:val="24"/>
                      <w:lang w:eastAsia="uk-UA"/>
                    </w:rPr>
                    <w:br/>
                  </w:r>
                  <w:r w:rsidRPr="004B2C04">
                    <w:rPr>
                      <w:rFonts w:ascii="Times New Roman" w:eastAsia="Times New Roman" w:hAnsi="Times New Roman" w:cs="Times New Roman"/>
                      <w:sz w:val="20"/>
                      <w:szCs w:val="20"/>
                      <w:lang w:eastAsia="uk-UA"/>
                    </w:rPr>
                    <w:t>__________________________________________________________________</w:t>
                  </w:r>
                </w:p>
              </w:tc>
            </w:tr>
            <w:tr w:rsidR="005B4B83" w:rsidRPr="004B2C04" w14:paraId="363E8E94"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13837C27" w14:textId="77777777" w:rsidR="005B4B83" w:rsidRPr="004B2C04" w:rsidRDefault="005B4B83" w:rsidP="00683527">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Розрахунковий об'єм займаної площі</w:t>
                  </w:r>
                  <w:r w:rsidRPr="004B2C04">
                    <w:rPr>
                      <w:rFonts w:ascii="Times New Roman" w:eastAsia="Times New Roman" w:hAnsi="Times New Roman" w:cs="Times New Roman"/>
                      <w:sz w:val="24"/>
                      <w:szCs w:val="24"/>
                      <w:lang w:eastAsia="uk-UA"/>
                    </w:rPr>
                    <w:br/>
                  </w:r>
                  <w:r w:rsidRPr="004B2C04">
                    <w:rPr>
                      <w:rFonts w:ascii="Times New Roman" w:eastAsia="Times New Roman" w:hAnsi="Times New Roman" w:cs="Times New Roman"/>
                      <w:sz w:val="20"/>
                      <w:szCs w:val="20"/>
                      <w:lang w:eastAsia="uk-UA"/>
                    </w:rPr>
                    <w:t>__________________________________________________________________</w:t>
                  </w:r>
                </w:p>
              </w:tc>
            </w:tr>
            <w:tr w:rsidR="005B4B83" w:rsidRPr="004B2C04" w14:paraId="60C161A7"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18F09644" w14:textId="77777777" w:rsidR="005B4B83" w:rsidRPr="004B2C04" w:rsidRDefault="005B4B83" w:rsidP="00683527">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Комірник_________________</w:t>
                  </w:r>
                  <w:r w:rsidRPr="004B2C04">
                    <w:rPr>
                      <w:rFonts w:ascii="Times New Roman" w:eastAsia="Times New Roman" w:hAnsi="Times New Roman" w:cs="Times New Roman"/>
                      <w:sz w:val="24"/>
                      <w:szCs w:val="24"/>
                      <w:lang w:eastAsia="uk-UA"/>
                    </w:rPr>
                    <w:br/>
                  </w:r>
                  <w:r w:rsidRPr="004B2C04">
                    <w:rPr>
                      <w:rFonts w:ascii="Times New Roman" w:eastAsia="Times New Roman" w:hAnsi="Times New Roman" w:cs="Times New Roman"/>
                      <w:sz w:val="20"/>
                      <w:szCs w:val="20"/>
                      <w:lang w:eastAsia="uk-UA"/>
                    </w:rPr>
                    <w:t>Підпис___________________</w:t>
                  </w:r>
                </w:p>
              </w:tc>
            </w:tr>
          </w:tbl>
          <w:p w14:paraId="5DBD11C5" w14:textId="77777777" w:rsidR="005B4B83" w:rsidRPr="004B2C04" w:rsidRDefault="005B4B83" w:rsidP="00683527">
            <w:pPr>
              <w:ind w:firstLine="284"/>
              <w:jc w:val="both"/>
              <w:rPr>
                <w:rFonts w:ascii="Times New Roman" w:eastAsia="Calibri" w:hAnsi="Times New Roman" w:cs="Times New Roman"/>
                <w:sz w:val="28"/>
                <w:szCs w:val="28"/>
              </w:rPr>
            </w:pPr>
          </w:p>
        </w:tc>
        <w:tc>
          <w:tcPr>
            <w:tcW w:w="7726" w:type="dxa"/>
          </w:tcPr>
          <w:p w14:paraId="7C150D9F" w14:textId="6244FA51" w:rsidR="005B4B83" w:rsidRPr="00AF79A5" w:rsidRDefault="005B4B83" w:rsidP="005B4B83">
            <w:pPr>
              <w:shd w:val="clear" w:color="auto" w:fill="FFFFFF"/>
              <w:spacing w:before="150" w:after="150"/>
              <w:ind w:left="450" w:right="450"/>
              <w:jc w:val="center"/>
              <w:rPr>
                <w:rFonts w:ascii="Times New Roman" w:eastAsia="Times New Roman" w:hAnsi="Times New Roman" w:cs="Times New Roman"/>
                <w:b/>
                <w:sz w:val="24"/>
                <w:szCs w:val="24"/>
                <w:lang w:eastAsia="uk-UA"/>
              </w:rPr>
            </w:pPr>
            <w:r w:rsidRPr="00AF79A5">
              <w:rPr>
                <w:rFonts w:ascii="Times New Roman" w:eastAsia="Times New Roman" w:hAnsi="Times New Roman" w:cs="Times New Roman"/>
                <w:bCs/>
                <w:sz w:val="28"/>
                <w:szCs w:val="28"/>
                <w:lang w:eastAsia="uk-UA"/>
              </w:rPr>
              <w:t>ЯРЛИК</w:t>
            </w:r>
            <w:r w:rsidRPr="00AF79A5">
              <w:rPr>
                <w:rFonts w:ascii="Times New Roman" w:eastAsia="Times New Roman" w:hAnsi="Times New Roman" w:cs="Times New Roman"/>
                <w:sz w:val="24"/>
                <w:szCs w:val="24"/>
                <w:lang w:eastAsia="uk-UA"/>
              </w:rPr>
              <w:br/>
            </w:r>
            <w:r w:rsidRPr="00AF79A5">
              <w:rPr>
                <w:rFonts w:ascii="Times New Roman" w:eastAsia="Times New Roman" w:hAnsi="Times New Roman" w:cs="Times New Roman"/>
                <w:bCs/>
                <w:sz w:val="28"/>
                <w:szCs w:val="28"/>
                <w:lang w:eastAsia="uk-UA"/>
              </w:rPr>
              <w:t xml:space="preserve">на </w:t>
            </w:r>
            <w:r w:rsidR="00AF79A5">
              <w:rPr>
                <w:rFonts w:ascii="Times New Roman" w:eastAsia="Times New Roman" w:hAnsi="Times New Roman" w:cs="Times New Roman"/>
                <w:bCs/>
                <w:sz w:val="28"/>
                <w:szCs w:val="28"/>
                <w:lang w:eastAsia="uk-UA"/>
              </w:rPr>
              <w:t xml:space="preserve">майно, що поміщається на склад </w:t>
            </w:r>
            <w:r w:rsidR="00AF79A5" w:rsidRPr="00AF79A5">
              <w:rPr>
                <w:rFonts w:ascii="Times New Roman" w:eastAsia="Times New Roman" w:hAnsi="Times New Roman" w:cs="Times New Roman"/>
                <w:b/>
                <w:bCs/>
                <w:sz w:val="28"/>
                <w:szCs w:val="28"/>
                <w:lang w:eastAsia="uk-UA"/>
              </w:rPr>
              <w:t>м</w:t>
            </w:r>
            <w:r w:rsidRPr="00AF79A5">
              <w:rPr>
                <w:rFonts w:ascii="Times New Roman" w:eastAsia="Times New Roman" w:hAnsi="Times New Roman" w:cs="Times New Roman"/>
                <w:b/>
                <w:bCs/>
                <w:sz w:val="28"/>
                <w:szCs w:val="28"/>
                <w:lang w:eastAsia="uk-UA"/>
              </w:rPr>
              <w:t>итниці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945"/>
              <w:gridCol w:w="3407"/>
              <w:gridCol w:w="1404"/>
              <w:gridCol w:w="1738"/>
            </w:tblGrid>
            <w:tr w:rsidR="005B4B83" w:rsidRPr="004B2C04" w14:paraId="15BD573E"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4EB87716"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_______________ МИТНИЦЯ</w:t>
                  </w:r>
                </w:p>
              </w:tc>
            </w:tr>
            <w:tr w:rsidR="005B4B83" w:rsidRPr="004B2C04" w14:paraId="7CB8E31B" w14:textId="77777777" w:rsidTr="005B4B83">
              <w:trPr>
                <w:trHeight w:val="135"/>
              </w:trPr>
              <w:tc>
                <w:tcPr>
                  <w:tcW w:w="9705" w:type="dxa"/>
                  <w:gridSpan w:val="4"/>
                  <w:tcBorders>
                    <w:top w:val="single" w:sz="6" w:space="0" w:color="000000"/>
                    <w:left w:val="single" w:sz="6" w:space="0" w:color="000000"/>
                    <w:bottom w:val="single" w:sz="6" w:space="0" w:color="000000"/>
                    <w:right w:val="single" w:sz="6" w:space="0" w:color="000000"/>
                  </w:tcBorders>
                  <w:hideMark/>
                </w:tcPr>
                <w:p w14:paraId="1BC8AD9B" w14:textId="0C60FAAD" w:rsidR="005B4B83" w:rsidRPr="004B2C04" w:rsidRDefault="005B4B83" w:rsidP="00AC1892">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Документ:_______</w:t>
                  </w:r>
                  <w:r w:rsidR="00683527" w:rsidRPr="004B2C04">
                    <w:rPr>
                      <w:rFonts w:ascii="Times New Roman" w:eastAsia="Times New Roman" w:hAnsi="Times New Roman" w:cs="Times New Roman"/>
                      <w:sz w:val="20"/>
                      <w:szCs w:val="20"/>
                      <w:lang w:eastAsia="uk-UA"/>
                    </w:rPr>
                    <w:t>_________________________</w:t>
                  </w:r>
                  <w:r w:rsidRPr="004B2C04">
                    <w:rPr>
                      <w:rFonts w:ascii="Times New Roman" w:eastAsia="Times New Roman" w:hAnsi="Times New Roman" w:cs="Times New Roman"/>
                      <w:sz w:val="20"/>
                      <w:szCs w:val="20"/>
                      <w:lang w:eastAsia="uk-UA"/>
                    </w:rPr>
                    <w:t>№_____ від______________________</w:t>
                  </w:r>
                </w:p>
              </w:tc>
            </w:tr>
            <w:tr w:rsidR="005B4B83" w:rsidRPr="004B2C04" w14:paraId="130463B9"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5BED6DCE"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 з/п</w:t>
                  </w:r>
                </w:p>
              </w:tc>
              <w:tc>
                <w:tcPr>
                  <w:tcW w:w="4425" w:type="dxa"/>
                  <w:tcBorders>
                    <w:top w:val="single" w:sz="6" w:space="0" w:color="000000"/>
                    <w:left w:val="single" w:sz="6" w:space="0" w:color="000000"/>
                    <w:bottom w:val="single" w:sz="6" w:space="0" w:color="000000"/>
                    <w:right w:val="single" w:sz="6" w:space="0" w:color="000000"/>
                  </w:tcBorders>
                  <w:hideMark/>
                </w:tcPr>
                <w:p w14:paraId="3E9A605C"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Найменування товару</w:t>
                  </w:r>
                </w:p>
              </w:tc>
              <w:tc>
                <w:tcPr>
                  <w:tcW w:w="1815" w:type="dxa"/>
                  <w:tcBorders>
                    <w:top w:val="single" w:sz="6" w:space="0" w:color="000000"/>
                    <w:left w:val="single" w:sz="6" w:space="0" w:color="000000"/>
                    <w:bottom w:val="single" w:sz="6" w:space="0" w:color="000000"/>
                    <w:right w:val="single" w:sz="6" w:space="0" w:color="000000"/>
                  </w:tcBorders>
                  <w:hideMark/>
                </w:tcPr>
                <w:p w14:paraId="436F922C"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К-ть/вага</w:t>
                  </w:r>
                </w:p>
              </w:tc>
              <w:tc>
                <w:tcPr>
                  <w:tcW w:w="1770" w:type="dxa"/>
                  <w:tcBorders>
                    <w:top w:val="single" w:sz="6" w:space="0" w:color="000000"/>
                    <w:left w:val="single" w:sz="6" w:space="0" w:color="000000"/>
                    <w:bottom w:val="single" w:sz="6" w:space="0" w:color="000000"/>
                    <w:right w:val="single" w:sz="6" w:space="0" w:color="000000"/>
                  </w:tcBorders>
                  <w:hideMark/>
                </w:tcPr>
                <w:p w14:paraId="2A477947"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Од. вим./кг</w:t>
                  </w:r>
                </w:p>
              </w:tc>
            </w:tr>
            <w:tr w:rsidR="005B4B83" w:rsidRPr="004B2C04" w14:paraId="01470A9B"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2A727C43"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0515D7D5"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3205B06A"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1F4DA887"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66C46346"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1D6E7B55"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327E2700"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2CAAF60B"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35ADC752"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791357C9"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17216BB8"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782E2BE9"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1E578115"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1DFFCACA"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21BAA59C"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761BA0E5"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1CF85A2B"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7EA7E987"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0AB6CBF1"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37A5B49E"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107008F9"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3514EDE2"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7EF6BE21"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5AE8FFAF"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1E77D147"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6B0ED548"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33191ABA"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652316E1"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0E319041"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1D3778FB"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75A44517"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39FB7B51"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7FB6A4EB"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1CE1CB0D"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6B5B8268" w14:textId="77777777" w:rsidTr="005B4B83">
              <w:tc>
                <w:tcPr>
                  <w:tcW w:w="1215" w:type="dxa"/>
                  <w:tcBorders>
                    <w:top w:val="single" w:sz="6" w:space="0" w:color="000000"/>
                    <w:left w:val="single" w:sz="6" w:space="0" w:color="000000"/>
                    <w:bottom w:val="single" w:sz="6" w:space="0" w:color="000000"/>
                    <w:right w:val="single" w:sz="6" w:space="0" w:color="000000"/>
                  </w:tcBorders>
                  <w:hideMark/>
                </w:tcPr>
                <w:p w14:paraId="7429050E"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4425" w:type="dxa"/>
                  <w:tcBorders>
                    <w:top w:val="single" w:sz="6" w:space="0" w:color="000000"/>
                    <w:left w:val="single" w:sz="6" w:space="0" w:color="000000"/>
                    <w:bottom w:val="single" w:sz="6" w:space="0" w:color="000000"/>
                    <w:right w:val="single" w:sz="6" w:space="0" w:color="000000"/>
                  </w:tcBorders>
                  <w:hideMark/>
                </w:tcPr>
                <w:p w14:paraId="64B3DC0D"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815" w:type="dxa"/>
                  <w:tcBorders>
                    <w:top w:val="single" w:sz="6" w:space="0" w:color="000000"/>
                    <w:left w:val="single" w:sz="6" w:space="0" w:color="000000"/>
                    <w:bottom w:val="single" w:sz="6" w:space="0" w:color="000000"/>
                    <w:right w:val="single" w:sz="6" w:space="0" w:color="000000"/>
                  </w:tcBorders>
                  <w:hideMark/>
                </w:tcPr>
                <w:p w14:paraId="630DC333"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c>
                <w:tcPr>
                  <w:tcW w:w="1770" w:type="dxa"/>
                  <w:tcBorders>
                    <w:top w:val="single" w:sz="6" w:space="0" w:color="000000"/>
                    <w:left w:val="single" w:sz="6" w:space="0" w:color="000000"/>
                    <w:bottom w:val="single" w:sz="6" w:space="0" w:color="000000"/>
                    <w:right w:val="single" w:sz="6" w:space="0" w:color="000000"/>
                  </w:tcBorders>
                  <w:hideMark/>
                </w:tcPr>
                <w:p w14:paraId="22066B9F" w14:textId="77777777" w:rsidR="005B4B83" w:rsidRPr="004B2C04" w:rsidRDefault="005B4B83" w:rsidP="00AC1892">
                  <w:pPr>
                    <w:spacing w:after="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br/>
                  </w:r>
                </w:p>
              </w:tc>
            </w:tr>
            <w:tr w:rsidR="005B4B83" w:rsidRPr="004B2C04" w14:paraId="0B0162D0"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30A6D335" w14:textId="77777777" w:rsidR="005B4B83" w:rsidRPr="004B2C04" w:rsidRDefault="005B4B83" w:rsidP="00AC1892">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Кінцевий строк зберігання</w:t>
                  </w:r>
                  <w:r w:rsidRPr="004B2C04">
                    <w:rPr>
                      <w:rFonts w:ascii="Times New Roman" w:eastAsia="Times New Roman" w:hAnsi="Times New Roman" w:cs="Times New Roman"/>
                      <w:sz w:val="24"/>
                      <w:szCs w:val="24"/>
                      <w:lang w:eastAsia="uk-UA"/>
                    </w:rPr>
                    <w:br/>
                  </w:r>
                  <w:r w:rsidRPr="004B2C04">
                    <w:rPr>
                      <w:rFonts w:ascii="Times New Roman" w:eastAsia="Times New Roman" w:hAnsi="Times New Roman" w:cs="Times New Roman"/>
                      <w:sz w:val="20"/>
                      <w:szCs w:val="20"/>
                      <w:lang w:eastAsia="uk-UA"/>
                    </w:rPr>
                    <w:t>__________________________________________________________________</w:t>
                  </w:r>
                </w:p>
              </w:tc>
            </w:tr>
            <w:tr w:rsidR="005B4B83" w:rsidRPr="004B2C04" w14:paraId="42FE7806"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4F386EC6" w14:textId="77777777" w:rsidR="005B4B83" w:rsidRPr="004B2C04" w:rsidRDefault="005B4B83" w:rsidP="00AC1892">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Розрахунковий об'єм займаної площі</w:t>
                  </w:r>
                  <w:r w:rsidRPr="004B2C04">
                    <w:rPr>
                      <w:rFonts w:ascii="Times New Roman" w:eastAsia="Times New Roman" w:hAnsi="Times New Roman" w:cs="Times New Roman"/>
                      <w:sz w:val="24"/>
                      <w:szCs w:val="24"/>
                      <w:lang w:eastAsia="uk-UA"/>
                    </w:rPr>
                    <w:br/>
                  </w:r>
                  <w:r w:rsidRPr="004B2C04">
                    <w:rPr>
                      <w:rFonts w:ascii="Times New Roman" w:eastAsia="Times New Roman" w:hAnsi="Times New Roman" w:cs="Times New Roman"/>
                      <w:sz w:val="20"/>
                      <w:szCs w:val="20"/>
                      <w:lang w:eastAsia="uk-UA"/>
                    </w:rPr>
                    <w:t>__________________________________________________________________</w:t>
                  </w:r>
                </w:p>
              </w:tc>
            </w:tr>
            <w:tr w:rsidR="005B4B83" w:rsidRPr="004B2C04" w14:paraId="783E7D03" w14:textId="77777777" w:rsidTr="005B4B83">
              <w:tc>
                <w:tcPr>
                  <w:tcW w:w="9705" w:type="dxa"/>
                  <w:gridSpan w:val="4"/>
                  <w:tcBorders>
                    <w:top w:val="single" w:sz="6" w:space="0" w:color="000000"/>
                    <w:left w:val="single" w:sz="6" w:space="0" w:color="000000"/>
                    <w:bottom w:val="single" w:sz="6" w:space="0" w:color="000000"/>
                    <w:right w:val="single" w:sz="6" w:space="0" w:color="000000"/>
                  </w:tcBorders>
                  <w:hideMark/>
                </w:tcPr>
                <w:p w14:paraId="374F4CB5" w14:textId="77777777" w:rsidR="005B4B83" w:rsidRPr="004B2C04" w:rsidRDefault="005B4B83" w:rsidP="00AC1892">
                  <w:pPr>
                    <w:spacing w:after="0" w:line="240" w:lineRule="auto"/>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Комірник_________________</w:t>
                  </w:r>
                  <w:r w:rsidRPr="004B2C04">
                    <w:rPr>
                      <w:rFonts w:ascii="Times New Roman" w:eastAsia="Times New Roman" w:hAnsi="Times New Roman" w:cs="Times New Roman"/>
                      <w:sz w:val="24"/>
                      <w:szCs w:val="24"/>
                      <w:lang w:eastAsia="uk-UA"/>
                    </w:rPr>
                    <w:br/>
                  </w:r>
                  <w:r w:rsidRPr="004B2C04">
                    <w:rPr>
                      <w:rFonts w:ascii="Times New Roman" w:eastAsia="Times New Roman" w:hAnsi="Times New Roman" w:cs="Times New Roman"/>
                      <w:sz w:val="20"/>
                      <w:szCs w:val="20"/>
                      <w:lang w:eastAsia="uk-UA"/>
                    </w:rPr>
                    <w:t>Підпис___________________</w:t>
                  </w:r>
                </w:p>
              </w:tc>
            </w:tr>
          </w:tbl>
          <w:p w14:paraId="395F9F96" w14:textId="77777777" w:rsidR="005B4B83" w:rsidRPr="004B2C04" w:rsidRDefault="005B4B83" w:rsidP="005B4B83">
            <w:pPr>
              <w:ind w:firstLine="284"/>
              <w:jc w:val="both"/>
              <w:rPr>
                <w:rFonts w:ascii="Times New Roman" w:eastAsia="Calibri" w:hAnsi="Times New Roman" w:cs="Times New Roman"/>
                <w:sz w:val="28"/>
                <w:szCs w:val="28"/>
              </w:rPr>
            </w:pPr>
          </w:p>
        </w:tc>
      </w:tr>
      <w:tr w:rsidR="00AF79A5" w:rsidRPr="004B2C04" w14:paraId="14EBAEC3" w14:textId="77777777" w:rsidTr="00F60B6B">
        <w:tc>
          <w:tcPr>
            <w:tcW w:w="15451" w:type="dxa"/>
            <w:gridSpan w:val="2"/>
          </w:tcPr>
          <w:p w14:paraId="6721C0BB" w14:textId="2F354899" w:rsidR="008F4B8A" w:rsidRPr="004B2C04" w:rsidRDefault="008F4B8A" w:rsidP="00AF79A5">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t>Додаток 2</w:t>
            </w:r>
            <w:r w:rsidRPr="004B2C04">
              <w:rPr>
                <w:rFonts w:ascii="Times New Roman" w:eastAsia="Calibri" w:hAnsi="Times New Roman" w:cs="Times New Roman"/>
                <w:sz w:val="28"/>
                <w:szCs w:val="28"/>
                <w:lang w:val="en-US"/>
              </w:rPr>
              <w:t xml:space="preserve"> </w:t>
            </w:r>
            <w:r w:rsidRPr="004B2C04">
              <w:rPr>
                <w:rFonts w:ascii="Times New Roman" w:eastAsia="Calibri" w:hAnsi="Times New Roman" w:cs="Times New Roman"/>
                <w:sz w:val="28"/>
                <w:szCs w:val="28"/>
              </w:rPr>
              <w:t>до Порядку роботи складу</w:t>
            </w:r>
            <w:r w:rsidRPr="004B2C04">
              <w:rPr>
                <w:rFonts w:ascii="Times New Roman" w:eastAsia="Calibri" w:hAnsi="Times New Roman" w:cs="Times New Roman"/>
                <w:sz w:val="28"/>
                <w:szCs w:val="28"/>
                <w:lang w:val="en-US"/>
              </w:rPr>
              <w:t xml:space="preserve"> </w:t>
            </w:r>
            <w:r w:rsidR="00133E13">
              <w:rPr>
                <w:rFonts w:ascii="Times New Roman" w:eastAsia="Calibri" w:hAnsi="Times New Roman" w:cs="Times New Roman"/>
                <w:b/>
                <w:sz w:val="28"/>
                <w:szCs w:val="28"/>
              </w:rPr>
              <w:t>митного органу</w:t>
            </w:r>
            <w:r w:rsidRPr="004B2C04">
              <w:rPr>
                <w:rFonts w:ascii="Times New Roman" w:eastAsia="Calibri" w:hAnsi="Times New Roman" w:cs="Times New Roman"/>
                <w:sz w:val="28"/>
                <w:szCs w:val="28"/>
              </w:rPr>
              <w:t xml:space="preserve"> (пункт 2.7 розділу ІІ)</w:t>
            </w:r>
          </w:p>
        </w:tc>
      </w:tr>
      <w:tr w:rsidR="005B4B83" w:rsidRPr="004B2C04" w14:paraId="56DCAA8D" w14:textId="77777777" w:rsidTr="00091B33">
        <w:tc>
          <w:tcPr>
            <w:tcW w:w="7725" w:type="dxa"/>
          </w:tcPr>
          <w:p w14:paraId="43B93CF0" w14:textId="77777777" w:rsidR="008F4B8A" w:rsidRPr="00AF79A5" w:rsidRDefault="008F4B8A" w:rsidP="00AC1892">
            <w:pPr>
              <w:ind w:firstLine="284"/>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lastRenderedPageBreak/>
              <w:t>АКТ</w:t>
            </w:r>
          </w:p>
          <w:p w14:paraId="34639B14" w14:textId="77777777" w:rsidR="008F4B8A" w:rsidRPr="00AF79A5" w:rsidRDefault="008F4B8A" w:rsidP="00AC1892">
            <w:pPr>
              <w:ind w:firstLine="284"/>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t>про результати проведення перевірки на складі Митниці</w:t>
            </w:r>
          </w:p>
          <w:p w14:paraId="6C412A93" w14:textId="77777777" w:rsidR="008F4B8A" w:rsidRPr="00AF79A5" w:rsidRDefault="008F4B8A" w:rsidP="008F4B8A">
            <w:pPr>
              <w:ind w:firstLine="284"/>
              <w:jc w:val="both"/>
              <w:rPr>
                <w:rFonts w:ascii="Times New Roman" w:eastAsia="Calibri" w:hAnsi="Times New Roman" w:cs="Times New Roman"/>
                <w:sz w:val="20"/>
                <w:szCs w:val="20"/>
              </w:rPr>
            </w:pPr>
          </w:p>
          <w:p w14:paraId="5E90F256" w14:textId="1D0B5245" w:rsidR="008245B2" w:rsidRPr="004B2C04" w:rsidRDefault="00AC1892" w:rsidP="008245B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w:t>
            </w:r>
            <w:r w:rsidR="008F4B8A" w:rsidRPr="004B2C04">
              <w:rPr>
                <w:rFonts w:ascii="Times New Roman" w:eastAsia="Calibri" w:hAnsi="Times New Roman" w:cs="Times New Roman"/>
                <w:sz w:val="20"/>
                <w:szCs w:val="20"/>
              </w:rPr>
              <w:t xml:space="preserve"> _______</w:t>
            </w:r>
            <w:r w:rsidRPr="004B2C04">
              <w:rPr>
                <w:rFonts w:ascii="Times New Roman" w:eastAsia="Calibri" w:hAnsi="Times New Roman" w:cs="Times New Roman"/>
                <w:sz w:val="20"/>
                <w:szCs w:val="20"/>
              </w:rPr>
              <w:t xml:space="preserve">                                                                        </w:t>
            </w:r>
            <w:r w:rsidR="008F4B8A" w:rsidRPr="004B2C04">
              <w:rPr>
                <w:rFonts w:ascii="Times New Roman" w:eastAsia="Calibri" w:hAnsi="Times New Roman" w:cs="Times New Roman"/>
                <w:sz w:val="20"/>
                <w:szCs w:val="20"/>
              </w:rPr>
              <w:t>від "___" ____________ 20__ р.</w:t>
            </w:r>
          </w:p>
          <w:p w14:paraId="19E252B1" w14:textId="370D9F25"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1. Найменування митниці _______________________________</w:t>
            </w:r>
            <w:r w:rsidR="00AC1892" w:rsidRPr="004B2C04">
              <w:rPr>
                <w:rFonts w:ascii="Times New Roman" w:eastAsia="Calibri" w:hAnsi="Times New Roman" w:cs="Times New Roman"/>
                <w:sz w:val="20"/>
                <w:szCs w:val="20"/>
              </w:rPr>
              <w:t>___________________</w:t>
            </w:r>
          </w:p>
          <w:p w14:paraId="1A8B16D0" w14:textId="77777777" w:rsidR="008F4B8A" w:rsidRPr="004B2C04" w:rsidRDefault="008F4B8A" w:rsidP="008F4B8A">
            <w:pPr>
              <w:ind w:firstLine="284"/>
              <w:jc w:val="both"/>
              <w:rPr>
                <w:rFonts w:ascii="Times New Roman" w:eastAsia="Calibri" w:hAnsi="Times New Roman" w:cs="Times New Roman"/>
                <w:sz w:val="20"/>
                <w:szCs w:val="20"/>
              </w:rPr>
            </w:pPr>
          </w:p>
          <w:p w14:paraId="6D1A7F59" w14:textId="6E65055D" w:rsidR="008F4B8A" w:rsidRPr="004B2C04" w:rsidRDefault="008F4B8A" w:rsidP="00AC189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2. Місце проведення перевірки (місце розташування складу)  ___</w:t>
            </w:r>
            <w:r w:rsidR="00AC1892" w:rsidRPr="004B2C04">
              <w:rPr>
                <w:rFonts w:ascii="Times New Roman" w:eastAsia="Calibri" w:hAnsi="Times New Roman" w:cs="Times New Roman"/>
                <w:sz w:val="20"/>
                <w:szCs w:val="20"/>
              </w:rPr>
              <w:t>_________________</w:t>
            </w:r>
          </w:p>
          <w:p w14:paraId="2C9459FE" w14:textId="7DC56445"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w:t>
            </w:r>
            <w:r w:rsidR="00AC1892" w:rsidRPr="004B2C04">
              <w:rPr>
                <w:rFonts w:ascii="Times New Roman" w:eastAsia="Calibri" w:hAnsi="Times New Roman" w:cs="Times New Roman"/>
                <w:sz w:val="20"/>
                <w:szCs w:val="20"/>
              </w:rPr>
              <w:t>_____________________________________________________________________________________________</w:t>
            </w:r>
          </w:p>
          <w:p w14:paraId="524D2509" w14:textId="77777777" w:rsidR="008F4B8A" w:rsidRPr="004B2C04" w:rsidRDefault="008F4B8A" w:rsidP="008F4B8A">
            <w:pPr>
              <w:ind w:firstLine="284"/>
              <w:jc w:val="both"/>
              <w:rPr>
                <w:rFonts w:ascii="Times New Roman" w:eastAsia="Calibri" w:hAnsi="Times New Roman" w:cs="Times New Roman"/>
                <w:sz w:val="20"/>
                <w:szCs w:val="20"/>
              </w:rPr>
            </w:pPr>
          </w:p>
          <w:p w14:paraId="3BFE91B1" w14:textId="14139F9D" w:rsidR="008F4B8A" w:rsidRPr="004B2C04" w:rsidRDefault="008F4B8A" w:rsidP="00AC189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3. Об'єкт перевірки ______________________________________</w:t>
            </w:r>
            <w:r w:rsidR="00AC1892" w:rsidRPr="004B2C04">
              <w:rPr>
                <w:rFonts w:ascii="Times New Roman" w:eastAsia="Calibri" w:hAnsi="Times New Roman" w:cs="Times New Roman"/>
                <w:sz w:val="20"/>
                <w:szCs w:val="20"/>
              </w:rPr>
              <w:t>_________________</w:t>
            </w:r>
          </w:p>
          <w:p w14:paraId="302818AE"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p>
          <w:p w14:paraId="0D479BD6" w14:textId="77777777" w:rsidR="008F4B8A" w:rsidRPr="004B2C04" w:rsidRDefault="008F4B8A" w:rsidP="008F4B8A">
            <w:pPr>
              <w:ind w:firstLine="284"/>
              <w:jc w:val="both"/>
              <w:rPr>
                <w:rFonts w:ascii="Times New Roman" w:eastAsia="Calibri" w:hAnsi="Times New Roman" w:cs="Times New Roman"/>
                <w:sz w:val="20"/>
                <w:szCs w:val="20"/>
              </w:rPr>
            </w:pPr>
          </w:p>
          <w:p w14:paraId="11CDDC88" w14:textId="537BCD4D" w:rsidR="008F4B8A" w:rsidRPr="004B2C04" w:rsidRDefault="008F4B8A" w:rsidP="00AC189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4. Час проведення перевірки ______________________________</w:t>
            </w:r>
            <w:r w:rsidR="00AC1892" w:rsidRPr="004B2C04">
              <w:rPr>
                <w:rFonts w:ascii="Times New Roman" w:eastAsia="Calibri" w:hAnsi="Times New Roman" w:cs="Times New Roman"/>
                <w:sz w:val="20"/>
                <w:szCs w:val="20"/>
              </w:rPr>
              <w:t>_________________</w:t>
            </w:r>
          </w:p>
          <w:p w14:paraId="219213EA"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p>
          <w:p w14:paraId="7C12CEEC" w14:textId="77777777" w:rsidR="008F4B8A" w:rsidRPr="004B2C04" w:rsidRDefault="008F4B8A" w:rsidP="008F4B8A">
            <w:pPr>
              <w:ind w:firstLine="284"/>
              <w:jc w:val="both"/>
              <w:rPr>
                <w:rFonts w:ascii="Times New Roman" w:eastAsia="Calibri" w:hAnsi="Times New Roman" w:cs="Times New Roman"/>
                <w:sz w:val="20"/>
                <w:szCs w:val="20"/>
              </w:rPr>
            </w:pPr>
          </w:p>
          <w:p w14:paraId="26B56398" w14:textId="4FC2DC71" w:rsidR="008F4B8A" w:rsidRPr="004B2C04" w:rsidRDefault="008F4B8A" w:rsidP="008245B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5. Підстави для проведення перевірки ______________________</w:t>
            </w:r>
            <w:r w:rsidR="008245B2" w:rsidRPr="004B2C04">
              <w:rPr>
                <w:rFonts w:ascii="Times New Roman" w:eastAsia="Calibri" w:hAnsi="Times New Roman" w:cs="Times New Roman"/>
                <w:sz w:val="20"/>
                <w:szCs w:val="20"/>
              </w:rPr>
              <w:t>_________________</w:t>
            </w:r>
          </w:p>
          <w:p w14:paraId="17BA84E1" w14:textId="28DD3067" w:rsidR="008F4B8A" w:rsidRPr="004B2C04" w:rsidRDefault="008F4B8A" w:rsidP="008245B2">
            <w:pPr>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w:t>
            </w:r>
            <w:r w:rsidR="008245B2" w:rsidRPr="004B2C04">
              <w:rPr>
                <w:rFonts w:ascii="Times New Roman" w:eastAsia="Calibri" w:hAnsi="Times New Roman" w:cs="Times New Roman"/>
                <w:sz w:val="20"/>
                <w:szCs w:val="20"/>
              </w:rPr>
              <w:t>_</w:t>
            </w:r>
          </w:p>
          <w:p w14:paraId="69886A3A"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p>
          <w:p w14:paraId="31601FA5" w14:textId="77777777" w:rsidR="008F4B8A" w:rsidRPr="004B2C04" w:rsidRDefault="008F4B8A" w:rsidP="008F4B8A">
            <w:pPr>
              <w:ind w:firstLine="284"/>
              <w:jc w:val="both"/>
              <w:rPr>
                <w:rFonts w:ascii="Times New Roman" w:eastAsia="Calibri" w:hAnsi="Times New Roman" w:cs="Times New Roman"/>
                <w:sz w:val="20"/>
                <w:szCs w:val="20"/>
              </w:rPr>
            </w:pPr>
          </w:p>
          <w:p w14:paraId="4FAAB7FC" w14:textId="2E4DBD70"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6. Перевірку проведено: _________________________________</w:t>
            </w:r>
            <w:r w:rsidR="008245B2" w:rsidRPr="004B2C04">
              <w:rPr>
                <w:rFonts w:ascii="Times New Roman" w:eastAsia="Calibri" w:hAnsi="Times New Roman" w:cs="Times New Roman"/>
                <w:sz w:val="20"/>
                <w:szCs w:val="20"/>
              </w:rPr>
              <w:t>__________________</w:t>
            </w:r>
          </w:p>
          <w:p w14:paraId="63611D7B" w14:textId="5B1E6FEF"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w:t>
            </w:r>
          </w:p>
          <w:p w14:paraId="1FB4D6D8" w14:textId="2A4E5D3B"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(прізвище, ініціали, посада особи, що здійснила перевірку, найменування контролюючого органу)</w:t>
            </w:r>
          </w:p>
          <w:p w14:paraId="77A2EA2B" w14:textId="77777777" w:rsidR="008F4B8A" w:rsidRPr="004B2C04" w:rsidRDefault="008F4B8A" w:rsidP="008F4B8A">
            <w:pPr>
              <w:ind w:firstLine="284"/>
              <w:jc w:val="both"/>
              <w:rPr>
                <w:rFonts w:ascii="Times New Roman" w:eastAsia="Calibri" w:hAnsi="Times New Roman" w:cs="Times New Roman"/>
                <w:sz w:val="20"/>
                <w:szCs w:val="20"/>
              </w:rPr>
            </w:pPr>
          </w:p>
          <w:p w14:paraId="3FFE5B52" w14:textId="37068416"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7. Цей акт складено про те, що  ___________________________</w:t>
            </w:r>
            <w:r w:rsidR="00F60B6B" w:rsidRPr="004B2C04">
              <w:rPr>
                <w:rFonts w:ascii="Times New Roman" w:eastAsia="Calibri" w:hAnsi="Times New Roman" w:cs="Times New Roman"/>
                <w:sz w:val="20"/>
                <w:szCs w:val="20"/>
              </w:rPr>
              <w:t>_________________</w:t>
            </w:r>
          </w:p>
          <w:p w14:paraId="1C02419E" w14:textId="06045E23"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r w:rsidR="00F60B6B" w:rsidRPr="004B2C04">
              <w:rPr>
                <w:rFonts w:ascii="Times New Roman" w:eastAsia="Calibri" w:hAnsi="Times New Roman" w:cs="Times New Roman"/>
                <w:sz w:val="20"/>
                <w:szCs w:val="20"/>
              </w:rPr>
              <w:t>_____________________________________________________________</w:t>
            </w:r>
          </w:p>
          <w:p w14:paraId="0510E46C" w14:textId="77777777" w:rsidR="008F4B8A" w:rsidRPr="004B2C04" w:rsidRDefault="008F4B8A" w:rsidP="008F4B8A">
            <w:pPr>
              <w:ind w:firstLine="284"/>
              <w:jc w:val="both"/>
              <w:rPr>
                <w:rFonts w:ascii="Times New Roman" w:eastAsia="Calibri" w:hAnsi="Times New Roman" w:cs="Times New Roman"/>
                <w:sz w:val="20"/>
                <w:szCs w:val="20"/>
              </w:rPr>
            </w:pPr>
          </w:p>
          <w:p w14:paraId="42E5556B" w14:textId="53AA2C0C"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8. За результатами пр</w:t>
            </w:r>
            <w:r w:rsidR="00F60B6B" w:rsidRPr="004B2C04">
              <w:rPr>
                <w:rFonts w:ascii="Times New Roman" w:eastAsia="Calibri" w:hAnsi="Times New Roman" w:cs="Times New Roman"/>
                <w:sz w:val="20"/>
                <w:szCs w:val="20"/>
              </w:rPr>
              <w:t>оведеної перевірки встановлено:___________</w:t>
            </w:r>
            <w:r w:rsidRPr="004B2C04">
              <w:rPr>
                <w:rFonts w:ascii="Times New Roman" w:eastAsia="Calibri" w:hAnsi="Times New Roman" w:cs="Times New Roman"/>
                <w:sz w:val="20"/>
                <w:szCs w:val="20"/>
              </w:rPr>
              <w:t>______________</w:t>
            </w:r>
          </w:p>
          <w:p w14:paraId="730AC8BA" w14:textId="70B668F9"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r w:rsidR="00F60B6B" w:rsidRPr="004B2C04">
              <w:rPr>
                <w:rFonts w:ascii="Times New Roman" w:eastAsia="Calibri" w:hAnsi="Times New Roman" w:cs="Times New Roman"/>
                <w:sz w:val="20"/>
                <w:szCs w:val="20"/>
              </w:rPr>
              <w:t>_____________________________________________________________</w:t>
            </w:r>
          </w:p>
          <w:p w14:paraId="7FC3861F" w14:textId="77777777" w:rsidR="008F4B8A" w:rsidRPr="004B2C04" w:rsidRDefault="008F4B8A" w:rsidP="008F4B8A">
            <w:pPr>
              <w:ind w:firstLine="284"/>
              <w:jc w:val="both"/>
              <w:rPr>
                <w:rFonts w:ascii="Times New Roman" w:eastAsia="Calibri" w:hAnsi="Times New Roman" w:cs="Times New Roman"/>
                <w:sz w:val="20"/>
                <w:szCs w:val="20"/>
              </w:rPr>
            </w:pPr>
          </w:p>
          <w:p w14:paraId="66170952" w14:textId="29FA6AC6" w:rsidR="008F4B8A"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9. Інші відомості: ________________________________________________________</w:t>
            </w:r>
          </w:p>
          <w:p w14:paraId="06DEE980" w14:textId="0130C375"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w:t>
            </w:r>
          </w:p>
          <w:p w14:paraId="46C6FF80" w14:textId="719B0639"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w:t>
            </w:r>
          </w:p>
          <w:p w14:paraId="1CCD7704" w14:textId="77777777" w:rsidR="008F4B8A" w:rsidRPr="004B2C04" w:rsidRDefault="008F4B8A" w:rsidP="008F4B8A">
            <w:pPr>
              <w:ind w:firstLine="284"/>
              <w:jc w:val="both"/>
              <w:rPr>
                <w:rFonts w:ascii="Times New Roman" w:eastAsia="Calibri" w:hAnsi="Times New Roman" w:cs="Times New Roman"/>
                <w:sz w:val="20"/>
                <w:szCs w:val="20"/>
              </w:rPr>
            </w:pPr>
          </w:p>
          <w:p w14:paraId="115BA155"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Акт складено в ____ примірниках.</w:t>
            </w:r>
          </w:p>
          <w:p w14:paraId="0348FB4C" w14:textId="77777777" w:rsidR="008F4B8A" w:rsidRPr="004B2C04" w:rsidRDefault="008F4B8A" w:rsidP="008F4B8A">
            <w:pPr>
              <w:ind w:firstLine="284"/>
              <w:jc w:val="both"/>
              <w:rPr>
                <w:rFonts w:ascii="Times New Roman" w:eastAsia="Calibri" w:hAnsi="Times New Roman" w:cs="Times New Roman"/>
                <w:sz w:val="20"/>
                <w:szCs w:val="20"/>
              </w:rPr>
            </w:pPr>
          </w:p>
          <w:p w14:paraId="21DD35AE"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lastRenderedPageBreak/>
              <w:t>Перевірку проведено з відома Уповноваженої особи</w:t>
            </w:r>
          </w:p>
          <w:p w14:paraId="3E6107FD" w14:textId="77777777" w:rsidR="008F4B8A" w:rsidRPr="004B2C04" w:rsidRDefault="008F4B8A" w:rsidP="008F4B8A">
            <w:pPr>
              <w:ind w:firstLine="284"/>
              <w:jc w:val="both"/>
              <w:rPr>
                <w:rFonts w:ascii="Times New Roman" w:eastAsia="Calibri" w:hAnsi="Times New Roman" w:cs="Times New Roman"/>
                <w:sz w:val="20"/>
                <w:szCs w:val="20"/>
              </w:rPr>
            </w:pPr>
          </w:p>
          <w:p w14:paraId="5B8CA5EB" w14:textId="420C4D4C"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____________________</w:t>
            </w:r>
            <w:r w:rsidR="00F60B6B" w:rsidRPr="004B2C04">
              <w:rPr>
                <w:rFonts w:ascii="Times New Roman" w:eastAsia="Calibri" w:hAnsi="Times New Roman" w:cs="Times New Roman"/>
                <w:sz w:val="20"/>
                <w:szCs w:val="20"/>
              </w:rPr>
              <w:t xml:space="preserve">                          ___________________________________</w:t>
            </w:r>
          </w:p>
          <w:p w14:paraId="34AD5EFF" w14:textId="7BC29CB8" w:rsidR="00F60B6B" w:rsidRPr="004B2C04" w:rsidRDefault="008F4B8A"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(підпис Уповноваженої особи)</w:t>
            </w:r>
            <w:r w:rsidR="00F60B6B" w:rsidRPr="004B2C04">
              <w:rPr>
                <w:rFonts w:ascii="Times New Roman" w:eastAsia="Calibri" w:hAnsi="Times New Roman" w:cs="Times New Roman"/>
                <w:sz w:val="20"/>
                <w:szCs w:val="20"/>
              </w:rPr>
              <w:t xml:space="preserve">           (ініціали, прізвище Уповноваженої особи)</w:t>
            </w:r>
          </w:p>
          <w:p w14:paraId="3DC61F48" w14:textId="77777777" w:rsidR="008F4B8A" w:rsidRPr="004B2C04" w:rsidRDefault="008F4B8A" w:rsidP="008F4B8A">
            <w:pPr>
              <w:ind w:firstLine="284"/>
              <w:jc w:val="both"/>
              <w:rPr>
                <w:rFonts w:ascii="Times New Roman" w:eastAsia="Calibri" w:hAnsi="Times New Roman" w:cs="Times New Roman"/>
                <w:sz w:val="20"/>
                <w:szCs w:val="20"/>
              </w:rPr>
            </w:pPr>
          </w:p>
          <w:p w14:paraId="4427BC3F" w14:textId="77777777" w:rsidR="001568B0" w:rsidRDefault="001568B0" w:rsidP="008F4B8A">
            <w:pPr>
              <w:ind w:firstLine="284"/>
              <w:jc w:val="both"/>
              <w:rPr>
                <w:rFonts w:ascii="Times New Roman" w:eastAsia="Calibri" w:hAnsi="Times New Roman" w:cs="Times New Roman"/>
                <w:sz w:val="20"/>
                <w:szCs w:val="20"/>
              </w:rPr>
            </w:pPr>
          </w:p>
          <w:p w14:paraId="16F10568" w14:textId="1B9F2A55"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Посадові особи, що здійснювали перевірку:</w:t>
            </w:r>
          </w:p>
          <w:p w14:paraId="130586AF"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_________________       _________________        ___________________________</w:t>
            </w:r>
          </w:p>
          <w:p w14:paraId="560CB3DA"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(посада)                                    (підпис)                              (ініціали, прізвище)</w:t>
            </w:r>
          </w:p>
          <w:p w14:paraId="1419173E"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_________________       _________________        ___________________________</w:t>
            </w:r>
          </w:p>
          <w:p w14:paraId="219D56E7"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(посада)                                    (підпис)                              (ініціали, прізвище)</w:t>
            </w:r>
          </w:p>
          <w:p w14:paraId="5FCC9BA7"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_________________       _________________        ___________________________</w:t>
            </w:r>
          </w:p>
          <w:p w14:paraId="477C46BC"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(посада)                                    (підпис)                              (ініціали, прізвище)</w:t>
            </w:r>
          </w:p>
          <w:p w14:paraId="1DDB34A8"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_________________       _________________        ___________________________</w:t>
            </w:r>
          </w:p>
          <w:p w14:paraId="7D7FE46C"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(посада)                                    (підпис)                              (ініціали, прізвище)</w:t>
            </w:r>
          </w:p>
          <w:p w14:paraId="43CBF830"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_________________       _________________        ___________________________</w:t>
            </w:r>
          </w:p>
          <w:p w14:paraId="1795E38A" w14:textId="61C5F3BF" w:rsidR="001568B0" w:rsidRDefault="001568B0" w:rsidP="00F60B6B">
            <w:pPr>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      _________________       ____________________________</w:t>
            </w:r>
          </w:p>
          <w:p w14:paraId="02FD14E5" w14:textId="1A67B4F5"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(посада)                                    (підпис)                              (ініціали, прізвище)</w:t>
            </w:r>
          </w:p>
          <w:p w14:paraId="20DE0A75"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_________________       _________________        ___________________________</w:t>
            </w:r>
          </w:p>
          <w:p w14:paraId="0143F25D"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(посада)                                    (підпис)                              (ініціали, прізвище)</w:t>
            </w:r>
          </w:p>
          <w:p w14:paraId="5047C473" w14:textId="77777777" w:rsidR="00F60B6B" w:rsidRPr="004B2C04" w:rsidRDefault="00F60B6B" w:rsidP="008F4B8A">
            <w:pPr>
              <w:ind w:firstLine="284"/>
              <w:jc w:val="both"/>
              <w:rPr>
                <w:rFonts w:ascii="Times New Roman" w:eastAsia="Calibri" w:hAnsi="Times New Roman" w:cs="Times New Roman"/>
                <w:sz w:val="20"/>
                <w:szCs w:val="20"/>
              </w:rPr>
            </w:pPr>
          </w:p>
          <w:p w14:paraId="17F3B7DF"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Копію акта отримав:</w:t>
            </w:r>
          </w:p>
          <w:p w14:paraId="7BE1ACBE"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p>
          <w:p w14:paraId="1BACE0D9"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p>
          <w:p w14:paraId="523AA6FE"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Матеріально відповідальна особа</w:t>
            </w:r>
          </w:p>
          <w:p w14:paraId="2F254706"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p>
          <w:p w14:paraId="1FE083F0" w14:textId="77777777" w:rsidR="00F57B6F" w:rsidRPr="004B2C04" w:rsidRDefault="008F4B8A" w:rsidP="00F57B6F">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r w:rsidR="00F57B6F" w:rsidRPr="004B2C04">
              <w:rPr>
                <w:rFonts w:ascii="Times New Roman" w:eastAsia="Calibri" w:hAnsi="Times New Roman" w:cs="Times New Roman"/>
                <w:sz w:val="20"/>
                <w:szCs w:val="20"/>
              </w:rPr>
              <w:t> _________________       _________________        ___________________________</w:t>
            </w:r>
          </w:p>
          <w:p w14:paraId="0332487C" w14:textId="77777777" w:rsidR="00F57B6F" w:rsidRPr="004B2C04" w:rsidRDefault="00F57B6F" w:rsidP="00F57B6F">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(посада)                                    (підпис)                              (ініціали, прізвище)</w:t>
            </w:r>
          </w:p>
          <w:p w14:paraId="44228879" w14:textId="77777777" w:rsidR="008F4B8A" w:rsidRPr="004B2C04" w:rsidRDefault="008F4B8A" w:rsidP="008F4B8A">
            <w:pPr>
              <w:ind w:firstLine="284"/>
              <w:jc w:val="both"/>
              <w:rPr>
                <w:rFonts w:ascii="Times New Roman" w:eastAsia="Calibri" w:hAnsi="Times New Roman" w:cs="Times New Roman"/>
                <w:sz w:val="20"/>
                <w:szCs w:val="20"/>
              </w:rPr>
            </w:pPr>
          </w:p>
          <w:p w14:paraId="4043608E" w14:textId="6799A994" w:rsidR="005B4B83" w:rsidRPr="004B2C04" w:rsidRDefault="005B4B83" w:rsidP="00F57B6F">
            <w:pPr>
              <w:ind w:firstLine="284"/>
              <w:jc w:val="both"/>
              <w:rPr>
                <w:rFonts w:ascii="Times New Roman" w:eastAsia="Calibri" w:hAnsi="Times New Roman" w:cs="Times New Roman"/>
                <w:sz w:val="20"/>
                <w:szCs w:val="20"/>
              </w:rPr>
            </w:pPr>
          </w:p>
        </w:tc>
        <w:tc>
          <w:tcPr>
            <w:tcW w:w="7726" w:type="dxa"/>
          </w:tcPr>
          <w:p w14:paraId="585388E9" w14:textId="77777777" w:rsidR="008F4B8A" w:rsidRPr="00AF79A5" w:rsidRDefault="008F4B8A" w:rsidP="00AC1892">
            <w:pPr>
              <w:ind w:firstLine="284"/>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lastRenderedPageBreak/>
              <w:t>АКТ</w:t>
            </w:r>
          </w:p>
          <w:p w14:paraId="17B83088" w14:textId="491B7C28" w:rsidR="008F4B8A" w:rsidRPr="00AF79A5" w:rsidRDefault="008F4B8A" w:rsidP="00AC1892">
            <w:pPr>
              <w:ind w:firstLine="284"/>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t xml:space="preserve">про результати </w:t>
            </w:r>
            <w:r w:rsidR="00AF79A5">
              <w:rPr>
                <w:rFonts w:ascii="Times New Roman" w:eastAsia="Calibri" w:hAnsi="Times New Roman" w:cs="Times New Roman"/>
                <w:sz w:val="28"/>
                <w:szCs w:val="28"/>
              </w:rPr>
              <w:t xml:space="preserve">проведення перевірки на складі </w:t>
            </w:r>
            <w:r w:rsidR="00AF79A5" w:rsidRPr="00AF79A5">
              <w:rPr>
                <w:rFonts w:ascii="Times New Roman" w:eastAsia="Calibri" w:hAnsi="Times New Roman" w:cs="Times New Roman"/>
                <w:b/>
                <w:sz w:val="28"/>
                <w:szCs w:val="28"/>
              </w:rPr>
              <w:t>м</w:t>
            </w:r>
            <w:r w:rsidRPr="00AF79A5">
              <w:rPr>
                <w:rFonts w:ascii="Times New Roman" w:eastAsia="Calibri" w:hAnsi="Times New Roman" w:cs="Times New Roman"/>
                <w:b/>
                <w:sz w:val="28"/>
                <w:szCs w:val="28"/>
              </w:rPr>
              <w:t>итниці</w:t>
            </w:r>
          </w:p>
          <w:p w14:paraId="102A9BBD" w14:textId="77777777" w:rsidR="008F4B8A" w:rsidRPr="004B2C04" w:rsidRDefault="008F4B8A" w:rsidP="008F4B8A">
            <w:pPr>
              <w:ind w:firstLine="284"/>
              <w:jc w:val="both"/>
              <w:rPr>
                <w:rFonts w:ascii="Times New Roman" w:eastAsia="Calibri" w:hAnsi="Times New Roman" w:cs="Times New Roman"/>
                <w:sz w:val="20"/>
                <w:szCs w:val="20"/>
              </w:rPr>
            </w:pPr>
          </w:p>
          <w:p w14:paraId="5BD3E4F8" w14:textId="5FB446B5" w:rsidR="008F4B8A" w:rsidRPr="004B2C04" w:rsidRDefault="00AC1892" w:rsidP="00AC189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xml:space="preserve">№ _______                                                                        </w:t>
            </w:r>
            <w:r w:rsidR="008F4B8A" w:rsidRPr="004B2C04">
              <w:rPr>
                <w:rFonts w:ascii="Times New Roman" w:eastAsia="Calibri" w:hAnsi="Times New Roman" w:cs="Times New Roman"/>
                <w:sz w:val="20"/>
                <w:szCs w:val="20"/>
              </w:rPr>
              <w:t>від "___" ____________ 20__ р.</w:t>
            </w:r>
          </w:p>
          <w:p w14:paraId="6B03F1DB" w14:textId="74C77955"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1. Найменування митниці _______________________________</w:t>
            </w:r>
            <w:r w:rsidR="00AC1892" w:rsidRPr="004B2C04">
              <w:rPr>
                <w:rFonts w:ascii="Times New Roman" w:eastAsia="Calibri" w:hAnsi="Times New Roman" w:cs="Times New Roman"/>
                <w:sz w:val="20"/>
                <w:szCs w:val="20"/>
              </w:rPr>
              <w:t>__________________</w:t>
            </w:r>
          </w:p>
          <w:p w14:paraId="116250C1" w14:textId="77777777" w:rsidR="008F4B8A" w:rsidRPr="004B2C04" w:rsidRDefault="008F4B8A" w:rsidP="008F4B8A">
            <w:pPr>
              <w:ind w:firstLine="284"/>
              <w:jc w:val="both"/>
              <w:rPr>
                <w:rFonts w:ascii="Times New Roman" w:eastAsia="Calibri" w:hAnsi="Times New Roman" w:cs="Times New Roman"/>
                <w:sz w:val="20"/>
                <w:szCs w:val="20"/>
              </w:rPr>
            </w:pPr>
          </w:p>
          <w:p w14:paraId="1114916E" w14:textId="73A3C3EB" w:rsidR="008F4B8A" w:rsidRPr="004B2C04" w:rsidRDefault="008F4B8A" w:rsidP="00AC189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2. Місце проведення перевірки (місце розташування складу)  ___</w:t>
            </w:r>
            <w:r w:rsidR="00AC1892" w:rsidRPr="004B2C04">
              <w:rPr>
                <w:rFonts w:ascii="Times New Roman" w:eastAsia="Calibri" w:hAnsi="Times New Roman" w:cs="Times New Roman"/>
                <w:sz w:val="20"/>
                <w:szCs w:val="20"/>
              </w:rPr>
              <w:t>________________</w:t>
            </w:r>
          </w:p>
          <w:p w14:paraId="5D1BD77D" w14:textId="6E0707DE"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r w:rsidR="00AC1892" w:rsidRPr="004B2C04">
              <w:rPr>
                <w:rFonts w:ascii="Times New Roman" w:eastAsia="Calibri" w:hAnsi="Times New Roman" w:cs="Times New Roman"/>
                <w:sz w:val="20"/>
                <w:szCs w:val="20"/>
              </w:rPr>
              <w:t>_____________________________________________________________</w:t>
            </w:r>
          </w:p>
          <w:p w14:paraId="1026CEE6" w14:textId="77777777" w:rsidR="008F4B8A" w:rsidRPr="004B2C04" w:rsidRDefault="008F4B8A" w:rsidP="008F4B8A">
            <w:pPr>
              <w:ind w:firstLine="284"/>
              <w:jc w:val="both"/>
              <w:rPr>
                <w:rFonts w:ascii="Times New Roman" w:eastAsia="Calibri" w:hAnsi="Times New Roman" w:cs="Times New Roman"/>
                <w:sz w:val="20"/>
                <w:szCs w:val="20"/>
              </w:rPr>
            </w:pPr>
          </w:p>
          <w:p w14:paraId="02935C69" w14:textId="27A3525F" w:rsidR="008F4B8A" w:rsidRPr="004B2C04" w:rsidRDefault="008F4B8A" w:rsidP="00AC189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3. Об'єкт перевірки ______________________________________</w:t>
            </w:r>
            <w:r w:rsidR="00AC1892" w:rsidRPr="004B2C04">
              <w:rPr>
                <w:rFonts w:ascii="Times New Roman" w:eastAsia="Calibri" w:hAnsi="Times New Roman" w:cs="Times New Roman"/>
                <w:sz w:val="20"/>
                <w:szCs w:val="20"/>
              </w:rPr>
              <w:t>_________________</w:t>
            </w:r>
          </w:p>
          <w:p w14:paraId="6A4CCFC8"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p>
          <w:p w14:paraId="1FCC08DF" w14:textId="77777777" w:rsidR="008F4B8A" w:rsidRPr="004B2C04" w:rsidRDefault="008F4B8A" w:rsidP="008F4B8A">
            <w:pPr>
              <w:ind w:firstLine="284"/>
              <w:jc w:val="both"/>
              <w:rPr>
                <w:rFonts w:ascii="Times New Roman" w:eastAsia="Calibri" w:hAnsi="Times New Roman" w:cs="Times New Roman"/>
                <w:sz w:val="20"/>
                <w:szCs w:val="20"/>
              </w:rPr>
            </w:pPr>
          </w:p>
          <w:p w14:paraId="67A7B5F7" w14:textId="66C63E8C" w:rsidR="008F4B8A" w:rsidRPr="004B2C04" w:rsidRDefault="008F4B8A" w:rsidP="00AC189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4. Час проведення перевірки ______________________________</w:t>
            </w:r>
            <w:r w:rsidR="00AC1892" w:rsidRPr="004B2C04">
              <w:rPr>
                <w:rFonts w:ascii="Times New Roman" w:eastAsia="Calibri" w:hAnsi="Times New Roman" w:cs="Times New Roman"/>
                <w:sz w:val="20"/>
                <w:szCs w:val="20"/>
              </w:rPr>
              <w:t>_________________</w:t>
            </w:r>
          </w:p>
          <w:p w14:paraId="27FCA4B7"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p>
          <w:p w14:paraId="2247CE1C" w14:textId="77777777" w:rsidR="008F4B8A" w:rsidRPr="004B2C04" w:rsidRDefault="008F4B8A" w:rsidP="008F4B8A">
            <w:pPr>
              <w:ind w:firstLine="284"/>
              <w:jc w:val="both"/>
              <w:rPr>
                <w:rFonts w:ascii="Times New Roman" w:eastAsia="Calibri" w:hAnsi="Times New Roman" w:cs="Times New Roman"/>
                <w:sz w:val="20"/>
                <w:szCs w:val="20"/>
              </w:rPr>
            </w:pPr>
          </w:p>
          <w:p w14:paraId="0FEE2E66" w14:textId="77777777" w:rsidR="008245B2" w:rsidRPr="004B2C04" w:rsidRDefault="008245B2" w:rsidP="008245B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5. Підстави для проведення перевірки _______________________________________</w:t>
            </w:r>
          </w:p>
          <w:p w14:paraId="3F76C7BC" w14:textId="77777777" w:rsidR="008245B2" w:rsidRPr="004B2C04" w:rsidRDefault="008245B2" w:rsidP="008245B2">
            <w:pPr>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w:t>
            </w:r>
          </w:p>
          <w:p w14:paraId="7AD4B12A" w14:textId="4CCAB4B5" w:rsidR="008F4B8A" w:rsidRPr="004B2C04" w:rsidRDefault="008245B2" w:rsidP="008245B2">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p>
          <w:p w14:paraId="17836EAE" w14:textId="77777777" w:rsidR="008245B2" w:rsidRPr="004B2C04" w:rsidRDefault="008245B2" w:rsidP="008245B2">
            <w:pPr>
              <w:ind w:firstLine="284"/>
              <w:jc w:val="both"/>
              <w:rPr>
                <w:rFonts w:ascii="Times New Roman" w:eastAsia="Calibri" w:hAnsi="Times New Roman" w:cs="Times New Roman"/>
                <w:sz w:val="20"/>
                <w:szCs w:val="20"/>
              </w:rPr>
            </w:pPr>
          </w:p>
          <w:p w14:paraId="4C9DA127" w14:textId="025AFBAC"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6. Перевірку проведено: _________________________________</w:t>
            </w:r>
            <w:r w:rsidR="008245B2" w:rsidRPr="004B2C04">
              <w:rPr>
                <w:rFonts w:ascii="Times New Roman" w:eastAsia="Calibri" w:hAnsi="Times New Roman" w:cs="Times New Roman"/>
                <w:sz w:val="20"/>
                <w:szCs w:val="20"/>
              </w:rPr>
              <w:t>__________________</w:t>
            </w:r>
          </w:p>
          <w:p w14:paraId="563C299C" w14:textId="4687042C"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w:t>
            </w:r>
            <w:r w:rsidR="008245B2" w:rsidRPr="004B2C04">
              <w:rPr>
                <w:rFonts w:ascii="Times New Roman" w:eastAsia="Calibri" w:hAnsi="Times New Roman" w:cs="Times New Roman"/>
                <w:sz w:val="20"/>
                <w:szCs w:val="20"/>
              </w:rPr>
              <w:t>____________</w:t>
            </w:r>
          </w:p>
          <w:p w14:paraId="5D153AB5" w14:textId="7BD4C4DC"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w:t>
            </w:r>
            <w:r w:rsidR="007D2196" w:rsidRPr="000A7560">
              <w:rPr>
                <w:rFonts w:ascii="Times New Roman" w:eastAsia="Calibri" w:hAnsi="Times New Roman" w:cs="Times New Roman"/>
                <w:b/>
                <w:bCs/>
                <w:sz w:val="20"/>
                <w:szCs w:val="20"/>
              </w:rPr>
              <w:t>прізвище, ім'я, по батькові (за наявності)</w:t>
            </w:r>
            <w:r w:rsidRPr="004B2C04">
              <w:rPr>
                <w:rFonts w:ascii="Times New Roman" w:eastAsia="Calibri" w:hAnsi="Times New Roman" w:cs="Times New Roman"/>
                <w:sz w:val="20"/>
                <w:szCs w:val="20"/>
              </w:rPr>
              <w:t>, посада особи, що здійснила перевірку, найменування контролюючого органу)</w:t>
            </w:r>
          </w:p>
          <w:p w14:paraId="127A2752" w14:textId="77777777" w:rsidR="008F4B8A" w:rsidRPr="004B2C04" w:rsidRDefault="008F4B8A" w:rsidP="008F4B8A">
            <w:pPr>
              <w:ind w:firstLine="284"/>
              <w:jc w:val="both"/>
              <w:rPr>
                <w:rFonts w:ascii="Times New Roman" w:eastAsia="Calibri" w:hAnsi="Times New Roman" w:cs="Times New Roman"/>
                <w:sz w:val="20"/>
                <w:szCs w:val="20"/>
              </w:rPr>
            </w:pPr>
          </w:p>
          <w:p w14:paraId="7343280A" w14:textId="300AB115"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7. Цей акт складено про те, що  ___________________________</w:t>
            </w:r>
            <w:r w:rsidR="00F60B6B" w:rsidRPr="004B2C04">
              <w:rPr>
                <w:rFonts w:ascii="Times New Roman" w:eastAsia="Calibri" w:hAnsi="Times New Roman" w:cs="Times New Roman"/>
                <w:sz w:val="20"/>
                <w:szCs w:val="20"/>
              </w:rPr>
              <w:t>__________________</w:t>
            </w:r>
          </w:p>
          <w:p w14:paraId="7263EAC3" w14:textId="787BD2FE"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w:t>
            </w:r>
            <w:r w:rsidR="00F60B6B" w:rsidRPr="004B2C04">
              <w:rPr>
                <w:rFonts w:ascii="Times New Roman" w:eastAsia="Calibri" w:hAnsi="Times New Roman" w:cs="Times New Roman"/>
                <w:sz w:val="20"/>
                <w:szCs w:val="20"/>
              </w:rPr>
              <w:t>_____________________________________________________________</w:t>
            </w:r>
          </w:p>
          <w:p w14:paraId="3BFD77E6" w14:textId="77777777" w:rsidR="00F60B6B" w:rsidRPr="004B2C04" w:rsidRDefault="00F60B6B" w:rsidP="008F4B8A">
            <w:pPr>
              <w:ind w:firstLine="284"/>
              <w:jc w:val="both"/>
              <w:rPr>
                <w:rFonts w:ascii="Times New Roman" w:eastAsia="Calibri" w:hAnsi="Times New Roman" w:cs="Times New Roman"/>
                <w:sz w:val="20"/>
                <w:szCs w:val="20"/>
              </w:rPr>
            </w:pPr>
          </w:p>
          <w:p w14:paraId="59F840A8"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8. За результатами проведеної перевірки встановлено:_________________________</w:t>
            </w:r>
          </w:p>
          <w:p w14:paraId="24424DF2" w14:textId="23D55E2D" w:rsidR="008F4B8A"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___________________________________________________________________________________________________________________________________________________</w:t>
            </w:r>
          </w:p>
          <w:p w14:paraId="112A465D" w14:textId="70A52F8F" w:rsidR="00F60B6B" w:rsidRPr="004B2C04" w:rsidRDefault="00F60B6B" w:rsidP="008F4B8A">
            <w:pPr>
              <w:ind w:firstLine="284"/>
              <w:jc w:val="both"/>
              <w:rPr>
                <w:rFonts w:ascii="Times New Roman" w:eastAsia="Calibri" w:hAnsi="Times New Roman" w:cs="Times New Roman"/>
                <w:sz w:val="20"/>
                <w:szCs w:val="20"/>
              </w:rPr>
            </w:pPr>
          </w:p>
          <w:p w14:paraId="1A3CEF65"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9. Інші відомості: ________________________________________________________</w:t>
            </w:r>
          </w:p>
          <w:p w14:paraId="2EB8A460"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w:t>
            </w:r>
          </w:p>
          <w:p w14:paraId="7C86B091" w14:textId="77777777" w:rsidR="00F60B6B" w:rsidRPr="004B2C04" w:rsidRDefault="00F60B6B" w:rsidP="00F60B6B">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________________________________________________________________________</w:t>
            </w:r>
          </w:p>
          <w:p w14:paraId="5630A5A2" w14:textId="77777777" w:rsidR="00F60B6B" w:rsidRPr="004B2C04" w:rsidRDefault="00F60B6B" w:rsidP="00F60B6B">
            <w:pPr>
              <w:ind w:firstLine="284"/>
              <w:jc w:val="both"/>
              <w:rPr>
                <w:rFonts w:ascii="Times New Roman" w:eastAsia="Calibri" w:hAnsi="Times New Roman" w:cs="Times New Roman"/>
                <w:sz w:val="20"/>
                <w:szCs w:val="20"/>
              </w:rPr>
            </w:pPr>
          </w:p>
          <w:p w14:paraId="3AB6EDB5"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Акт складено в ____ примірниках.</w:t>
            </w:r>
          </w:p>
          <w:p w14:paraId="16CA040F" w14:textId="77777777" w:rsidR="008F4B8A" w:rsidRPr="004B2C04" w:rsidRDefault="008F4B8A" w:rsidP="008F4B8A">
            <w:pPr>
              <w:ind w:firstLine="284"/>
              <w:jc w:val="both"/>
              <w:rPr>
                <w:rFonts w:ascii="Times New Roman" w:eastAsia="Calibri" w:hAnsi="Times New Roman" w:cs="Times New Roman"/>
                <w:sz w:val="20"/>
                <w:szCs w:val="20"/>
              </w:rPr>
            </w:pPr>
          </w:p>
          <w:p w14:paraId="5F0A7BFA"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lastRenderedPageBreak/>
              <w:t>Перевірку проведено з відома Уповноваженої особи</w:t>
            </w:r>
          </w:p>
          <w:p w14:paraId="1A19913C"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p>
          <w:p w14:paraId="7548EB9A" w14:textId="77777777"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 ____________________                          ___________________________________</w:t>
            </w:r>
          </w:p>
          <w:p w14:paraId="09836A62" w14:textId="7BF94C3C"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(підпис Уповноваженої особи)           (</w:t>
            </w:r>
            <w:r w:rsidRPr="00D20158">
              <w:rPr>
                <w:rFonts w:ascii="Times New Roman" w:eastAsia="Calibri" w:hAnsi="Times New Roman" w:cs="Times New Roman"/>
                <w:b/>
                <w:bCs/>
                <w:sz w:val="20"/>
                <w:szCs w:val="20"/>
              </w:rPr>
              <w:t>власне ім’я прізвище</w:t>
            </w:r>
            <w:r w:rsidRPr="003C09FA">
              <w:rPr>
                <w:rFonts w:ascii="Times New Roman" w:eastAsia="Calibri" w:hAnsi="Times New Roman" w:cs="Times New Roman"/>
                <w:sz w:val="20"/>
                <w:szCs w:val="20"/>
              </w:rPr>
              <w:t xml:space="preserve"> Уповноваженої особи)</w:t>
            </w:r>
          </w:p>
          <w:p w14:paraId="39E817E0" w14:textId="77777777" w:rsidR="008F4B8A" w:rsidRPr="004B2C04" w:rsidRDefault="008F4B8A" w:rsidP="008F4B8A">
            <w:pPr>
              <w:ind w:firstLine="284"/>
              <w:jc w:val="both"/>
              <w:rPr>
                <w:rFonts w:ascii="Times New Roman" w:eastAsia="Calibri" w:hAnsi="Times New Roman" w:cs="Times New Roman"/>
                <w:sz w:val="20"/>
                <w:szCs w:val="20"/>
              </w:rPr>
            </w:pPr>
          </w:p>
          <w:p w14:paraId="409A4792" w14:textId="77777777" w:rsidR="003C09FA" w:rsidRDefault="003C09FA" w:rsidP="003C09FA">
            <w:pPr>
              <w:ind w:firstLine="284"/>
              <w:jc w:val="both"/>
              <w:rPr>
                <w:rFonts w:ascii="Times New Roman" w:eastAsia="Calibri" w:hAnsi="Times New Roman" w:cs="Times New Roman"/>
                <w:sz w:val="20"/>
                <w:szCs w:val="20"/>
              </w:rPr>
            </w:pPr>
          </w:p>
          <w:p w14:paraId="1FBC2C7E" w14:textId="3D5352BF"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Посадові особи, що здійснювали перевірку:</w:t>
            </w:r>
          </w:p>
          <w:p w14:paraId="1103A15D" w14:textId="77777777"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 _________________       _________________        ___________________________</w:t>
            </w:r>
          </w:p>
          <w:p w14:paraId="53521A1E" w14:textId="390CE222"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(посада)                                    (підпис)                              (</w:t>
            </w:r>
            <w:r w:rsidRPr="00D20158">
              <w:rPr>
                <w:rFonts w:ascii="Times New Roman" w:eastAsia="Calibri" w:hAnsi="Times New Roman" w:cs="Times New Roman"/>
                <w:b/>
                <w:bCs/>
                <w:sz w:val="20"/>
                <w:szCs w:val="20"/>
              </w:rPr>
              <w:t>власне ім’я прізвище</w:t>
            </w:r>
            <w:r w:rsidRPr="003C09FA">
              <w:rPr>
                <w:rFonts w:ascii="Times New Roman" w:eastAsia="Calibri" w:hAnsi="Times New Roman" w:cs="Times New Roman"/>
                <w:sz w:val="20"/>
                <w:szCs w:val="20"/>
              </w:rPr>
              <w:t>)</w:t>
            </w:r>
          </w:p>
          <w:p w14:paraId="0FC0C69F" w14:textId="77777777"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 _________________       _________________        ___________________________</w:t>
            </w:r>
          </w:p>
          <w:p w14:paraId="71906D71" w14:textId="74953748"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(посада)                                    (підпис)                              (</w:t>
            </w:r>
            <w:r w:rsidRPr="00D20158">
              <w:rPr>
                <w:rFonts w:ascii="Times New Roman" w:eastAsia="Calibri" w:hAnsi="Times New Roman" w:cs="Times New Roman"/>
                <w:b/>
                <w:bCs/>
                <w:sz w:val="20"/>
                <w:szCs w:val="20"/>
              </w:rPr>
              <w:t>власне ім’я прізвище</w:t>
            </w:r>
            <w:r w:rsidRPr="003C09FA">
              <w:rPr>
                <w:rFonts w:ascii="Times New Roman" w:eastAsia="Calibri" w:hAnsi="Times New Roman" w:cs="Times New Roman"/>
                <w:sz w:val="20"/>
                <w:szCs w:val="20"/>
              </w:rPr>
              <w:t>)</w:t>
            </w:r>
          </w:p>
          <w:p w14:paraId="4CC38448" w14:textId="77777777"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 _________________       _________________        ___________________________</w:t>
            </w:r>
          </w:p>
          <w:p w14:paraId="03B69E4B" w14:textId="4D7F7EBE"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(посада)                                    (підпис)                              (</w:t>
            </w:r>
            <w:r w:rsidRPr="00D20158">
              <w:rPr>
                <w:rFonts w:ascii="Times New Roman" w:eastAsia="Calibri" w:hAnsi="Times New Roman" w:cs="Times New Roman"/>
                <w:b/>
                <w:bCs/>
                <w:sz w:val="20"/>
                <w:szCs w:val="20"/>
              </w:rPr>
              <w:t>власне ім’я прізвище</w:t>
            </w:r>
            <w:r w:rsidRPr="003C09FA">
              <w:rPr>
                <w:rFonts w:ascii="Times New Roman" w:eastAsia="Calibri" w:hAnsi="Times New Roman" w:cs="Times New Roman"/>
                <w:sz w:val="20"/>
                <w:szCs w:val="20"/>
              </w:rPr>
              <w:t>)</w:t>
            </w:r>
          </w:p>
          <w:p w14:paraId="0FE35873" w14:textId="77777777"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 _________________       _________________        ___________________________</w:t>
            </w:r>
          </w:p>
          <w:p w14:paraId="1FC4E5E8" w14:textId="60267703"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(посада)                                    (підпис)                              (</w:t>
            </w:r>
            <w:r w:rsidRPr="00D20158">
              <w:rPr>
                <w:rFonts w:ascii="Times New Roman" w:eastAsia="Calibri" w:hAnsi="Times New Roman" w:cs="Times New Roman"/>
                <w:b/>
                <w:bCs/>
                <w:sz w:val="20"/>
                <w:szCs w:val="20"/>
              </w:rPr>
              <w:t>власне ім’я прізвище</w:t>
            </w:r>
            <w:r w:rsidRPr="003C09FA">
              <w:rPr>
                <w:rFonts w:ascii="Times New Roman" w:eastAsia="Calibri" w:hAnsi="Times New Roman" w:cs="Times New Roman"/>
                <w:sz w:val="20"/>
                <w:szCs w:val="20"/>
              </w:rPr>
              <w:t>)</w:t>
            </w:r>
          </w:p>
          <w:p w14:paraId="4C48D821" w14:textId="77777777"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__________________      _________________       ____________________________</w:t>
            </w:r>
          </w:p>
          <w:p w14:paraId="5BEEF59F" w14:textId="43E55719" w:rsidR="003C09FA" w:rsidRDefault="003C09FA" w:rsidP="003C09FA">
            <w:pPr>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        __________________       ____________________________</w:t>
            </w:r>
          </w:p>
          <w:p w14:paraId="219841CE" w14:textId="41CD44F0"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(посада)                                    (підпис)                              (</w:t>
            </w:r>
            <w:r w:rsidRPr="00D20158">
              <w:rPr>
                <w:rFonts w:ascii="Times New Roman" w:eastAsia="Calibri" w:hAnsi="Times New Roman" w:cs="Times New Roman"/>
                <w:b/>
                <w:bCs/>
                <w:sz w:val="20"/>
                <w:szCs w:val="20"/>
              </w:rPr>
              <w:t>власне ім’я прізвище</w:t>
            </w:r>
            <w:r w:rsidRPr="003C09FA">
              <w:rPr>
                <w:rFonts w:ascii="Times New Roman" w:eastAsia="Calibri" w:hAnsi="Times New Roman" w:cs="Times New Roman"/>
                <w:sz w:val="20"/>
                <w:szCs w:val="20"/>
              </w:rPr>
              <w:t>)</w:t>
            </w:r>
          </w:p>
          <w:p w14:paraId="6921512D" w14:textId="77777777"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 _________________       _________________        ___________________________</w:t>
            </w:r>
          </w:p>
          <w:p w14:paraId="3E342748" w14:textId="207C60B4" w:rsidR="003C09FA" w:rsidRPr="003C09FA" w:rsidRDefault="003C09FA" w:rsidP="003C09FA">
            <w:pPr>
              <w:ind w:firstLine="284"/>
              <w:jc w:val="both"/>
              <w:rPr>
                <w:rFonts w:ascii="Times New Roman" w:eastAsia="Calibri" w:hAnsi="Times New Roman" w:cs="Times New Roman"/>
                <w:sz w:val="20"/>
                <w:szCs w:val="20"/>
              </w:rPr>
            </w:pPr>
            <w:r w:rsidRPr="003C09FA">
              <w:rPr>
                <w:rFonts w:ascii="Times New Roman" w:eastAsia="Calibri" w:hAnsi="Times New Roman" w:cs="Times New Roman"/>
                <w:sz w:val="20"/>
                <w:szCs w:val="20"/>
              </w:rPr>
              <w:t>(посада)                                    (підпис)                              (</w:t>
            </w:r>
            <w:r w:rsidRPr="00D20158">
              <w:rPr>
                <w:rFonts w:ascii="Times New Roman" w:eastAsia="Calibri" w:hAnsi="Times New Roman" w:cs="Times New Roman"/>
                <w:b/>
                <w:bCs/>
                <w:sz w:val="20"/>
                <w:szCs w:val="20"/>
              </w:rPr>
              <w:t>власне ім’я прізвище</w:t>
            </w:r>
            <w:r w:rsidRPr="003C09FA">
              <w:rPr>
                <w:rFonts w:ascii="Times New Roman" w:eastAsia="Calibri" w:hAnsi="Times New Roman" w:cs="Times New Roman"/>
                <w:sz w:val="20"/>
                <w:szCs w:val="20"/>
              </w:rPr>
              <w:t>)</w:t>
            </w:r>
          </w:p>
          <w:p w14:paraId="71D3B943" w14:textId="77777777" w:rsidR="003C09FA" w:rsidRPr="003C09FA" w:rsidRDefault="003C09FA" w:rsidP="003C09FA">
            <w:pPr>
              <w:ind w:firstLine="284"/>
              <w:jc w:val="both"/>
              <w:rPr>
                <w:rFonts w:ascii="Times New Roman" w:eastAsia="Calibri" w:hAnsi="Times New Roman" w:cs="Times New Roman"/>
                <w:sz w:val="20"/>
                <w:szCs w:val="20"/>
              </w:rPr>
            </w:pPr>
          </w:p>
          <w:p w14:paraId="38977785" w14:textId="77777777" w:rsidR="001568B0" w:rsidRDefault="001568B0" w:rsidP="008F4B8A">
            <w:pPr>
              <w:ind w:firstLine="284"/>
              <w:jc w:val="both"/>
              <w:rPr>
                <w:rFonts w:ascii="Times New Roman" w:eastAsia="Calibri" w:hAnsi="Times New Roman" w:cs="Times New Roman"/>
                <w:sz w:val="20"/>
                <w:szCs w:val="20"/>
              </w:rPr>
            </w:pPr>
          </w:p>
          <w:p w14:paraId="74510F95" w14:textId="46AB66E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Копію акта отримав:</w:t>
            </w:r>
          </w:p>
          <w:p w14:paraId="64CFCE39"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p>
          <w:p w14:paraId="13274DBB"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p>
          <w:p w14:paraId="65DDBD6C"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Матеріально відповідальна особа</w:t>
            </w:r>
          </w:p>
          <w:p w14:paraId="06B8C4CF" w14:textId="77777777" w:rsidR="008F4B8A" w:rsidRPr="004B2C04" w:rsidRDefault="008F4B8A" w:rsidP="008F4B8A">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p>
          <w:p w14:paraId="0A5AE2D9" w14:textId="3FD1F2BF" w:rsidR="00F57B6F" w:rsidRPr="004B2C04" w:rsidRDefault="008F4B8A" w:rsidP="00F57B6F">
            <w:pPr>
              <w:ind w:firstLine="284"/>
              <w:jc w:val="both"/>
              <w:rPr>
                <w:rFonts w:ascii="Times New Roman" w:eastAsia="Calibri" w:hAnsi="Times New Roman" w:cs="Times New Roman"/>
                <w:sz w:val="20"/>
                <w:szCs w:val="20"/>
              </w:rPr>
            </w:pPr>
            <w:r w:rsidRPr="004B2C04">
              <w:rPr>
                <w:rFonts w:ascii="Times New Roman" w:eastAsia="Calibri" w:hAnsi="Times New Roman" w:cs="Times New Roman"/>
                <w:sz w:val="20"/>
                <w:szCs w:val="20"/>
              </w:rPr>
              <w:t> </w:t>
            </w:r>
            <w:r w:rsidR="00F57B6F" w:rsidRPr="004B2C04">
              <w:rPr>
                <w:rFonts w:ascii="Times New Roman" w:eastAsia="Calibri" w:hAnsi="Times New Roman" w:cs="Times New Roman"/>
                <w:sz w:val="20"/>
                <w:szCs w:val="20"/>
              </w:rPr>
              <w:t> _________________       _________        ___________________________</w:t>
            </w:r>
            <w:r w:rsidR="009E7586">
              <w:rPr>
                <w:rFonts w:ascii="Times New Roman" w:eastAsia="Calibri" w:hAnsi="Times New Roman" w:cs="Times New Roman"/>
                <w:sz w:val="20"/>
                <w:szCs w:val="20"/>
              </w:rPr>
              <w:t>__________</w:t>
            </w:r>
          </w:p>
          <w:p w14:paraId="7962F43D" w14:textId="4B0C6927" w:rsidR="008F4B8A" w:rsidRPr="004B2C04" w:rsidRDefault="009E7586" w:rsidP="008F4B8A">
            <w:pPr>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57B6F" w:rsidRPr="004B2C04">
              <w:rPr>
                <w:rFonts w:ascii="Times New Roman" w:eastAsia="Calibri" w:hAnsi="Times New Roman" w:cs="Times New Roman"/>
                <w:sz w:val="20"/>
                <w:szCs w:val="20"/>
              </w:rPr>
              <w:t xml:space="preserve">(посада)            </w:t>
            </w:r>
            <w:r>
              <w:rPr>
                <w:rFonts w:ascii="Times New Roman" w:eastAsia="Calibri" w:hAnsi="Times New Roman" w:cs="Times New Roman"/>
                <w:sz w:val="20"/>
                <w:szCs w:val="20"/>
              </w:rPr>
              <w:t xml:space="preserve">        </w:t>
            </w:r>
            <w:r w:rsidR="00F57B6F" w:rsidRPr="004B2C0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F57B6F" w:rsidRPr="004B2C04">
              <w:rPr>
                <w:rFonts w:ascii="Times New Roman" w:eastAsia="Calibri" w:hAnsi="Times New Roman" w:cs="Times New Roman"/>
                <w:sz w:val="20"/>
                <w:szCs w:val="20"/>
              </w:rPr>
              <w:t xml:space="preserve">(підпис)    </w:t>
            </w:r>
            <w:r>
              <w:rPr>
                <w:rFonts w:ascii="Times New Roman" w:eastAsia="Calibri" w:hAnsi="Times New Roman" w:cs="Times New Roman"/>
                <w:sz w:val="20"/>
                <w:szCs w:val="20"/>
              </w:rPr>
              <w:t xml:space="preserve"> </w:t>
            </w:r>
            <w:r w:rsidR="00F57B6F" w:rsidRPr="004B2C04">
              <w:rPr>
                <w:rFonts w:ascii="Times New Roman" w:eastAsia="Calibri" w:hAnsi="Times New Roman" w:cs="Times New Roman"/>
                <w:sz w:val="20"/>
                <w:szCs w:val="20"/>
              </w:rPr>
              <w:t xml:space="preserve">   </w:t>
            </w:r>
            <w:r w:rsidR="00D20158">
              <w:rPr>
                <w:rFonts w:ascii="Times New Roman" w:eastAsia="Calibri" w:hAnsi="Times New Roman" w:cs="Times New Roman"/>
                <w:sz w:val="20"/>
                <w:szCs w:val="20"/>
              </w:rPr>
              <w:t xml:space="preserve">                     </w:t>
            </w:r>
            <w:r w:rsidR="00F57B6F" w:rsidRPr="004B2C04">
              <w:rPr>
                <w:rFonts w:ascii="Times New Roman" w:eastAsia="Calibri" w:hAnsi="Times New Roman" w:cs="Times New Roman"/>
                <w:sz w:val="20"/>
                <w:szCs w:val="20"/>
              </w:rPr>
              <w:t xml:space="preserve"> </w:t>
            </w:r>
            <w:r w:rsidR="00D20158">
              <w:rPr>
                <w:rFonts w:ascii="Times New Roman" w:eastAsia="Calibri" w:hAnsi="Times New Roman" w:cs="Times New Roman"/>
                <w:sz w:val="20"/>
                <w:szCs w:val="20"/>
              </w:rPr>
              <w:t>(</w:t>
            </w:r>
            <w:r w:rsidR="00D20158" w:rsidRPr="00D20158">
              <w:rPr>
                <w:rFonts w:ascii="Times New Roman" w:eastAsia="Calibri" w:hAnsi="Times New Roman" w:cs="Times New Roman"/>
                <w:b/>
                <w:bCs/>
                <w:sz w:val="20"/>
                <w:szCs w:val="20"/>
              </w:rPr>
              <w:t>власне ім’я прізвище</w:t>
            </w:r>
            <w:r w:rsidR="00D20158">
              <w:rPr>
                <w:rFonts w:ascii="Times New Roman" w:eastAsia="Calibri" w:hAnsi="Times New Roman" w:cs="Times New Roman"/>
                <w:b/>
                <w:bCs/>
                <w:sz w:val="20"/>
                <w:szCs w:val="20"/>
              </w:rPr>
              <w:t>)</w:t>
            </w:r>
          </w:p>
          <w:p w14:paraId="73DBEB3E" w14:textId="0879A508" w:rsidR="005B4B83" w:rsidRPr="004B2C04" w:rsidRDefault="005B4B83" w:rsidP="008F4B8A">
            <w:pPr>
              <w:ind w:firstLine="284"/>
              <w:jc w:val="both"/>
              <w:rPr>
                <w:rFonts w:ascii="Times New Roman" w:eastAsia="Calibri" w:hAnsi="Times New Roman" w:cs="Times New Roman"/>
                <w:sz w:val="20"/>
                <w:szCs w:val="20"/>
              </w:rPr>
            </w:pPr>
          </w:p>
        </w:tc>
      </w:tr>
      <w:tr w:rsidR="004B2C04" w:rsidRPr="004B2C04" w14:paraId="2C3149D8" w14:textId="77777777" w:rsidTr="00F60B6B">
        <w:tc>
          <w:tcPr>
            <w:tcW w:w="15451" w:type="dxa"/>
            <w:gridSpan w:val="2"/>
          </w:tcPr>
          <w:p w14:paraId="4C6079E6" w14:textId="73CF920A" w:rsidR="008F4B8A" w:rsidRPr="004B2C04" w:rsidRDefault="008F4B8A" w:rsidP="00F57B6F">
            <w:pPr>
              <w:ind w:firstLine="284"/>
              <w:jc w:val="center"/>
              <w:rPr>
                <w:rFonts w:ascii="Times New Roman" w:eastAsia="Calibri" w:hAnsi="Times New Roman" w:cs="Times New Roman"/>
                <w:sz w:val="28"/>
                <w:szCs w:val="28"/>
              </w:rPr>
            </w:pPr>
            <w:r w:rsidRPr="004B2C04">
              <w:rPr>
                <w:rFonts w:ascii="Times New Roman" w:eastAsia="Calibri" w:hAnsi="Times New Roman" w:cs="Times New Roman"/>
                <w:sz w:val="28"/>
                <w:szCs w:val="28"/>
              </w:rPr>
              <w:lastRenderedPageBreak/>
              <w:t xml:space="preserve">Додаток 3 до Порядку роботи складу </w:t>
            </w:r>
            <w:r w:rsidRPr="00133E13">
              <w:rPr>
                <w:rFonts w:ascii="Times New Roman" w:eastAsia="Calibri" w:hAnsi="Times New Roman" w:cs="Times New Roman"/>
                <w:b/>
                <w:bCs/>
                <w:sz w:val="28"/>
                <w:szCs w:val="28"/>
              </w:rPr>
              <w:t>митного органу</w:t>
            </w:r>
            <w:r w:rsidRPr="004B2C04">
              <w:rPr>
                <w:rFonts w:ascii="Times New Roman" w:eastAsia="Calibri" w:hAnsi="Times New Roman" w:cs="Times New Roman"/>
                <w:sz w:val="28"/>
                <w:szCs w:val="28"/>
              </w:rPr>
              <w:t xml:space="preserve"> (пункт</w:t>
            </w:r>
            <w:r w:rsidRPr="004B2C04">
              <w:rPr>
                <w:rFonts w:ascii="Times New Roman" w:eastAsia="Calibri" w:hAnsi="Times New Roman" w:cs="Times New Roman"/>
                <w:sz w:val="28"/>
                <w:szCs w:val="28"/>
                <w:lang w:val="en-US"/>
              </w:rPr>
              <w:t xml:space="preserve"> </w:t>
            </w:r>
            <w:r w:rsidRPr="004B2C04">
              <w:rPr>
                <w:rFonts w:ascii="Times New Roman" w:eastAsia="Calibri" w:hAnsi="Times New Roman" w:cs="Times New Roman"/>
                <w:sz w:val="28"/>
                <w:szCs w:val="28"/>
              </w:rPr>
              <w:t>4.3 розділу IV)</w:t>
            </w:r>
          </w:p>
        </w:tc>
      </w:tr>
      <w:tr w:rsidR="00A12C30" w:rsidRPr="004B2C04" w14:paraId="6104936B" w14:textId="77777777" w:rsidTr="00091B33">
        <w:tc>
          <w:tcPr>
            <w:tcW w:w="7725" w:type="dxa"/>
          </w:tcPr>
          <w:p w14:paraId="5140A8DA" w14:textId="5644467A" w:rsidR="00D66321" w:rsidRPr="00AF79A5" w:rsidRDefault="00F57B6F" w:rsidP="00D66321">
            <w:pPr>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t>Акт №</w:t>
            </w:r>
          </w:p>
          <w:p w14:paraId="389AA397" w14:textId="2FC9ECD6" w:rsidR="00D66321" w:rsidRPr="00AF79A5" w:rsidRDefault="00D66321" w:rsidP="00D66321">
            <w:pPr>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t>огляду приміщення</w:t>
            </w:r>
          </w:p>
          <w:p w14:paraId="1B8B66A4" w14:textId="77777777"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Митниця: __________________________</w:t>
            </w:r>
          </w:p>
          <w:p w14:paraId="4DED641D" w14:textId="77777777" w:rsidR="00F57B6F" w:rsidRPr="004B2C04" w:rsidRDefault="00F57B6F" w:rsidP="00F57B6F">
            <w:pPr>
              <w:rPr>
                <w:rFonts w:ascii="Times New Roman" w:eastAsia="Calibri" w:hAnsi="Times New Roman" w:cs="Times New Roman"/>
                <w:sz w:val="20"/>
                <w:szCs w:val="20"/>
              </w:rPr>
            </w:pPr>
          </w:p>
          <w:p w14:paraId="272691C4" w14:textId="77777777"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Дата проведення огляду: __________________</w:t>
            </w:r>
          </w:p>
          <w:p w14:paraId="0DB2CEE5" w14:textId="77777777" w:rsidR="00F57B6F" w:rsidRPr="004B2C04" w:rsidRDefault="00F57B6F" w:rsidP="00F57B6F">
            <w:pPr>
              <w:rPr>
                <w:rFonts w:ascii="Times New Roman" w:eastAsia="Calibri" w:hAnsi="Times New Roman" w:cs="Times New Roman"/>
                <w:sz w:val="20"/>
                <w:szCs w:val="20"/>
              </w:rPr>
            </w:pPr>
          </w:p>
          <w:p w14:paraId="1FB7CDA2" w14:textId="55ACFFD8"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Найменування підприємства та його юридична адреса: _________________________</w:t>
            </w:r>
          </w:p>
          <w:p w14:paraId="69587A4B" w14:textId="77777777" w:rsidR="00F57B6F" w:rsidRPr="004B2C04" w:rsidRDefault="00F57B6F" w:rsidP="00F57B6F">
            <w:pPr>
              <w:rPr>
                <w:rFonts w:ascii="Times New Roman" w:eastAsia="Calibri" w:hAnsi="Times New Roman" w:cs="Times New Roman"/>
                <w:sz w:val="20"/>
                <w:szCs w:val="20"/>
              </w:rPr>
            </w:pPr>
          </w:p>
          <w:p w14:paraId="0258832A" w14:textId="457FC54F" w:rsidR="00F57B6F" w:rsidRPr="004B2C04" w:rsidRDefault="00F57B6F" w:rsidP="00F57B6F">
            <w:pPr>
              <w:rPr>
                <w:rFonts w:ascii="Times New Roman" w:eastAsia="Calibri" w:hAnsi="Times New Roman" w:cs="Times New Roman"/>
                <w:sz w:val="20"/>
                <w:szCs w:val="20"/>
              </w:rPr>
            </w:pPr>
            <w:bookmarkStart w:id="2" w:name="_Hlk112168830"/>
            <w:r w:rsidRPr="004B2C04">
              <w:rPr>
                <w:rFonts w:ascii="Times New Roman" w:eastAsia="Calibri" w:hAnsi="Times New Roman" w:cs="Times New Roman"/>
                <w:sz w:val="20"/>
                <w:szCs w:val="20"/>
              </w:rPr>
              <w:t>Місце розташування приміщення (адреса):</w:t>
            </w:r>
            <w:bookmarkEnd w:id="2"/>
            <w:r w:rsidRPr="004B2C04">
              <w:rPr>
                <w:rFonts w:ascii="Times New Roman" w:eastAsia="Calibri" w:hAnsi="Times New Roman" w:cs="Times New Roman"/>
                <w:sz w:val="20"/>
                <w:szCs w:val="20"/>
              </w:rPr>
              <w:t xml:space="preserve"> ____________________________</w:t>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t>_______</w:t>
            </w:r>
          </w:p>
          <w:p w14:paraId="18AC95A9" w14:textId="77777777" w:rsidR="00F57B6F" w:rsidRPr="004B2C04" w:rsidRDefault="00F57B6F" w:rsidP="00F57B6F">
            <w:pPr>
              <w:rPr>
                <w:rFonts w:ascii="Times New Roman" w:eastAsia="Calibri" w:hAnsi="Times New Roman" w:cs="Times New Roman"/>
                <w:sz w:val="20"/>
                <w:szCs w:val="20"/>
              </w:rPr>
            </w:pPr>
          </w:p>
          <w:p w14:paraId="2FF63F1A" w14:textId="46523B5E"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lastRenderedPageBreak/>
              <w:t>Тип приміщення: _________________________________________________________</w:t>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p>
          <w:p w14:paraId="14DF9699" w14:textId="77777777" w:rsidR="00F57B6F" w:rsidRPr="004B2C04" w:rsidRDefault="00F57B6F" w:rsidP="00F57B6F">
            <w:pPr>
              <w:rPr>
                <w:rFonts w:ascii="Times New Roman" w:eastAsia="Calibri" w:hAnsi="Times New Roman" w:cs="Times New Roman"/>
                <w:sz w:val="20"/>
                <w:szCs w:val="20"/>
              </w:rPr>
            </w:pPr>
          </w:p>
          <w:p w14:paraId="708FA2C8" w14:textId="3AAAA90D"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Площа, відведена для зберігання переданих митницею товарів:___________________</w:t>
            </w:r>
          </w:p>
          <w:p w14:paraId="4024226D" w14:textId="77777777" w:rsidR="00F57B6F" w:rsidRPr="004B2C04" w:rsidRDefault="00F57B6F" w:rsidP="00F57B6F">
            <w:pPr>
              <w:rPr>
                <w:rFonts w:ascii="Times New Roman" w:eastAsia="Calibri"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92"/>
              <w:gridCol w:w="1941"/>
              <w:gridCol w:w="1966"/>
            </w:tblGrid>
            <w:tr w:rsidR="004B2C04" w:rsidRPr="004B2C04" w14:paraId="5E4B3813" w14:textId="77777777" w:rsidTr="00F57B6F">
              <w:trPr>
                <w:jc w:val="center"/>
              </w:trPr>
              <w:tc>
                <w:tcPr>
                  <w:tcW w:w="2395" w:type="pct"/>
                  <w:shd w:val="clear" w:color="auto" w:fill="FFFFFF"/>
                  <w:tcMar>
                    <w:top w:w="0" w:type="dxa"/>
                    <w:left w:w="0" w:type="dxa"/>
                    <w:bottom w:w="0" w:type="dxa"/>
                    <w:right w:w="0" w:type="dxa"/>
                  </w:tcMar>
                  <w:vAlign w:val="center"/>
                </w:tcPr>
                <w:p w14:paraId="5CDB7681"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Можливість проведення навантажувально-розвантажувальних робіт всередині приміщення та на прилеглій до нього території</w:t>
                  </w:r>
                </w:p>
              </w:tc>
              <w:tc>
                <w:tcPr>
                  <w:tcW w:w="1294" w:type="pct"/>
                  <w:shd w:val="clear" w:color="auto" w:fill="FFFFFF"/>
                  <w:tcMar>
                    <w:top w:w="0" w:type="dxa"/>
                    <w:left w:w="0" w:type="dxa"/>
                    <w:bottom w:w="0" w:type="dxa"/>
                    <w:right w:w="0" w:type="dxa"/>
                  </w:tcMar>
                  <w:vAlign w:val="center"/>
                </w:tcPr>
                <w:p w14:paraId="6A5E2833"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3939179A"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7597FE82" w14:textId="77777777" w:rsidTr="00F57B6F">
              <w:trPr>
                <w:jc w:val="center"/>
              </w:trPr>
              <w:tc>
                <w:tcPr>
                  <w:tcW w:w="2395" w:type="pct"/>
                  <w:shd w:val="clear" w:color="auto" w:fill="FFFFFF"/>
                  <w:tcMar>
                    <w:top w:w="0" w:type="dxa"/>
                    <w:left w:w="0" w:type="dxa"/>
                    <w:bottom w:w="0" w:type="dxa"/>
                    <w:right w:w="0" w:type="dxa"/>
                  </w:tcMar>
                  <w:vAlign w:val="center"/>
                </w:tcPr>
                <w:p w14:paraId="06B31589"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Відповідність приміщення санітарно-гігієнічним вимогам</w:t>
                  </w:r>
                </w:p>
              </w:tc>
              <w:tc>
                <w:tcPr>
                  <w:tcW w:w="1294" w:type="pct"/>
                  <w:shd w:val="clear" w:color="auto" w:fill="FFFFFF"/>
                  <w:tcMar>
                    <w:top w:w="0" w:type="dxa"/>
                    <w:left w:w="0" w:type="dxa"/>
                    <w:bottom w:w="0" w:type="dxa"/>
                    <w:right w:w="0" w:type="dxa"/>
                  </w:tcMar>
                  <w:vAlign w:val="center"/>
                </w:tcPr>
                <w:p w14:paraId="1F4DDA13"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08B3D250"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1B085FD0" w14:textId="77777777" w:rsidTr="00F57B6F">
              <w:trPr>
                <w:jc w:val="center"/>
              </w:trPr>
              <w:tc>
                <w:tcPr>
                  <w:tcW w:w="2395" w:type="pct"/>
                  <w:shd w:val="clear" w:color="auto" w:fill="FFFFFF"/>
                  <w:tcMar>
                    <w:top w:w="0" w:type="dxa"/>
                    <w:left w:w="0" w:type="dxa"/>
                    <w:bottom w:w="0" w:type="dxa"/>
                    <w:right w:w="0" w:type="dxa"/>
                  </w:tcMar>
                  <w:vAlign w:val="center"/>
                </w:tcPr>
                <w:p w14:paraId="630BAAF3"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Наявність ґратів на вікнах (за їх наявності)</w:t>
                  </w:r>
                </w:p>
              </w:tc>
              <w:tc>
                <w:tcPr>
                  <w:tcW w:w="1294" w:type="pct"/>
                  <w:shd w:val="clear" w:color="auto" w:fill="FFFFFF"/>
                  <w:tcMar>
                    <w:top w:w="0" w:type="dxa"/>
                    <w:left w:w="0" w:type="dxa"/>
                    <w:bottom w:w="0" w:type="dxa"/>
                    <w:right w:w="0" w:type="dxa"/>
                  </w:tcMar>
                  <w:vAlign w:val="center"/>
                </w:tcPr>
                <w:p w14:paraId="51AA1181"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046E6AEB"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541089A9" w14:textId="77777777" w:rsidTr="00F57B6F">
              <w:trPr>
                <w:jc w:val="center"/>
              </w:trPr>
              <w:tc>
                <w:tcPr>
                  <w:tcW w:w="2395" w:type="pct"/>
                  <w:shd w:val="clear" w:color="auto" w:fill="FFFFFF"/>
                  <w:tcMar>
                    <w:top w:w="0" w:type="dxa"/>
                    <w:left w:w="0" w:type="dxa"/>
                    <w:bottom w:w="0" w:type="dxa"/>
                    <w:right w:w="0" w:type="dxa"/>
                  </w:tcMar>
                  <w:vAlign w:val="center"/>
                </w:tcPr>
                <w:p w14:paraId="2B506902"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Наявність цілодобової охорони приміщення та(або) функціонування у ньому охоронної сигналізації</w:t>
                  </w:r>
                </w:p>
                <w:p w14:paraId="46D93F47"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p w14:paraId="175D608F"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p w14:paraId="744E18A6"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294" w:type="pct"/>
                  <w:shd w:val="clear" w:color="auto" w:fill="FFFFFF"/>
                  <w:tcMar>
                    <w:top w:w="0" w:type="dxa"/>
                    <w:left w:w="0" w:type="dxa"/>
                    <w:bottom w:w="0" w:type="dxa"/>
                    <w:right w:w="0" w:type="dxa"/>
                  </w:tcMar>
                  <w:vAlign w:val="center"/>
                </w:tcPr>
                <w:p w14:paraId="73149C2D"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78B85E8F"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112F7C16" w14:textId="77777777" w:rsidTr="00F57B6F">
              <w:trPr>
                <w:jc w:val="center"/>
              </w:trPr>
              <w:tc>
                <w:tcPr>
                  <w:tcW w:w="2395" w:type="pct"/>
                  <w:shd w:val="clear" w:color="auto" w:fill="FFFFFF"/>
                  <w:tcMar>
                    <w:top w:w="0" w:type="dxa"/>
                    <w:left w:w="0" w:type="dxa"/>
                    <w:bottom w:w="0" w:type="dxa"/>
                    <w:right w:w="0" w:type="dxa"/>
                  </w:tcMar>
                  <w:vAlign w:val="center"/>
                </w:tcPr>
                <w:p w14:paraId="197E0006"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Оснащення дверей приміщення пристроєм для опечатування</w:t>
                  </w:r>
                </w:p>
              </w:tc>
              <w:tc>
                <w:tcPr>
                  <w:tcW w:w="1294" w:type="pct"/>
                  <w:shd w:val="clear" w:color="auto" w:fill="FFFFFF"/>
                  <w:tcMar>
                    <w:top w:w="0" w:type="dxa"/>
                    <w:left w:w="0" w:type="dxa"/>
                    <w:bottom w:w="0" w:type="dxa"/>
                    <w:right w:w="0" w:type="dxa"/>
                  </w:tcMar>
                  <w:vAlign w:val="center"/>
                </w:tcPr>
                <w:p w14:paraId="11D3A1AD"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7EEE25DD"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7C49DA2D" w14:textId="77777777" w:rsidTr="00F57B6F">
              <w:trPr>
                <w:jc w:val="center"/>
              </w:trPr>
              <w:tc>
                <w:tcPr>
                  <w:tcW w:w="2395" w:type="pct"/>
                  <w:shd w:val="clear" w:color="auto" w:fill="FFFFFF"/>
                  <w:tcMar>
                    <w:top w:w="0" w:type="dxa"/>
                    <w:left w:w="0" w:type="dxa"/>
                    <w:bottom w:w="0" w:type="dxa"/>
                    <w:right w:w="0" w:type="dxa"/>
                  </w:tcMar>
                  <w:vAlign w:val="center"/>
                </w:tcPr>
                <w:p w14:paraId="65B80193"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Наявність засобів пожежогасіння</w:t>
                  </w:r>
                </w:p>
              </w:tc>
              <w:tc>
                <w:tcPr>
                  <w:tcW w:w="1294" w:type="pct"/>
                  <w:shd w:val="clear" w:color="auto" w:fill="FFFFFF"/>
                  <w:tcMar>
                    <w:top w:w="0" w:type="dxa"/>
                    <w:left w:w="0" w:type="dxa"/>
                    <w:bottom w:w="0" w:type="dxa"/>
                    <w:right w:w="0" w:type="dxa"/>
                  </w:tcMar>
                  <w:vAlign w:val="center"/>
                </w:tcPr>
                <w:p w14:paraId="5F215D56"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1E068C87"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2BC4664B" w14:textId="77777777" w:rsidTr="00F57B6F">
              <w:trPr>
                <w:jc w:val="center"/>
              </w:trPr>
              <w:tc>
                <w:tcPr>
                  <w:tcW w:w="2395" w:type="pct"/>
                  <w:shd w:val="clear" w:color="auto" w:fill="FFFFFF"/>
                  <w:tcMar>
                    <w:top w:w="0" w:type="dxa"/>
                    <w:left w:w="0" w:type="dxa"/>
                    <w:bottom w:w="0" w:type="dxa"/>
                    <w:right w:w="0" w:type="dxa"/>
                  </w:tcMar>
                  <w:vAlign w:val="center"/>
                </w:tcPr>
                <w:p w14:paraId="3843E6F6"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Інші відомості (наявність технічних засобів для зважування; можливість обладнання робочого місця комірника тощо)</w:t>
                  </w:r>
                </w:p>
              </w:tc>
              <w:tc>
                <w:tcPr>
                  <w:tcW w:w="1294" w:type="pct"/>
                  <w:shd w:val="clear" w:color="auto" w:fill="FFFFFF"/>
                  <w:tcMar>
                    <w:top w:w="0" w:type="dxa"/>
                    <w:left w:w="0" w:type="dxa"/>
                    <w:bottom w:w="0" w:type="dxa"/>
                    <w:right w:w="0" w:type="dxa"/>
                  </w:tcMar>
                  <w:vAlign w:val="center"/>
                </w:tcPr>
                <w:p w14:paraId="20003387"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42C57272"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bl>
          <w:p w14:paraId="0ED0FBB9" w14:textId="77777777" w:rsidR="00551CC3" w:rsidRPr="004B2C04" w:rsidRDefault="00551CC3" w:rsidP="00551CC3">
            <w:pPr>
              <w:widowControl w:val="0"/>
              <w:ind w:firstLine="284"/>
              <w:jc w:val="both"/>
              <w:rPr>
                <w:rFonts w:ascii="Times New Roman" w:hAnsi="Times New Roman" w:cs="Times New Roman"/>
                <w:sz w:val="20"/>
                <w:szCs w:val="20"/>
              </w:rPr>
            </w:pPr>
          </w:p>
          <w:p w14:paraId="3A2B755D" w14:textId="07F64C12"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Посадова особа митниці, яка здійснила огляд приміщення:</w:t>
            </w:r>
          </w:p>
          <w:p w14:paraId="1F6CF435" w14:textId="3F00494C"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_________________   _______________  ________________________________              </w:t>
            </w:r>
          </w:p>
          <w:p w14:paraId="70E663FA" w14:textId="3C4593E9"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(посада)                    (підпис)                    (прізвище, ім'я, по батькові (за наявності))</w:t>
            </w:r>
          </w:p>
          <w:p w14:paraId="00E22F9B" w14:textId="0049097B" w:rsidR="00551CC3" w:rsidRPr="004B2C04" w:rsidRDefault="00551CC3" w:rsidP="00551CC3">
            <w:pPr>
              <w:widowControl w:val="0"/>
              <w:ind w:firstLine="284"/>
              <w:jc w:val="both"/>
              <w:rPr>
                <w:rFonts w:ascii="Times New Roman" w:hAnsi="Times New Roman" w:cs="Times New Roman"/>
                <w:sz w:val="20"/>
                <w:szCs w:val="20"/>
              </w:rPr>
            </w:pPr>
          </w:p>
          <w:p w14:paraId="25EA7693" w14:textId="6439FB5C" w:rsidR="00551CC3" w:rsidRPr="004B2C04" w:rsidRDefault="00551CC3" w:rsidP="00551CC3">
            <w:pPr>
              <w:widowControl w:val="0"/>
              <w:ind w:firstLine="284"/>
              <w:jc w:val="both"/>
              <w:rPr>
                <w:rFonts w:ascii="Times New Roman" w:hAnsi="Times New Roman" w:cs="Times New Roman"/>
                <w:sz w:val="20"/>
                <w:szCs w:val="20"/>
              </w:rPr>
            </w:pPr>
          </w:p>
          <w:p w14:paraId="27A90F93" w14:textId="155DF920"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Резолюція Уповноваженої особи: __________________________________________</w:t>
            </w:r>
          </w:p>
          <w:p w14:paraId="1BC74495"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w:t>
            </w:r>
          </w:p>
          <w:p w14:paraId="1325BB11"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_________________   _______________  ________________________________              </w:t>
            </w:r>
          </w:p>
          <w:p w14:paraId="2986388B"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(посада)                    (підпис)                    (прізвище, ім'я, по батькові (за наявності))</w:t>
            </w:r>
          </w:p>
          <w:p w14:paraId="4C083B54" w14:textId="3BE34DEA" w:rsidR="00551CC3" w:rsidRPr="004B2C04" w:rsidRDefault="00551CC3" w:rsidP="00200E36">
            <w:pPr>
              <w:widowControl w:val="0"/>
              <w:ind w:firstLine="284"/>
              <w:jc w:val="both"/>
              <w:rPr>
                <w:rFonts w:ascii="Times New Roman" w:hAnsi="Times New Roman" w:cs="Times New Roman"/>
                <w:sz w:val="28"/>
                <w:szCs w:val="28"/>
              </w:rPr>
            </w:pPr>
          </w:p>
        </w:tc>
        <w:tc>
          <w:tcPr>
            <w:tcW w:w="7726" w:type="dxa"/>
          </w:tcPr>
          <w:p w14:paraId="0D168530" w14:textId="70AB9A77" w:rsidR="00D66321" w:rsidRPr="00AF79A5" w:rsidRDefault="00F57B6F" w:rsidP="00D66321">
            <w:pPr>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lastRenderedPageBreak/>
              <w:t>Акт №</w:t>
            </w:r>
          </w:p>
          <w:p w14:paraId="34004ABF" w14:textId="055F1F17" w:rsidR="00D66321" w:rsidRPr="00AF79A5" w:rsidRDefault="00D66321" w:rsidP="00D66321">
            <w:pPr>
              <w:jc w:val="center"/>
              <w:rPr>
                <w:rFonts w:ascii="Times New Roman" w:eastAsia="Calibri" w:hAnsi="Times New Roman" w:cs="Times New Roman"/>
                <w:sz w:val="28"/>
                <w:szCs w:val="28"/>
              </w:rPr>
            </w:pPr>
            <w:r w:rsidRPr="00AF79A5">
              <w:rPr>
                <w:rFonts w:ascii="Times New Roman" w:eastAsia="Calibri" w:hAnsi="Times New Roman" w:cs="Times New Roman"/>
                <w:sz w:val="28"/>
                <w:szCs w:val="28"/>
              </w:rPr>
              <w:t>огляду приміщення</w:t>
            </w:r>
          </w:p>
          <w:p w14:paraId="27BCA7E8" w14:textId="77777777"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Митниця: __________________________</w:t>
            </w:r>
          </w:p>
          <w:p w14:paraId="0B823AD0" w14:textId="77777777" w:rsidR="00F57B6F" w:rsidRPr="004B2C04" w:rsidRDefault="00F57B6F" w:rsidP="00F57B6F">
            <w:pPr>
              <w:rPr>
                <w:rFonts w:ascii="Times New Roman" w:eastAsia="Calibri" w:hAnsi="Times New Roman" w:cs="Times New Roman"/>
                <w:sz w:val="20"/>
                <w:szCs w:val="20"/>
              </w:rPr>
            </w:pPr>
          </w:p>
          <w:p w14:paraId="1E16F4A3" w14:textId="77777777"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Дата проведення огляду: __________________</w:t>
            </w:r>
          </w:p>
          <w:p w14:paraId="71B3D818" w14:textId="77777777" w:rsidR="00F57B6F" w:rsidRPr="004B2C04" w:rsidRDefault="00F57B6F" w:rsidP="00F57B6F">
            <w:pPr>
              <w:rPr>
                <w:rFonts w:ascii="Times New Roman" w:eastAsia="Calibri" w:hAnsi="Times New Roman" w:cs="Times New Roman"/>
                <w:sz w:val="20"/>
                <w:szCs w:val="20"/>
              </w:rPr>
            </w:pPr>
          </w:p>
          <w:p w14:paraId="1B760A7B" w14:textId="77777777"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Найменування підприємства та його юридична адреса: _________________________</w:t>
            </w:r>
          </w:p>
          <w:p w14:paraId="1A7CCA9B" w14:textId="77777777" w:rsidR="00F57B6F" w:rsidRPr="004B2C04" w:rsidRDefault="00F57B6F" w:rsidP="00F57B6F">
            <w:pPr>
              <w:rPr>
                <w:rFonts w:ascii="Times New Roman" w:eastAsia="Calibri" w:hAnsi="Times New Roman" w:cs="Times New Roman"/>
                <w:sz w:val="20"/>
                <w:szCs w:val="20"/>
              </w:rPr>
            </w:pPr>
          </w:p>
          <w:p w14:paraId="0B0B4D35" w14:textId="77777777" w:rsidR="00D22F40" w:rsidRDefault="00730689" w:rsidP="00F57B6F">
            <w:pPr>
              <w:rPr>
                <w:rFonts w:ascii="Times New Roman" w:eastAsia="Calibri" w:hAnsi="Times New Roman" w:cs="Times New Roman"/>
                <w:sz w:val="20"/>
                <w:szCs w:val="20"/>
              </w:rPr>
            </w:pPr>
            <w:bookmarkStart w:id="3" w:name="_Hlk112168868"/>
            <w:r w:rsidRPr="00D72CAB">
              <w:rPr>
                <w:rFonts w:ascii="Times New Roman" w:eastAsia="Calibri" w:hAnsi="Times New Roman" w:cs="Times New Roman"/>
                <w:b/>
                <w:bCs/>
                <w:sz w:val="20"/>
                <w:szCs w:val="20"/>
              </w:rPr>
              <w:t xml:space="preserve">Адреса місцезнаходження </w:t>
            </w:r>
            <w:r w:rsidR="00F57B6F" w:rsidRPr="00D72CAB">
              <w:rPr>
                <w:rFonts w:ascii="Times New Roman" w:eastAsia="Calibri" w:hAnsi="Times New Roman" w:cs="Times New Roman"/>
                <w:b/>
                <w:bCs/>
                <w:sz w:val="20"/>
                <w:szCs w:val="20"/>
              </w:rPr>
              <w:t>приміщення</w:t>
            </w:r>
            <w:bookmarkEnd w:id="3"/>
            <w:r w:rsidR="00F57B6F" w:rsidRPr="00D72CAB">
              <w:rPr>
                <w:rFonts w:ascii="Times New Roman" w:eastAsia="Calibri" w:hAnsi="Times New Roman" w:cs="Times New Roman"/>
                <w:b/>
                <w:bCs/>
                <w:sz w:val="20"/>
                <w:szCs w:val="20"/>
              </w:rPr>
              <w:t>:</w:t>
            </w:r>
            <w:r w:rsidR="00F57B6F" w:rsidRPr="004B2C04">
              <w:rPr>
                <w:rFonts w:ascii="Times New Roman" w:eastAsia="Calibri" w:hAnsi="Times New Roman" w:cs="Times New Roman"/>
                <w:sz w:val="20"/>
                <w:szCs w:val="20"/>
              </w:rPr>
              <w:t xml:space="preserve"> </w:t>
            </w:r>
          </w:p>
          <w:p w14:paraId="40755F72" w14:textId="59E6EC7D"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____________________________</w:t>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t>_______</w:t>
            </w:r>
          </w:p>
          <w:p w14:paraId="71DB68A9" w14:textId="77777777" w:rsidR="00F57B6F" w:rsidRPr="004B2C04" w:rsidRDefault="00F57B6F" w:rsidP="00F57B6F">
            <w:pPr>
              <w:rPr>
                <w:rFonts w:ascii="Times New Roman" w:eastAsia="Calibri" w:hAnsi="Times New Roman" w:cs="Times New Roman"/>
                <w:sz w:val="20"/>
                <w:szCs w:val="20"/>
              </w:rPr>
            </w:pPr>
          </w:p>
          <w:p w14:paraId="094B09D8" w14:textId="77777777" w:rsidR="00F57B6F" w:rsidRPr="004B2C04" w:rsidRDefault="00F57B6F" w:rsidP="00F57B6F">
            <w:pPr>
              <w:rPr>
                <w:rFonts w:ascii="Times New Roman" w:eastAsia="Calibri" w:hAnsi="Times New Roman" w:cs="Times New Roman"/>
                <w:sz w:val="20"/>
                <w:szCs w:val="20"/>
              </w:rPr>
            </w:pPr>
            <w:r w:rsidRPr="004B2C04">
              <w:rPr>
                <w:rFonts w:ascii="Times New Roman" w:eastAsia="Calibri" w:hAnsi="Times New Roman" w:cs="Times New Roman"/>
                <w:sz w:val="20"/>
                <w:szCs w:val="20"/>
              </w:rPr>
              <w:t>Тип приміщення: _________________________________________________________</w:t>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r w:rsidRPr="004B2C04">
              <w:rPr>
                <w:rFonts w:ascii="Times New Roman" w:eastAsia="Calibri" w:hAnsi="Times New Roman" w:cs="Times New Roman"/>
                <w:sz w:val="20"/>
                <w:szCs w:val="20"/>
              </w:rPr>
              <w:softHyphen/>
            </w:r>
          </w:p>
          <w:p w14:paraId="1EC54D0E" w14:textId="77777777" w:rsidR="00F57B6F" w:rsidRPr="004B2C04" w:rsidRDefault="00F57B6F" w:rsidP="00F57B6F">
            <w:pPr>
              <w:rPr>
                <w:rFonts w:ascii="Times New Roman" w:eastAsia="Calibri" w:hAnsi="Times New Roman" w:cs="Times New Roman"/>
                <w:sz w:val="20"/>
                <w:szCs w:val="20"/>
              </w:rPr>
            </w:pPr>
          </w:p>
          <w:p w14:paraId="2D3863BD" w14:textId="3BBF3A28" w:rsidR="00F57B6F" w:rsidRPr="004B2C04" w:rsidRDefault="00F57B6F" w:rsidP="00F57B6F">
            <w:pPr>
              <w:jc w:val="center"/>
              <w:rPr>
                <w:rFonts w:ascii="Times New Roman" w:eastAsia="Calibri" w:hAnsi="Times New Roman" w:cs="Times New Roman"/>
                <w:sz w:val="20"/>
                <w:szCs w:val="20"/>
              </w:rPr>
            </w:pPr>
            <w:r w:rsidRPr="004B2C04">
              <w:rPr>
                <w:rFonts w:ascii="Times New Roman" w:eastAsia="Calibri" w:hAnsi="Times New Roman" w:cs="Times New Roman"/>
                <w:sz w:val="20"/>
                <w:szCs w:val="20"/>
              </w:rPr>
              <w:t>Площа, відведена для зберігання переданих митницею товарів:___________________</w:t>
            </w:r>
          </w:p>
          <w:p w14:paraId="3226DB63" w14:textId="77777777" w:rsidR="00F57B6F" w:rsidRPr="004B2C04" w:rsidRDefault="00F57B6F" w:rsidP="00F57B6F">
            <w:pPr>
              <w:jc w:val="center"/>
              <w:rPr>
                <w:rFonts w:ascii="Times New Roman" w:eastAsia="Calibri"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90"/>
              <w:gridCol w:w="1943"/>
              <w:gridCol w:w="1967"/>
            </w:tblGrid>
            <w:tr w:rsidR="004B2C04" w:rsidRPr="004B2C04" w14:paraId="7961E352" w14:textId="77777777" w:rsidTr="00F57B6F">
              <w:trPr>
                <w:jc w:val="center"/>
              </w:trPr>
              <w:tc>
                <w:tcPr>
                  <w:tcW w:w="2393" w:type="pct"/>
                  <w:shd w:val="clear" w:color="auto" w:fill="FFFFFF"/>
                  <w:tcMar>
                    <w:top w:w="0" w:type="dxa"/>
                    <w:left w:w="0" w:type="dxa"/>
                    <w:bottom w:w="0" w:type="dxa"/>
                    <w:right w:w="0" w:type="dxa"/>
                  </w:tcMar>
                  <w:vAlign w:val="center"/>
                </w:tcPr>
                <w:p w14:paraId="0EC12294"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Можливість проведення навантажувально-розвантажувальних робіт всередині приміщення та на прилеглій до нього території</w:t>
                  </w:r>
                </w:p>
              </w:tc>
              <w:tc>
                <w:tcPr>
                  <w:tcW w:w="1295" w:type="pct"/>
                  <w:shd w:val="clear" w:color="auto" w:fill="FFFFFF"/>
                  <w:tcMar>
                    <w:top w:w="0" w:type="dxa"/>
                    <w:left w:w="0" w:type="dxa"/>
                    <w:bottom w:w="0" w:type="dxa"/>
                    <w:right w:w="0" w:type="dxa"/>
                  </w:tcMar>
                  <w:vAlign w:val="center"/>
                </w:tcPr>
                <w:p w14:paraId="2258444F"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2F415B8C"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00DE6DE2" w14:textId="77777777" w:rsidTr="00F57B6F">
              <w:trPr>
                <w:jc w:val="center"/>
              </w:trPr>
              <w:tc>
                <w:tcPr>
                  <w:tcW w:w="2393" w:type="pct"/>
                  <w:shd w:val="clear" w:color="auto" w:fill="FFFFFF"/>
                  <w:tcMar>
                    <w:top w:w="0" w:type="dxa"/>
                    <w:left w:w="0" w:type="dxa"/>
                    <w:bottom w:w="0" w:type="dxa"/>
                    <w:right w:w="0" w:type="dxa"/>
                  </w:tcMar>
                  <w:vAlign w:val="center"/>
                </w:tcPr>
                <w:p w14:paraId="3B5ABC59"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Відповідність приміщення санітарно-гігієнічним вимогам</w:t>
                  </w:r>
                </w:p>
              </w:tc>
              <w:tc>
                <w:tcPr>
                  <w:tcW w:w="1295" w:type="pct"/>
                  <w:shd w:val="clear" w:color="auto" w:fill="FFFFFF"/>
                  <w:tcMar>
                    <w:top w:w="0" w:type="dxa"/>
                    <w:left w:w="0" w:type="dxa"/>
                    <w:bottom w:w="0" w:type="dxa"/>
                    <w:right w:w="0" w:type="dxa"/>
                  </w:tcMar>
                  <w:vAlign w:val="center"/>
                </w:tcPr>
                <w:p w14:paraId="22F86A0A"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2F08D4F4"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35F6CF1F" w14:textId="77777777" w:rsidTr="00F57B6F">
              <w:trPr>
                <w:jc w:val="center"/>
              </w:trPr>
              <w:tc>
                <w:tcPr>
                  <w:tcW w:w="2393" w:type="pct"/>
                  <w:shd w:val="clear" w:color="auto" w:fill="FFFFFF"/>
                  <w:tcMar>
                    <w:top w:w="0" w:type="dxa"/>
                    <w:left w:w="0" w:type="dxa"/>
                    <w:bottom w:w="0" w:type="dxa"/>
                    <w:right w:w="0" w:type="dxa"/>
                  </w:tcMar>
                  <w:vAlign w:val="center"/>
                </w:tcPr>
                <w:p w14:paraId="702A3763"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Наявність ґратів на вікнах (за їх наявності)</w:t>
                  </w:r>
                </w:p>
              </w:tc>
              <w:tc>
                <w:tcPr>
                  <w:tcW w:w="1295" w:type="pct"/>
                  <w:shd w:val="clear" w:color="auto" w:fill="FFFFFF"/>
                  <w:tcMar>
                    <w:top w:w="0" w:type="dxa"/>
                    <w:left w:w="0" w:type="dxa"/>
                    <w:bottom w:w="0" w:type="dxa"/>
                    <w:right w:w="0" w:type="dxa"/>
                  </w:tcMar>
                  <w:vAlign w:val="center"/>
                </w:tcPr>
                <w:p w14:paraId="1E9BCB54"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59D405FE"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07EC5BE6" w14:textId="77777777" w:rsidTr="00F57B6F">
              <w:trPr>
                <w:jc w:val="center"/>
              </w:trPr>
              <w:tc>
                <w:tcPr>
                  <w:tcW w:w="2393" w:type="pct"/>
                  <w:shd w:val="clear" w:color="auto" w:fill="FFFFFF"/>
                  <w:tcMar>
                    <w:top w:w="0" w:type="dxa"/>
                    <w:left w:w="0" w:type="dxa"/>
                    <w:bottom w:w="0" w:type="dxa"/>
                    <w:right w:w="0" w:type="dxa"/>
                  </w:tcMar>
                  <w:vAlign w:val="center"/>
                </w:tcPr>
                <w:p w14:paraId="587496AD" w14:textId="619363D1" w:rsidR="008859C9"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 xml:space="preserve">Наявність цілодобової охорони приміщення та(або) функціонування у ньому охоронної сигналізації </w:t>
                  </w:r>
                  <w:r w:rsidR="001247E5" w:rsidRPr="001247E5">
                    <w:rPr>
                      <w:rFonts w:ascii="Times New Roman" w:eastAsia="Times New Roman" w:hAnsi="Times New Roman" w:cs="Times New Roman"/>
                      <w:b/>
                      <w:sz w:val="20"/>
                      <w:szCs w:val="28"/>
                      <w:lang w:eastAsia="uk-UA"/>
                    </w:rPr>
                    <w:t xml:space="preserve">та(або) наявність і функціонування системи відеоконтролю </w:t>
                  </w:r>
                </w:p>
              </w:tc>
              <w:tc>
                <w:tcPr>
                  <w:tcW w:w="1295" w:type="pct"/>
                  <w:shd w:val="clear" w:color="auto" w:fill="FFFFFF"/>
                  <w:tcMar>
                    <w:top w:w="0" w:type="dxa"/>
                    <w:left w:w="0" w:type="dxa"/>
                    <w:bottom w:w="0" w:type="dxa"/>
                    <w:right w:w="0" w:type="dxa"/>
                  </w:tcMar>
                  <w:vAlign w:val="center"/>
                </w:tcPr>
                <w:p w14:paraId="0BC55074"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2BAC314F"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050F95B0" w14:textId="77777777" w:rsidTr="00F57B6F">
              <w:trPr>
                <w:jc w:val="center"/>
              </w:trPr>
              <w:tc>
                <w:tcPr>
                  <w:tcW w:w="2393" w:type="pct"/>
                  <w:shd w:val="clear" w:color="auto" w:fill="FFFFFF"/>
                  <w:tcMar>
                    <w:top w:w="0" w:type="dxa"/>
                    <w:left w:w="0" w:type="dxa"/>
                    <w:bottom w:w="0" w:type="dxa"/>
                    <w:right w:w="0" w:type="dxa"/>
                  </w:tcMar>
                  <w:vAlign w:val="center"/>
                </w:tcPr>
                <w:p w14:paraId="118E42E0"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Оснащення дверей приміщення пристроєм для опечатування</w:t>
                  </w:r>
                </w:p>
              </w:tc>
              <w:tc>
                <w:tcPr>
                  <w:tcW w:w="1295" w:type="pct"/>
                  <w:shd w:val="clear" w:color="auto" w:fill="FFFFFF"/>
                  <w:tcMar>
                    <w:top w:w="0" w:type="dxa"/>
                    <w:left w:w="0" w:type="dxa"/>
                    <w:bottom w:w="0" w:type="dxa"/>
                    <w:right w:w="0" w:type="dxa"/>
                  </w:tcMar>
                  <w:vAlign w:val="center"/>
                </w:tcPr>
                <w:p w14:paraId="19A84752"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67C4D440"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13BD1CFE" w14:textId="77777777" w:rsidTr="00F57B6F">
              <w:trPr>
                <w:jc w:val="center"/>
              </w:trPr>
              <w:tc>
                <w:tcPr>
                  <w:tcW w:w="2393" w:type="pct"/>
                  <w:shd w:val="clear" w:color="auto" w:fill="FFFFFF"/>
                  <w:tcMar>
                    <w:top w:w="0" w:type="dxa"/>
                    <w:left w:w="0" w:type="dxa"/>
                    <w:bottom w:w="0" w:type="dxa"/>
                    <w:right w:w="0" w:type="dxa"/>
                  </w:tcMar>
                  <w:vAlign w:val="center"/>
                </w:tcPr>
                <w:p w14:paraId="41EE2CC5"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Наявність засобів пожежогасіння</w:t>
                  </w:r>
                </w:p>
              </w:tc>
              <w:tc>
                <w:tcPr>
                  <w:tcW w:w="1295" w:type="pct"/>
                  <w:shd w:val="clear" w:color="auto" w:fill="FFFFFF"/>
                  <w:tcMar>
                    <w:top w:w="0" w:type="dxa"/>
                    <w:left w:w="0" w:type="dxa"/>
                    <w:bottom w:w="0" w:type="dxa"/>
                    <w:right w:w="0" w:type="dxa"/>
                  </w:tcMar>
                  <w:vAlign w:val="center"/>
                </w:tcPr>
                <w:p w14:paraId="6938655E"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3395C541"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r w:rsidR="004B2C04" w:rsidRPr="004B2C04" w14:paraId="0B6849F3" w14:textId="77777777" w:rsidTr="00F57B6F">
              <w:trPr>
                <w:jc w:val="center"/>
              </w:trPr>
              <w:tc>
                <w:tcPr>
                  <w:tcW w:w="2393" w:type="pct"/>
                  <w:shd w:val="clear" w:color="auto" w:fill="FFFFFF"/>
                  <w:tcMar>
                    <w:top w:w="0" w:type="dxa"/>
                    <w:left w:w="0" w:type="dxa"/>
                    <w:bottom w:w="0" w:type="dxa"/>
                    <w:right w:w="0" w:type="dxa"/>
                  </w:tcMar>
                  <w:vAlign w:val="center"/>
                </w:tcPr>
                <w:p w14:paraId="590DEF99"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r w:rsidRPr="004B2C04">
                    <w:rPr>
                      <w:rFonts w:ascii="Times New Roman" w:eastAsia="Times New Roman" w:hAnsi="Times New Roman" w:cs="Times New Roman"/>
                      <w:sz w:val="20"/>
                      <w:szCs w:val="28"/>
                      <w:lang w:eastAsia="uk-UA"/>
                    </w:rPr>
                    <w:t>Інші відомості (наявність технічних засобів для зважування; можливість обладнання робочого місця комірника тощо)</w:t>
                  </w:r>
                </w:p>
              </w:tc>
              <w:tc>
                <w:tcPr>
                  <w:tcW w:w="1295" w:type="pct"/>
                  <w:shd w:val="clear" w:color="auto" w:fill="FFFFFF"/>
                  <w:tcMar>
                    <w:top w:w="0" w:type="dxa"/>
                    <w:left w:w="0" w:type="dxa"/>
                    <w:bottom w:w="0" w:type="dxa"/>
                    <w:right w:w="0" w:type="dxa"/>
                  </w:tcMar>
                  <w:vAlign w:val="center"/>
                </w:tcPr>
                <w:p w14:paraId="06ADAAAF"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c>
                <w:tcPr>
                  <w:tcW w:w="1311" w:type="pct"/>
                  <w:shd w:val="clear" w:color="auto" w:fill="FFFFFF"/>
                  <w:tcMar>
                    <w:top w:w="0" w:type="dxa"/>
                    <w:left w:w="0" w:type="dxa"/>
                    <w:bottom w:w="0" w:type="dxa"/>
                    <w:right w:w="0" w:type="dxa"/>
                  </w:tcMar>
                  <w:vAlign w:val="center"/>
                </w:tcPr>
                <w:p w14:paraId="4F79B6D8" w14:textId="77777777" w:rsidR="00D66321" w:rsidRPr="004B2C04" w:rsidRDefault="00D66321" w:rsidP="00D66321">
                  <w:pPr>
                    <w:spacing w:after="0" w:line="240" w:lineRule="auto"/>
                    <w:jc w:val="center"/>
                    <w:rPr>
                      <w:rFonts w:ascii="Times New Roman" w:eastAsia="Times New Roman" w:hAnsi="Times New Roman" w:cs="Times New Roman"/>
                      <w:sz w:val="20"/>
                      <w:szCs w:val="28"/>
                      <w:lang w:eastAsia="uk-UA"/>
                    </w:rPr>
                  </w:pPr>
                </w:p>
              </w:tc>
            </w:tr>
          </w:tbl>
          <w:p w14:paraId="37E057A4" w14:textId="77777777" w:rsidR="00551CC3" w:rsidRPr="004B2C04" w:rsidRDefault="00551CC3" w:rsidP="00551CC3">
            <w:pPr>
              <w:widowControl w:val="0"/>
              <w:ind w:firstLine="284"/>
              <w:jc w:val="both"/>
              <w:rPr>
                <w:rFonts w:ascii="Times New Roman" w:hAnsi="Times New Roman" w:cs="Times New Roman"/>
                <w:sz w:val="20"/>
                <w:szCs w:val="20"/>
              </w:rPr>
            </w:pPr>
          </w:p>
          <w:p w14:paraId="082DE19D" w14:textId="09986ED3"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Посадова особа митниці, яка здійснила огляд приміщення:</w:t>
            </w:r>
          </w:p>
          <w:p w14:paraId="6334FA5B"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_________________   _______________  ________________________________              </w:t>
            </w:r>
          </w:p>
          <w:p w14:paraId="0275695A"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(посада)                    (підпис)                    (прізвище, ім'я, по батькові (за наявності))</w:t>
            </w:r>
          </w:p>
          <w:p w14:paraId="6D575192" w14:textId="77777777" w:rsidR="00551CC3" w:rsidRPr="004B2C04" w:rsidRDefault="00551CC3" w:rsidP="00551CC3">
            <w:pPr>
              <w:widowControl w:val="0"/>
              <w:ind w:firstLine="284"/>
              <w:jc w:val="both"/>
              <w:rPr>
                <w:rFonts w:ascii="Times New Roman" w:hAnsi="Times New Roman" w:cs="Times New Roman"/>
                <w:sz w:val="20"/>
                <w:szCs w:val="20"/>
              </w:rPr>
            </w:pPr>
          </w:p>
          <w:p w14:paraId="49E150DE" w14:textId="77777777" w:rsidR="00551CC3" w:rsidRPr="004B2C04" w:rsidRDefault="00551CC3" w:rsidP="00551CC3">
            <w:pPr>
              <w:widowControl w:val="0"/>
              <w:ind w:firstLine="284"/>
              <w:jc w:val="both"/>
              <w:rPr>
                <w:rFonts w:ascii="Times New Roman" w:hAnsi="Times New Roman" w:cs="Times New Roman"/>
                <w:sz w:val="20"/>
                <w:szCs w:val="20"/>
              </w:rPr>
            </w:pPr>
          </w:p>
          <w:p w14:paraId="63E824BF"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Резолюція Уповноваженої особи: __________________________________________</w:t>
            </w:r>
          </w:p>
          <w:p w14:paraId="5BD693E5"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w:t>
            </w:r>
          </w:p>
          <w:p w14:paraId="51F4903B"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_________________   _______________  ________________________________              </w:t>
            </w:r>
          </w:p>
          <w:p w14:paraId="2E4E11AF" w14:textId="77777777" w:rsidR="00551CC3" w:rsidRPr="004B2C04" w:rsidRDefault="00551CC3" w:rsidP="00551CC3">
            <w:pPr>
              <w:widowControl w:val="0"/>
              <w:ind w:firstLine="284"/>
              <w:jc w:val="both"/>
              <w:rPr>
                <w:rFonts w:ascii="Times New Roman" w:hAnsi="Times New Roman" w:cs="Times New Roman"/>
                <w:sz w:val="20"/>
                <w:szCs w:val="20"/>
              </w:rPr>
            </w:pPr>
            <w:r w:rsidRPr="004B2C04">
              <w:rPr>
                <w:rFonts w:ascii="Times New Roman" w:hAnsi="Times New Roman" w:cs="Times New Roman"/>
                <w:sz w:val="20"/>
                <w:szCs w:val="20"/>
              </w:rPr>
              <w:t xml:space="preserve">         (посада)                    (підпис)                    (прізвище, ім'я, по батькові (за наявності))</w:t>
            </w:r>
          </w:p>
          <w:p w14:paraId="082DD301" w14:textId="55228E27" w:rsidR="00A12C30" w:rsidRPr="004B2C04" w:rsidRDefault="00A12C30" w:rsidP="00551CC3">
            <w:pPr>
              <w:widowControl w:val="0"/>
              <w:ind w:firstLine="284"/>
              <w:jc w:val="both"/>
              <w:rPr>
                <w:rFonts w:ascii="Times New Roman" w:hAnsi="Times New Roman" w:cs="Times New Roman"/>
                <w:sz w:val="28"/>
                <w:szCs w:val="28"/>
              </w:rPr>
            </w:pPr>
          </w:p>
        </w:tc>
      </w:tr>
      <w:tr w:rsidR="00AF79A5" w:rsidRPr="004B2C04" w14:paraId="11753A61" w14:textId="77777777" w:rsidTr="00F60B6B">
        <w:tc>
          <w:tcPr>
            <w:tcW w:w="15451" w:type="dxa"/>
            <w:gridSpan w:val="2"/>
          </w:tcPr>
          <w:p w14:paraId="283B994F" w14:textId="3806E6D9" w:rsidR="008F4B8A" w:rsidRPr="004B2C04" w:rsidRDefault="008F4B8A" w:rsidP="00AF79A5">
            <w:pPr>
              <w:widowControl w:val="0"/>
              <w:ind w:firstLine="284"/>
              <w:jc w:val="center"/>
              <w:rPr>
                <w:rFonts w:ascii="Times New Roman" w:hAnsi="Times New Roman" w:cs="Times New Roman"/>
                <w:sz w:val="28"/>
                <w:szCs w:val="28"/>
              </w:rPr>
            </w:pPr>
            <w:r w:rsidRPr="004B2C04">
              <w:rPr>
                <w:rFonts w:ascii="Times New Roman" w:hAnsi="Times New Roman" w:cs="Times New Roman"/>
                <w:sz w:val="28"/>
                <w:szCs w:val="28"/>
              </w:rPr>
              <w:lastRenderedPageBreak/>
              <w:t>Додаток 4</w:t>
            </w:r>
            <w:r w:rsidRPr="004B2C04">
              <w:rPr>
                <w:rFonts w:ascii="Times New Roman" w:hAnsi="Times New Roman" w:cs="Times New Roman"/>
                <w:sz w:val="28"/>
                <w:szCs w:val="28"/>
                <w:lang w:val="en-US"/>
              </w:rPr>
              <w:t xml:space="preserve"> </w:t>
            </w:r>
            <w:r w:rsidRPr="004B2C04">
              <w:rPr>
                <w:rFonts w:ascii="Times New Roman" w:hAnsi="Times New Roman" w:cs="Times New Roman"/>
                <w:sz w:val="28"/>
                <w:szCs w:val="28"/>
              </w:rPr>
              <w:t xml:space="preserve">до Порядку роботи складу </w:t>
            </w:r>
            <w:r w:rsidR="00133E13">
              <w:rPr>
                <w:rFonts w:ascii="Times New Roman" w:hAnsi="Times New Roman" w:cs="Times New Roman"/>
                <w:b/>
                <w:sz w:val="28"/>
                <w:szCs w:val="28"/>
              </w:rPr>
              <w:t>митного органу</w:t>
            </w:r>
            <w:r w:rsidRPr="004B2C04">
              <w:rPr>
                <w:rFonts w:ascii="Times New Roman" w:hAnsi="Times New Roman" w:cs="Times New Roman"/>
                <w:sz w:val="28"/>
                <w:szCs w:val="28"/>
              </w:rPr>
              <w:t xml:space="preserve"> (підпункт 5.1.2 пункту 5.1 розділу V)</w:t>
            </w:r>
          </w:p>
        </w:tc>
      </w:tr>
      <w:tr w:rsidR="00A12C30" w:rsidRPr="004B2C04" w14:paraId="4F1BACD7" w14:textId="77777777" w:rsidTr="00091B33">
        <w:tc>
          <w:tcPr>
            <w:tcW w:w="7725" w:type="dxa"/>
          </w:tcPr>
          <w:p w14:paraId="10CEF40F" w14:textId="77777777" w:rsidR="008F4B8A" w:rsidRPr="00AF79A5" w:rsidRDefault="008F4B8A" w:rsidP="008F4B8A">
            <w:pPr>
              <w:shd w:val="clear" w:color="auto" w:fill="FFFFFF"/>
              <w:spacing w:before="150" w:after="150"/>
              <w:ind w:left="450" w:right="450"/>
              <w:jc w:val="center"/>
              <w:rPr>
                <w:rFonts w:ascii="Times New Roman" w:eastAsia="Times New Roman" w:hAnsi="Times New Roman" w:cs="Times New Roman"/>
                <w:sz w:val="24"/>
                <w:szCs w:val="24"/>
                <w:lang w:eastAsia="uk-UA"/>
              </w:rPr>
            </w:pPr>
            <w:r w:rsidRPr="00AF79A5">
              <w:rPr>
                <w:rFonts w:ascii="Times New Roman" w:eastAsia="Times New Roman" w:hAnsi="Times New Roman" w:cs="Times New Roman"/>
                <w:bCs/>
                <w:sz w:val="28"/>
                <w:szCs w:val="28"/>
                <w:lang w:eastAsia="uk-UA"/>
              </w:rPr>
              <w:t>КНИГА</w:t>
            </w:r>
            <w:r w:rsidRPr="00AF79A5">
              <w:rPr>
                <w:rFonts w:ascii="Times New Roman" w:eastAsia="Times New Roman" w:hAnsi="Times New Roman" w:cs="Times New Roman"/>
                <w:sz w:val="24"/>
                <w:szCs w:val="24"/>
                <w:lang w:eastAsia="uk-UA"/>
              </w:rPr>
              <w:br/>
            </w:r>
            <w:r w:rsidRPr="00AF79A5">
              <w:rPr>
                <w:rFonts w:ascii="Times New Roman" w:eastAsia="Times New Roman" w:hAnsi="Times New Roman" w:cs="Times New Roman"/>
                <w:bCs/>
                <w:sz w:val="28"/>
                <w:szCs w:val="28"/>
                <w:lang w:eastAsia="uk-UA"/>
              </w:rPr>
              <w:t xml:space="preserve">реєстрації актів приймання-передавання товарів, </w:t>
            </w:r>
            <w:r w:rsidRPr="00AF79A5">
              <w:rPr>
                <w:rFonts w:ascii="Times New Roman" w:eastAsia="Times New Roman" w:hAnsi="Times New Roman" w:cs="Times New Roman"/>
                <w:bCs/>
                <w:sz w:val="28"/>
                <w:szCs w:val="28"/>
                <w:lang w:eastAsia="uk-UA"/>
              </w:rPr>
              <w:lastRenderedPageBreak/>
              <w:t>транспортних засобів комерційного призначення на склад Митниці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351"/>
              <w:gridCol w:w="1049"/>
              <w:gridCol w:w="1648"/>
              <w:gridCol w:w="1723"/>
              <w:gridCol w:w="1722"/>
            </w:tblGrid>
            <w:tr w:rsidR="004B2C04" w:rsidRPr="004B2C04" w14:paraId="487D6636" w14:textId="77777777" w:rsidTr="005A7D24">
              <w:tc>
                <w:tcPr>
                  <w:tcW w:w="901" w:type="pct"/>
                  <w:tcBorders>
                    <w:top w:val="single" w:sz="6" w:space="0" w:color="000000"/>
                    <w:left w:val="single" w:sz="6" w:space="0" w:color="000000"/>
                    <w:bottom w:val="single" w:sz="6" w:space="0" w:color="000000"/>
                    <w:right w:val="single" w:sz="6" w:space="0" w:color="000000"/>
                  </w:tcBorders>
                  <w:hideMark/>
                </w:tcPr>
                <w:p w14:paraId="6E759DD1"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bookmarkStart w:id="4" w:name="n568"/>
                  <w:bookmarkEnd w:id="4"/>
                  <w:r w:rsidRPr="004B2C04">
                    <w:rPr>
                      <w:rFonts w:ascii="Times New Roman" w:eastAsia="Times New Roman" w:hAnsi="Times New Roman" w:cs="Times New Roman"/>
                      <w:sz w:val="20"/>
                      <w:szCs w:val="20"/>
                      <w:lang w:eastAsia="uk-UA"/>
                    </w:rPr>
                    <w:t>Дата складання акта</w:t>
                  </w:r>
                </w:p>
              </w:tc>
              <w:tc>
                <w:tcPr>
                  <w:tcW w:w="700" w:type="pct"/>
                  <w:tcBorders>
                    <w:top w:val="single" w:sz="6" w:space="0" w:color="000000"/>
                    <w:left w:val="single" w:sz="6" w:space="0" w:color="000000"/>
                    <w:bottom w:val="single" w:sz="6" w:space="0" w:color="000000"/>
                    <w:right w:val="single" w:sz="6" w:space="0" w:color="000000"/>
                  </w:tcBorders>
                  <w:hideMark/>
                </w:tcPr>
                <w:p w14:paraId="313447DF"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Номер акта</w:t>
                  </w:r>
                </w:p>
              </w:tc>
              <w:tc>
                <w:tcPr>
                  <w:tcW w:w="1100" w:type="pct"/>
                  <w:tcBorders>
                    <w:top w:val="single" w:sz="6" w:space="0" w:color="000000"/>
                    <w:left w:val="single" w:sz="6" w:space="0" w:color="000000"/>
                    <w:bottom w:val="single" w:sz="6" w:space="0" w:color="000000"/>
                    <w:right w:val="single" w:sz="6" w:space="0" w:color="000000"/>
                  </w:tcBorders>
                  <w:hideMark/>
                </w:tcPr>
                <w:p w14:paraId="3DB6140C"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Вартість товарів згідно з актом</w:t>
                  </w:r>
                </w:p>
              </w:tc>
              <w:tc>
                <w:tcPr>
                  <w:tcW w:w="1150" w:type="pct"/>
                  <w:tcBorders>
                    <w:top w:val="single" w:sz="6" w:space="0" w:color="000000"/>
                    <w:left w:val="single" w:sz="6" w:space="0" w:color="000000"/>
                    <w:bottom w:val="single" w:sz="6" w:space="0" w:color="000000"/>
                    <w:right w:val="single" w:sz="6" w:space="0" w:color="000000"/>
                  </w:tcBorders>
                  <w:hideMark/>
                </w:tcPr>
                <w:p w14:paraId="0D2BE8A1"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Від кого прийнято</w:t>
                  </w:r>
                </w:p>
              </w:tc>
              <w:tc>
                <w:tcPr>
                  <w:tcW w:w="1150" w:type="pct"/>
                  <w:tcBorders>
                    <w:top w:val="single" w:sz="6" w:space="0" w:color="000000"/>
                    <w:left w:val="single" w:sz="6" w:space="0" w:color="000000"/>
                    <w:bottom w:val="single" w:sz="6" w:space="0" w:color="000000"/>
                    <w:right w:val="single" w:sz="6" w:space="0" w:color="000000"/>
                  </w:tcBorders>
                  <w:hideMark/>
                </w:tcPr>
                <w:p w14:paraId="68881AEA"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Примітка</w:t>
                  </w:r>
                </w:p>
              </w:tc>
            </w:tr>
            <w:tr w:rsidR="004B2C04" w:rsidRPr="004B2C04" w14:paraId="5D604B21" w14:textId="77777777" w:rsidTr="005A7D24">
              <w:tc>
                <w:tcPr>
                  <w:tcW w:w="901" w:type="pct"/>
                  <w:tcBorders>
                    <w:top w:val="single" w:sz="6" w:space="0" w:color="000000"/>
                    <w:left w:val="single" w:sz="6" w:space="0" w:color="000000"/>
                    <w:bottom w:val="single" w:sz="6" w:space="0" w:color="000000"/>
                    <w:right w:val="single" w:sz="6" w:space="0" w:color="000000"/>
                  </w:tcBorders>
                  <w:hideMark/>
                </w:tcPr>
                <w:p w14:paraId="0DC71257"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1</w:t>
                  </w:r>
                </w:p>
              </w:tc>
              <w:tc>
                <w:tcPr>
                  <w:tcW w:w="700" w:type="pct"/>
                  <w:tcBorders>
                    <w:top w:val="single" w:sz="6" w:space="0" w:color="000000"/>
                    <w:left w:val="single" w:sz="6" w:space="0" w:color="000000"/>
                    <w:bottom w:val="single" w:sz="6" w:space="0" w:color="000000"/>
                    <w:right w:val="single" w:sz="6" w:space="0" w:color="000000"/>
                  </w:tcBorders>
                  <w:hideMark/>
                </w:tcPr>
                <w:p w14:paraId="29175C96"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2</w:t>
                  </w:r>
                </w:p>
              </w:tc>
              <w:tc>
                <w:tcPr>
                  <w:tcW w:w="1100" w:type="pct"/>
                  <w:tcBorders>
                    <w:top w:val="single" w:sz="6" w:space="0" w:color="000000"/>
                    <w:left w:val="single" w:sz="6" w:space="0" w:color="000000"/>
                    <w:bottom w:val="single" w:sz="6" w:space="0" w:color="000000"/>
                    <w:right w:val="single" w:sz="6" w:space="0" w:color="000000"/>
                  </w:tcBorders>
                  <w:hideMark/>
                </w:tcPr>
                <w:p w14:paraId="0047BD30"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3</w:t>
                  </w:r>
                </w:p>
              </w:tc>
              <w:tc>
                <w:tcPr>
                  <w:tcW w:w="1150" w:type="pct"/>
                  <w:tcBorders>
                    <w:top w:val="single" w:sz="6" w:space="0" w:color="000000"/>
                    <w:left w:val="single" w:sz="6" w:space="0" w:color="000000"/>
                    <w:bottom w:val="single" w:sz="6" w:space="0" w:color="000000"/>
                    <w:right w:val="single" w:sz="6" w:space="0" w:color="000000"/>
                  </w:tcBorders>
                  <w:hideMark/>
                </w:tcPr>
                <w:p w14:paraId="5B3193FB"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4</w:t>
                  </w:r>
                </w:p>
              </w:tc>
              <w:tc>
                <w:tcPr>
                  <w:tcW w:w="1150" w:type="pct"/>
                  <w:tcBorders>
                    <w:top w:val="single" w:sz="6" w:space="0" w:color="000000"/>
                    <w:left w:val="single" w:sz="6" w:space="0" w:color="000000"/>
                    <w:bottom w:val="single" w:sz="6" w:space="0" w:color="000000"/>
                    <w:right w:val="single" w:sz="6" w:space="0" w:color="000000"/>
                  </w:tcBorders>
                  <w:hideMark/>
                </w:tcPr>
                <w:p w14:paraId="1806F135"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5</w:t>
                  </w:r>
                </w:p>
              </w:tc>
            </w:tr>
            <w:tr w:rsidR="005A7D24" w:rsidRPr="004B2C04" w14:paraId="675CF0B3" w14:textId="77777777" w:rsidTr="005A7D24">
              <w:tc>
                <w:tcPr>
                  <w:tcW w:w="901" w:type="pct"/>
                  <w:tcBorders>
                    <w:top w:val="single" w:sz="6" w:space="0" w:color="000000"/>
                    <w:left w:val="single" w:sz="6" w:space="0" w:color="000000"/>
                    <w:bottom w:val="single" w:sz="6" w:space="0" w:color="000000"/>
                    <w:right w:val="single" w:sz="6" w:space="0" w:color="000000"/>
                  </w:tcBorders>
                </w:tcPr>
                <w:p w14:paraId="20F1B370"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700" w:type="pct"/>
                  <w:tcBorders>
                    <w:top w:val="single" w:sz="6" w:space="0" w:color="000000"/>
                    <w:left w:val="single" w:sz="6" w:space="0" w:color="000000"/>
                    <w:bottom w:val="single" w:sz="6" w:space="0" w:color="000000"/>
                    <w:right w:val="single" w:sz="6" w:space="0" w:color="000000"/>
                  </w:tcBorders>
                </w:tcPr>
                <w:p w14:paraId="737D80B0"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00" w:type="pct"/>
                  <w:tcBorders>
                    <w:top w:val="single" w:sz="6" w:space="0" w:color="000000"/>
                    <w:left w:val="single" w:sz="6" w:space="0" w:color="000000"/>
                    <w:bottom w:val="single" w:sz="6" w:space="0" w:color="000000"/>
                    <w:right w:val="single" w:sz="6" w:space="0" w:color="000000"/>
                  </w:tcBorders>
                </w:tcPr>
                <w:p w14:paraId="30BED833"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2478E489"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4CE42499"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r>
            <w:tr w:rsidR="005A7D24" w:rsidRPr="004B2C04" w14:paraId="18F3AE85" w14:textId="77777777" w:rsidTr="005A7D24">
              <w:tc>
                <w:tcPr>
                  <w:tcW w:w="901" w:type="pct"/>
                  <w:tcBorders>
                    <w:top w:val="single" w:sz="6" w:space="0" w:color="000000"/>
                    <w:left w:val="single" w:sz="6" w:space="0" w:color="000000"/>
                    <w:bottom w:val="single" w:sz="6" w:space="0" w:color="000000"/>
                    <w:right w:val="single" w:sz="6" w:space="0" w:color="000000"/>
                  </w:tcBorders>
                </w:tcPr>
                <w:p w14:paraId="00E20A57"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700" w:type="pct"/>
                  <w:tcBorders>
                    <w:top w:val="single" w:sz="6" w:space="0" w:color="000000"/>
                    <w:left w:val="single" w:sz="6" w:space="0" w:color="000000"/>
                    <w:bottom w:val="single" w:sz="6" w:space="0" w:color="000000"/>
                    <w:right w:val="single" w:sz="6" w:space="0" w:color="000000"/>
                  </w:tcBorders>
                </w:tcPr>
                <w:p w14:paraId="7AB34946"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00" w:type="pct"/>
                  <w:tcBorders>
                    <w:top w:val="single" w:sz="6" w:space="0" w:color="000000"/>
                    <w:left w:val="single" w:sz="6" w:space="0" w:color="000000"/>
                    <w:bottom w:val="single" w:sz="6" w:space="0" w:color="000000"/>
                    <w:right w:val="single" w:sz="6" w:space="0" w:color="000000"/>
                  </w:tcBorders>
                </w:tcPr>
                <w:p w14:paraId="4B0EFFEF"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197D62CC"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7A43DFF5"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r>
            <w:tr w:rsidR="005A7D24" w:rsidRPr="004B2C04" w14:paraId="18D44D59" w14:textId="77777777" w:rsidTr="005A7D24">
              <w:tc>
                <w:tcPr>
                  <w:tcW w:w="901" w:type="pct"/>
                  <w:tcBorders>
                    <w:top w:val="single" w:sz="6" w:space="0" w:color="000000"/>
                    <w:left w:val="single" w:sz="6" w:space="0" w:color="000000"/>
                    <w:bottom w:val="single" w:sz="6" w:space="0" w:color="000000"/>
                    <w:right w:val="single" w:sz="6" w:space="0" w:color="000000"/>
                  </w:tcBorders>
                </w:tcPr>
                <w:p w14:paraId="422FD30F"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700" w:type="pct"/>
                  <w:tcBorders>
                    <w:top w:val="single" w:sz="6" w:space="0" w:color="000000"/>
                    <w:left w:val="single" w:sz="6" w:space="0" w:color="000000"/>
                    <w:bottom w:val="single" w:sz="6" w:space="0" w:color="000000"/>
                    <w:right w:val="single" w:sz="6" w:space="0" w:color="000000"/>
                  </w:tcBorders>
                </w:tcPr>
                <w:p w14:paraId="3FC0AFA8"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00" w:type="pct"/>
                  <w:tcBorders>
                    <w:top w:val="single" w:sz="6" w:space="0" w:color="000000"/>
                    <w:left w:val="single" w:sz="6" w:space="0" w:color="000000"/>
                    <w:bottom w:val="single" w:sz="6" w:space="0" w:color="000000"/>
                    <w:right w:val="single" w:sz="6" w:space="0" w:color="000000"/>
                  </w:tcBorders>
                </w:tcPr>
                <w:p w14:paraId="5E1F8543"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7A48553F"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43FB4008"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r>
          </w:tbl>
          <w:p w14:paraId="15C5253A" w14:textId="39AD4A66" w:rsidR="00A12C30" w:rsidRPr="004B2C04" w:rsidRDefault="00A12C30" w:rsidP="00200E36">
            <w:pPr>
              <w:widowControl w:val="0"/>
              <w:ind w:firstLine="284"/>
              <w:jc w:val="both"/>
              <w:rPr>
                <w:rFonts w:ascii="Times New Roman" w:eastAsia="Times New Roman" w:hAnsi="Times New Roman" w:cs="Times New Roman"/>
                <w:b/>
                <w:i/>
                <w:sz w:val="28"/>
                <w:szCs w:val="28"/>
              </w:rPr>
            </w:pPr>
          </w:p>
        </w:tc>
        <w:tc>
          <w:tcPr>
            <w:tcW w:w="7726" w:type="dxa"/>
          </w:tcPr>
          <w:p w14:paraId="6DCCABA8" w14:textId="61EEA0C6" w:rsidR="008F4B8A" w:rsidRPr="00AF79A5" w:rsidRDefault="008F4B8A" w:rsidP="008F4B8A">
            <w:pPr>
              <w:shd w:val="clear" w:color="auto" w:fill="FFFFFF"/>
              <w:spacing w:before="150" w:after="150"/>
              <w:ind w:left="450" w:right="450"/>
              <w:jc w:val="center"/>
              <w:rPr>
                <w:rFonts w:ascii="Times New Roman" w:eastAsia="Times New Roman" w:hAnsi="Times New Roman" w:cs="Times New Roman"/>
                <w:sz w:val="24"/>
                <w:szCs w:val="24"/>
                <w:lang w:eastAsia="uk-UA"/>
              </w:rPr>
            </w:pPr>
            <w:r w:rsidRPr="00AF79A5">
              <w:rPr>
                <w:rFonts w:ascii="Times New Roman" w:eastAsia="Times New Roman" w:hAnsi="Times New Roman" w:cs="Times New Roman"/>
                <w:bCs/>
                <w:sz w:val="28"/>
                <w:szCs w:val="28"/>
                <w:lang w:eastAsia="uk-UA"/>
              </w:rPr>
              <w:lastRenderedPageBreak/>
              <w:t>КНИГА</w:t>
            </w:r>
            <w:r w:rsidRPr="00AF79A5">
              <w:rPr>
                <w:rFonts w:ascii="Times New Roman" w:eastAsia="Times New Roman" w:hAnsi="Times New Roman" w:cs="Times New Roman"/>
                <w:sz w:val="24"/>
                <w:szCs w:val="24"/>
                <w:lang w:eastAsia="uk-UA"/>
              </w:rPr>
              <w:br/>
            </w:r>
            <w:r w:rsidRPr="00AF79A5">
              <w:rPr>
                <w:rFonts w:ascii="Times New Roman" w:eastAsia="Times New Roman" w:hAnsi="Times New Roman" w:cs="Times New Roman"/>
                <w:bCs/>
                <w:sz w:val="28"/>
                <w:szCs w:val="28"/>
                <w:lang w:eastAsia="uk-UA"/>
              </w:rPr>
              <w:t xml:space="preserve">реєстрації актів приймання-передавання товарів, </w:t>
            </w:r>
            <w:r w:rsidRPr="00AF79A5">
              <w:rPr>
                <w:rFonts w:ascii="Times New Roman" w:eastAsia="Times New Roman" w:hAnsi="Times New Roman" w:cs="Times New Roman"/>
                <w:bCs/>
                <w:sz w:val="28"/>
                <w:szCs w:val="28"/>
                <w:lang w:eastAsia="uk-UA"/>
              </w:rPr>
              <w:lastRenderedPageBreak/>
              <w:t xml:space="preserve">транспортних засобів комерційного призначення на склад </w:t>
            </w:r>
            <w:r w:rsidR="00133E13" w:rsidRPr="00133E13">
              <w:rPr>
                <w:rFonts w:ascii="Times New Roman" w:eastAsia="Times New Roman" w:hAnsi="Times New Roman" w:cs="Times New Roman"/>
                <w:b/>
                <w:sz w:val="28"/>
                <w:szCs w:val="28"/>
                <w:lang w:eastAsia="uk-UA"/>
              </w:rPr>
              <w:t>м</w:t>
            </w:r>
            <w:r w:rsidRPr="00133E13">
              <w:rPr>
                <w:rFonts w:ascii="Times New Roman" w:eastAsia="Times New Roman" w:hAnsi="Times New Roman" w:cs="Times New Roman"/>
                <w:b/>
                <w:sz w:val="28"/>
                <w:szCs w:val="28"/>
                <w:lang w:eastAsia="uk-UA"/>
              </w:rPr>
              <w:t>итниці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348"/>
              <w:gridCol w:w="1049"/>
              <w:gridCol w:w="1649"/>
              <w:gridCol w:w="1724"/>
              <w:gridCol w:w="1724"/>
            </w:tblGrid>
            <w:tr w:rsidR="004B2C04" w:rsidRPr="004B2C04" w14:paraId="7BEDB90B" w14:textId="77777777" w:rsidTr="005A7D24">
              <w:tc>
                <w:tcPr>
                  <w:tcW w:w="899" w:type="pct"/>
                  <w:tcBorders>
                    <w:top w:val="single" w:sz="6" w:space="0" w:color="000000"/>
                    <w:left w:val="single" w:sz="6" w:space="0" w:color="000000"/>
                    <w:bottom w:val="single" w:sz="6" w:space="0" w:color="000000"/>
                    <w:right w:val="single" w:sz="6" w:space="0" w:color="000000"/>
                  </w:tcBorders>
                  <w:hideMark/>
                </w:tcPr>
                <w:p w14:paraId="5FE23E38"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Дата складання акта</w:t>
                  </w:r>
                </w:p>
              </w:tc>
              <w:tc>
                <w:tcPr>
                  <w:tcW w:w="700" w:type="pct"/>
                  <w:tcBorders>
                    <w:top w:val="single" w:sz="6" w:space="0" w:color="000000"/>
                    <w:left w:val="single" w:sz="6" w:space="0" w:color="000000"/>
                    <w:bottom w:val="single" w:sz="6" w:space="0" w:color="000000"/>
                    <w:right w:val="single" w:sz="6" w:space="0" w:color="000000"/>
                  </w:tcBorders>
                  <w:hideMark/>
                </w:tcPr>
                <w:p w14:paraId="0579E3A8"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Номер акта</w:t>
                  </w:r>
                </w:p>
              </w:tc>
              <w:tc>
                <w:tcPr>
                  <w:tcW w:w="1100" w:type="pct"/>
                  <w:tcBorders>
                    <w:top w:val="single" w:sz="6" w:space="0" w:color="000000"/>
                    <w:left w:val="single" w:sz="6" w:space="0" w:color="000000"/>
                    <w:bottom w:val="single" w:sz="6" w:space="0" w:color="000000"/>
                    <w:right w:val="single" w:sz="6" w:space="0" w:color="000000"/>
                  </w:tcBorders>
                  <w:hideMark/>
                </w:tcPr>
                <w:p w14:paraId="301F5A6E"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Вартість товарів згідно з актом</w:t>
                  </w:r>
                </w:p>
              </w:tc>
              <w:tc>
                <w:tcPr>
                  <w:tcW w:w="1150" w:type="pct"/>
                  <w:tcBorders>
                    <w:top w:val="single" w:sz="6" w:space="0" w:color="000000"/>
                    <w:left w:val="single" w:sz="6" w:space="0" w:color="000000"/>
                    <w:bottom w:val="single" w:sz="6" w:space="0" w:color="000000"/>
                    <w:right w:val="single" w:sz="6" w:space="0" w:color="000000"/>
                  </w:tcBorders>
                  <w:hideMark/>
                </w:tcPr>
                <w:p w14:paraId="3DDD02DB"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Від кого прийнято</w:t>
                  </w:r>
                </w:p>
              </w:tc>
              <w:tc>
                <w:tcPr>
                  <w:tcW w:w="1150" w:type="pct"/>
                  <w:tcBorders>
                    <w:top w:val="single" w:sz="6" w:space="0" w:color="000000"/>
                    <w:left w:val="single" w:sz="6" w:space="0" w:color="000000"/>
                    <w:bottom w:val="single" w:sz="6" w:space="0" w:color="000000"/>
                    <w:right w:val="single" w:sz="6" w:space="0" w:color="000000"/>
                  </w:tcBorders>
                  <w:hideMark/>
                </w:tcPr>
                <w:p w14:paraId="62C35DAE"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Примітка</w:t>
                  </w:r>
                </w:p>
              </w:tc>
            </w:tr>
            <w:tr w:rsidR="004B2C04" w:rsidRPr="004B2C04" w14:paraId="7FC1E836" w14:textId="77777777" w:rsidTr="005A7D24">
              <w:tc>
                <w:tcPr>
                  <w:tcW w:w="899" w:type="pct"/>
                  <w:tcBorders>
                    <w:top w:val="single" w:sz="6" w:space="0" w:color="000000"/>
                    <w:left w:val="single" w:sz="6" w:space="0" w:color="000000"/>
                    <w:bottom w:val="single" w:sz="6" w:space="0" w:color="000000"/>
                    <w:right w:val="single" w:sz="6" w:space="0" w:color="000000"/>
                  </w:tcBorders>
                  <w:hideMark/>
                </w:tcPr>
                <w:p w14:paraId="69E0DD38"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1</w:t>
                  </w:r>
                </w:p>
              </w:tc>
              <w:tc>
                <w:tcPr>
                  <w:tcW w:w="700" w:type="pct"/>
                  <w:tcBorders>
                    <w:top w:val="single" w:sz="6" w:space="0" w:color="000000"/>
                    <w:left w:val="single" w:sz="6" w:space="0" w:color="000000"/>
                    <w:bottom w:val="single" w:sz="6" w:space="0" w:color="000000"/>
                    <w:right w:val="single" w:sz="6" w:space="0" w:color="000000"/>
                  </w:tcBorders>
                  <w:hideMark/>
                </w:tcPr>
                <w:p w14:paraId="7293A1DB"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2</w:t>
                  </w:r>
                </w:p>
              </w:tc>
              <w:tc>
                <w:tcPr>
                  <w:tcW w:w="1100" w:type="pct"/>
                  <w:tcBorders>
                    <w:top w:val="single" w:sz="6" w:space="0" w:color="000000"/>
                    <w:left w:val="single" w:sz="6" w:space="0" w:color="000000"/>
                    <w:bottom w:val="single" w:sz="6" w:space="0" w:color="000000"/>
                    <w:right w:val="single" w:sz="6" w:space="0" w:color="000000"/>
                  </w:tcBorders>
                  <w:hideMark/>
                </w:tcPr>
                <w:p w14:paraId="24B539B5"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3</w:t>
                  </w:r>
                </w:p>
              </w:tc>
              <w:tc>
                <w:tcPr>
                  <w:tcW w:w="1150" w:type="pct"/>
                  <w:tcBorders>
                    <w:top w:val="single" w:sz="6" w:space="0" w:color="000000"/>
                    <w:left w:val="single" w:sz="6" w:space="0" w:color="000000"/>
                    <w:bottom w:val="single" w:sz="6" w:space="0" w:color="000000"/>
                    <w:right w:val="single" w:sz="6" w:space="0" w:color="000000"/>
                  </w:tcBorders>
                  <w:hideMark/>
                </w:tcPr>
                <w:p w14:paraId="5773A500"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4</w:t>
                  </w:r>
                </w:p>
              </w:tc>
              <w:tc>
                <w:tcPr>
                  <w:tcW w:w="1150" w:type="pct"/>
                  <w:tcBorders>
                    <w:top w:val="single" w:sz="6" w:space="0" w:color="000000"/>
                    <w:left w:val="single" w:sz="6" w:space="0" w:color="000000"/>
                    <w:bottom w:val="single" w:sz="6" w:space="0" w:color="000000"/>
                    <w:right w:val="single" w:sz="6" w:space="0" w:color="000000"/>
                  </w:tcBorders>
                  <w:hideMark/>
                </w:tcPr>
                <w:p w14:paraId="0A8DDF73" w14:textId="77777777" w:rsidR="008F4B8A" w:rsidRPr="004B2C04" w:rsidRDefault="008F4B8A" w:rsidP="008F4B8A">
                  <w:pPr>
                    <w:spacing w:before="150" w:after="150" w:line="240" w:lineRule="auto"/>
                    <w:jc w:val="center"/>
                    <w:rPr>
                      <w:rFonts w:ascii="Times New Roman" w:eastAsia="Times New Roman" w:hAnsi="Times New Roman" w:cs="Times New Roman"/>
                      <w:sz w:val="24"/>
                      <w:szCs w:val="24"/>
                      <w:lang w:eastAsia="uk-UA"/>
                    </w:rPr>
                  </w:pPr>
                  <w:r w:rsidRPr="004B2C04">
                    <w:rPr>
                      <w:rFonts w:ascii="Times New Roman" w:eastAsia="Times New Roman" w:hAnsi="Times New Roman" w:cs="Times New Roman"/>
                      <w:sz w:val="20"/>
                      <w:szCs w:val="20"/>
                      <w:lang w:eastAsia="uk-UA"/>
                    </w:rPr>
                    <w:t>5</w:t>
                  </w:r>
                </w:p>
              </w:tc>
            </w:tr>
            <w:tr w:rsidR="005A7D24" w:rsidRPr="004B2C04" w14:paraId="2E3ED5C2" w14:textId="77777777" w:rsidTr="005A7D24">
              <w:tc>
                <w:tcPr>
                  <w:tcW w:w="899" w:type="pct"/>
                  <w:tcBorders>
                    <w:top w:val="single" w:sz="6" w:space="0" w:color="000000"/>
                    <w:left w:val="single" w:sz="6" w:space="0" w:color="000000"/>
                    <w:bottom w:val="single" w:sz="6" w:space="0" w:color="000000"/>
                    <w:right w:val="single" w:sz="6" w:space="0" w:color="000000"/>
                  </w:tcBorders>
                </w:tcPr>
                <w:p w14:paraId="232C271C"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700" w:type="pct"/>
                  <w:tcBorders>
                    <w:top w:val="single" w:sz="6" w:space="0" w:color="000000"/>
                    <w:left w:val="single" w:sz="6" w:space="0" w:color="000000"/>
                    <w:bottom w:val="single" w:sz="6" w:space="0" w:color="000000"/>
                    <w:right w:val="single" w:sz="6" w:space="0" w:color="000000"/>
                  </w:tcBorders>
                </w:tcPr>
                <w:p w14:paraId="6FE519F0"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00" w:type="pct"/>
                  <w:tcBorders>
                    <w:top w:val="single" w:sz="6" w:space="0" w:color="000000"/>
                    <w:left w:val="single" w:sz="6" w:space="0" w:color="000000"/>
                    <w:bottom w:val="single" w:sz="6" w:space="0" w:color="000000"/>
                    <w:right w:val="single" w:sz="6" w:space="0" w:color="000000"/>
                  </w:tcBorders>
                </w:tcPr>
                <w:p w14:paraId="4320F1F1"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61EE77CD"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1476D7BB"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r>
            <w:tr w:rsidR="005A7D24" w:rsidRPr="004B2C04" w14:paraId="42E4AA7A" w14:textId="77777777" w:rsidTr="005A7D24">
              <w:tc>
                <w:tcPr>
                  <w:tcW w:w="899" w:type="pct"/>
                  <w:tcBorders>
                    <w:top w:val="single" w:sz="6" w:space="0" w:color="000000"/>
                    <w:left w:val="single" w:sz="6" w:space="0" w:color="000000"/>
                    <w:bottom w:val="single" w:sz="6" w:space="0" w:color="000000"/>
                    <w:right w:val="single" w:sz="6" w:space="0" w:color="000000"/>
                  </w:tcBorders>
                </w:tcPr>
                <w:p w14:paraId="07895E32"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700" w:type="pct"/>
                  <w:tcBorders>
                    <w:top w:val="single" w:sz="6" w:space="0" w:color="000000"/>
                    <w:left w:val="single" w:sz="6" w:space="0" w:color="000000"/>
                    <w:bottom w:val="single" w:sz="6" w:space="0" w:color="000000"/>
                    <w:right w:val="single" w:sz="6" w:space="0" w:color="000000"/>
                  </w:tcBorders>
                </w:tcPr>
                <w:p w14:paraId="3BEF4FB3"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00" w:type="pct"/>
                  <w:tcBorders>
                    <w:top w:val="single" w:sz="6" w:space="0" w:color="000000"/>
                    <w:left w:val="single" w:sz="6" w:space="0" w:color="000000"/>
                    <w:bottom w:val="single" w:sz="6" w:space="0" w:color="000000"/>
                    <w:right w:val="single" w:sz="6" w:space="0" w:color="000000"/>
                  </w:tcBorders>
                </w:tcPr>
                <w:p w14:paraId="66D14DF5"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06A8983C"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0CE4DC50"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r>
            <w:tr w:rsidR="005A7D24" w:rsidRPr="004B2C04" w14:paraId="0A7F5E7C" w14:textId="77777777" w:rsidTr="005A7D24">
              <w:tc>
                <w:tcPr>
                  <w:tcW w:w="899" w:type="pct"/>
                  <w:tcBorders>
                    <w:top w:val="single" w:sz="6" w:space="0" w:color="000000"/>
                    <w:left w:val="single" w:sz="6" w:space="0" w:color="000000"/>
                    <w:bottom w:val="single" w:sz="6" w:space="0" w:color="000000"/>
                    <w:right w:val="single" w:sz="6" w:space="0" w:color="000000"/>
                  </w:tcBorders>
                </w:tcPr>
                <w:p w14:paraId="07ED4762"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700" w:type="pct"/>
                  <w:tcBorders>
                    <w:top w:val="single" w:sz="6" w:space="0" w:color="000000"/>
                    <w:left w:val="single" w:sz="6" w:space="0" w:color="000000"/>
                    <w:bottom w:val="single" w:sz="6" w:space="0" w:color="000000"/>
                    <w:right w:val="single" w:sz="6" w:space="0" w:color="000000"/>
                  </w:tcBorders>
                </w:tcPr>
                <w:p w14:paraId="34D82B88"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00" w:type="pct"/>
                  <w:tcBorders>
                    <w:top w:val="single" w:sz="6" w:space="0" w:color="000000"/>
                    <w:left w:val="single" w:sz="6" w:space="0" w:color="000000"/>
                    <w:bottom w:val="single" w:sz="6" w:space="0" w:color="000000"/>
                    <w:right w:val="single" w:sz="6" w:space="0" w:color="000000"/>
                  </w:tcBorders>
                </w:tcPr>
                <w:p w14:paraId="640ACB55"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0D276E4C"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tcPr>
                <w:p w14:paraId="3CBF1B19" w14:textId="77777777" w:rsidR="005A7D24" w:rsidRPr="004B2C04" w:rsidRDefault="005A7D24" w:rsidP="008F4B8A">
                  <w:pPr>
                    <w:spacing w:before="150" w:after="150" w:line="240" w:lineRule="auto"/>
                    <w:jc w:val="center"/>
                    <w:rPr>
                      <w:rFonts w:ascii="Times New Roman" w:eastAsia="Times New Roman" w:hAnsi="Times New Roman" w:cs="Times New Roman"/>
                      <w:sz w:val="20"/>
                      <w:szCs w:val="20"/>
                      <w:lang w:eastAsia="uk-UA"/>
                    </w:rPr>
                  </w:pPr>
                </w:p>
              </w:tc>
            </w:tr>
            <w:tr w:rsidR="004B2C04" w:rsidRPr="004B2C04" w14:paraId="27737C7C" w14:textId="77777777" w:rsidTr="005A7D24">
              <w:tc>
                <w:tcPr>
                  <w:tcW w:w="899" w:type="pct"/>
                  <w:tcBorders>
                    <w:top w:val="single" w:sz="6" w:space="0" w:color="000000"/>
                    <w:left w:val="single" w:sz="6" w:space="0" w:color="000000"/>
                    <w:bottom w:val="single" w:sz="6" w:space="0" w:color="000000"/>
                    <w:right w:val="single" w:sz="6" w:space="0" w:color="000000"/>
                  </w:tcBorders>
                  <w:hideMark/>
                </w:tcPr>
                <w:p w14:paraId="0A28EDAA" w14:textId="77777777" w:rsidR="008F4B8A" w:rsidRPr="004B2C04" w:rsidRDefault="008F4B8A" w:rsidP="008F4B8A">
                  <w:pPr>
                    <w:spacing w:after="0" w:line="240" w:lineRule="auto"/>
                    <w:rPr>
                      <w:rFonts w:ascii="Times New Roman" w:eastAsia="Times New Roman" w:hAnsi="Times New Roman" w:cs="Times New Roman"/>
                      <w:sz w:val="20"/>
                      <w:szCs w:val="20"/>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14:paraId="5F3244F5" w14:textId="77777777" w:rsidR="008F4B8A" w:rsidRPr="004B2C04" w:rsidRDefault="008F4B8A" w:rsidP="008F4B8A">
                  <w:pPr>
                    <w:spacing w:after="0" w:line="240" w:lineRule="auto"/>
                    <w:rPr>
                      <w:rFonts w:ascii="Times New Roman" w:eastAsia="Times New Roman" w:hAnsi="Times New Roman" w:cs="Times New Roman"/>
                      <w:sz w:val="20"/>
                      <w:szCs w:val="20"/>
                      <w:lang w:eastAsia="uk-UA"/>
                    </w:rPr>
                  </w:pPr>
                </w:p>
              </w:tc>
              <w:tc>
                <w:tcPr>
                  <w:tcW w:w="1100" w:type="pct"/>
                  <w:tcBorders>
                    <w:top w:val="single" w:sz="6" w:space="0" w:color="000000"/>
                    <w:left w:val="single" w:sz="6" w:space="0" w:color="000000"/>
                    <w:bottom w:val="single" w:sz="6" w:space="0" w:color="000000"/>
                    <w:right w:val="single" w:sz="6" w:space="0" w:color="000000"/>
                  </w:tcBorders>
                  <w:hideMark/>
                </w:tcPr>
                <w:p w14:paraId="268C5FAB" w14:textId="77777777" w:rsidR="008F4B8A" w:rsidRPr="004B2C04" w:rsidRDefault="008F4B8A" w:rsidP="008F4B8A">
                  <w:pPr>
                    <w:spacing w:after="0" w:line="240" w:lineRule="auto"/>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723EF5D7" w14:textId="77777777" w:rsidR="008F4B8A" w:rsidRPr="004B2C04" w:rsidRDefault="008F4B8A" w:rsidP="008F4B8A">
                  <w:pPr>
                    <w:spacing w:after="0" w:line="240" w:lineRule="auto"/>
                    <w:rPr>
                      <w:rFonts w:ascii="Times New Roman" w:eastAsia="Times New Roman" w:hAnsi="Times New Roman" w:cs="Times New Roman"/>
                      <w:sz w:val="20"/>
                      <w:szCs w:val="20"/>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746A2752" w14:textId="77777777" w:rsidR="008F4B8A" w:rsidRPr="004B2C04" w:rsidRDefault="008F4B8A" w:rsidP="008F4B8A">
                  <w:pPr>
                    <w:spacing w:after="0" w:line="240" w:lineRule="auto"/>
                    <w:rPr>
                      <w:rFonts w:ascii="Times New Roman" w:eastAsia="Times New Roman" w:hAnsi="Times New Roman" w:cs="Times New Roman"/>
                      <w:sz w:val="20"/>
                      <w:szCs w:val="20"/>
                      <w:lang w:eastAsia="uk-UA"/>
                    </w:rPr>
                  </w:pPr>
                </w:p>
              </w:tc>
            </w:tr>
          </w:tbl>
          <w:p w14:paraId="5E4318CF" w14:textId="27064EAF" w:rsidR="00A12C30" w:rsidRPr="004B2C04" w:rsidRDefault="00A12C30" w:rsidP="00A12C30">
            <w:pPr>
              <w:widowControl w:val="0"/>
              <w:ind w:right="-107" w:firstLine="284"/>
              <w:jc w:val="both"/>
              <w:rPr>
                <w:rFonts w:ascii="Times New Roman" w:hAnsi="Times New Roman" w:cs="Times New Roman"/>
                <w:sz w:val="28"/>
                <w:szCs w:val="28"/>
              </w:rPr>
            </w:pPr>
          </w:p>
        </w:tc>
      </w:tr>
      <w:tr w:rsidR="00AF79A5" w:rsidRPr="004B2C04" w14:paraId="7AD024BB" w14:textId="77777777" w:rsidTr="00F60B6B">
        <w:tc>
          <w:tcPr>
            <w:tcW w:w="15451" w:type="dxa"/>
            <w:gridSpan w:val="2"/>
          </w:tcPr>
          <w:p w14:paraId="3DBF9BFE" w14:textId="1CFD53AB" w:rsidR="008F4B8A" w:rsidRPr="004B2C04" w:rsidRDefault="008F4B8A" w:rsidP="00AF79A5">
            <w:pPr>
              <w:widowControl w:val="0"/>
              <w:ind w:right="-107" w:firstLine="284"/>
              <w:jc w:val="center"/>
              <w:rPr>
                <w:rFonts w:ascii="Times New Roman" w:hAnsi="Times New Roman" w:cs="Times New Roman"/>
                <w:sz w:val="28"/>
                <w:szCs w:val="28"/>
              </w:rPr>
            </w:pPr>
            <w:r w:rsidRPr="004B2C04">
              <w:rPr>
                <w:rFonts w:ascii="Times New Roman" w:hAnsi="Times New Roman" w:cs="Times New Roman"/>
                <w:sz w:val="28"/>
                <w:szCs w:val="28"/>
              </w:rPr>
              <w:lastRenderedPageBreak/>
              <w:t>Додаток 5</w:t>
            </w:r>
            <w:r w:rsidRPr="004B2C04">
              <w:rPr>
                <w:rFonts w:ascii="Times New Roman" w:hAnsi="Times New Roman" w:cs="Times New Roman"/>
                <w:sz w:val="28"/>
                <w:szCs w:val="28"/>
                <w:lang w:val="en-US"/>
              </w:rPr>
              <w:t xml:space="preserve"> </w:t>
            </w:r>
            <w:r w:rsidRPr="004B2C04">
              <w:rPr>
                <w:rFonts w:ascii="Times New Roman" w:hAnsi="Times New Roman" w:cs="Times New Roman"/>
                <w:sz w:val="28"/>
                <w:szCs w:val="28"/>
              </w:rPr>
              <w:t xml:space="preserve">до Порядку роботи складу </w:t>
            </w:r>
            <w:r w:rsidR="00133E13">
              <w:rPr>
                <w:rFonts w:ascii="Times New Roman" w:hAnsi="Times New Roman" w:cs="Times New Roman"/>
                <w:b/>
                <w:sz w:val="28"/>
                <w:szCs w:val="28"/>
              </w:rPr>
              <w:t>митного органу</w:t>
            </w:r>
            <w:r w:rsidRPr="004B2C04">
              <w:rPr>
                <w:rFonts w:ascii="Times New Roman" w:hAnsi="Times New Roman" w:cs="Times New Roman"/>
                <w:sz w:val="28"/>
                <w:szCs w:val="28"/>
              </w:rPr>
              <w:t xml:space="preserve"> (підпункт 5.1.5 пункту 5.1 розділу V)</w:t>
            </w:r>
          </w:p>
        </w:tc>
      </w:tr>
      <w:tr w:rsidR="008F4B8A" w:rsidRPr="004B2C04" w14:paraId="7583EFAE" w14:textId="77777777" w:rsidTr="00091B33">
        <w:tc>
          <w:tcPr>
            <w:tcW w:w="7725" w:type="dxa"/>
          </w:tcPr>
          <w:p w14:paraId="4193B9FF" w14:textId="77777777" w:rsidR="00F7631B" w:rsidRPr="00AF79A5" w:rsidRDefault="00F7631B" w:rsidP="00F7631B">
            <w:pPr>
              <w:pStyle w:val="3"/>
              <w:jc w:val="center"/>
              <w:outlineLvl w:val="2"/>
              <w:rPr>
                <w:b w:val="0"/>
                <w:sz w:val="28"/>
                <w:szCs w:val="28"/>
                <w:lang w:val="uk-UA"/>
              </w:rPr>
            </w:pPr>
            <w:r w:rsidRPr="00AF79A5">
              <w:rPr>
                <w:b w:val="0"/>
                <w:sz w:val="28"/>
                <w:szCs w:val="28"/>
                <w:lang w:val="uk-UA"/>
              </w:rPr>
              <w:t>АКТ № _____</w:t>
            </w:r>
            <w:r w:rsidRPr="00AF79A5">
              <w:rPr>
                <w:b w:val="0"/>
                <w:sz w:val="28"/>
                <w:szCs w:val="28"/>
                <w:lang w:val="uk-UA"/>
              </w:rPr>
              <w:br/>
              <w:t>виявлення знахідок/товарів, власник яких невідомий</w:t>
            </w:r>
          </w:p>
          <w:tbl>
            <w:tblPr>
              <w:tblW w:w="10500" w:type="dxa"/>
              <w:tblLayout w:type="fixed"/>
              <w:tblLook w:val="00A0" w:firstRow="1" w:lastRow="0" w:firstColumn="1" w:lastColumn="0" w:noHBand="0" w:noVBand="0"/>
            </w:tblPr>
            <w:tblGrid>
              <w:gridCol w:w="10500"/>
            </w:tblGrid>
            <w:tr w:rsidR="00F7631B" w:rsidRPr="004B2C04" w14:paraId="597B621E" w14:textId="77777777" w:rsidTr="00F60B6B">
              <w:trPr>
                <w:trHeight w:val="1996"/>
              </w:trPr>
              <w:tc>
                <w:tcPr>
                  <w:tcW w:w="5000" w:type="pct"/>
                </w:tcPr>
                <w:p w14:paraId="5B5343AD"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«____» ____________ р.</w:t>
                  </w:r>
                </w:p>
                <w:p w14:paraId="24582E19" w14:textId="29293BF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Посадовою особою ______________________________________________________</w:t>
                  </w:r>
                  <w:r w:rsidRPr="004B2C04">
                    <w:rPr>
                      <w:sz w:val="20"/>
                      <w:szCs w:val="20"/>
                      <w:lang w:val="uk-UA"/>
                    </w:rPr>
                    <w:br/>
                    <w:t xml:space="preserve">                                                                     (посада та П.І.Б.)</w:t>
                  </w:r>
                  <w:r w:rsidRPr="004B2C04">
                    <w:rPr>
                      <w:sz w:val="20"/>
                      <w:szCs w:val="20"/>
                      <w:lang w:val="uk-UA"/>
                    </w:rPr>
                    <w:br/>
                  </w:r>
                </w:p>
                <w:p w14:paraId="65ED3E49" w14:textId="09A4A5D0"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___ _____________ 20   р. на території _______________________________________</w:t>
                  </w:r>
                  <w:r w:rsidRPr="004B2C04">
                    <w:rPr>
                      <w:sz w:val="20"/>
                      <w:szCs w:val="20"/>
                      <w:lang w:val="uk-UA"/>
                    </w:rPr>
                    <w:br/>
                    <w:t xml:space="preserve">                                                                                      (місце виявлення майна)</w:t>
                  </w:r>
                  <w:r w:rsidRPr="004B2C04">
                    <w:rPr>
                      <w:sz w:val="20"/>
                      <w:szCs w:val="20"/>
                      <w:lang w:val="uk-UA"/>
                    </w:rPr>
                    <w:br/>
                  </w:r>
                  <w:r w:rsidRPr="004B2C04">
                    <w:rPr>
                      <w:sz w:val="20"/>
                      <w:szCs w:val="20"/>
                      <w:lang w:val="uk-UA"/>
                    </w:rPr>
                    <w:br/>
                    <w:t>виявлено товари, власник яких невідомий, а саме:</w:t>
                  </w:r>
                </w:p>
              </w:tc>
            </w:tr>
          </w:tbl>
          <w:p w14:paraId="6D6FEC71" w14:textId="77777777" w:rsidR="00F7631B" w:rsidRPr="004B2C04" w:rsidRDefault="00F7631B" w:rsidP="00F7631B">
            <w:pPr>
              <w:jc w:val="both"/>
              <w:rPr>
                <w:sz w:val="20"/>
                <w:szCs w:val="20"/>
              </w:rPr>
            </w:pP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1598"/>
              <w:gridCol w:w="1277"/>
              <w:gridCol w:w="1416"/>
              <w:gridCol w:w="1136"/>
              <w:gridCol w:w="1416"/>
            </w:tblGrid>
            <w:tr w:rsidR="00F7631B" w:rsidRPr="004B2C04" w14:paraId="79D0098C" w14:textId="77777777" w:rsidTr="00F7631B">
              <w:tc>
                <w:tcPr>
                  <w:tcW w:w="375" w:type="pct"/>
                  <w:shd w:val="clear" w:color="auto" w:fill="auto"/>
                </w:tcPr>
                <w:p w14:paraId="79CE9931"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w:t>
                  </w:r>
                  <w:r w:rsidRPr="00A54B13">
                    <w:rPr>
                      <w:sz w:val="20"/>
                      <w:szCs w:val="20"/>
                      <w:lang w:val="uk-UA"/>
                    </w:rPr>
                    <w:br/>
                  </w:r>
                  <w:r w:rsidRPr="00A54B13">
                    <w:rPr>
                      <w:bCs/>
                      <w:sz w:val="20"/>
                      <w:szCs w:val="20"/>
                      <w:lang w:val="uk-UA"/>
                    </w:rPr>
                    <w:t>з/п</w:t>
                  </w:r>
                </w:p>
              </w:tc>
              <w:tc>
                <w:tcPr>
                  <w:tcW w:w="1080" w:type="pct"/>
                  <w:shd w:val="clear" w:color="auto" w:fill="auto"/>
                </w:tcPr>
                <w:p w14:paraId="05D7ED9B"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Назва майна</w:t>
                  </w:r>
                  <w:r w:rsidRPr="00A54B13">
                    <w:rPr>
                      <w:sz w:val="20"/>
                      <w:szCs w:val="20"/>
                      <w:lang w:val="uk-UA"/>
                    </w:rPr>
                    <w:br/>
                  </w:r>
                  <w:r w:rsidRPr="00A54B13">
                    <w:rPr>
                      <w:bCs/>
                      <w:sz w:val="20"/>
                      <w:szCs w:val="20"/>
                      <w:lang w:val="uk-UA"/>
                    </w:rPr>
                    <w:t>(з детальною характеристикою кожного предмета</w:t>
                  </w:r>
                  <w:r w:rsidRPr="00A54B13">
                    <w:rPr>
                      <w:sz w:val="20"/>
                      <w:szCs w:val="20"/>
                      <w:lang w:val="uk-UA"/>
                    </w:rPr>
                    <w:t>)</w:t>
                  </w:r>
                </w:p>
              </w:tc>
              <w:tc>
                <w:tcPr>
                  <w:tcW w:w="863" w:type="pct"/>
                  <w:shd w:val="clear" w:color="auto" w:fill="auto"/>
                </w:tcPr>
                <w:p w14:paraId="47C31013"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Одиниця виміру</w:t>
                  </w:r>
                </w:p>
              </w:tc>
              <w:tc>
                <w:tcPr>
                  <w:tcW w:w="957" w:type="pct"/>
                  <w:shd w:val="clear" w:color="auto" w:fill="auto"/>
                </w:tcPr>
                <w:p w14:paraId="214C8EA8"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Кількість</w:t>
                  </w:r>
                </w:p>
              </w:tc>
              <w:tc>
                <w:tcPr>
                  <w:tcW w:w="768" w:type="pct"/>
                  <w:shd w:val="clear" w:color="auto" w:fill="auto"/>
                </w:tcPr>
                <w:p w14:paraId="11099023"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Вартість</w:t>
                  </w:r>
                </w:p>
              </w:tc>
              <w:tc>
                <w:tcPr>
                  <w:tcW w:w="958" w:type="pct"/>
                  <w:shd w:val="clear" w:color="auto" w:fill="auto"/>
                </w:tcPr>
                <w:p w14:paraId="36EB3EAB"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Примітка</w:t>
                  </w:r>
                </w:p>
              </w:tc>
            </w:tr>
            <w:tr w:rsidR="00F7631B" w:rsidRPr="004B2C04" w14:paraId="083E72B5" w14:textId="77777777" w:rsidTr="00F7631B">
              <w:tc>
                <w:tcPr>
                  <w:tcW w:w="375" w:type="pct"/>
                  <w:shd w:val="clear" w:color="auto" w:fill="auto"/>
                </w:tcPr>
                <w:p w14:paraId="3D0B417C"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1</w:t>
                  </w:r>
                </w:p>
              </w:tc>
              <w:tc>
                <w:tcPr>
                  <w:tcW w:w="1080" w:type="pct"/>
                  <w:shd w:val="clear" w:color="auto" w:fill="auto"/>
                </w:tcPr>
                <w:p w14:paraId="73DC152D"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2</w:t>
                  </w:r>
                </w:p>
              </w:tc>
              <w:tc>
                <w:tcPr>
                  <w:tcW w:w="863" w:type="pct"/>
                  <w:shd w:val="clear" w:color="auto" w:fill="auto"/>
                </w:tcPr>
                <w:p w14:paraId="5D254519"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3</w:t>
                  </w:r>
                </w:p>
              </w:tc>
              <w:tc>
                <w:tcPr>
                  <w:tcW w:w="957" w:type="pct"/>
                  <w:shd w:val="clear" w:color="auto" w:fill="auto"/>
                </w:tcPr>
                <w:p w14:paraId="79D8C3B1"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4</w:t>
                  </w:r>
                </w:p>
              </w:tc>
              <w:tc>
                <w:tcPr>
                  <w:tcW w:w="768" w:type="pct"/>
                  <w:shd w:val="clear" w:color="auto" w:fill="auto"/>
                </w:tcPr>
                <w:p w14:paraId="0BD867EC"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5</w:t>
                  </w:r>
                </w:p>
              </w:tc>
              <w:tc>
                <w:tcPr>
                  <w:tcW w:w="958" w:type="pct"/>
                  <w:shd w:val="clear" w:color="auto" w:fill="auto"/>
                </w:tcPr>
                <w:p w14:paraId="08177DB6"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6</w:t>
                  </w:r>
                </w:p>
              </w:tc>
            </w:tr>
            <w:tr w:rsidR="00F7631B" w:rsidRPr="004B2C04" w14:paraId="341662C7" w14:textId="77777777" w:rsidTr="00F7631B">
              <w:tc>
                <w:tcPr>
                  <w:tcW w:w="375" w:type="pct"/>
                  <w:shd w:val="clear" w:color="auto" w:fill="auto"/>
                </w:tcPr>
                <w:p w14:paraId="5EC33715" w14:textId="77777777" w:rsidR="00F7631B" w:rsidRPr="00A54B13" w:rsidRDefault="00F7631B" w:rsidP="00F7631B">
                  <w:pPr>
                    <w:pStyle w:val="aa"/>
                    <w:spacing w:before="0" w:beforeAutospacing="0" w:after="0" w:afterAutospacing="0"/>
                    <w:jc w:val="both"/>
                    <w:rPr>
                      <w:sz w:val="20"/>
                      <w:szCs w:val="20"/>
                      <w:lang w:val="uk-UA"/>
                    </w:rPr>
                  </w:pPr>
                  <w:r w:rsidRPr="00A54B13">
                    <w:rPr>
                      <w:sz w:val="20"/>
                      <w:szCs w:val="20"/>
                      <w:lang w:val="uk-UA"/>
                    </w:rPr>
                    <w:t> </w:t>
                  </w:r>
                </w:p>
              </w:tc>
              <w:tc>
                <w:tcPr>
                  <w:tcW w:w="1080" w:type="pct"/>
                  <w:shd w:val="clear" w:color="auto" w:fill="auto"/>
                </w:tcPr>
                <w:p w14:paraId="02251CB7" w14:textId="77777777" w:rsidR="00F7631B" w:rsidRPr="00A54B13" w:rsidRDefault="00F7631B" w:rsidP="00F7631B">
                  <w:pPr>
                    <w:pStyle w:val="aa"/>
                    <w:spacing w:before="0" w:beforeAutospacing="0" w:after="0" w:afterAutospacing="0"/>
                    <w:jc w:val="both"/>
                    <w:rPr>
                      <w:sz w:val="20"/>
                      <w:szCs w:val="20"/>
                      <w:lang w:val="uk-UA"/>
                    </w:rPr>
                  </w:pPr>
                  <w:r w:rsidRPr="00A54B13">
                    <w:rPr>
                      <w:sz w:val="20"/>
                      <w:szCs w:val="20"/>
                      <w:lang w:val="uk-UA"/>
                    </w:rPr>
                    <w:t> </w:t>
                  </w:r>
                </w:p>
              </w:tc>
              <w:tc>
                <w:tcPr>
                  <w:tcW w:w="863" w:type="pct"/>
                  <w:shd w:val="clear" w:color="auto" w:fill="auto"/>
                </w:tcPr>
                <w:p w14:paraId="64CB4429" w14:textId="77777777" w:rsidR="00F7631B" w:rsidRPr="00A54B13" w:rsidRDefault="00F7631B" w:rsidP="00F7631B">
                  <w:pPr>
                    <w:pStyle w:val="aa"/>
                    <w:spacing w:before="0" w:beforeAutospacing="0" w:after="0" w:afterAutospacing="0"/>
                    <w:jc w:val="both"/>
                    <w:rPr>
                      <w:sz w:val="20"/>
                      <w:szCs w:val="20"/>
                      <w:lang w:val="uk-UA"/>
                    </w:rPr>
                  </w:pPr>
                  <w:r w:rsidRPr="00A54B13">
                    <w:rPr>
                      <w:sz w:val="20"/>
                      <w:szCs w:val="20"/>
                      <w:lang w:val="uk-UA"/>
                    </w:rPr>
                    <w:t> </w:t>
                  </w:r>
                </w:p>
              </w:tc>
              <w:tc>
                <w:tcPr>
                  <w:tcW w:w="957" w:type="pct"/>
                  <w:shd w:val="clear" w:color="auto" w:fill="auto"/>
                </w:tcPr>
                <w:p w14:paraId="6502D520" w14:textId="77777777" w:rsidR="00F7631B" w:rsidRPr="00A54B13" w:rsidRDefault="00F7631B" w:rsidP="00F7631B">
                  <w:pPr>
                    <w:pStyle w:val="aa"/>
                    <w:spacing w:before="0" w:beforeAutospacing="0" w:after="0" w:afterAutospacing="0"/>
                    <w:jc w:val="both"/>
                    <w:rPr>
                      <w:sz w:val="20"/>
                      <w:szCs w:val="20"/>
                      <w:lang w:val="uk-UA"/>
                    </w:rPr>
                  </w:pPr>
                  <w:r w:rsidRPr="00A54B13">
                    <w:rPr>
                      <w:sz w:val="20"/>
                      <w:szCs w:val="20"/>
                      <w:lang w:val="uk-UA"/>
                    </w:rPr>
                    <w:t> </w:t>
                  </w:r>
                </w:p>
              </w:tc>
              <w:tc>
                <w:tcPr>
                  <w:tcW w:w="768" w:type="pct"/>
                  <w:shd w:val="clear" w:color="auto" w:fill="auto"/>
                </w:tcPr>
                <w:p w14:paraId="38B7239D" w14:textId="77777777" w:rsidR="00F7631B" w:rsidRPr="00A54B13" w:rsidRDefault="00F7631B" w:rsidP="00F7631B">
                  <w:pPr>
                    <w:pStyle w:val="aa"/>
                    <w:spacing w:before="0" w:beforeAutospacing="0" w:after="0" w:afterAutospacing="0"/>
                    <w:jc w:val="both"/>
                    <w:rPr>
                      <w:sz w:val="20"/>
                      <w:szCs w:val="20"/>
                      <w:lang w:val="uk-UA"/>
                    </w:rPr>
                  </w:pPr>
                  <w:r w:rsidRPr="00A54B13">
                    <w:rPr>
                      <w:sz w:val="20"/>
                      <w:szCs w:val="20"/>
                      <w:lang w:val="uk-UA"/>
                    </w:rPr>
                    <w:t> </w:t>
                  </w:r>
                </w:p>
              </w:tc>
              <w:tc>
                <w:tcPr>
                  <w:tcW w:w="958" w:type="pct"/>
                  <w:shd w:val="clear" w:color="auto" w:fill="auto"/>
                </w:tcPr>
                <w:p w14:paraId="64DE0298" w14:textId="77777777" w:rsidR="00F7631B" w:rsidRPr="00A54B13" w:rsidRDefault="00F7631B" w:rsidP="00F7631B">
                  <w:pPr>
                    <w:pStyle w:val="aa"/>
                    <w:spacing w:before="0" w:beforeAutospacing="0" w:after="0" w:afterAutospacing="0"/>
                    <w:jc w:val="both"/>
                    <w:rPr>
                      <w:sz w:val="20"/>
                      <w:szCs w:val="20"/>
                      <w:lang w:val="uk-UA"/>
                    </w:rPr>
                  </w:pPr>
                  <w:r w:rsidRPr="00A54B13">
                    <w:rPr>
                      <w:sz w:val="20"/>
                      <w:szCs w:val="20"/>
                      <w:lang w:val="uk-UA"/>
                    </w:rPr>
                    <w:t> </w:t>
                  </w:r>
                </w:p>
              </w:tc>
            </w:tr>
          </w:tbl>
          <w:p w14:paraId="59D832CD" w14:textId="77777777" w:rsidR="00F7631B" w:rsidRPr="004B2C04" w:rsidRDefault="00F7631B" w:rsidP="00F7631B">
            <w:pPr>
              <w:jc w:val="both"/>
              <w:rPr>
                <w:sz w:val="20"/>
                <w:szCs w:val="20"/>
              </w:rPr>
            </w:pPr>
          </w:p>
          <w:tbl>
            <w:tblPr>
              <w:tblW w:w="10348" w:type="dxa"/>
              <w:tblLayout w:type="fixed"/>
              <w:tblLook w:val="00A0" w:firstRow="1" w:lastRow="0" w:firstColumn="1" w:lastColumn="0" w:noHBand="0" w:noVBand="0"/>
            </w:tblPr>
            <w:tblGrid>
              <w:gridCol w:w="2572"/>
              <w:gridCol w:w="2316"/>
              <w:gridCol w:w="5460"/>
            </w:tblGrid>
            <w:tr w:rsidR="00F7631B" w:rsidRPr="004B2C04" w14:paraId="34226C9F" w14:textId="77777777" w:rsidTr="00F60B6B">
              <w:tc>
                <w:tcPr>
                  <w:tcW w:w="5000" w:type="pct"/>
                  <w:gridSpan w:val="3"/>
                </w:tcPr>
                <w:p w14:paraId="5621B963" w14:textId="7777777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З метою забезпечення зберігання виявлених товарів вони передаються ___________</w:t>
                  </w:r>
                  <w:r w:rsidRPr="004B2C04">
                    <w:rPr>
                      <w:sz w:val="20"/>
                      <w:szCs w:val="20"/>
                      <w:lang w:val="uk-UA"/>
                    </w:rPr>
                    <w:br/>
                    <w:t>________________________________________________________________________</w:t>
                  </w:r>
                  <w:r w:rsidRPr="004B2C04">
                    <w:rPr>
                      <w:sz w:val="20"/>
                      <w:szCs w:val="20"/>
                      <w:lang w:val="uk-UA"/>
                    </w:rPr>
                    <w:br/>
                  </w:r>
                  <w:r w:rsidRPr="004B2C04">
                    <w:rPr>
                      <w:sz w:val="20"/>
                      <w:szCs w:val="20"/>
                      <w:lang w:val="uk-UA"/>
                    </w:rPr>
                    <w:lastRenderedPageBreak/>
                    <w:t xml:space="preserve">                                                                  (місце розміщення товарів)</w:t>
                  </w:r>
                  <w:r w:rsidRPr="004B2C04">
                    <w:rPr>
                      <w:sz w:val="20"/>
                      <w:szCs w:val="20"/>
                      <w:lang w:val="uk-UA"/>
                    </w:rPr>
                    <w:br/>
                  </w:r>
                </w:p>
                <w:p w14:paraId="66D1FFC7" w14:textId="7777777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Посадова особа ___________передала, а завідуючий складом Митниці</w:t>
                  </w:r>
                  <w:r w:rsidRPr="004B2C04">
                    <w:rPr>
                      <w:sz w:val="20"/>
                      <w:szCs w:val="20"/>
                      <w:lang w:val="uk-UA"/>
                    </w:rPr>
                    <w:br/>
                    <w:t>                                (П.І.Б.)</w:t>
                  </w:r>
                  <w:r w:rsidRPr="004B2C04">
                    <w:rPr>
                      <w:sz w:val="20"/>
                      <w:szCs w:val="20"/>
                      <w:lang w:val="uk-UA"/>
                    </w:rPr>
                    <w:br/>
                    <w:t>_________________________прийняв вищеперераховані товари та предмети, власник</w:t>
                  </w:r>
                  <w:r w:rsidRPr="004B2C04">
                    <w:rPr>
                      <w:sz w:val="20"/>
                      <w:szCs w:val="20"/>
                      <w:lang w:val="uk-UA"/>
                    </w:rPr>
                    <w:br/>
                    <w:t>                                (П.І.Б.)</w:t>
                  </w:r>
                  <w:r w:rsidRPr="004B2C04">
                    <w:rPr>
                      <w:sz w:val="20"/>
                      <w:szCs w:val="20"/>
                      <w:lang w:val="uk-UA"/>
                    </w:rPr>
                    <w:br/>
                    <w:t>яких невідомий.</w:t>
                  </w:r>
                </w:p>
                <w:p w14:paraId="214E55F4" w14:textId="7777777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Цей акт складений на ______ сторінках.</w:t>
                  </w:r>
                </w:p>
                <w:p w14:paraId="55443141" w14:textId="7777777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За цим актом товари перелічені за порядковими номерами: з __ до __.</w:t>
                  </w:r>
                </w:p>
              </w:tc>
            </w:tr>
            <w:tr w:rsidR="00F7631B" w:rsidRPr="004B2C04" w14:paraId="01CEB0A0" w14:textId="77777777" w:rsidTr="00F60B6B">
              <w:tc>
                <w:tcPr>
                  <w:tcW w:w="1243" w:type="pct"/>
                </w:tcPr>
                <w:p w14:paraId="27ADD9B8"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lastRenderedPageBreak/>
                    <w:t>Товари передав:</w:t>
                  </w:r>
                </w:p>
              </w:tc>
              <w:tc>
                <w:tcPr>
                  <w:tcW w:w="1119" w:type="pct"/>
                </w:tcPr>
                <w:p w14:paraId="53862609"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w:t>
                  </w:r>
                  <w:r w:rsidRPr="004B2C04">
                    <w:rPr>
                      <w:sz w:val="20"/>
                      <w:szCs w:val="20"/>
                      <w:lang w:val="uk-UA"/>
                    </w:rPr>
                    <w:br/>
                    <w:t xml:space="preserve">      (підпис)</w:t>
                  </w:r>
                </w:p>
              </w:tc>
              <w:tc>
                <w:tcPr>
                  <w:tcW w:w="2639" w:type="pct"/>
                </w:tcPr>
                <w:p w14:paraId="5C6DF7F7"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/______________/</w:t>
                  </w:r>
                  <w:r w:rsidRPr="004B2C04">
                    <w:rPr>
                      <w:sz w:val="20"/>
                      <w:szCs w:val="20"/>
                      <w:lang w:val="uk-UA"/>
                    </w:rPr>
                    <w:br/>
                    <w:t>           (П.І.Б.)</w:t>
                  </w:r>
                </w:p>
              </w:tc>
            </w:tr>
            <w:tr w:rsidR="00F7631B" w:rsidRPr="004B2C04" w14:paraId="17C50183" w14:textId="77777777" w:rsidTr="00F60B6B">
              <w:tc>
                <w:tcPr>
                  <w:tcW w:w="1243" w:type="pct"/>
                </w:tcPr>
                <w:p w14:paraId="715AA132"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Товари прийняв:</w:t>
                  </w:r>
                </w:p>
              </w:tc>
              <w:tc>
                <w:tcPr>
                  <w:tcW w:w="1119" w:type="pct"/>
                </w:tcPr>
                <w:p w14:paraId="3CE6E86A"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w:t>
                  </w:r>
                  <w:r w:rsidRPr="004B2C04">
                    <w:rPr>
                      <w:sz w:val="20"/>
                      <w:szCs w:val="20"/>
                      <w:lang w:val="uk-UA"/>
                    </w:rPr>
                    <w:br/>
                    <w:t xml:space="preserve">      (підпис)</w:t>
                  </w:r>
                </w:p>
              </w:tc>
              <w:tc>
                <w:tcPr>
                  <w:tcW w:w="2639" w:type="pct"/>
                </w:tcPr>
                <w:p w14:paraId="016EEE9F"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/______________/</w:t>
                  </w:r>
                  <w:r w:rsidRPr="004B2C04">
                    <w:rPr>
                      <w:sz w:val="20"/>
                      <w:szCs w:val="20"/>
                      <w:lang w:val="uk-UA"/>
                    </w:rPr>
                    <w:br/>
                    <w:t>           (П.І.Б.)</w:t>
                  </w:r>
                </w:p>
              </w:tc>
            </w:tr>
            <w:tr w:rsidR="00F7631B" w:rsidRPr="004B2C04" w14:paraId="61347AAF" w14:textId="77777777" w:rsidTr="00F60B6B">
              <w:tc>
                <w:tcPr>
                  <w:tcW w:w="1243" w:type="pct"/>
                </w:tcPr>
                <w:p w14:paraId="7BD7B775"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Присутні:</w:t>
                  </w:r>
                </w:p>
              </w:tc>
              <w:tc>
                <w:tcPr>
                  <w:tcW w:w="1119" w:type="pct"/>
                </w:tcPr>
                <w:p w14:paraId="1DA60A0A"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w:t>
                  </w:r>
                  <w:r w:rsidRPr="004B2C04">
                    <w:rPr>
                      <w:sz w:val="20"/>
                      <w:szCs w:val="20"/>
                      <w:lang w:val="uk-UA"/>
                    </w:rPr>
                    <w:br/>
                    <w:t xml:space="preserve">      (підпис)</w:t>
                  </w:r>
                </w:p>
              </w:tc>
              <w:tc>
                <w:tcPr>
                  <w:tcW w:w="2639" w:type="pct"/>
                </w:tcPr>
                <w:p w14:paraId="05DBED8A"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/______________/</w:t>
                  </w:r>
                  <w:r w:rsidRPr="004B2C04">
                    <w:rPr>
                      <w:sz w:val="20"/>
                      <w:szCs w:val="20"/>
                      <w:lang w:val="uk-UA"/>
                    </w:rPr>
                    <w:br/>
                    <w:t>           (П.І.Б.)</w:t>
                  </w:r>
                </w:p>
              </w:tc>
            </w:tr>
          </w:tbl>
          <w:p w14:paraId="0FBB13F5" w14:textId="77777777" w:rsidR="008F4B8A" w:rsidRPr="004B2C04" w:rsidRDefault="008F4B8A" w:rsidP="00200E36">
            <w:pPr>
              <w:widowControl w:val="0"/>
              <w:ind w:firstLine="284"/>
              <w:jc w:val="both"/>
              <w:rPr>
                <w:rFonts w:ascii="Times New Roman" w:eastAsia="Times New Roman" w:hAnsi="Times New Roman" w:cs="Times New Roman"/>
                <w:b/>
                <w:i/>
                <w:sz w:val="20"/>
                <w:szCs w:val="20"/>
              </w:rPr>
            </w:pPr>
          </w:p>
        </w:tc>
        <w:tc>
          <w:tcPr>
            <w:tcW w:w="7726" w:type="dxa"/>
          </w:tcPr>
          <w:tbl>
            <w:tblPr>
              <w:tblStyle w:val="a3"/>
              <w:tblW w:w="15451" w:type="dxa"/>
              <w:tblInd w:w="137" w:type="dxa"/>
              <w:tblLayout w:type="fixed"/>
              <w:tblLook w:val="04A0" w:firstRow="1" w:lastRow="0" w:firstColumn="1" w:lastColumn="0" w:noHBand="0" w:noVBand="1"/>
            </w:tblPr>
            <w:tblGrid>
              <w:gridCol w:w="15451"/>
            </w:tblGrid>
            <w:tr w:rsidR="00F7631B" w:rsidRPr="004B2C04" w14:paraId="656AB970" w14:textId="77777777" w:rsidTr="00F60B6B">
              <w:tc>
                <w:tcPr>
                  <w:tcW w:w="7725" w:type="dxa"/>
                </w:tcPr>
                <w:p w14:paraId="7AC81289" w14:textId="48B403E8" w:rsidR="00F7631B" w:rsidRPr="00AF79A5" w:rsidRDefault="005A7D24" w:rsidP="005A7D24">
                  <w:pPr>
                    <w:pStyle w:val="3"/>
                    <w:outlineLvl w:val="2"/>
                    <w:rPr>
                      <w:b w:val="0"/>
                      <w:sz w:val="28"/>
                      <w:szCs w:val="28"/>
                      <w:lang w:val="uk-UA"/>
                    </w:rPr>
                  </w:pPr>
                  <w:r w:rsidRPr="00AF79A5">
                    <w:rPr>
                      <w:b w:val="0"/>
                      <w:sz w:val="28"/>
                      <w:szCs w:val="28"/>
                      <w:lang w:val="uk-UA"/>
                    </w:rPr>
                    <w:lastRenderedPageBreak/>
                    <w:t xml:space="preserve">                                   </w:t>
                  </w:r>
                  <w:r w:rsidR="00F7631B" w:rsidRPr="00AF79A5">
                    <w:rPr>
                      <w:b w:val="0"/>
                      <w:sz w:val="28"/>
                      <w:szCs w:val="28"/>
                      <w:lang w:val="uk-UA"/>
                    </w:rPr>
                    <w:t>АКТ № _____</w:t>
                  </w:r>
                  <w:r w:rsidR="00F7631B" w:rsidRPr="00AF79A5">
                    <w:rPr>
                      <w:b w:val="0"/>
                      <w:sz w:val="28"/>
                      <w:szCs w:val="28"/>
                      <w:lang w:val="uk-UA"/>
                    </w:rPr>
                    <w:br/>
                  </w:r>
                  <w:r w:rsidRPr="00AF79A5">
                    <w:rPr>
                      <w:b w:val="0"/>
                      <w:sz w:val="28"/>
                      <w:szCs w:val="28"/>
                      <w:lang w:val="en-US"/>
                    </w:rPr>
                    <w:t xml:space="preserve">   </w:t>
                  </w:r>
                  <w:r w:rsidR="00F7631B" w:rsidRPr="00AF79A5">
                    <w:rPr>
                      <w:b w:val="0"/>
                      <w:sz w:val="28"/>
                      <w:szCs w:val="28"/>
                      <w:lang w:val="uk-UA"/>
                    </w:rPr>
                    <w:t>виявлення знахідок/товарів, власник яких невідомий</w:t>
                  </w:r>
                </w:p>
                <w:tbl>
                  <w:tblPr>
                    <w:tblW w:w="10500" w:type="dxa"/>
                    <w:tblLayout w:type="fixed"/>
                    <w:tblLook w:val="00A0" w:firstRow="1" w:lastRow="0" w:firstColumn="1" w:lastColumn="0" w:noHBand="0" w:noVBand="0"/>
                  </w:tblPr>
                  <w:tblGrid>
                    <w:gridCol w:w="10500"/>
                  </w:tblGrid>
                  <w:tr w:rsidR="00F7631B" w:rsidRPr="004B2C04" w14:paraId="5608E8C2" w14:textId="77777777" w:rsidTr="00F60B6B">
                    <w:trPr>
                      <w:trHeight w:val="1996"/>
                    </w:trPr>
                    <w:tc>
                      <w:tcPr>
                        <w:tcW w:w="5000" w:type="pct"/>
                      </w:tcPr>
                      <w:p w14:paraId="687C1E42" w14:textId="1D8E4DEA"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«____» ____________ р.</w:t>
                        </w:r>
                      </w:p>
                      <w:p w14:paraId="7CA1B9FE" w14:textId="0E995884"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Посадовою особою____________________________________________</w:t>
                        </w:r>
                        <w:r w:rsidRPr="004B2C04">
                          <w:rPr>
                            <w:sz w:val="20"/>
                            <w:szCs w:val="20"/>
                            <w:lang w:val="en-US"/>
                          </w:rPr>
                          <w:t xml:space="preserve"> </w:t>
                        </w:r>
                        <w:r w:rsidRPr="004B2C04">
                          <w:rPr>
                            <w:sz w:val="20"/>
                            <w:szCs w:val="20"/>
                            <w:lang w:val="uk-UA"/>
                          </w:rPr>
                          <w:br/>
                          <w:t xml:space="preserve">                                    (посада та </w:t>
                        </w:r>
                        <w:r w:rsidR="001247E5" w:rsidRPr="001247E5">
                          <w:rPr>
                            <w:b/>
                            <w:bCs/>
                            <w:sz w:val="20"/>
                            <w:szCs w:val="20"/>
                            <w:lang w:val="uk-UA"/>
                          </w:rPr>
                          <w:t>прізвище, ім'я, по батькові (за наявності)</w:t>
                        </w:r>
                        <w:r w:rsidR="001247E5">
                          <w:rPr>
                            <w:b/>
                            <w:bCs/>
                            <w:sz w:val="20"/>
                            <w:szCs w:val="20"/>
                            <w:lang w:val="uk-UA"/>
                          </w:rPr>
                          <w:t>)</w:t>
                        </w:r>
                        <w:r w:rsidRPr="001247E5">
                          <w:rPr>
                            <w:b/>
                            <w:bCs/>
                            <w:sz w:val="20"/>
                            <w:szCs w:val="20"/>
                            <w:lang w:val="uk-UA"/>
                          </w:rPr>
                          <w:br/>
                        </w:r>
                      </w:p>
                      <w:p w14:paraId="63693451" w14:textId="6544B42C"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___ _____________ 20   р. на території ____________________________________</w:t>
                        </w:r>
                        <w:r w:rsidRPr="004B2C04">
                          <w:rPr>
                            <w:sz w:val="20"/>
                            <w:szCs w:val="20"/>
                            <w:lang w:val="uk-UA"/>
                          </w:rPr>
                          <w:br/>
                          <w:t xml:space="preserve">                                                                                     (місце виявлення майна)</w:t>
                        </w:r>
                        <w:r w:rsidRPr="004B2C04">
                          <w:rPr>
                            <w:sz w:val="20"/>
                            <w:szCs w:val="20"/>
                            <w:lang w:val="uk-UA"/>
                          </w:rPr>
                          <w:br/>
                        </w:r>
                        <w:r w:rsidRPr="004B2C04">
                          <w:rPr>
                            <w:sz w:val="20"/>
                            <w:szCs w:val="20"/>
                            <w:lang w:val="uk-UA"/>
                          </w:rPr>
                          <w:br/>
                          <w:t>виявлено товари, власник яких невідомий, а саме:</w:t>
                        </w:r>
                      </w:p>
                    </w:tc>
                  </w:tr>
                </w:tbl>
                <w:p w14:paraId="2ED63272" w14:textId="77777777" w:rsidR="00F7631B" w:rsidRPr="004B2C04" w:rsidRDefault="00F7631B" w:rsidP="00F7631B">
                  <w:pPr>
                    <w:jc w:val="both"/>
                    <w:rPr>
                      <w:sz w:val="20"/>
                      <w:szCs w:val="20"/>
                    </w:rPr>
                  </w:pPr>
                </w:p>
                <w:tbl>
                  <w:tblPr>
                    <w:tblW w:w="7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598"/>
                    <w:gridCol w:w="1276"/>
                    <w:gridCol w:w="1416"/>
                    <w:gridCol w:w="1136"/>
                    <w:gridCol w:w="1236"/>
                  </w:tblGrid>
                  <w:tr w:rsidR="00F7631B" w:rsidRPr="004B2C04" w14:paraId="189F93FA" w14:textId="77777777" w:rsidTr="00F7631B">
                    <w:tc>
                      <w:tcPr>
                        <w:tcW w:w="385" w:type="pct"/>
                        <w:shd w:val="clear" w:color="auto" w:fill="auto"/>
                      </w:tcPr>
                      <w:p w14:paraId="6A59FC54"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w:t>
                        </w:r>
                        <w:r w:rsidRPr="00A54B13">
                          <w:rPr>
                            <w:sz w:val="20"/>
                            <w:szCs w:val="20"/>
                            <w:lang w:val="uk-UA"/>
                          </w:rPr>
                          <w:br/>
                        </w:r>
                        <w:r w:rsidRPr="00A54B13">
                          <w:rPr>
                            <w:bCs/>
                            <w:sz w:val="20"/>
                            <w:szCs w:val="20"/>
                            <w:lang w:val="uk-UA"/>
                          </w:rPr>
                          <w:t>з/п</w:t>
                        </w:r>
                      </w:p>
                    </w:tc>
                    <w:tc>
                      <w:tcPr>
                        <w:tcW w:w="1107" w:type="pct"/>
                        <w:shd w:val="clear" w:color="auto" w:fill="auto"/>
                      </w:tcPr>
                      <w:p w14:paraId="19321635"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Назва майна</w:t>
                        </w:r>
                        <w:r w:rsidRPr="00A54B13">
                          <w:rPr>
                            <w:sz w:val="20"/>
                            <w:szCs w:val="20"/>
                            <w:lang w:val="uk-UA"/>
                          </w:rPr>
                          <w:br/>
                        </w:r>
                        <w:r w:rsidRPr="00A54B13">
                          <w:rPr>
                            <w:bCs/>
                            <w:sz w:val="20"/>
                            <w:szCs w:val="20"/>
                            <w:lang w:val="uk-UA"/>
                          </w:rPr>
                          <w:t>(з детальною характеристикою кожного предмета</w:t>
                        </w:r>
                        <w:r w:rsidRPr="00A54B13">
                          <w:rPr>
                            <w:sz w:val="20"/>
                            <w:szCs w:val="20"/>
                            <w:lang w:val="uk-UA"/>
                          </w:rPr>
                          <w:t>)</w:t>
                        </w:r>
                      </w:p>
                    </w:tc>
                    <w:tc>
                      <w:tcPr>
                        <w:tcW w:w="884" w:type="pct"/>
                        <w:shd w:val="clear" w:color="auto" w:fill="auto"/>
                      </w:tcPr>
                      <w:p w14:paraId="318AB41D"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Одиниця виміру</w:t>
                        </w:r>
                      </w:p>
                    </w:tc>
                    <w:tc>
                      <w:tcPr>
                        <w:tcW w:w="981" w:type="pct"/>
                        <w:shd w:val="clear" w:color="auto" w:fill="auto"/>
                      </w:tcPr>
                      <w:p w14:paraId="312C939A"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Кількість</w:t>
                        </w:r>
                      </w:p>
                    </w:tc>
                    <w:tc>
                      <w:tcPr>
                        <w:tcW w:w="787" w:type="pct"/>
                        <w:shd w:val="clear" w:color="auto" w:fill="auto"/>
                      </w:tcPr>
                      <w:p w14:paraId="16275756"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Вартість</w:t>
                        </w:r>
                      </w:p>
                    </w:tc>
                    <w:tc>
                      <w:tcPr>
                        <w:tcW w:w="856" w:type="pct"/>
                        <w:shd w:val="clear" w:color="auto" w:fill="auto"/>
                      </w:tcPr>
                      <w:p w14:paraId="7E4E304A"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Примітка</w:t>
                        </w:r>
                      </w:p>
                    </w:tc>
                  </w:tr>
                  <w:tr w:rsidR="00F7631B" w:rsidRPr="004B2C04" w14:paraId="1452FB24" w14:textId="77777777" w:rsidTr="00F7631B">
                    <w:tc>
                      <w:tcPr>
                        <w:tcW w:w="385" w:type="pct"/>
                        <w:shd w:val="clear" w:color="auto" w:fill="auto"/>
                      </w:tcPr>
                      <w:p w14:paraId="3CFC927F"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1</w:t>
                        </w:r>
                      </w:p>
                    </w:tc>
                    <w:tc>
                      <w:tcPr>
                        <w:tcW w:w="1107" w:type="pct"/>
                        <w:shd w:val="clear" w:color="auto" w:fill="auto"/>
                      </w:tcPr>
                      <w:p w14:paraId="408CE036"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2</w:t>
                        </w:r>
                      </w:p>
                    </w:tc>
                    <w:tc>
                      <w:tcPr>
                        <w:tcW w:w="884" w:type="pct"/>
                        <w:shd w:val="clear" w:color="auto" w:fill="auto"/>
                      </w:tcPr>
                      <w:p w14:paraId="77825BCB"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3</w:t>
                        </w:r>
                      </w:p>
                    </w:tc>
                    <w:tc>
                      <w:tcPr>
                        <w:tcW w:w="981" w:type="pct"/>
                        <w:shd w:val="clear" w:color="auto" w:fill="auto"/>
                      </w:tcPr>
                      <w:p w14:paraId="5F087554"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4</w:t>
                        </w:r>
                      </w:p>
                    </w:tc>
                    <w:tc>
                      <w:tcPr>
                        <w:tcW w:w="787" w:type="pct"/>
                        <w:shd w:val="clear" w:color="auto" w:fill="auto"/>
                      </w:tcPr>
                      <w:p w14:paraId="6289F7A6"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5</w:t>
                        </w:r>
                      </w:p>
                    </w:tc>
                    <w:tc>
                      <w:tcPr>
                        <w:tcW w:w="856" w:type="pct"/>
                        <w:shd w:val="clear" w:color="auto" w:fill="auto"/>
                      </w:tcPr>
                      <w:p w14:paraId="61EE76DE" w14:textId="77777777" w:rsidR="00F7631B" w:rsidRPr="00A54B13" w:rsidRDefault="00F7631B" w:rsidP="00F7631B">
                        <w:pPr>
                          <w:pStyle w:val="aa"/>
                          <w:spacing w:before="0" w:beforeAutospacing="0" w:after="0" w:afterAutospacing="0"/>
                          <w:jc w:val="center"/>
                          <w:rPr>
                            <w:sz w:val="20"/>
                            <w:szCs w:val="20"/>
                            <w:lang w:val="uk-UA"/>
                          </w:rPr>
                        </w:pPr>
                        <w:r w:rsidRPr="00A54B13">
                          <w:rPr>
                            <w:bCs/>
                            <w:sz w:val="20"/>
                            <w:szCs w:val="20"/>
                            <w:lang w:val="uk-UA"/>
                          </w:rPr>
                          <w:t>6</w:t>
                        </w:r>
                      </w:p>
                    </w:tc>
                  </w:tr>
                  <w:tr w:rsidR="00F7631B" w:rsidRPr="004B2C04" w14:paraId="1D0F4E0C" w14:textId="77777777" w:rsidTr="00F7631B">
                    <w:tc>
                      <w:tcPr>
                        <w:tcW w:w="385" w:type="pct"/>
                        <w:shd w:val="clear" w:color="auto" w:fill="auto"/>
                      </w:tcPr>
                      <w:p w14:paraId="4E795B69"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w:t>
                        </w:r>
                      </w:p>
                    </w:tc>
                    <w:tc>
                      <w:tcPr>
                        <w:tcW w:w="1107" w:type="pct"/>
                        <w:shd w:val="clear" w:color="auto" w:fill="auto"/>
                      </w:tcPr>
                      <w:p w14:paraId="20B4A1FD"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w:t>
                        </w:r>
                      </w:p>
                    </w:tc>
                    <w:tc>
                      <w:tcPr>
                        <w:tcW w:w="884" w:type="pct"/>
                        <w:shd w:val="clear" w:color="auto" w:fill="auto"/>
                      </w:tcPr>
                      <w:p w14:paraId="4CB72E64"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w:t>
                        </w:r>
                      </w:p>
                    </w:tc>
                    <w:tc>
                      <w:tcPr>
                        <w:tcW w:w="981" w:type="pct"/>
                        <w:shd w:val="clear" w:color="auto" w:fill="auto"/>
                      </w:tcPr>
                      <w:p w14:paraId="2A7B971C"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w:t>
                        </w:r>
                      </w:p>
                    </w:tc>
                    <w:tc>
                      <w:tcPr>
                        <w:tcW w:w="787" w:type="pct"/>
                        <w:shd w:val="clear" w:color="auto" w:fill="auto"/>
                      </w:tcPr>
                      <w:p w14:paraId="6260CC69"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w:t>
                        </w:r>
                      </w:p>
                    </w:tc>
                    <w:tc>
                      <w:tcPr>
                        <w:tcW w:w="856" w:type="pct"/>
                        <w:shd w:val="clear" w:color="auto" w:fill="auto"/>
                      </w:tcPr>
                      <w:p w14:paraId="368EBDAC"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 </w:t>
                        </w:r>
                      </w:p>
                    </w:tc>
                  </w:tr>
                </w:tbl>
                <w:p w14:paraId="6F31DEAD" w14:textId="77777777" w:rsidR="00F7631B" w:rsidRPr="004B2C04" w:rsidRDefault="00F7631B" w:rsidP="00F7631B">
                  <w:pPr>
                    <w:jc w:val="both"/>
                    <w:rPr>
                      <w:sz w:val="20"/>
                      <w:szCs w:val="20"/>
                    </w:rPr>
                  </w:pPr>
                </w:p>
                <w:tbl>
                  <w:tblPr>
                    <w:tblW w:w="10348" w:type="dxa"/>
                    <w:tblLayout w:type="fixed"/>
                    <w:tblLook w:val="00A0" w:firstRow="1" w:lastRow="0" w:firstColumn="1" w:lastColumn="0" w:noHBand="0" w:noVBand="0"/>
                  </w:tblPr>
                  <w:tblGrid>
                    <w:gridCol w:w="1705"/>
                    <w:gridCol w:w="1418"/>
                    <w:gridCol w:w="7225"/>
                  </w:tblGrid>
                  <w:tr w:rsidR="00F7631B" w:rsidRPr="004B2C04" w14:paraId="7424AAD2" w14:textId="77777777" w:rsidTr="00794F56">
                    <w:tc>
                      <w:tcPr>
                        <w:tcW w:w="5000" w:type="pct"/>
                        <w:gridSpan w:val="3"/>
                      </w:tcPr>
                      <w:p w14:paraId="67387527" w14:textId="7777777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З метою забезпечення зберігання виявлених товарів вони передаються ___________</w:t>
                        </w:r>
                        <w:r w:rsidRPr="004B2C04">
                          <w:rPr>
                            <w:sz w:val="20"/>
                            <w:szCs w:val="20"/>
                            <w:lang w:val="uk-UA"/>
                          </w:rPr>
                          <w:br/>
                          <w:t>________________________________________________________________________</w:t>
                        </w:r>
                        <w:r w:rsidRPr="004B2C04">
                          <w:rPr>
                            <w:sz w:val="20"/>
                            <w:szCs w:val="20"/>
                            <w:lang w:val="uk-UA"/>
                          </w:rPr>
                          <w:br/>
                        </w:r>
                        <w:r w:rsidRPr="004B2C04">
                          <w:rPr>
                            <w:sz w:val="20"/>
                            <w:szCs w:val="20"/>
                            <w:lang w:val="uk-UA"/>
                          </w:rPr>
                          <w:lastRenderedPageBreak/>
                          <w:t xml:space="preserve">                                                                  (місце розміщення товарів)</w:t>
                        </w:r>
                        <w:r w:rsidRPr="004B2C04">
                          <w:rPr>
                            <w:sz w:val="20"/>
                            <w:szCs w:val="20"/>
                            <w:lang w:val="uk-UA"/>
                          </w:rPr>
                          <w:br/>
                        </w:r>
                      </w:p>
                      <w:p w14:paraId="7BF33EFE" w14:textId="009EC7CD"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Посадова особа ___________</w:t>
                        </w:r>
                        <w:r w:rsidR="00794F56">
                          <w:rPr>
                            <w:sz w:val="20"/>
                            <w:szCs w:val="20"/>
                            <w:lang w:val="uk-UA"/>
                          </w:rPr>
                          <w:t>__________</w:t>
                        </w:r>
                        <w:r w:rsidRPr="004B2C04">
                          <w:rPr>
                            <w:sz w:val="20"/>
                            <w:szCs w:val="20"/>
                            <w:lang w:val="uk-UA"/>
                          </w:rPr>
                          <w:t xml:space="preserve">передала, а завідуючий складом </w:t>
                        </w:r>
                        <w:r w:rsidR="00794F56" w:rsidRPr="00794F56">
                          <w:rPr>
                            <w:b/>
                            <w:bCs/>
                            <w:sz w:val="20"/>
                            <w:szCs w:val="20"/>
                            <w:lang w:val="uk-UA"/>
                          </w:rPr>
                          <w:t>м</w:t>
                        </w:r>
                        <w:r w:rsidRPr="00794F56">
                          <w:rPr>
                            <w:b/>
                            <w:bCs/>
                            <w:sz w:val="20"/>
                            <w:szCs w:val="20"/>
                            <w:lang w:val="uk-UA"/>
                          </w:rPr>
                          <w:t>итниці</w:t>
                        </w:r>
                        <w:r w:rsidRPr="004B2C04">
                          <w:rPr>
                            <w:sz w:val="20"/>
                            <w:szCs w:val="20"/>
                            <w:lang w:val="uk-UA"/>
                          </w:rPr>
                          <w:br/>
                          <w:t xml:space="preserve">                </w:t>
                        </w:r>
                        <w:r w:rsidRPr="001247E5">
                          <w:rPr>
                            <w:sz w:val="20"/>
                            <w:szCs w:val="20"/>
                            <w:lang w:val="uk-UA"/>
                          </w:rPr>
                          <w:t>(</w:t>
                        </w:r>
                        <w:r w:rsidR="001247E5" w:rsidRPr="001247E5">
                          <w:rPr>
                            <w:b/>
                            <w:bCs/>
                            <w:sz w:val="20"/>
                            <w:szCs w:val="20"/>
                            <w:lang w:val="uk-UA"/>
                          </w:rPr>
                          <w:t>прізвище, ім'я, по батькові (за наявності)</w:t>
                        </w:r>
                        <w:r w:rsidR="009B3AF3" w:rsidRPr="001247E5">
                          <w:rPr>
                            <w:sz w:val="20"/>
                            <w:szCs w:val="20"/>
                            <w:lang w:val="uk-UA"/>
                          </w:rPr>
                          <w:t>)</w:t>
                        </w:r>
                        <w:r w:rsidR="009B3AF3" w:rsidRPr="004B2C04">
                          <w:rPr>
                            <w:sz w:val="20"/>
                            <w:szCs w:val="20"/>
                            <w:lang w:val="uk-UA"/>
                          </w:rPr>
                          <w:br/>
                          <w:t>________________________</w:t>
                        </w:r>
                        <w:r w:rsidRPr="004B2C04">
                          <w:rPr>
                            <w:sz w:val="20"/>
                            <w:szCs w:val="20"/>
                            <w:lang w:val="uk-UA"/>
                          </w:rPr>
                          <w:t>прийняв вищеперераховані товари та предмети, власник</w:t>
                        </w:r>
                        <w:r w:rsidRPr="004B2C04">
                          <w:rPr>
                            <w:sz w:val="20"/>
                            <w:szCs w:val="20"/>
                            <w:lang w:val="uk-UA"/>
                          </w:rPr>
                          <w:br/>
                        </w:r>
                        <w:r w:rsidRPr="00794F56">
                          <w:rPr>
                            <w:sz w:val="20"/>
                            <w:szCs w:val="20"/>
                            <w:lang w:val="uk-UA"/>
                          </w:rPr>
                          <w:t>(</w:t>
                        </w:r>
                        <w:r w:rsidR="00794F56" w:rsidRPr="00794F56">
                          <w:rPr>
                            <w:b/>
                            <w:bCs/>
                            <w:sz w:val="20"/>
                            <w:szCs w:val="20"/>
                            <w:lang w:val="uk-UA"/>
                          </w:rPr>
                          <w:t>прізвище, ім'я, по батькові (за наявності)</w:t>
                        </w:r>
                        <w:r w:rsidR="00794F56">
                          <w:rPr>
                            <w:b/>
                            <w:bCs/>
                            <w:sz w:val="20"/>
                            <w:szCs w:val="20"/>
                            <w:lang w:val="uk-UA"/>
                          </w:rPr>
                          <w:t>)</w:t>
                        </w:r>
                        <w:r w:rsidRPr="004B2C04">
                          <w:rPr>
                            <w:sz w:val="20"/>
                            <w:szCs w:val="20"/>
                            <w:lang w:val="uk-UA"/>
                          </w:rPr>
                          <w:br/>
                          <w:t>яких невідомий.</w:t>
                        </w:r>
                      </w:p>
                      <w:p w14:paraId="3DC490B5" w14:textId="7777777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Цей акт складений на ______ сторінках.</w:t>
                        </w:r>
                      </w:p>
                      <w:p w14:paraId="38F0421A" w14:textId="77777777" w:rsidR="00F7631B" w:rsidRPr="004B2C04" w:rsidRDefault="00F7631B" w:rsidP="00F7631B">
                        <w:pPr>
                          <w:pStyle w:val="aa"/>
                          <w:spacing w:before="0" w:beforeAutospacing="0" w:after="0" w:afterAutospacing="0"/>
                          <w:rPr>
                            <w:sz w:val="20"/>
                            <w:szCs w:val="20"/>
                            <w:lang w:val="uk-UA"/>
                          </w:rPr>
                        </w:pPr>
                        <w:r w:rsidRPr="004B2C04">
                          <w:rPr>
                            <w:sz w:val="20"/>
                            <w:szCs w:val="20"/>
                            <w:lang w:val="uk-UA"/>
                          </w:rPr>
                          <w:t>За цим актом товари перелічені за порядковими номерами: з __ до __.</w:t>
                        </w:r>
                      </w:p>
                    </w:tc>
                  </w:tr>
                  <w:tr w:rsidR="00F7631B" w:rsidRPr="004B2C04" w14:paraId="4D7FFDF8" w14:textId="77777777" w:rsidTr="00794F56">
                    <w:tc>
                      <w:tcPr>
                        <w:tcW w:w="824" w:type="pct"/>
                      </w:tcPr>
                      <w:p w14:paraId="3DBA3027"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lastRenderedPageBreak/>
                          <w:t>Товари передав:</w:t>
                        </w:r>
                      </w:p>
                    </w:tc>
                    <w:tc>
                      <w:tcPr>
                        <w:tcW w:w="685" w:type="pct"/>
                      </w:tcPr>
                      <w:p w14:paraId="2AD6175E"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w:t>
                        </w:r>
                        <w:r w:rsidRPr="004B2C04">
                          <w:rPr>
                            <w:sz w:val="20"/>
                            <w:szCs w:val="20"/>
                            <w:lang w:val="uk-UA"/>
                          </w:rPr>
                          <w:br/>
                          <w:t xml:space="preserve">      (підпис)</w:t>
                        </w:r>
                      </w:p>
                    </w:tc>
                    <w:tc>
                      <w:tcPr>
                        <w:tcW w:w="3491" w:type="pct"/>
                      </w:tcPr>
                      <w:p w14:paraId="724B4AC3" w14:textId="63078F76"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/______________</w:t>
                        </w:r>
                        <w:r w:rsidR="00794F56">
                          <w:rPr>
                            <w:sz w:val="20"/>
                            <w:szCs w:val="20"/>
                            <w:lang w:val="uk-UA"/>
                          </w:rPr>
                          <w:t>_______________________</w:t>
                        </w:r>
                        <w:r w:rsidRPr="004B2C04">
                          <w:rPr>
                            <w:sz w:val="20"/>
                            <w:szCs w:val="20"/>
                            <w:lang w:val="uk-UA"/>
                          </w:rPr>
                          <w:t>/</w:t>
                        </w:r>
                        <w:r w:rsidRPr="004B2C04">
                          <w:rPr>
                            <w:sz w:val="20"/>
                            <w:szCs w:val="20"/>
                            <w:lang w:val="uk-UA"/>
                          </w:rPr>
                          <w:br/>
                        </w:r>
                        <w:r w:rsidRPr="00794F56">
                          <w:rPr>
                            <w:b/>
                            <w:bCs/>
                            <w:sz w:val="20"/>
                            <w:szCs w:val="20"/>
                            <w:lang w:val="uk-UA"/>
                          </w:rPr>
                          <w:t> </w:t>
                        </w:r>
                        <w:r w:rsidR="00794F56" w:rsidRPr="00794F56">
                          <w:rPr>
                            <w:b/>
                            <w:bCs/>
                            <w:sz w:val="20"/>
                            <w:szCs w:val="20"/>
                            <w:lang w:val="uk-UA"/>
                          </w:rPr>
                          <w:t>(прізвище, ім'я, по батькові (за наявності)</w:t>
                        </w:r>
                        <w:r w:rsidR="00794F56">
                          <w:rPr>
                            <w:b/>
                            <w:bCs/>
                            <w:sz w:val="20"/>
                            <w:szCs w:val="20"/>
                            <w:lang w:val="uk-UA"/>
                          </w:rPr>
                          <w:t>)</w:t>
                        </w:r>
                      </w:p>
                    </w:tc>
                  </w:tr>
                  <w:tr w:rsidR="00F7631B" w:rsidRPr="004B2C04" w14:paraId="5731B4B6" w14:textId="77777777" w:rsidTr="00794F56">
                    <w:tc>
                      <w:tcPr>
                        <w:tcW w:w="824" w:type="pct"/>
                      </w:tcPr>
                      <w:p w14:paraId="423EF8EC"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Товари прийняв:</w:t>
                        </w:r>
                      </w:p>
                    </w:tc>
                    <w:tc>
                      <w:tcPr>
                        <w:tcW w:w="685" w:type="pct"/>
                      </w:tcPr>
                      <w:p w14:paraId="04E049CF"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w:t>
                        </w:r>
                        <w:r w:rsidRPr="004B2C04">
                          <w:rPr>
                            <w:sz w:val="20"/>
                            <w:szCs w:val="20"/>
                            <w:lang w:val="uk-UA"/>
                          </w:rPr>
                          <w:br/>
                          <w:t xml:space="preserve">      (підпис)</w:t>
                        </w:r>
                      </w:p>
                    </w:tc>
                    <w:tc>
                      <w:tcPr>
                        <w:tcW w:w="3491" w:type="pct"/>
                      </w:tcPr>
                      <w:p w14:paraId="2B7C3609" w14:textId="0966A194"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/______________</w:t>
                        </w:r>
                        <w:r w:rsidR="00794F56">
                          <w:rPr>
                            <w:sz w:val="20"/>
                            <w:szCs w:val="20"/>
                            <w:lang w:val="uk-UA"/>
                          </w:rPr>
                          <w:t>_______________________</w:t>
                        </w:r>
                        <w:r w:rsidRPr="004B2C04">
                          <w:rPr>
                            <w:sz w:val="20"/>
                            <w:szCs w:val="20"/>
                            <w:lang w:val="uk-UA"/>
                          </w:rPr>
                          <w:t>/</w:t>
                        </w:r>
                        <w:r w:rsidRPr="004B2C04">
                          <w:rPr>
                            <w:sz w:val="20"/>
                            <w:szCs w:val="20"/>
                            <w:lang w:val="uk-UA"/>
                          </w:rPr>
                          <w:br/>
                        </w:r>
                        <w:r w:rsidRPr="00794F56">
                          <w:rPr>
                            <w:b/>
                            <w:bCs/>
                            <w:sz w:val="20"/>
                            <w:szCs w:val="20"/>
                            <w:lang w:val="uk-UA"/>
                          </w:rPr>
                          <w:t xml:space="preserve">  </w:t>
                        </w:r>
                        <w:r w:rsidR="00794F56" w:rsidRPr="00794F56">
                          <w:rPr>
                            <w:b/>
                            <w:bCs/>
                            <w:sz w:val="20"/>
                            <w:szCs w:val="20"/>
                            <w:lang w:val="uk-UA"/>
                          </w:rPr>
                          <w:t>(прізвище, ім'я, по батькові (за наявності)</w:t>
                        </w:r>
                        <w:r w:rsidR="00794F56">
                          <w:rPr>
                            <w:b/>
                            <w:bCs/>
                            <w:sz w:val="20"/>
                            <w:szCs w:val="20"/>
                            <w:lang w:val="uk-UA"/>
                          </w:rPr>
                          <w:t>)</w:t>
                        </w:r>
                      </w:p>
                    </w:tc>
                  </w:tr>
                  <w:tr w:rsidR="00F7631B" w:rsidRPr="004B2C04" w14:paraId="5C8371B5" w14:textId="77777777" w:rsidTr="00794F56">
                    <w:tc>
                      <w:tcPr>
                        <w:tcW w:w="824" w:type="pct"/>
                      </w:tcPr>
                      <w:p w14:paraId="28EE81DC"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Присутні:</w:t>
                        </w:r>
                      </w:p>
                    </w:tc>
                    <w:tc>
                      <w:tcPr>
                        <w:tcW w:w="685" w:type="pct"/>
                      </w:tcPr>
                      <w:p w14:paraId="60F8A34C" w14:textId="77777777"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w:t>
                        </w:r>
                        <w:r w:rsidRPr="004B2C04">
                          <w:rPr>
                            <w:sz w:val="20"/>
                            <w:szCs w:val="20"/>
                            <w:lang w:val="uk-UA"/>
                          </w:rPr>
                          <w:br/>
                          <w:t xml:space="preserve">      (підпис)</w:t>
                        </w:r>
                      </w:p>
                    </w:tc>
                    <w:tc>
                      <w:tcPr>
                        <w:tcW w:w="3491" w:type="pct"/>
                      </w:tcPr>
                      <w:p w14:paraId="3D9D744D" w14:textId="4F88D569" w:rsidR="00F7631B" w:rsidRPr="004B2C04" w:rsidRDefault="00F7631B" w:rsidP="00F7631B">
                        <w:pPr>
                          <w:pStyle w:val="aa"/>
                          <w:spacing w:before="0" w:beforeAutospacing="0" w:after="0" w:afterAutospacing="0"/>
                          <w:jc w:val="both"/>
                          <w:rPr>
                            <w:sz w:val="20"/>
                            <w:szCs w:val="20"/>
                            <w:lang w:val="uk-UA"/>
                          </w:rPr>
                        </w:pPr>
                        <w:r w:rsidRPr="004B2C04">
                          <w:rPr>
                            <w:sz w:val="20"/>
                            <w:szCs w:val="20"/>
                            <w:lang w:val="uk-UA"/>
                          </w:rPr>
                          <w:t>/______________</w:t>
                        </w:r>
                        <w:r w:rsidR="00794F56">
                          <w:rPr>
                            <w:sz w:val="20"/>
                            <w:szCs w:val="20"/>
                            <w:lang w:val="uk-UA"/>
                          </w:rPr>
                          <w:t>_______________________</w:t>
                        </w:r>
                        <w:r w:rsidRPr="004B2C04">
                          <w:rPr>
                            <w:sz w:val="20"/>
                            <w:szCs w:val="20"/>
                            <w:lang w:val="uk-UA"/>
                          </w:rPr>
                          <w:t>/</w:t>
                        </w:r>
                        <w:r w:rsidRPr="004B2C04">
                          <w:rPr>
                            <w:sz w:val="20"/>
                            <w:szCs w:val="20"/>
                            <w:lang w:val="uk-UA"/>
                          </w:rPr>
                          <w:br/>
                          <w:t>   </w:t>
                        </w:r>
                        <w:r w:rsidR="00794F56" w:rsidRPr="00794F56">
                          <w:rPr>
                            <w:b/>
                            <w:bCs/>
                            <w:sz w:val="20"/>
                            <w:szCs w:val="20"/>
                            <w:lang w:val="uk-UA"/>
                          </w:rPr>
                          <w:t>(прізвище, ім'я, по батькові (за наявності))</w:t>
                        </w:r>
                      </w:p>
                    </w:tc>
                  </w:tr>
                </w:tbl>
                <w:p w14:paraId="39AE0E63" w14:textId="77777777" w:rsidR="00F7631B" w:rsidRPr="004B2C04" w:rsidRDefault="00F7631B" w:rsidP="00F7631B">
                  <w:pPr>
                    <w:widowControl w:val="0"/>
                    <w:ind w:firstLine="284"/>
                    <w:jc w:val="both"/>
                    <w:rPr>
                      <w:rFonts w:ascii="Times New Roman" w:eastAsia="Times New Roman" w:hAnsi="Times New Roman" w:cs="Times New Roman"/>
                      <w:b/>
                      <w:i/>
                      <w:sz w:val="20"/>
                      <w:szCs w:val="20"/>
                    </w:rPr>
                  </w:pPr>
                </w:p>
              </w:tc>
            </w:tr>
          </w:tbl>
          <w:p w14:paraId="16F95022" w14:textId="77777777" w:rsidR="008F4B8A" w:rsidRPr="004B2C04" w:rsidRDefault="008F4B8A" w:rsidP="00A12C30">
            <w:pPr>
              <w:widowControl w:val="0"/>
              <w:ind w:right="-107" w:firstLine="284"/>
              <w:jc w:val="both"/>
              <w:rPr>
                <w:rFonts w:ascii="Times New Roman" w:hAnsi="Times New Roman" w:cs="Times New Roman"/>
                <w:sz w:val="28"/>
                <w:szCs w:val="28"/>
              </w:rPr>
            </w:pPr>
          </w:p>
        </w:tc>
      </w:tr>
      <w:tr w:rsidR="00A54B13" w:rsidRPr="004B2C04" w14:paraId="3E7CF9DA" w14:textId="77777777" w:rsidTr="00F60B6B">
        <w:tc>
          <w:tcPr>
            <w:tcW w:w="15451" w:type="dxa"/>
            <w:gridSpan w:val="2"/>
          </w:tcPr>
          <w:p w14:paraId="53A017C4" w14:textId="77777777" w:rsidR="00715A57" w:rsidRDefault="00715A57" w:rsidP="00A54B13">
            <w:pPr>
              <w:widowControl w:val="0"/>
              <w:ind w:right="-107" w:firstLine="284"/>
              <w:jc w:val="center"/>
              <w:rPr>
                <w:rFonts w:ascii="Times New Roman" w:hAnsi="Times New Roman" w:cs="Times New Roman"/>
                <w:sz w:val="28"/>
                <w:szCs w:val="28"/>
              </w:rPr>
            </w:pPr>
          </w:p>
          <w:p w14:paraId="7CF78381" w14:textId="73245364" w:rsidR="001C7452" w:rsidRPr="004B2C04" w:rsidRDefault="001C7452" w:rsidP="00A54B13">
            <w:pPr>
              <w:widowControl w:val="0"/>
              <w:ind w:right="-107" w:firstLine="284"/>
              <w:jc w:val="center"/>
              <w:rPr>
                <w:rFonts w:ascii="Times New Roman" w:hAnsi="Times New Roman" w:cs="Times New Roman"/>
                <w:sz w:val="28"/>
                <w:szCs w:val="28"/>
              </w:rPr>
            </w:pPr>
            <w:r w:rsidRPr="004B2C04">
              <w:rPr>
                <w:rFonts w:ascii="Times New Roman" w:hAnsi="Times New Roman" w:cs="Times New Roman"/>
                <w:sz w:val="28"/>
                <w:szCs w:val="28"/>
              </w:rPr>
              <w:t>Додаток 6</w:t>
            </w:r>
            <w:r w:rsidRPr="004B2C04">
              <w:rPr>
                <w:rFonts w:ascii="Times New Roman" w:hAnsi="Times New Roman" w:cs="Times New Roman"/>
                <w:sz w:val="28"/>
                <w:szCs w:val="28"/>
                <w:lang w:val="en-US"/>
              </w:rPr>
              <w:t xml:space="preserve"> </w:t>
            </w:r>
            <w:r w:rsidRPr="004B2C04">
              <w:rPr>
                <w:rFonts w:ascii="Times New Roman" w:hAnsi="Times New Roman" w:cs="Times New Roman"/>
                <w:sz w:val="28"/>
                <w:szCs w:val="28"/>
              </w:rPr>
              <w:t xml:space="preserve">до Порядку роботи складу </w:t>
            </w:r>
            <w:r w:rsidR="00133E13">
              <w:rPr>
                <w:rFonts w:ascii="Times New Roman" w:hAnsi="Times New Roman" w:cs="Times New Roman"/>
                <w:b/>
                <w:sz w:val="28"/>
                <w:szCs w:val="28"/>
              </w:rPr>
              <w:t>митного органу</w:t>
            </w:r>
            <w:r w:rsidRPr="004B2C04">
              <w:rPr>
                <w:rFonts w:ascii="Times New Roman" w:hAnsi="Times New Roman" w:cs="Times New Roman"/>
                <w:sz w:val="28"/>
                <w:szCs w:val="28"/>
              </w:rPr>
              <w:t xml:space="preserve"> (підпункт 5.1.10 пункту 5.1 розділу V)</w:t>
            </w:r>
          </w:p>
        </w:tc>
      </w:tr>
      <w:tr w:rsidR="008F4B8A" w:rsidRPr="004B2C04" w14:paraId="4EBD7D13" w14:textId="77777777" w:rsidTr="00091B33">
        <w:tc>
          <w:tcPr>
            <w:tcW w:w="7725" w:type="dxa"/>
          </w:tcPr>
          <w:p w14:paraId="4426BFEB" w14:textId="402ECD17" w:rsidR="001C7452" w:rsidRPr="00A54B13" w:rsidRDefault="001C7452" w:rsidP="001C7452">
            <w:pPr>
              <w:pStyle w:val="3"/>
              <w:jc w:val="center"/>
              <w:outlineLvl w:val="2"/>
              <w:rPr>
                <w:b w:val="0"/>
                <w:sz w:val="20"/>
                <w:szCs w:val="20"/>
                <w:lang w:val="uk-UA"/>
              </w:rPr>
            </w:pPr>
            <w:r w:rsidRPr="00A54B13">
              <w:rPr>
                <w:b w:val="0"/>
                <w:sz w:val="20"/>
                <w:szCs w:val="20"/>
                <w:lang w:val="uk-UA"/>
              </w:rPr>
              <w:t>ОПИС ПРЕДМЕТІВ</w:t>
            </w:r>
          </w:p>
          <w:tbl>
            <w:tblPr>
              <w:tblW w:w="10607" w:type="dxa"/>
              <w:tblLayout w:type="fixed"/>
              <w:tblLook w:val="00A0" w:firstRow="1" w:lastRow="0" w:firstColumn="1" w:lastColumn="0" w:noHBand="0" w:noVBand="0"/>
            </w:tblPr>
            <w:tblGrid>
              <w:gridCol w:w="10607"/>
            </w:tblGrid>
            <w:tr w:rsidR="001C7452" w:rsidRPr="00A54B13" w14:paraId="615F23A4" w14:textId="77777777" w:rsidTr="00F60B6B">
              <w:trPr>
                <w:trHeight w:val="2010"/>
              </w:trPr>
              <w:tc>
                <w:tcPr>
                  <w:tcW w:w="5000" w:type="pct"/>
                </w:tcPr>
                <w:p w14:paraId="1D9D6394" w14:textId="77777777" w:rsidR="001C7452" w:rsidRPr="00A54B13" w:rsidRDefault="001C7452" w:rsidP="001C7452">
                  <w:pPr>
                    <w:pStyle w:val="aa"/>
                    <w:jc w:val="both"/>
                    <w:rPr>
                      <w:sz w:val="20"/>
                      <w:szCs w:val="20"/>
                      <w:lang w:val="uk-UA"/>
                    </w:rPr>
                  </w:pPr>
                  <w:r w:rsidRPr="00A54B13">
                    <w:rPr>
                      <w:bCs/>
                      <w:sz w:val="20"/>
                      <w:szCs w:val="20"/>
                      <w:lang w:val="uk-UA"/>
                    </w:rPr>
                    <w:t>                                                                                             "___" _____________ 20__ р.</w:t>
                  </w:r>
                </w:p>
                <w:p w14:paraId="3A01EA00" w14:textId="141F5D13" w:rsidR="001C7452" w:rsidRPr="00A54B13" w:rsidRDefault="001C7452" w:rsidP="001C7452">
                  <w:pPr>
                    <w:pStyle w:val="aa"/>
                    <w:jc w:val="both"/>
                    <w:rPr>
                      <w:sz w:val="20"/>
                      <w:szCs w:val="20"/>
                      <w:lang w:val="uk-UA"/>
                    </w:rPr>
                  </w:pPr>
                  <w:r w:rsidRPr="00A54B13">
                    <w:rPr>
                      <w:sz w:val="20"/>
                      <w:szCs w:val="20"/>
                      <w:lang w:val="uk-UA"/>
                    </w:rPr>
                    <w:t>______________________________________________________________________</w:t>
                  </w:r>
                  <w:r w:rsidRPr="00A54B13">
                    <w:rPr>
                      <w:sz w:val="20"/>
                      <w:szCs w:val="20"/>
                      <w:lang w:val="uk-UA"/>
                    </w:rPr>
                    <w:br/>
                    <w:t xml:space="preserve">                               (підстава розміщення предметів на склад Митниці)</w:t>
                  </w:r>
                </w:p>
                <w:p w14:paraId="767AD58B" w14:textId="7FD7561B" w:rsidR="001C7452" w:rsidRPr="00A54B13" w:rsidRDefault="001C7452" w:rsidP="001C7452">
                  <w:pPr>
                    <w:pStyle w:val="aa"/>
                    <w:jc w:val="both"/>
                    <w:rPr>
                      <w:sz w:val="20"/>
                      <w:szCs w:val="20"/>
                      <w:lang w:val="uk-UA"/>
                    </w:rPr>
                  </w:pPr>
                  <w:r w:rsidRPr="00A54B13">
                    <w:rPr>
                      <w:sz w:val="20"/>
                      <w:szCs w:val="20"/>
                      <w:lang w:val="uk-UA"/>
                    </w:rPr>
                    <w:t>______________________________________________________________________</w:t>
                  </w:r>
                  <w:r w:rsidRPr="00A54B13">
                    <w:rPr>
                      <w:sz w:val="20"/>
                      <w:szCs w:val="20"/>
                      <w:lang w:val="uk-UA"/>
                    </w:rPr>
                    <w:br/>
                    <w:t xml:space="preserve">                                                    (особа, у якої вилучено предмети)</w:t>
                  </w:r>
                </w:p>
              </w:tc>
            </w:tr>
          </w:tbl>
          <w:p w14:paraId="19E72505" w14:textId="77777777" w:rsidR="001C7452" w:rsidRPr="00A54B13" w:rsidRDefault="001C7452" w:rsidP="001C7452">
            <w:pPr>
              <w:ind w:left="-180"/>
              <w:jc w:val="both"/>
              <w:rPr>
                <w:sz w:val="20"/>
                <w:szCs w:val="20"/>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1419"/>
              <w:gridCol w:w="852"/>
              <w:gridCol w:w="1418"/>
              <w:gridCol w:w="1134"/>
              <w:gridCol w:w="1134"/>
              <w:gridCol w:w="1134"/>
            </w:tblGrid>
            <w:tr w:rsidR="001C7452" w:rsidRPr="00A54B13" w14:paraId="203D221A" w14:textId="77777777" w:rsidTr="001C7452">
              <w:tc>
                <w:tcPr>
                  <w:tcW w:w="298" w:type="pct"/>
                  <w:shd w:val="clear" w:color="auto" w:fill="auto"/>
                </w:tcPr>
                <w:p w14:paraId="5383ED82" w14:textId="77777777" w:rsidR="001C7452" w:rsidRPr="00A54B13" w:rsidRDefault="001C7452" w:rsidP="001C7452">
                  <w:pPr>
                    <w:pStyle w:val="aa"/>
                    <w:jc w:val="center"/>
                    <w:rPr>
                      <w:sz w:val="20"/>
                      <w:szCs w:val="20"/>
                      <w:lang w:val="uk-UA"/>
                    </w:rPr>
                  </w:pPr>
                  <w:r w:rsidRPr="00A54B13">
                    <w:rPr>
                      <w:sz w:val="20"/>
                      <w:szCs w:val="20"/>
                      <w:lang w:val="uk-UA"/>
                    </w:rPr>
                    <w:t>№</w:t>
                  </w:r>
                  <w:r w:rsidRPr="00A54B13">
                    <w:rPr>
                      <w:sz w:val="20"/>
                      <w:szCs w:val="20"/>
                      <w:lang w:val="uk-UA"/>
                    </w:rPr>
                    <w:br/>
                    <w:t>з/п</w:t>
                  </w:r>
                </w:p>
              </w:tc>
              <w:tc>
                <w:tcPr>
                  <w:tcW w:w="941" w:type="pct"/>
                  <w:shd w:val="clear" w:color="auto" w:fill="auto"/>
                </w:tcPr>
                <w:p w14:paraId="073B7304" w14:textId="77777777" w:rsidR="001C7452" w:rsidRPr="00A54B13" w:rsidRDefault="001C7452" w:rsidP="001C7452">
                  <w:pPr>
                    <w:pStyle w:val="aa"/>
                    <w:jc w:val="center"/>
                    <w:rPr>
                      <w:sz w:val="20"/>
                      <w:szCs w:val="20"/>
                      <w:lang w:val="uk-UA"/>
                    </w:rPr>
                  </w:pPr>
                  <w:r w:rsidRPr="00A54B13">
                    <w:rPr>
                      <w:sz w:val="20"/>
                      <w:szCs w:val="20"/>
                      <w:lang w:val="uk-UA"/>
                    </w:rPr>
                    <w:t>Найменування товару, транспортного засобу, його індивідуальні ознаки</w:t>
                  </w:r>
                </w:p>
              </w:tc>
              <w:tc>
                <w:tcPr>
                  <w:tcW w:w="565" w:type="pct"/>
                  <w:shd w:val="clear" w:color="auto" w:fill="auto"/>
                </w:tcPr>
                <w:p w14:paraId="0EB80B51" w14:textId="77777777" w:rsidR="001C7452" w:rsidRPr="00A54B13" w:rsidRDefault="001C7452" w:rsidP="001C7452">
                  <w:pPr>
                    <w:pStyle w:val="aa"/>
                    <w:jc w:val="center"/>
                    <w:rPr>
                      <w:sz w:val="20"/>
                      <w:szCs w:val="20"/>
                      <w:lang w:val="uk-UA"/>
                    </w:rPr>
                  </w:pPr>
                  <w:r w:rsidRPr="00A54B13">
                    <w:rPr>
                      <w:sz w:val="20"/>
                      <w:szCs w:val="20"/>
                      <w:lang w:val="uk-UA"/>
                    </w:rPr>
                    <w:t>Од. виміру</w:t>
                  </w:r>
                </w:p>
              </w:tc>
              <w:tc>
                <w:tcPr>
                  <w:tcW w:w="940" w:type="pct"/>
                  <w:shd w:val="clear" w:color="auto" w:fill="auto"/>
                </w:tcPr>
                <w:p w14:paraId="4596D201" w14:textId="77777777" w:rsidR="001C7452" w:rsidRPr="00A54B13" w:rsidRDefault="001C7452" w:rsidP="001C7452">
                  <w:pPr>
                    <w:pStyle w:val="aa"/>
                    <w:jc w:val="center"/>
                    <w:rPr>
                      <w:sz w:val="20"/>
                      <w:szCs w:val="20"/>
                      <w:lang w:val="uk-UA"/>
                    </w:rPr>
                  </w:pPr>
                  <w:r w:rsidRPr="00A54B13">
                    <w:rPr>
                      <w:sz w:val="20"/>
                      <w:szCs w:val="20"/>
                      <w:lang w:val="uk-UA"/>
                    </w:rPr>
                    <w:t>Кількість та/або вага</w:t>
                  </w:r>
                </w:p>
              </w:tc>
              <w:tc>
                <w:tcPr>
                  <w:tcW w:w="752" w:type="pct"/>
                  <w:shd w:val="clear" w:color="auto" w:fill="auto"/>
                </w:tcPr>
                <w:p w14:paraId="46035751" w14:textId="77777777" w:rsidR="001C7452" w:rsidRPr="00A54B13" w:rsidRDefault="001C7452" w:rsidP="001C7452">
                  <w:pPr>
                    <w:pStyle w:val="aa"/>
                    <w:jc w:val="center"/>
                    <w:rPr>
                      <w:sz w:val="20"/>
                      <w:szCs w:val="20"/>
                      <w:lang w:val="uk-UA"/>
                    </w:rPr>
                  </w:pPr>
                  <w:r w:rsidRPr="00A54B13">
                    <w:rPr>
                      <w:sz w:val="20"/>
                      <w:szCs w:val="20"/>
                      <w:lang w:val="uk-UA"/>
                    </w:rPr>
                    <w:t>Вартість за од.</w:t>
                  </w:r>
                </w:p>
              </w:tc>
              <w:tc>
                <w:tcPr>
                  <w:tcW w:w="752" w:type="pct"/>
                  <w:shd w:val="clear" w:color="auto" w:fill="auto"/>
                </w:tcPr>
                <w:p w14:paraId="093987EF" w14:textId="77777777" w:rsidR="001C7452" w:rsidRPr="00A54B13" w:rsidRDefault="001C7452" w:rsidP="001C7452">
                  <w:pPr>
                    <w:pStyle w:val="aa"/>
                    <w:jc w:val="center"/>
                    <w:rPr>
                      <w:sz w:val="20"/>
                      <w:szCs w:val="20"/>
                      <w:lang w:val="uk-UA"/>
                    </w:rPr>
                  </w:pPr>
                  <w:r w:rsidRPr="00A54B13">
                    <w:rPr>
                      <w:sz w:val="20"/>
                      <w:szCs w:val="20"/>
                      <w:lang w:val="uk-UA"/>
                    </w:rPr>
                    <w:t>Загальна вартість</w:t>
                  </w:r>
                </w:p>
              </w:tc>
              <w:tc>
                <w:tcPr>
                  <w:tcW w:w="752" w:type="pct"/>
                  <w:shd w:val="clear" w:color="auto" w:fill="auto"/>
                </w:tcPr>
                <w:p w14:paraId="7F209691" w14:textId="77777777" w:rsidR="001C7452" w:rsidRPr="00A54B13" w:rsidRDefault="001C7452" w:rsidP="001C7452">
                  <w:pPr>
                    <w:pStyle w:val="aa"/>
                    <w:jc w:val="center"/>
                    <w:rPr>
                      <w:sz w:val="20"/>
                      <w:szCs w:val="20"/>
                      <w:lang w:val="uk-UA"/>
                    </w:rPr>
                  </w:pPr>
                  <w:r w:rsidRPr="00A54B13">
                    <w:rPr>
                      <w:sz w:val="20"/>
                      <w:szCs w:val="20"/>
                      <w:lang w:val="uk-UA"/>
                    </w:rPr>
                    <w:t>Примітки</w:t>
                  </w:r>
                </w:p>
              </w:tc>
            </w:tr>
            <w:tr w:rsidR="001C7452" w:rsidRPr="00A54B13" w14:paraId="3E81434E" w14:textId="77777777" w:rsidTr="001C7452">
              <w:tc>
                <w:tcPr>
                  <w:tcW w:w="298" w:type="pct"/>
                  <w:shd w:val="clear" w:color="auto" w:fill="auto"/>
                </w:tcPr>
                <w:p w14:paraId="645208CC" w14:textId="77777777" w:rsidR="001C7452" w:rsidRPr="00A54B13" w:rsidRDefault="001C7452" w:rsidP="001C7452">
                  <w:pPr>
                    <w:pStyle w:val="aa"/>
                    <w:jc w:val="center"/>
                    <w:rPr>
                      <w:sz w:val="20"/>
                      <w:szCs w:val="20"/>
                      <w:lang w:val="uk-UA"/>
                    </w:rPr>
                  </w:pPr>
                  <w:r w:rsidRPr="00A54B13">
                    <w:rPr>
                      <w:sz w:val="20"/>
                      <w:szCs w:val="20"/>
                      <w:lang w:val="uk-UA"/>
                    </w:rPr>
                    <w:t>1</w:t>
                  </w:r>
                </w:p>
              </w:tc>
              <w:tc>
                <w:tcPr>
                  <w:tcW w:w="941" w:type="pct"/>
                  <w:shd w:val="clear" w:color="auto" w:fill="auto"/>
                </w:tcPr>
                <w:p w14:paraId="3A2873A5" w14:textId="77777777" w:rsidR="001C7452" w:rsidRPr="00A54B13" w:rsidRDefault="001C7452" w:rsidP="001C7452">
                  <w:pPr>
                    <w:pStyle w:val="aa"/>
                    <w:jc w:val="center"/>
                    <w:rPr>
                      <w:sz w:val="20"/>
                      <w:szCs w:val="20"/>
                      <w:lang w:val="uk-UA"/>
                    </w:rPr>
                  </w:pPr>
                  <w:r w:rsidRPr="00A54B13">
                    <w:rPr>
                      <w:sz w:val="20"/>
                      <w:szCs w:val="20"/>
                      <w:lang w:val="uk-UA"/>
                    </w:rPr>
                    <w:t>2</w:t>
                  </w:r>
                </w:p>
              </w:tc>
              <w:tc>
                <w:tcPr>
                  <w:tcW w:w="565" w:type="pct"/>
                  <w:shd w:val="clear" w:color="auto" w:fill="auto"/>
                </w:tcPr>
                <w:p w14:paraId="3CE94C3F" w14:textId="77777777" w:rsidR="001C7452" w:rsidRPr="00A54B13" w:rsidRDefault="001C7452" w:rsidP="001C7452">
                  <w:pPr>
                    <w:pStyle w:val="aa"/>
                    <w:jc w:val="center"/>
                    <w:rPr>
                      <w:sz w:val="20"/>
                      <w:szCs w:val="20"/>
                      <w:lang w:val="uk-UA"/>
                    </w:rPr>
                  </w:pPr>
                  <w:r w:rsidRPr="00A54B13">
                    <w:rPr>
                      <w:sz w:val="20"/>
                      <w:szCs w:val="20"/>
                      <w:lang w:val="uk-UA"/>
                    </w:rPr>
                    <w:t>3</w:t>
                  </w:r>
                </w:p>
              </w:tc>
              <w:tc>
                <w:tcPr>
                  <w:tcW w:w="940" w:type="pct"/>
                  <w:shd w:val="clear" w:color="auto" w:fill="auto"/>
                </w:tcPr>
                <w:p w14:paraId="5D1ED56A" w14:textId="77777777" w:rsidR="001C7452" w:rsidRPr="00A54B13" w:rsidRDefault="001C7452" w:rsidP="001C7452">
                  <w:pPr>
                    <w:pStyle w:val="aa"/>
                    <w:jc w:val="center"/>
                    <w:rPr>
                      <w:sz w:val="20"/>
                      <w:szCs w:val="20"/>
                      <w:lang w:val="uk-UA"/>
                    </w:rPr>
                  </w:pPr>
                  <w:r w:rsidRPr="00A54B13">
                    <w:rPr>
                      <w:sz w:val="20"/>
                      <w:szCs w:val="20"/>
                      <w:lang w:val="uk-UA"/>
                    </w:rPr>
                    <w:t>4</w:t>
                  </w:r>
                </w:p>
              </w:tc>
              <w:tc>
                <w:tcPr>
                  <w:tcW w:w="752" w:type="pct"/>
                  <w:shd w:val="clear" w:color="auto" w:fill="auto"/>
                </w:tcPr>
                <w:p w14:paraId="02EE3D1F" w14:textId="77777777" w:rsidR="001C7452" w:rsidRPr="00A54B13" w:rsidRDefault="001C7452" w:rsidP="001C7452">
                  <w:pPr>
                    <w:pStyle w:val="aa"/>
                    <w:jc w:val="center"/>
                    <w:rPr>
                      <w:sz w:val="20"/>
                      <w:szCs w:val="20"/>
                      <w:lang w:val="uk-UA"/>
                    </w:rPr>
                  </w:pPr>
                  <w:r w:rsidRPr="00A54B13">
                    <w:rPr>
                      <w:sz w:val="20"/>
                      <w:szCs w:val="20"/>
                      <w:lang w:val="uk-UA"/>
                    </w:rPr>
                    <w:t>5</w:t>
                  </w:r>
                </w:p>
              </w:tc>
              <w:tc>
                <w:tcPr>
                  <w:tcW w:w="752" w:type="pct"/>
                  <w:shd w:val="clear" w:color="auto" w:fill="auto"/>
                </w:tcPr>
                <w:p w14:paraId="08AB7A2C" w14:textId="77777777" w:rsidR="001C7452" w:rsidRPr="00A54B13" w:rsidRDefault="001C7452" w:rsidP="001C7452">
                  <w:pPr>
                    <w:pStyle w:val="aa"/>
                    <w:jc w:val="center"/>
                    <w:rPr>
                      <w:sz w:val="20"/>
                      <w:szCs w:val="20"/>
                      <w:lang w:val="uk-UA"/>
                    </w:rPr>
                  </w:pPr>
                  <w:r w:rsidRPr="00A54B13">
                    <w:rPr>
                      <w:sz w:val="20"/>
                      <w:szCs w:val="20"/>
                      <w:lang w:val="uk-UA"/>
                    </w:rPr>
                    <w:t>6</w:t>
                  </w:r>
                </w:p>
              </w:tc>
              <w:tc>
                <w:tcPr>
                  <w:tcW w:w="752" w:type="pct"/>
                  <w:shd w:val="clear" w:color="auto" w:fill="auto"/>
                </w:tcPr>
                <w:p w14:paraId="357AAE66" w14:textId="77777777" w:rsidR="001C7452" w:rsidRPr="00A54B13" w:rsidRDefault="001C7452" w:rsidP="001C7452">
                  <w:pPr>
                    <w:pStyle w:val="aa"/>
                    <w:jc w:val="center"/>
                    <w:rPr>
                      <w:sz w:val="20"/>
                      <w:szCs w:val="20"/>
                      <w:lang w:val="uk-UA"/>
                    </w:rPr>
                  </w:pPr>
                  <w:r w:rsidRPr="00A54B13">
                    <w:rPr>
                      <w:sz w:val="20"/>
                      <w:szCs w:val="20"/>
                      <w:lang w:val="uk-UA"/>
                    </w:rPr>
                    <w:t>7</w:t>
                  </w:r>
                </w:p>
              </w:tc>
            </w:tr>
            <w:tr w:rsidR="001C7452" w:rsidRPr="00A54B13" w14:paraId="41FD6DC4" w14:textId="77777777" w:rsidTr="001C7452">
              <w:trPr>
                <w:trHeight w:val="156"/>
              </w:trPr>
              <w:tc>
                <w:tcPr>
                  <w:tcW w:w="298" w:type="pct"/>
                  <w:shd w:val="clear" w:color="auto" w:fill="auto"/>
                </w:tcPr>
                <w:p w14:paraId="7FFFE418"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16DE67FB"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6D47B404"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72D1E141"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78BB78B7"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4B12F94B"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31F292FB"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7D166EB9" w14:textId="77777777" w:rsidTr="001C7452">
              <w:tc>
                <w:tcPr>
                  <w:tcW w:w="298" w:type="pct"/>
                  <w:shd w:val="clear" w:color="auto" w:fill="auto"/>
                </w:tcPr>
                <w:p w14:paraId="3268D617"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7AE9FAAE"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7D42EC9A"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0B7BD8D8"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93A848D"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44FBE3E6"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0E62BDC2"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57967AA3" w14:textId="77777777" w:rsidTr="001C7452">
              <w:tc>
                <w:tcPr>
                  <w:tcW w:w="298" w:type="pct"/>
                  <w:shd w:val="clear" w:color="auto" w:fill="auto"/>
                </w:tcPr>
                <w:p w14:paraId="60A2B8B3"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5D9490DA"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2785F5A1"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592CF3AF"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C8D6461"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4750B4FB"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7E3BCF8E"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3BD84ECB" w14:textId="77777777" w:rsidTr="001C7452">
              <w:tc>
                <w:tcPr>
                  <w:tcW w:w="298" w:type="pct"/>
                  <w:shd w:val="clear" w:color="auto" w:fill="auto"/>
                </w:tcPr>
                <w:p w14:paraId="42EBA963"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65CE2390"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30373B08"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51E07513"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AF84B92"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1277E893"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1D21FC49"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2ABE8300" w14:textId="77777777" w:rsidTr="001C7452">
              <w:tc>
                <w:tcPr>
                  <w:tcW w:w="298" w:type="pct"/>
                  <w:shd w:val="clear" w:color="auto" w:fill="auto"/>
                </w:tcPr>
                <w:p w14:paraId="74538627"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434E8027"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359726EB"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02BCDB8B"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23F12A1"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68BA67A1"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522684B9"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556639C2" w14:textId="77777777" w:rsidTr="001C7452">
              <w:tc>
                <w:tcPr>
                  <w:tcW w:w="298" w:type="pct"/>
                  <w:shd w:val="clear" w:color="auto" w:fill="auto"/>
                </w:tcPr>
                <w:p w14:paraId="69B47003" w14:textId="77777777" w:rsidR="001C7452" w:rsidRPr="00A54B13" w:rsidRDefault="001C7452" w:rsidP="001C7452">
                  <w:pPr>
                    <w:pStyle w:val="aa"/>
                    <w:jc w:val="both"/>
                    <w:rPr>
                      <w:sz w:val="20"/>
                      <w:szCs w:val="20"/>
                      <w:lang w:val="uk-UA"/>
                    </w:rPr>
                  </w:pPr>
                  <w:r w:rsidRPr="00A54B13">
                    <w:rPr>
                      <w:sz w:val="20"/>
                      <w:szCs w:val="20"/>
                      <w:lang w:val="uk-UA"/>
                    </w:rPr>
                    <w:lastRenderedPageBreak/>
                    <w:t> </w:t>
                  </w:r>
                </w:p>
              </w:tc>
              <w:tc>
                <w:tcPr>
                  <w:tcW w:w="941" w:type="pct"/>
                  <w:shd w:val="clear" w:color="auto" w:fill="auto"/>
                </w:tcPr>
                <w:p w14:paraId="4A3A1B33"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323253E3"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4FC8F591"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6B81AE2A"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69037013"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43EF7B9E"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1859895D" w14:textId="77777777" w:rsidTr="001C7452">
              <w:tc>
                <w:tcPr>
                  <w:tcW w:w="298" w:type="pct"/>
                  <w:shd w:val="clear" w:color="auto" w:fill="auto"/>
                </w:tcPr>
                <w:p w14:paraId="4DC2ADC1"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40909CA1"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06D5AC53"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4E40ABD7"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20D4015"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71602B76"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117032CC"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666B4C36" w14:textId="77777777" w:rsidTr="001C7452">
              <w:tc>
                <w:tcPr>
                  <w:tcW w:w="298" w:type="pct"/>
                  <w:shd w:val="clear" w:color="auto" w:fill="auto"/>
                </w:tcPr>
                <w:p w14:paraId="3DF772AD"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58F73209"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1E475F49"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331F2918"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4D7852B0"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1C090308"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0C5FC43"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3E9F162E" w14:textId="77777777" w:rsidTr="001C7452">
              <w:tc>
                <w:tcPr>
                  <w:tcW w:w="298" w:type="pct"/>
                  <w:shd w:val="clear" w:color="auto" w:fill="auto"/>
                </w:tcPr>
                <w:p w14:paraId="3D57A476"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664D0B78"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34BDFB2C"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77599522"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42BB2480"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07412C0"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200017D5"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168B41A5" w14:textId="77777777" w:rsidTr="001C7452">
              <w:tc>
                <w:tcPr>
                  <w:tcW w:w="298" w:type="pct"/>
                  <w:shd w:val="clear" w:color="auto" w:fill="auto"/>
                </w:tcPr>
                <w:p w14:paraId="7822A758" w14:textId="77777777" w:rsidR="001C7452" w:rsidRPr="00A54B13" w:rsidRDefault="001C7452" w:rsidP="001C7452">
                  <w:pPr>
                    <w:pStyle w:val="aa"/>
                    <w:jc w:val="both"/>
                    <w:rPr>
                      <w:sz w:val="20"/>
                      <w:szCs w:val="20"/>
                      <w:lang w:val="uk-UA"/>
                    </w:rPr>
                  </w:pPr>
                  <w:r w:rsidRPr="00A54B13">
                    <w:rPr>
                      <w:sz w:val="20"/>
                      <w:szCs w:val="20"/>
                      <w:lang w:val="uk-UA"/>
                    </w:rPr>
                    <w:t> </w:t>
                  </w:r>
                </w:p>
              </w:tc>
              <w:tc>
                <w:tcPr>
                  <w:tcW w:w="941" w:type="pct"/>
                  <w:shd w:val="clear" w:color="auto" w:fill="auto"/>
                </w:tcPr>
                <w:p w14:paraId="647AC37E" w14:textId="77777777" w:rsidR="001C7452" w:rsidRPr="00A54B13" w:rsidRDefault="001C7452" w:rsidP="001C7452">
                  <w:pPr>
                    <w:pStyle w:val="aa"/>
                    <w:jc w:val="both"/>
                    <w:rPr>
                      <w:sz w:val="20"/>
                      <w:szCs w:val="20"/>
                      <w:lang w:val="uk-UA"/>
                    </w:rPr>
                  </w:pPr>
                  <w:r w:rsidRPr="00A54B13">
                    <w:rPr>
                      <w:sz w:val="20"/>
                      <w:szCs w:val="20"/>
                      <w:lang w:val="uk-UA"/>
                    </w:rPr>
                    <w:t> </w:t>
                  </w:r>
                </w:p>
              </w:tc>
              <w:tc>
                <w:tcPr>
                  <w:tcW w:w="565" w:type="pct"/>
                  <w:shd w:val="clear" w:color="auto" w:fill="auto"/>
                </w:tcPr>
                <w:p w14:paraId="54AAA199" w14:textId="77777777" w:rsidR="001C7452" w:rsidRPr="00A54B13" w:rsidRDefault="001C7452" w:rsidP="001C7452">
                  <w:pPr>
                    <w:pStyle w:val="aa"/>
                    <w:jc w:val="both"/>
                    <w:rPr>
                      <w:sz w:val="20"/>
                      <w:szCs w:val="20"/>
                      <w:lang w:val="uk-UA"/>
                    </w:rPr>
                  </w:pPr>
                  <w:r w:rsidRPr="00A54B13">
                    <w:rPr>
                      <w:sz w:val="20"/>
                      <w:szCs w:val="20"/>
                      <w:lang w:val="uk-UA"/>
                    </w:rPr>
                    <w:t> </w:t>
                  </w:r>
                </w:p>
              </w:tc>
              <w:tc>
                <w:tcPr>
                  <w:tcW w:w="940" w:type="pct"/>
                  <w:shd w:val="clear" w:color="auto" w:fill="auto"/>
                </w:tcPr>
                <w:p w14:paraId="310648D8"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59254D46"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07126939"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685B6DAC" w14:textId="77777777" w:rsidR="001C7452" w:rsidRPr="00A54B13" w:rsidRDefault="001C7452" w:rsidP="001C7452">
                  <w:pPr>
                    <w:pStyle w:val="aa"/>
                    <w:jc w:val="both"/>
                    <w:rPr>
                      <w:sz w:val="20"/>
                      <w:szCs w:val="20"/>
                      <w:lang w:val="uk-UA"/>
                    </w:rPr>
                  </w:pPr>
                  <w:r w:rsidRPr="00A54B13">
                    <w:rPr>
                      <w:sz w:val="20"/>
                      <w:szCs w:val="20"/>
                      <w:lang w:val="uk-UA"/>
                    </w:rPr>
                    <w:t> </w:t>
                  </w:r>
                </w:p>
              </w:tc>
            </w:tr>
            <w:tr w:rsidR="001C7452" w:rsidRPr="00A54B13" w14:paraId="2A5878AE" w14:textId="77777777" w:rsidTr="001C7452">
              <w:tc>
                <w:tcPr>
                  <w:tcW w:w="1239" w:type="pct"/>
                  <w:gridSpan w:val="2"/>
                  <w:shd w:val="clear" w:color="auto" w:fill="auto"/>
                </w:tcPr>
                <w:p w14:paraId="77620877" w14:textId="77777777" w:rsidR="001C7452" w:rsidRPr="00A54B13" w:rsidRDefault="001C7452" w:rsidP="001C7452">
                  <w:pPr>
                    <w:pStyle w:val="aa"/>
                    <w:jc w:val="both"/>
                    <w:rPr>
                      <w:sz w:val="20"/>
                      <w:szCs w:val="20"/>
                      <w:lang w:val="uk-UA"/>
                    </w:rPr>
                  </w:pPr>
                  <w:r w:rsidRPr="00A54B13">
                    <w:rPr>
                      <w:bCs/>
                      <w:sz w:val="20"/>
                      <w:szCs w:val="20"/>
                      <w:lang w:val="uk-UA"/>
                    </w:rPr>
                    <w:t>Усього:</w:t>
                  </w:r>
                </w:p>
              </w:tc>
              <w:tc>
                <w:tcPr>
                  <w:tcW w:w="565" w:type="pct"/>
                  <w:shd w:val="clear" w:color="auto" w:fill="auto"/>
                </w:tcPr>
                <w:p w14:paraId="06EBBFE9" w14:textId="77777777" w:rsidR="001C7452" w:rsidRPr="00A54B13" w:rsidRDefault="001C7452" w:rsidP="001C7452">
                  <w:pPr>
                    <w:pStyle w:val="aa"/>
                    <w:jc w:val="both"/>
                    <w:rPr>
                      <w:sz w:val="20"/>
                      <w:szCs w:val="20"/>
                      <w:lang w:val="uk-UA"/>
                    </w:rPr>
                  </w:pPr>
                  <w:r w:rsidRPr="00A54B13">
                    <w:rPr>
                      <w:bCs/>
                      <w:sz w:val="20"/>
                      <w:szCs w:val="20"/>
                      <w:lang w:val="uk-UA"/>
                    </w:rPr>
                    <w:t>Х</w:t>
                  </w:r>
                </w:p>
              </w:tc>
              <w:tc>
                <w:tcPr>
                  <w:tcW w:w="940" w:type="pct"/>
                  <w:shd w:val="clear" w:color="auto" w:fill="auto"/>
                </w:tcPr>
                <w:p w14:paraId="1D2DF8BB"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07ABE26C" w14:textId="77777777" w:rsidR="001C7452" w:rsidRPr="00A54B13" w:rsidRDefault="001C7452" w:rsidP="001C7452">
                  <w:pPr>
                    <w:pStyle w:val="aa"/>
                    <w:jc w:val="both"/>
                    <w:rPr>
                      <w:sz w:val="20"/>
                      <w:szCs w:val="20"/>
                      <w:lang w:val="uk-UA"/>
                    </w:rPr>
                  </w:pPr>
                  <w:r w:rsidRPr="00A54B13">
                    <w:rPr>
                      <w:bCs/>
                      <w:sz w:val="20"/>
                      <w:szCs w:val="20"/>
                      <w:lang w:val="uk-UA"/>
                    </w:rPr>
                    <w:t>Х</w:t>
                  </w:r>
                </w:p>
              </w:tc>
              <w:tc>
                <w:tcPr>
                  <w:tcW w:w="752" w:type="pct"/>
                  <w:shd w:val="clear" w:color="auto" w:fill="auto"/>
                </w:tcPr>
                <w:p w14:paraId="6819FD75" w14:textId="77777777" w:rsidR="001C7452" w:rsidRPr="00A54B13" w:rsidRDefault="001C7452" w:rsidP="001C7452">
                  <w:pPr>
                    <w:pStyle w:val="aa"/>
                    <w:jc w:val="both"/>
                    <w:rPr>
                      <w:sz w:val="20"/>
                      <w:szCs w:val="20"/>
                      <w:lang w:val="uk-UA"/>
                    </w:rPr>
                  </w:pPr>
                  <w:r w:rsidRPr="00A54B13">
                    <w:rPr>
                      <w:sz w:val="20"/>
                      <w:szCs w:val="20"/>
                      <w:lang w:val="uk-UA"/>
                    </w:rPr>
                    <w:t> </w:t>
                  </w:r>
                </w:p>
              </w:tc>
              <w:tc>
                <w:tcPr>
                  <w:tcW w:w="752" w:type="pct"/>
                  <w:shd w:val="clear" w:color="auto" w:fill="auto"/>
                </w:tcPr>
                <w:p w14:paraId="481D627F" w14:textId="77777777" w:rsidR="001C7452" w:rsidRPr="00A54B13" w:rsidRDefault="001C7452" w:rsidP="001C7452">
                  <w:pPr>
                    <w:pStyle w:val="aa"/>
                    <w:jc w:val="both"/>
                    <w:rPr>
                      <w:sz w:val="20"/>
                      <w:szCs w:val="20"/>
                      <w:lang w:val="uk-UA"/>
                    </w:rPr>
                  </w:pPr>
                  <w:r w:rsidRPr="00A54B13">
                    <w:rPr>
                      <w:sz w:val="20"/>
                      <w:szCs w:val="20"/>
                      <w:lang w:val="uk-UA"/>
                    </w:rPr>
                    <w:t> </w:t>
                  </w:r>
                </w:p>
              </w:tc>
            </w:tr>
          </w:tbl>
          <w:p w14:paraId="1F1A7D2F" w14:textId="77777777" w:rsidR="001C7452" w:rsidRPr="00A54B13" w:rsidRDefault="001C7452" w:rsidP="001C7452">
            <w:pPr>
              <w:jc w:val="both"/>
              <w:rPr>
                <w:sz w:val="20"/>
                <w:szCs w:val="20"/>
              </w:rPr>
            </w:pPr>
            <w:r w:rsidRPr="00A54B13">
              <w:rPr>
                <w:sz w:val="20"/>
                <w:szCs w:val="20"/>
              </w:rPr>
              <w:br w:type="textWrapping" w:clear="all"/>
            </w:r>
          </w:p>
          <w:tbl>
            <w:tblPr>
              <w:tblW w:w="7546" w:type="dxa"/>
              <w:tblLayout w:type="fixed"/>
              <w:tblLook w:val="00A0" w:firstRow="1" w:lastRow="0" w:firstColumn="1" w:lastColumn="0" w:noHBand="0" w:noVBand="0"/>
            </w:tblPr>
            <w:tblGrid>
              <w:gridCol w:w="946"/>
              <w:gridCol w:w="3618"/>
              <w:gridCol w:w="2982"/>
            </w:tblGrid>
            <w:tr w:rsidR="001C7452" w:rsidRPr="00A54B13" w14:paraId="58AAD391" w14:textId="77777777" w:rsidTr="00CA2EAF">
              <w:tc>
                <w:tcPr>
                  <w:tcW w:w="627" w:type="pct"/>
                </w:tcPr>
                <w:p w14:paraId="564142F9" w14:textId="77777777" w:rsidR="001C7452" w:rsidRPr="00A54B13" w:rsidRDefault="001C7452" w:rsidP="001C7452">
                  <w:pPr>
                    <w:pStyle w:val="aa"/>
                    <w:jc w:val="both"/>
                    <w:rPr>
                      <w:sz w:val="20"/>
                      <w:szCs w:val="20"/>
                      <w:lang w:val="uk-UA"/>
                    </w:rPr>
                  </w:pPr>
                  <w:r w:rsidRPr="00A54B13">
                    <w:rPr>
                      <w:bCs/>
                      <w:sz w:val="20"/>
                      <w:szCs w:val="20"/>
                      <w:lang w:val="uk-UA"/>
                    </w:rPr>
                    <w:t>Здав</w:t>
                  </w:r>
                </w:p>
              </w:tc>
              <w:tc>
                <w:tcPr>
                  <w:tcW w:w="2397" w:type="pct"/>
                </w:tcPr>
                <w:p w14:paraId="20B32E90" w14:textId="4E4E080F" w:rsidR="001C7452" w:rsidRPr="00A54B13" w:rsidRDefault="001C7452" w:rsidP="001C7452">
                  <w:pPr>
                    <w:pStyle w:val="aa"/>
                    <w:jc w:val="both"/>
                    <w:rPr>
                      <w:sz w:val="20"/>
                      <w:szCs w:val="20"/>
                      <w:lang w:val="uk-UA"/>
                    </w:rPr>
                  </w:pPr>
                  <w:r w:rsidRPr="00A54B13">
                    <w:rPr>
                      <w:sz w:val="20"/>
                      <w:szCs w:val="20"/>
                      <w:lang w:val="uk-UA"/>
                    </w:rPr>
                    <w:t>_______________________________</w:t>
                  </w:r>
                  <w:r w:rsidRPr="00A54B13">
                    <w:rPr>
                      <w:sz w:val="20"/>
                      <w:szCs w:val="20"/>
                      <w:lang w:val="uk-UA"/>
                    </w:rPr>
                    <w:br/>
                    <w:t xml:space="preserve">                         (посада, П.І.Б.)</w:t>
                  </w:r>
                </w:p>
              </w:tc>
              <w:tc>
                <w:tcPr>
                  <w:tcW w:w="1976" w:type="pct"/>
                </w:tcPr>
                <w:p w14:paraId="150E1791" w14:textId="2FCDEF37" w:rsidR="001C7452" w:rsidRPr="00A54B13" w:rsidRDefault="001C7452" w:rsidP="001C7452">
                  <w:pPr>
                    <w:pStyle w:val="aa"/>
                    <w:rPr>
                      <w:sz w:val="20"/>
                      <w:szCs w:val="20"/>
                      <w:lang w:val="uk-UA"/>
                    </w:rPr>
                  </w:pPr>
                  <w:r w:rsidRPr="00A54B13">
                    <w:rPr>
                      <w:sz w:val="20"/>
                      <w:szCs w:val="20"/>
                      <w:lang w:val="uk-UA"/>
                    </w:rPr>
                    <w:t>______________________</w:t>
                  </w:r>
                  <w:r w:rsidRPr="00A54B13">
                    <w:rPr>
                      <w:sz w:val="20"/>
                      <w:szCs w:val="20"/>
                      <w:lang w:val="uk-UA"/>
                    </w:rPr>
                    <w:br/>
                    <w:t>                        (підпис)</w:t>
                  </w:r>
                </w:p>
              </w:tc>
            </w:tr>
            <w:tr w:rsidR="001C7452" w:rsidRPr="00A54B13" w14:paraId="683E2D8B" w14:textId="77777777" w:rsidTr="00CA2EAF">
              <w:tc>
                <w:tcPr>
                  <w:tcW w:w="5000" w:type="pct"/>
                  <w:gridSpan w:val="3"/>
                </w:tcPr>
                <w:p w14:paraId="2C833CDD" w14:textId="2B5B510F" w:rsidR="001C7452" w:rsidRPr="00A54B13" w:rsidRDefault="001C7452" w:rsidP="00CA2EAF">
                  <w:pPr>
                    <w:pStyle w:val="aa"/>
                    <w:spacing w:before="0" w:beforeAutospacing="0" w:after="0" w:afterAutospacing="0"/>
                    <w:jc w:val="both"/>
                    <w:rPr>
                      <w:sz w:val="20"/>
                      <w:szCs w:val="20"/>
                      <w:lang w:val="en-US"/>
                    </w:rPr>
                  </w:pPr>
                  <w:r w:rsidRPr="00A54B13">
                    <w:rPr>
                      <w:bCs/>
                      <w:sz w:val="20"/>
                      <w:szCs w:val="20"/>
                      <w:lang w:val="uk-UA"/>
                    </w:rPr>
                    <w:t>Прийняв "___" ________ 20__ р.  </w:t>
                  </w:r>
                  <w:r w:rsidRPr="00A54B13">
                    <w:rPr>
                      <w:sz w:val="20"/>
                      <w:szCs w:val="20"/>
                      <w:lang w:val="uk-UA"/>
                    </w:rPr>
                    <w:t>________________________      ____________</w:t>
                  </w:r>
                  <w:r w:rsidR="00CA2EAF" w:rsidRPr="00A54B13">
                    <w:rPr>
                      <w:sz w:val="20"/>
                      <w:szCs w:val="20"/>
                      <w:lang w:val="en-US"/>
                    </w:rPr>
                    <w:t>___</w:t>
                  </w:r>
                </w:p>
                <w:p w14:paraId="41C2C64C" w14:textId="03B6A3CB" w:rsidR="001C7452" w:rsidRPr="00A54B13" w:rsidRDefault="001C7452" w:rsidP="00CA2EAF">
                  <w:pPr>
                    <w:pStyle w:val="aa"/>
                    <w:spacing w:before="0" w:beforeAutospacing="0" w:after="0" w:afterAutospacing="0"/>
                    <w:jc w:val="both"/>
                    <w:rPr>
                      <w:sz w:val="20"/>
                      <w:szCs w:val="20"/>
                      <w:lang w:val="uk-UA"/>
                    </w:rPr>
                  </w:pPr>
                  <w:r w:rsidRPr="00A54B13">
                    <w:rPr>
                      <w:sz w:val="20"/>
                      <w:szCs w:val="20"/>
                      <w:lang w:val="uk-UA"/>
                    </w:rPr>
                    <w:t xml:space="preserve">                                              </w:t>
                  </w:r>
                  <w:r w:rsidR="00CA2EAF" w:rsidRPr="00A54B13">
                    <w:rPr>
                      <w:sz w:val="20"/>
                      <w:szCs w:val="20"/>
                      <w:lang w:val="uk-UA"/>
                    </w:rPr>
                    <w:t xml:space="preserve">                 </w:t>
                  </w:r>
                  <w:r w:rsidRPr="00A54B13">
                    <w:rPr>
                      <w:sz w:val="20"/>
                      <w:szCs w:val="20"/>
                      <w:lang w:val="uk-UA"/>
                    </w:rPr>
                    <w:t>(посада, П.І.Б.)                                  (підпис)</w:t>
                  </w:r>
                </w:p>
              </w:tc>
            </w:tr>
          </w:tbl>
          <w:p w14:paraId="1F2811D4" w14:textId="77777777" w:rsidR="008F4B8A" w:rsidRPr="00A54B13" w:rsidRDefault="008F4B8A" w:rsidP="00200E36">
            <w:pPr>
              <w:widowControl w:val="0"/>
              <w:ind w:firstLine="284"/>
              <w:jc w:val="both"/>
              <w:rPr>
                <w:rFonts w:ascii="Times New Roman" w:eastAsia="Times New Roman" w:hAnsi="Times New Roman" w:cs="Times New Roman"/>
                <w:i/>
                <w:sz w:val="20"/>
                <w:szCs w:val="20"/>
              </w:rPr>
            </w:pPr>
          </w:p>
        </w:tc>
        <w:tc>
          <w:tcPr>
            <w:tcW w:w="7726" w:type="dxa"/>
          </w:tcPr>
          <w:p w14:paraId="16183B42" w14:textId="77777777" w:rsidR="00CA2EAF" w:rsidRPr="00A54B13" w:rsidRDefault="00CA2EAF" w:rsidP="00CA2EAF">
            <w:pPr>
              <w:pStyle w:val="3"/>
              <w:jc w:val="center"/>
              <w:outlineLvl w:val="2"/>
              <w:rPr>
                <w:b w:val="0"/>
                <w:sz w:val="20"/>
                <w:szCs w:val="20"/>
                <w:lang w:val="uk-UA"/>
              </w:rPr>
            </w:pPr>
            <w:r w:rsidRPr="00A54B13">
              <w:rPr>
                <w:b w:val="0"/>
                <w:sz w:val="20"/>
                <w:szCs w:val="20"/>
                <w:lang w:val="uk-UA"/>
              </w:rPr>
              <w:lastRenderedPageBreak/>
              <w:t>ОПИС ПРЕДМЕТІВ</w:t>
            </w:r>
          </w:p>
          <w:tbl>
            <w:tblPr>
              <w:tblW w:w="10607" w:type="dxa"/>
              <w:tblLayout w:type="fixed"/>
              <w:tblLook w:val="00A0" w:firstRow="1" w:lastRow="0" w:firstColumn="1" w:lastColumn="0" w:noHBand="0" w:noVBand="0"/>
            </w:tblPr>
            <w:tblGrid>
              <w:gridCol w:w="10607"/>
            </w:tblGrid>
            <w:tr w:rsidR="00CA2EAF" w:rsidRPr="00A54B13" w14:paraId="0B7DD442" w14:textId="77777777" w:rsidTr="00F60B6B">
              <w:trPr>
                <w:trHeight w:val="2010"/>
              </w:trPr>
              <w:tc>
                <w:tcPr>
                  <w:tcW w:w="5000" w:type="pct"/>
                </w:tcPr>
                <w:p w14:paraId="3AA62134" w14:textId="77777777" w:rsidR="00CA2EAF" w:rsidRPr="00A54B13" w:rsidRDefault="00CA2EAF" w:rsidP="00CA2EAF">
                  <w:pPr>
                    <w:pStyle w:val="aa"/>
                    <w:jc w:val="both"/>
                    <w:rPr>
                      <w:sz w:val="20"/>
                      <w:szCs w:val="20"/>
                      <w:lang w:val="uk-UA"/>
                    </w:rPr>
                  </w:pPr>
                  <w:r w:rsidRPr="00A54B13">
                    <w:rPr>
                      <w:bCs/>
                      <w:sz w:val="20"/>
                      <w:szCs w:val="20"/>
                      <w:lang w:val="uk-UA"/>
                    </w:rPr>
                    <w:t>                                                                                             "___" _____________ 20__ р.</w:t>
                  </w:r>
                </w:p>
                <w:p w14:paraId="125493A5" w14:textId="3DBE54B0" w:rsidR="00CA2EAF" w:rsidRPr="00A54B13" w:rsidRDefault="00CA2EAF" w:rsidP="00CA2EAF">
                  <w:pPr>
                    <w:pStyle w:val="aa"/>
                    <w:jc w:val="both"/>
                    <w:rPr>
                      <w:sz w:val="20"/>
                      <w:szCs w:val="20"/>
                      <w:lang w:val="uk-UA"/>
                    </w:rPr>
                  </w:pPr>
                  <w:r w:rsidRPr="00A54B13">
                    <w:rPr>
                      <w:sz w:val="20"/>
                      <w:szCs w:val="20"/>
                      <w:lang w:val="uk-UA"/>
                    </w:rPr>
                    <w:t>______________________________________________________________________</w:t>
                  </w:r>
                  <w:r w:rsidRPr="00A54B13">
                    <w:rPr>
                      <w:sz w:val="20"/>
                      <w:szCs w:val="20"/>
                      <w:lang w:val="uk-UA"/>
                    </w:rPr>
                    <w:br/>
                    <w:t xml:space="preserve">                               (підстава розміщення предметів на склад </w:t>
                  </w:r>
                  <w:r w:rsidR="00133E13" w:rsidRPr="00133E13">
                    <w:rPr>
                      <w:b/>
                      <w:bCs/>
                      <w:sz w:val="20"/>
                      <w:szCs w:val="20"/>
                      <w:lang w:val="uk-UA"/>
                    </w:rPr>
                    <w:t>м</w:t>
                  </w:r>
                  <w:r w:rsidRPr="00133E13">
                    <w:rPr>
                      <w:b/>
                      <w:bCs/>
                      <w:sz w:val="20"/>
                      <w:szCs w:val="20"/>
                      <w:lang w:val="uk-UA"/>
                    </w:rPr>
                    <w:t>итниці</w:t>
                  </w:r>
                  <w:r w:rsidRPr="00A54B13">
                    <w:rPr>
                      <w:sz w:val="20"/>
                      <w:szCs w:val="20"/>
                      <w:lang w:val="uk-UA"/>
                    </w:rPr>
                    <w:t>)</w:t>
                  </w:r>
                </w:p>
                <w:p w14:paraId="51B0ECEB" w14:textId="77777777" w:rsidR="00CA2EAF" w:rsidRPr="00A54B13" w:rsidRDefault="00CA2EAF" w:rsidP="00CA2EAF">
                  <w:pPr>
                    <w:pStyle w:val="aa"/>
                    <w:jc w:val="both"/>
                    <w:rPr>
                      <w:sz w:val="20"/>
                      <w:szCs w:val="20"/>
                      <w:lang w:val="uk-UA"/>
                    </w:rPr>
                  </w:pPr>
                  <w:r w:rsidRPr="00A54B13">
                    <w:rPr>
                      <w:sz w:val="20"/>
                      <w:szCs w:val="20"/>
                      <w:lang w:val="uk-UA"/>
                    </w:rPr>
                    <w:t>______________________________________________________________________</w:t>
                  </w:r>
                  <w:r w:rsidRPr="00A54B13">
                    <w:rPr>
                      <w:sz w:val="20"/>
                      <w:szCs w:val="20"/>
                      <w:lang w:val="uk-UA"/>
                    </w:rPr>
                    <w:br/>
                    <w:t xml:space="preserve">                                                    (особа, у якої вилучено предмети)</w:t>
                  </w:r>
                </w:p>
              </w:tc>
            </w:tr>
          </w:tbl>
          <w:p w14:paraId="75449621" w14:textId="77777777" w:rsidR="00CA2EAF" w:rsidRPr="00A54B13" w:rsidRDefault="00CA2EAF" w:rsidP="00CA2EAF">
            <w:pPr>
              <w:ind w:left="-180"/>
              <w:jc w:val="both"/>
              <w:rPr>
                <w:sz w:val="20"/>
                <w:szCs w:val="20"/>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1419"/>
              <w:gridCol w:w="852"/>
              <w:gridCol w:w="1418"/>
              <w:gridCol w:w="1134"/>
              <w:gridCol w:w="1134"/>
              <w:gridCol w:w="1134"/>
            </w:tblGrid>
            <w:tr w:rsidR="00CA2EAF" w:rsidRPr="00A54B13" w14:paraId="61FF6D09" w14:textId="77777777" w:rsidTr="00F60B6B">
              <w:tc>
                <w:tcPr>
                  <w:tcW w:w="298" w:type="pct"/>
                  <w:shd w:val="clear" w:color="auto" w:fill="auto"/>
                </w:tcPr>
                <w:p w14:paraId="63406BFE" w14:textId="77777777" w:rsidR="00CA2EAF" w:rsidRPr="00A54B13" w:rsidRDefault="00CA2EAF" w:rsidP="00CA2EAF">
                  <w:pPr>
                    <w:pStyle w:val="aa"/>
                    <w:jc w:val="center"/>
                    <w:rPr>
                      <w:sz w:val="20"/>
                      <w:szCs w:val="20"/>
                      <w:lang w:val="uk-UA"/>
                    </w:rPr>
                  </w:pPr>
                  <w:r w:rsidRPr="00A54B13">
                    <w:rPr>
                      <w:sz w:val="20"/>
                      <w:szCs w:val="20"/>
                      <w:lang w:val="uk-UA"/>
                    </w:rPr>
                    <w:t>№</w:t>
                  </w:r>
                  <w:r w:rsidRPr="00A54B13">
                    <w:rPr>
                      <w:sz w:val="20"/>
                      <w:szCs w:val="20"/>
                      <w:lang w:val="uk-UA"/>
                    </w:rPr>
                    <w:br/>
                    <w:t>з/п</w:t>
                  </w:r>
                </w:p>
              </w:tc>
              <w:tc>
                <w:tcPr>
                  <w:tcW w:w="941" w:type="pct"/>
                  <w:shd w:val="clear" w:color="auto" w:fill="auto"/>
                </w:tcPr>
                <w:p w14:paraId="397BE0CA" w14:textId="77777777" w:rsidR="00CA2EAF" w:rsidRPr="00A54B13" w:rsidRDefault="00CA2EAF" w:rsidP="00CA2EAF">
                  <w:pPr>
                    <w:pStyle w:val="aa"/>
                    <w:jc w:val="center"/>
                    <w:rPr>
                      <w:sz w:val="20"/>
                      <w:szCs w:val="20"/>
                      <w:lang w:val="uk-UA"/>
                    </w:rPr>
                  </w:pPr>
                  <w:r w:rsidRPr="00A54B13">
                    <w:rPr>
                      <w:sz w:val="20"/>
                      <w:szCs w:val="20"/>
                      <w:lang w:val="uk-UA"/>
                    </w:rPr>
                    <w:t>Найменування товару, транспортного засобу, його індивідуальні ознаки</w:t>
                  </w:r>
                </w:p>
              </w:tc>
              <w:tc>
                <w:tcPr>
                  <w:tcW w:w="565" w:type="pct"/>
                  <w:shd w:val="clear" w:color="auto" w:fill="auto"/>
                </w:tcPr>
                <w:p w14:paraId="606B8657" w14:textId="77777777" w:rsidR="00CA2EAF" w:rsidRPr="00A54B13" w:rsidRDefault="00CA2EAF" w:rsidP="00CA2EAF">
                  <w:pPr>
                    <w:pStyle w:val="aa"/>
                    <w:jc w:val="center"/>
                    <w:rPr>
                      <w:sz w:val="20"/>
                      <w:szCs w:val="20"/>
                      <w:lang w:val="uk-UA"/>
                    </w:rPr>
                  </w:pPr>
                  <w:r w:rsidRPr="00A54B13">
                    <w:rPr>
                      <w:sz w:val="20"/>
                      <w:szCs w:val="20"/>
                      <w:lang w:val="uk-UA"/>
                    </w:rPr>
                    <w:t>Од. виміру</w:t>
                  </w:r>
                </w:p>
              </w:tc>
              <w:tc>
                <w:tcPr>
                  <w:tcW w:w="940" w:type="pct"/>
                  <w:shd w:val="clear" w:color="auto" w:fill="auto"/>
                </w:tcPr>
                <w:p w14:paraId="180D9318" w14:textId="77777777" w:rsidR="00CA2EAF" w:rsidRPr="00A54B13" w:rsidRDefault="00CA2EAF" w:rsidP="00CA2EAF">
                  <w:pPr>
                    <w:pStyle w:val="aa"/>
                    <w:jc w:val="center"/>
                    <w:rPr>
                      <w:sz w:val="20"/>
                      <w:szCs w:val="20"/>
                      <w:lang w:val="uk-UA"/>
                    </w:rPr>
                  </w:pPr>
                  <w:r w:rsidRPr="00A54B13">
                    <w:rPr>
                      <w:sz w:val="20"/>
                      <w:szCs w:val="20"/>
                      <w:lang w:val="uk-UA"/>
                    </w:rPr>
                    <w:t>Кількість та/або вага</w:t>
                  </w:r>
                </w:p>
              </w:tc>
              <w:tc>
                <w:tcPr>
                  <w:tcW w:w="752" w:type="pct"/>
                  <w:shd w:val="clear" w:color="auto" w:fill="auto"/>
                </w:tcPr>
                <w:p w14:paraId="5BD0D13D" w14:textId="77777777" w:rsidR="00CA2EAF" w:rsidRPr="00A54B13" w:rsidRDefault="00CA2EAF" w:rsidP="00CA2EAF">
                  <w:pPr>
                    <w:pStyle w:val="aa"/>
                    <w:jc w:val="center"/>
                    <w:rPr>
                      <w:sz w:val="20"/>
                      <w:szCs w:val="20"/>
                      <w:lang w:val="uk-UA"/>
                    </w:rPr>
                  </w:pPr>
                  <w:r w:rsidRPr="00A54B13">
                    <w:rPr>
                      <w:sz w:val="20"/>
                      <w:szCs w:val="20"/>
                      <w:lang w:val="uk-UA"/>
                    </w:rPr>
                    <w:t>Вартість за од.</w:t>
                  </w:r>
                </w:p>
              </w:tc>
              <w:tc>
                <w:tcPr>
                  <w:tcW w:w="752" w:type="pct"/>
                  <w:shd w:val="clear" w:color="auto" w:fill="auto"/>
                </w:tcPr>
                <w:p w14:paraId="74F802F9" w14:textId="77777777" w:rsidR="00CA2EAF" w:rsidRPr="00A54B13" w:rsidRDefault="00CA2EAF" w:rsidP="00CA2EAF">
                  <w:pPr>
                    <w:pStyle w:val="aa"/>
                    <w:jc w:val="center"/>
                    <w:rPr>
                      <w:sz w:val="20"/>
                      <w:szCs w:val="20"/>
                      <w:lang w:val="uk-UA"/>
                    </w:rPr>
                  </w:pPr>
                  <w:r w:rsidRPr="00A54B13">
                    <w:rPr>
                      <w:sz w:val="20"/>
                      <w:szCs w:val="20"/>
                      <w:lang w:val="uk-UA"/>
                    </w:rPr>
                    <w:t>Загальна вартість</w:t>
                  </w:r>
                </w:p>
              </w:tc>
              <w:tc>
                <w:tcPr>
                  <w:tcW w:w="752" w:type="pct"/>
                  <w:shd w:val="clear" w:color="auto" w:fill="auto"/>
                </w:tcPr>
                <w:p w14:paraId="69970749" w14:textId="77777777" w:rsidR="00CA2EAF" w:rsidRPr="00A54B13" w:rsidRDefault="00CA2EAF" w:rsidP="00CA2EAF">
                  <w:pPr>
                    <w:pStyle w:val="aa"/>
                    <w:jc w:val="center"/>
                    <w:rPr>
                      <w:sz w:val="20"/>
                      <w:szCs w:val="20"/>
                      <w:lang w:val="uk-UA"/>
                    </w:rPr>
                  </w:pPr>
                  <w:r w:rsidRPr="00A54B13">
                    <w:rPr>
                      <w:sz w:val="20"/>
                      <w:szCs w:val="20"/>
                      <w:lang w:val="uk-UA"/>
                    </w:rPr>
                    <w:t>Примітки</w:t>
                  </w:r>
                </w:p>
              </w:tc>
            </w:tr>
            <w:tr w:rsidR="00CA2EAF" w:rsidRPr="00A54B13" w14:paraId="66990B99" w14:textId="77777777" w:rsidTr="00F60B6B">
              <w:tc>
                <w:tcPr>
                  <w:tcW w:w="298" w:type="pct"/>
                  <w:shd w:val="clear" w:color="auto" w:fill="auto"/>
                </w:tcPr>
                <w:p w14:paraId="1F06D33B" w14:textId="77777777" w:rsidR="00CA2EAF" w:rsidRPr="00A54B13" w:rsidRDefault="00CA2EAF" w:rsidP="00CA2EAF">
                  <w:pPr>
                    <w:pStyle w:val="aa"/>
                    <w:jc w:val="center"/>
                    <w:rPr>
                      <w:sz w:val="20"/>
                      <w:szCs w:val="20"/>
                      <w:lang w:val="uk-UA"/>
                    </w:rPr>
                  </w:pPr>
                  <w:r w:rsidRPr="00A54B13">
                    <w:rPr>
                      <w:sz w:val="20"/>
                      <w:szCs w:val="20"/>
                      <w:lang w:val="uk-UA"/>
                    </w:rPr>
                    <w:t>1</w:t>
                  </w:r>
                </w:p>
              </w:tc>
              <w:tc>
                <w:tcPr>
                  <w:tcW w:w="941" w:type="pct"/>
                  <w:shd w:val="clear" w:color="auto" w:fill="auto"/>
                </w:tcPr>
                <w:p w14:paraId="63E2338E" w14:textId="77777777" w:rsidR="00CA2EAF" w:rsidRPr="00A54B13" w:rsidRDefault="00CA2EAF" w:rsidP="00CA2EAF">
                  <w:pPr>
                    <w:pStyle w:val="aa"/>
                    <w:jc w:val="center"/>
                    <w:rPr>
                      <w:sz w:val="20"/>
                      <w:szCs w:val="20"/>
                      <w:lang w:val="uk-UA"/>
                    </w:rPr>
                  </w:pPr>
                  <w:r w:rsidRPr="00A54B13">
                    <w:rPr>
                      <w:sz w:val="20"/>
                      <w:szCs w:val="20"/>
                      <w:lang w:val="uk-UA"/>
                    </w:rPr>
                    <w:t>2</w:t>
                  </w:r>
                </w:p>
              </w:tc>
              <w:tc>
                <w:tcPr>
                  <w:tcW w:w="565" w:type="pct"/>
                  <w:shd w:val="clear" w:color="auto" w:fill="auto"/>
                </w:tcPr>
                <w:p w14:paraId="77E0C678" w14:textId="77777777" w:rsidR="00CA2EAF" w:rsidRPr="00A54B13" w:rsidRDefault="00CA2EAF" w:rsidP="00CA2EAF">
                  <w:pPr>
                    <w:pStyle w:val="aa"/>
                    <w:jc w:val="center"/>
                    <w:rPr>
                      <w:sz w:val="20"/>
                      <w:szCs w:val="20"/>
                      <w:lang w:val="uk-UA"/>
                    </w:rPr>
                  </w:pPr>
                  <w:r w:rsidRPr="00A54B13">
                    <w:rPr>
                      <w:sz w:val="20"/>
                      <w:szCs w:val="20"/>
                      <w:lang w:val="uk-UA"/>
                    </w:rPr>
                    <w:t>3</w:t>
                  </w:r>
                </w:p>
              </w:tc>
              <w:tc>
                <w:tcPr>
                  <w:tcW w:w="940" w:type="pct"/>
                  <w:shd w:val="clear" w:color="auto" w:fill="auto"/>
                </w:tcPr>
                <w:p w14:paraId="052ADB6A" w14:textId="77777777" w:rsidR="00CA2EAF" w:rsidRPr="00A54B13" w:rsidRDefault="00CA2EAF" w:rsidP="00CA2EAF">
                  <w:pPr>
                    <w:pStyle w:val="aa"/>
                    <w:jc w:val="center"/>
                    <w:rPr>
                      <w:sz w:val="20"/>
                      <w:szCs w:val="20"/>
                      <w:lang w:val="uk-UA"/>
                    </w:rPr>
                  </w:pPr>
                  <w:r w:rsidRPr="00A54B13">
                    <w:rPr>
                      <w:sz w:val="20"/>
                      <w:szCs w:val="20"/>
                      <w:lang w:val="uk-UA"/>
                    </w:rPr>
                    <w:t>4</w:t>
                  </w:r>
                </w:p>
              </w:tc>
              <w:tc>
                <w:tcPr>
                  <w:tcW w:w="752" w:type="pct"/>
                  <w:shd w:val="clear" w:color="auto" w:fill="auto"/>
                </w:tcPr>
                <w:p w14:paraId="583021B0" w14:textId="77777777" w:rsidR="00CA2EAF" w:rsidRPr="00A54B13" w:rsidRDefault="00CA2EAF" w:rsidP="00CA2EAF">
                  <w:pPr>
                    <w:pStyle w:val="aa"/>
                    <w:jc w:val="center"/>
                    <w:rPr>
                      <w:sz w:val="20"/>
                      <w:szCs w:val="20"/>
                      <w:lang w:val="uk-UA"/>
                    </w:rPr>
                  </w:pPr>
                  <w:r w:rsidRPr="00A54B13">
                    <w:rPr>
                      <w:sz w:val="20"/>
                      <w:szCs w:val="20"/>
                      <w:lang w:val="uk-UA"/>
                    </w:rPr>
                    <w:t>5</w:t>
                  </w:r>
                </w:p>
              </w:tc>
              <w:tc>
                <w:tcPr>
                  <w:tcW w:w="752" w:type="pct"/>
                  <w:shd w:val="clear" w:color="auto" w:fill="auto"/>
                </w:tcPr>
                <w:p w14:paraId="49892EE9" w14:textId="77777777" w:rsidR="00CA2EAF" w:rsidRPr="00A54B13" w:rsidRDefault="00CA2EAF" w:rsidP="00CA2EAF">
                  <w:pPr>
                    <w:pStyle w:val="aa"/>
                    <w:jc w:val="center"/>
                    <w:rPr>
                      <w:sz w:val="20"/>
                      <w:szCs w:val="20"/>
                      <w:lang w:val="uk-UA"/>
                    </w:rPr>
                  </w:pPr>
                  <w:r w:rsidRPr="00A54B13">
                    <w:rPr>
                      <w:sz w:val="20"/>
                      <w:szCs w:val="20"/>
                      <w:lang w:val="uk-UA"/>
                    </w:rPr>
                    <w:t>6</w:t>
                  </w:r>
                </w:p>
              </w:tc>
              <w:tc>
                <w:tcPr>
                  <w:tcW w:w="752" w:type="pct"/>
                  <w:shd w:val="clear" w:color="auto" w:fill="auto"/>
                </w:tcPr>
                <w:p w14:paraId="2ED96F8C" w14:textId="77777777" w:rsidR="00CA2EAF" w:rsidRPr="00A54B13" w:rsidRDefault="00CA2EAF" w:rsidP="00CA2EAF">
                  <w:pPr>
                    <w:pStyle w:val="aa"/>
                    <w:jc w:val="center"/>
                    <w:rPr>
                      <w:sz w:val="20"/>
                      <w:szCs w:val="20"/>
                      <w:lang w:val="uk-UA"/>
                    </w:rPr>
                  </w:pPr>
                  <w:r w:rsidRPr="00A54B13">
                    <w:rPr>
                      <w:sz w:val="20"/>
                      <w:szCs w:val="20"/>
                      <w:lang w:val="uk-UA"/>
                    </w:rPr>
                    <w:t>7</w:t>
                  </w:r>
                </w:p>
              </w:tc>
            </w:tr>
            <w:tr w:rsidR="00CA2EAF" w:rsidRPr="00A54B13" w14:paraId="780225CF" w14:textId="77777777" w:rsidTr="00F60B6B">
              <w:trPr>
                <w:trHeight w:val="156"/>
              </w:trPr>
              <w:tc>
                <w:tcPr>
                  <w:tcW w:w="298" w:type="pct"/>
                  <w:shd w:val="clear" w:color="auto" w:fill="auto"/>
                </w:tcPr>
                <w:p w14:paraId="185EE033"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0ACBC26C"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45EE5E0F"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649B4176"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332B27CE"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9A2DECF"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84A5DEE"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2B05B5B9" w14:textId="77777777" w:rsidTr="00F60B6B">
              <w:tc>
                <w:tcPr>
                  <w:tcW w:w="298" w:type="pct"/>
                  <w:shd w:val="clear" w:color="auto" w:fill="auto"/>
                </w:tcPr>
                <w:p w14:paraId="057178CE"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6D341B06"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02FDAB1F"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589A7424"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3866658B"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4B525585"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30A7A8DB"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77B47B4D" w14:textId="77777777" w:rsidTr="00F60B6B">
              <w:tc>
                <w:tcPr>
                  <w:tcW w:w="298" w:type="pct"/>
                  <w:shd w:val="clear" w:color="auto" w:fill="auto"/>
                </w:tcPr>
                <w:p w14:paraId="15193DB8"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04618893"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2CC122E1"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0863E36A"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7B180C88"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64A5B1FE"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43AA4F64"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4F370006" w14:textId="77777777" w:rsidTr="00F60B6B">
              <w:tc>
                <w:tcPr>
                  <w:tcW w:w="298" w:type="pct"/>
                  <w:shd w:val="clear" w:color="auto" w:fill="auto"/>
                </w:tcPr>
                <w:p w14:paraId="61EB4037"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190B78F1"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682B6BCC"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64D35E6E"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BDA7C54"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27E0583E"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64A5FF10"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65676867" w14:textId="77777777" w:rsidTr="00F60B6B">
              <w:tc>
                <w:tcPr>
                  <w:tcW w:w="298" w:type="pct"/>
                  <w:shd w:val="clear" w:color="auto" w:fill="auto"/>
                </w:tcPr>
                <w:p w14:paraId="0C08BFA6"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46ACF223"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73D1F058"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57FE52AF"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52B6E102"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4CE2F6F9"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3A2981DA"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31C050E7" w14:textId="77777777" w:rsidTr="00F60B6B">
              <w:tc>
                <w:tcPr>
                  <w:tcW w:w="298" w:type="pct"/>
                  <w:shd w:val="clear" w:color="auto" w:fill="auto"/>
                </w:tcPr>
                <w:p w14:paraId="4B1D19F3" w14:textId="77777777" w:rsidR="00CA2EAF" w:rsidRPr="00A54B13" w:rsidRDefault="00CA2EAF" w:rsidP="00CA2EAF">
                  <w:pPr>
                    <w:pStyle w:val="aa"/>
                    <w:jc w:val="both"/>
                    <w:rPr>
                      <w:sz w:val="20"/>
                      <w:szCs w:val="20"/>
                      <w:lang w:val="uk-UA"/>
                    </w:rPr>
                  </w:pPr>
                  <w:r w:rsidRPr="00A54B13">
                    <w:rPr>
                      <w:sz w:val="20"/>
                      <w:szCs w:val="20"/>
                      <w:lang w:val="uk-UA"/>
                    </w:rPr>
                    <w:lastRenderedPageBreak/>
                    <w:t> </w:t>
                  </w:r>
                </w:p>
              </w:tc>
              <w:tc>
                <w:tcPr>
                  <w:tcW w:w="941" w:type="pct"/>
                  <w:shd w:val="clear" w:color="auto" w:fill="auto"/>
                </w:tcPr>
                <w:p w14:paraId="367953A6"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678ACF02"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53347969"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F228A63"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0B23B842"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7460699B"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0B65533D" w14:textId="77777777" w:rsidTr="00F60B6B">
              <w:tc>
                <w:tcPr>
                  <w:tcW w:w="298" w:type="pct"/>
                  <w:shd w:val="clear" w:color="auto" w:fill="auto"/>
                </w:tcPr>
                <w:p w14:paraId="39EC6F7B"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3E7D990D"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7365599E"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122BF0B2"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3ABD9E87"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7776DEC"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5BC0B825"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6CC61178" w14:textId="77777777" w:rsidTr="00F60B6B">
              <w:tc>
                <w:tcPr>
                  <w:tcW w:w="298" w:type="pct"/>
                  <w:shd w:val="clear" w:color="auto" w:fill="auto"/>
                </w:tcPr>
                <w:p w14:paraId="4936FEEF"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5DDF045E"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4FB7796B"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4CB9CD98"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0F112440"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FA87189"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C1856C9"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4979B7D2" w14:textId="77777777" w:rsidTr="00F60B6B">
              <w:tc>
                <w:tcPr>
                  <w:tcW w:w="298" w:type="pct"/>
                  <w:shd w:val="clear" w:color="auto" w:fill="auto"/>
                </w:tcPr>
                <w:p w14:paraId="05990822"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5AD9A43E"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6A7EB896"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1A7C3912"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2AA63491"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453B6E06"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3F8C3BC"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3304A852" w14:textId="77777777" w:rsidTr="00F60B6B">
              <w:tc>
                <w:tcPr>
                  <w:tcW w:w="298" w:type="pct"/>
                  <w:shd w:val="clear" w:color="auto" w:fill="auto"/>
                </w:tcPr>
                <w:p w14:paraId="5D8DD9CA" w14:textId="77777777" w:rsidR="00CA2EAF" w:rsidRPr="00A54B13" w:rsidRDefault="00CA2EAF" w:rsidP="00CA2EAF">
                  <w:pPr>
                    <w:pStyle w:val="aa"/>
                    <w:jc w:val="both"/>
                    <w:rPr>
                      <w:sz w:val="20"/>
                      <w:szCs w:val="20"/>
                      <w:lang w:val="uk-UA"/>
                    </w:rPr>
                  </w:pPr>
                  <w:r w:rsidRPr="00A54B13">
                    <w:rPr>
                      <w:sz w:val="20"/>
                      <w:szCs w:val="20"/>
                      <w:lang w:val="uk-UA"/>
                    </w:rPr>
                    <w:t> </w:t>
                  </w:r>
                </w:p>
              </w:tc>
              <w:tc>
                <w:tcPr>
                  <w:tcW w:w="941" w:type="pct"/>
                  <w:shd w:val="clear" w:color="auto" w:fill="auto"/>
                </w:tcPr>
                <w:p w14:paraId="25E906CE" w14:textId="77777777" w:rsidR="00CA2EAF" w:rsidRPr="00A54B13" w:rsidRDefault="00CA2EAF" w:rsidP="00CA2EAF">
                  <w:pPr>
                    <w:pStyle w:val="aa"/>
                    <w:jc w:val="both"/>
                    <w:rPr>
                      <w:sz w:val="20"/>
                      <w:szCs w:val="20"/>
                      <w:lang w:val="uk-UA"/>
                    </w:rPr>
                  </w:pPr>
                  <w:r w:rsidRPr="00A54B13">
                    <w:rPr>
                      <w:sz w:val="20"/>
                      <w:szCs w:val="20"/>
                      <w:lang w:val="uk-UA"/>
                    </w:rPr>
                    <w:t> </w:t>
                  </w:r>
                </w:p>
              </w:tc>
              <w:tc>
                <w:tcPr>
                  <w:tcW w:w="565" w:type="pct"/>
                  <w:shd w:val="clear" w:color="auto" w:fill="auto"/>
                </w:tcPr>
                <w:p w14:paraId="77B6E04E" w14:textId="77777777" w:rsidR="00CA2EAF" w:rsidRPr="00A54B13" w:rsidRDefault="00CA2EAF" w:rsidP="00CA2EAF">
                  <w:pPr>
                    <w:pStyle w:val="aa"/>
                    <w:jc w:val="both"/>
                    <w:rPr>
                      <w:sz w:val="20"/>
                      <w:szCs w:val="20"/>
                      <w:lang w:val="uk-UA"/>
                    </w:rPr>
                  </w:pPr>
                  <w:r w:rsidRPr="00A54B13">
                    <w:rPr>
                      <w:sz w:val="20"/>
                      <w:szCs w:val="20"/>
                      <w:lang w:val="uk-UA"/>
                    </w:rPr>
                    <w:t> </w:t>
                  </w:r>
                </w:p>
              </w:tc>
              <w:tc>
                <w:tcPr>
                  <w:tcW w:w="940" w:type="pct"/>
                  <w:shd w:val="clear" w:color="auto" w:fill="auto"/>
                </w:tcPr>
                <w:p w14:paraId="3DC7F783"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3B6F3B13"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353A239E"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2752477" w14:textId="77777777" w:rsidR="00CA2EAF" w:rsidRPr="00A54B13" w:rsidRDefault="00CA2EAF" w:rsidP="00CA2EAF">
                  <w:pPr>
                    <w:pStyle w:val="aa"/>
                    <w:jc w:val="both"/>
                    <w:rPr>
                      <w:sz w:val="20"/>
                      <w:szCs w:val="20"/>
                      <w:lang w:val="uk-UA"/>
                    </w:rPr>
                  </w:pPr>
                  <w:r w:rsidRPr="00A54B13">
                    <w:rPr>
                      <w:sz w:val="20"/>
                      <w:szCs w:val="20"/>
                      <w:lang w:val="uk-UA"/>
                    </w:rPr>
                    <w:t> </w:t>
                  </w:r>
                </w:p>
              </w:tc>
            </w:tr>
            <w:tr w:rsidR="00CA2EAF" w:rsidRPr="00A54B13" w14:paraId="3FAA9656" w14:textId="77777777" w:rsidTr="00F60B6B">
              <w:tc>
                <w:tcPr>
                  <w:tcW w:w="1239" w:type="pct"/>
                  <w:gridSpan w:val="2"/>
                  <w:shd w:val="clear" w:color="auto" w:fill="auto"/>
                </w:tcPr>
                <w:p w14:paraId="54BA2961" w14:textId="77777777" w:rsidR="00CA2EAF" w:rsidRPr="00A54B13" w:rsidRDefault="00CA2EAF" w:rsidP="00CA2EAF">
                  <w:pPr>
                    <w:pStyle w:val="aa"/>
                    <w:jc w:val="both"/>
                    <w:rPr>
                      <w:sz w:val="20"/>
                      <w:szCs w:val="20"/>
                      <w:lang w:val="uk-UA"/>
                    </w:rPr>
                  </w:pPr>
                  <w:r w:rsidRPr="00A54B13">
                    <w:rPr>
                      <w:bCs/>
                      <w:sz w:val="20"/>
                      <w:szCs w:val="20"/>
                      <w:lang w:val="uk-UA"/>
                    </w:rPr>
                    <w:t>Усього:</w:t>
                  </w:r>
                </w:p>
              </w:tc>
              <w:tc>
                <w:tcPr>
                  <w:tcW w:w="565" w:type="pct"/>
                  <w:shd w:val="clear" w:color="auto" w:fill="auto"/>
                </w:tcPr>
                <w:p w14:paraId="04D2550B" w14:textId="77777777" w:rsidR="00CA2EAF" w:rsidRPr="00A54B13" w:rsidRDefault="00CA2EAF" w:rsidP="00CA2EAF">
                  <w:pPr>
                    <w:pStyle w:val="aa"/>
                    <w:jc w:val="both"/>
                    <w:rPr>
                      <w:sz w:val="20"/>
                      <w:szCs w:val="20"/>
                      <w:lang w:val="uk-UA"/>
                    </w:rPr>
                  </w:pPr>
                  <w:r w:rsidRPr="00A54B13">
                    <w:rPr>
                      <w:bCs/>
                      <w:sz w:val="20"/>
                      <w:szCs w:val="20"/>
                      <w:lang w:val="uk-UA"/>
                    </w:rPr>
                    <w:t>Х</w:t>
                  </w:r>
                </w:p>
              </w:tc>
              <w:tc>
                <w:tcPr>
                  <w:tcW w:w="940" w:type="pct"/>
                  <w:shd w:val="clear" w:color="auto" w:fill="auto"/>
                </w:tcPr>
                <w:p w14:paraId="14154291"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0EA777AA" w14:textId="77777777" w:rsidR="00CA2EAF" w:rsidRPr="00A54B13" w:rsidRDefault="00CA2EAF" w:rsidP="00CA2EAF">
                  <w:pPr>
                    <w:pStyle w:val="aa"/>
                    <w:jc w:val="both"/>
                    <w:rPr>
                      <w:sz w:val="20"/>
                      <w:szCs w:val="20"/>
                      <w:lang w:val="uk-UA"/>
                    </w:rPr>
                  </w:pPr>
                  <w:r w:rsidRPr="00A54B13">
                    <w:rPr>
                      <w:bCs/>
                      <w:sz w:val="20"/>
                      <w:szCs w:val="20"/>
                      <w:lang w:val="uk-UA"/>
                    </w:rPr>
                    <w:t>Х</w:t>
                  </w:r>
                </w:p>
              </w:tc>
              <w:tc>
                <w:tcPr>
                  <w:tcW w:w="752" w:type="pct"/>
                  <w:shd w:val="clear" w:color="auto" w:fill="auto"/>
                </w:tcPr>
                <w:p w14:paraId="49A67712" w14:textId="77777777" w:rsidR="00CA2EAF" w:rsidRPr="00A54B13" w:rsidRDefault="00CA2EAF" w:rsidP="00CA2EAF">
                  <w:pPr>
                    <w:pStyle w:val="aa"/>
                    <w:jc w:val="both"/>
                    <w:rPr>
                      <w:sz w:val="20"/>
                      <w:szCs w:val="20"/>
                      <w:lang w:val="uk-UA"/>
                    </w:rPr>
                  </w:pPr>
                  <w:r w:rsidRPr="00A54B13">
                    <w:rPr>
                      <w:sz w:val="20"/>
                      <w:szCs w:val="20"/>
                      <w:lang w:val="uk-UA"/>
                    </w:rPr>
                    <w:t> </w:t>
                  </w:r>
                </w:p>
              </w:tc>
              <w:tc>
                <w:tcPr>
                  <w:tcW w:w="752" w:type="pct"/>
                  <w:shd w:val="clear" w:color="auto" w:fill="auto"/>
                </w:tcPr>
                <w:p w14:paraId="1232BDDE" w14:textId="77777777" w:rsidR="00CA2EAF" w:rsidRPr="00A54B13" w:rsidRDefault="00CA2EAF" w:rsidP="00CA2EAF">
                  <w:pPr>
                    <w:pStyle w:val="aa"/>
                    <w:jc w:val="both"/>
                    <w:rPr>
                      <w:sz w:val="20"/>
                      <w:szCs w:val="20"/>
                      <w:lang w:val="uk-UA"/>
                    </w:rPr>
                  </w:pPr>
                  <w:r w:rsidRPr="00A54B13">
                    <w:rPr>
                      <w:sz w:val="20"/>
                      <w:szCs w:val="20"/>
                      <w:lang w:val="uk-UA"/>
                    </w:rPr>
                    <w:t> </w:t>
                  </w:r>
                </w:p>
              </w:tc>
            </w:tr>
          </w:tbl>
          <w:p w14:paraId="0E562CEC" w14:textId="77777777" w:rsidR="00CA2EAF" w:rsidRPr="00A54B13" w:rsidRDefault="00CA2EAF" w:rsidP="00CA2EAF">
            <w:pPr>
              <w:jc w:val="both"/>
              <w:rPr>
                <w:sz w:val="20"/>
                <w:szCs w:val="20"/>
              </w:rPr>
            </w:pPr>
            <w:r w:rsidRPr="00A54B13">
              <w:rPr>
                <w:sz w:val="20"/>
                <w:szCs w:val="20"/>
              </w:rPr>
              <w:br w:type="textWrapping" w:clear="all"/>
            </w:r>
          </w:p>
          <w:tbl>
            <w:tblPr>
              <w:tblW w:w="7546" w:type="dxa"/>
              <w:tblLayout w:type="fixed"/>
              <w:tblLook w:val="00A0" w:firstRow="1" w:lastRow="0" w:firstColumn="1" w:lastColumn="0" w:noHBand="0" w:noVBand="0"/>
            </w:tblPr>
            <w:tblGrid>
              <w:gridCol w:w="946"/>
              <w:gridCol w:w="3618"/>
              <w:gridCol w:w="2982"/>
            </w:tblGrid>
            <w:tr w:rsidR="00CA2EAF" w:rsidRPr="00A54B13" w14:paraId="06E0FD1B" w14:textId="77777777" w:rsidTr="00E73F51">
              <w:tc>
                <w:tcPr>
                  <w:tcW w:w="627" w:type="pct"/>
                </w:tcPr>
                <w:p w14:paraId="1B061EBF" w14:textId="77777777" w:rsidR="00CA2EAF" w:rsidRPr="00A54B13" w:rsidRDefault="00CA2EAF" w:rsidP="00CA2EAF">
                  <w:pPr>
                    <w:pStyle w:val="aa"/>
                    <w:jc w:val="both"/>
                    <w:rPr>
                      <w:sz w:val="20"/>
                      <w:szCs w:val="20"/>
                      <w:lang w:val="uk-UA"/>
                    </w:rPr>
                  </w:pPr>
                  <w:r w:rsidRPr="00A54B13">
                    <w:rPr>
                      <w:bCs/>
                      <w:sz w:val="20"/>
                      <w:szCs w:val="20"/>
                      <w:lang w:val="uk-UA"/>
                    </w:rPr>
                    <w:t>Здав</w:t>
                  </w:r>
                </w:p>
              </w:tc>
              <w:tc>
                <w:tcPr>
                  <w:tcW w:w="2397" w:type="pct"/>
                </w:tcPr>
                <w:p w14:paraId="6D0D29F0" w14:textId="77777777" w:rsidR="00E73F51" w:rsidRPr="00E73F51" w:rsidRDefault="00CA2EAF" w:rsidP="00E73F51">
                  <w:pPr>
                    <w:pStyle w:val="aa"/>
                    <w:spacing w:before="0" w:beforeAutospacing="0" w:after="0" w:afterAutospacing="0"/>
                    <w:jc w:val="both"/>
                    <w:rPr>
                      <w:b/>
                      <w:bCs/>
                      <w:sz w:val="20"/>
                      <w:szCs w:val="20"/>
                      <w:lang w:val="uk-UA"/>
                    </w:rPr>
                  </w:pPr>
                  <w:r w:rsidRPr="00A54B13">
                    <w:rPr>
                      <w:sz w:val="20"/>
                      <w:szCs w:val="20"/>
                      <w:lang w:val="uk-UA"/>
                    </w:rPr>
                    <w:t>_______________________________</w:t>
                  </w:r>
                  <w:r w:rsidRPr="00A54B13">
                    <w:rPr>
                      <w:sz w:val="20"/>
                      <w:szCs w:val="20"/>
                      <w:lang w:val="uk-UA"/>
                    </w:rPr>
                    <w:br/>
                    <w:t xml:space="preserve">(посада, </w:t>
                  </w:r>
                  <w:r w:rsidR="00E73F51" w:rsidRPr="00E73F51">
                    <w:rPr>
                      <w:b/>
                      <w:bCs/>
                      <w:sz w:val="20"/>
                      <w:szCs w:val="20"/>
                      <w:lang w:val="uk-UA"/>
                    </w:rPr>
                    <w:t xml:space="preserve">прізвище, ім'я, по батькові </w:t>
                  </w:r>
                </w:p>
                <w:p w14:paraId="54D64407" w14:textId="7C4C9DA3" w:rsidR="00CA2EAF" w:rsidRPr="00A54B13" w:rsidRDefault="00E73F51" w:rsidP="00E73F51">
                  <w:pPr>
                    <w:pStyle w:val="aa"/>
                    <w:spacing w:before="0" w:beforeAutospacing="0" w:after="0" w:afterAutospacing="0"/>
                    <w:jc w:val="both"/>
                    <w:rPr>
                      <w:sz w:val="20"/>
                      <w:szCs w:val="20"/>
                      <w:lang w:val="uk-UA"/>
                    </w:rPr>
                  </w:pPr>
                  <w:r w:rsidRPr="00E73F51">
                    <w:rPr>
                      <w:b/>
                      <w:bCs/>
                      <w:sz w:val="20"/>
                      <w:szCs w:val="20"/>
                      <w:lang w:val="uk-UA"/>
                    </w:rPr>
                    <w:t xml:space="preserve">         (за наявності)</w:t>
                  </w:r>
                  <w:r w:rsidR="00CA2EAF" w:rsidRPr="00E73F51">
                    <w:rPr>
                      <w:sz w:val="20"/>
                      <w:szCs w:val="20"/>
                      <w:lang w:val="uk-UA"/>
                    </w:rPr>
                    <w:t>)</w:t>
                  </w:r>
                </w:p>
              </w:tc>
              <w:tc>
                <w:tcPr>
                  <w:tcW w:w="1976" w:type="pct"/>
                </w:tcPr>
                <w:p w14:paraId="3AFC94B0" w14:textId="2B2765C0" w:rsidR="00CA2EAF" w:rsidRPr="00A54B13" w:rsidRDefault="00CA2EAF" w:rsidP="00CA2EAF">
                  <w:pPr>
                    <w:pStyle w:val="aa"/>
                    <w:rPr>
                      <w:sz w:val="20"/>
                      <w:szCs w:val="20"/>
                      <w:lang w:val="uk-UA"/>
                    </w:rPr>
                  </w:pPr>
                  <w:r w:rsidRPr="00A54B13">
                    <w:rPr>
                      <w:sz w:val="20"/>
                      <w:szCs w:val="20"/>
                      <w:lang w:val="uk-UA"/>
                    </w:rPr>
                    <w:t>______________________</w:t>
                  </w:r>
                  <w:r w:rsidR="009938A7" w:rsidRPr="00A54B13">
                    <w:rPr>
                      <w:sz w:val="20"/>
                      <w:szCs w:val="20"/>
                      <w:lang w:val="uk-UA"/>
                    </w:rPr>
                    <w:t>____</w:t>
                  </w:r>
                  <w:r w:rsidRPr="00A54B13">
                    <w:rPr>
                      <w:sz w:val="20"/>
                      <w:szCs w:val="20"/>
                      <w:lang w:val="uk-UA"/>
                    </w:rPr>
                    <w:br/>
                    <w:t>                        (підпис)</w:t>
                  </w:r>
                </w:p>
              </w:tc>
            </w:tr>
            <w:tr w:rsidR="00CA2EAF" w:rsidRPr="00A54B13" w14:paraId="202BD6AA" w14:textId="77777777" w:rsidTr="00E73F51">
              <w:tc>
                <w:tcPr>
                  <w:tcW w:w="5000" w:type="pct"/>
                  <w:gridSpan w:val="3"/>
                </w:tcPr>
                <w:p w14:paraId="005AAE22" w14:textId="77777777" w:rsidR="00CA2EAF" w:rsidRPr="00A54B13" w:rsidRDefault="00CA2EAF" w:rsidP="00CA2EAF">
                  <w:pPr>
                    <w:pStyle w:val="aa"/>
                    <w:spacing w:before="0" w:beforeAutospacing="0" w:after="0" w:afterAutospacing="0"/>
                    <w:jc w:val="both"/>
                    <w:rPr>
                      <w:sz w:val="20"/>
                      <w:szCs w:val="20"/>
                      <w:lang w:val="en-US"/>
                    </w:rPr>
                  </w:pPr>
                  <w:r w:rsidRPr="00A54B13">
                    <w:rPr>
                      <w:bCs/>
                      <w:sz w:val="20"/>
                      <w:szCs w:val="20"/>
                      <w:lang w:val="uk-UA"/>
                    </w:rPr>
                    <w:t>Прийняв "___" ________ 20__ р.  </w:t>
                  </w:r>
                  <w:r w:rsidRPr="00A54B13">
                    <w:rPr>
                      <w:sz w:val="20"/>
                      <w:szCs w:val="20"/>
                      <w:lang w:val="uk-UA"/>
                    </w:rPr>
                    <w:t>________________________      ____________</w:t>
                  </w:r>
                  <w:r w:rsidRPr="00A54B13">
                    <w:rPr>
                      <w:sz w:val="20"/>
                      <w:szCs w:val="20"/>
                      <w:lang w:val="en-US"/>
                    </w:rPr>
                    <w:t>___</w:t>
                  </w:r>
                </w:p>
                <w:p w14:paraId="379CC758" w14:textId="77777777" w:rsidR="00CA2EAF" w:rsidRDefault="00CA2EAF" w:rsidP="00CA2EAF">
                  <w:pPr>
                    <w:pStyle w:val="aa"/>
                    <w:spacing w:before="0" w:beforeAutospacing="0" w:after="0" w:afterAutospacing="0"/>
                    <w:jc w:val="both"/>
                    <w:rPr>
                      <w:sz w:val="20"/>
                      <w:szCs w:val="20"/>
                      <w:lang w:val="uk-UA"/>
                    </w:rPr>
                  </w:pPr>
                  <w:r w:rsidRPr="00A54B13">
                    <w:rPr>
                      <w:sz w:val="20"/>
                      <w:szCs w:val="20"/>
                      <w:lang w:val="uk-UA"/>
                    </w:rPr>
                    <w:t xml:space="preserve">                                                       (посада, </w:t>
                  </w:r>
                  <w:r w:rsidR="00E73F51" w:rsidRPr="008E33A9">
                    <w:rPr>
                      <w:b/>
                      <w:bCs/>
                      <w:sz w:val="20"/>
                      <w:szCs w:val="20"/>
                      <w:lang w:val="uk-UA"/>
                    </w:rPr>
                    <w:t>прізвище, ім'я,</w:t>
                  </w:r>
                  <w:r w:rsidR="00E73F51" w:rsidRPr="008E33A9">
                    <w:rPr>
                      <w:sz w:val="20"/>
                      <w:szCs w:val="20"/>
                      <w:lang w:val="uk-UA"/>
                    </w:rPr>
                    <w:t xml:space="preserve"> </w:t>
                  </w:r>
                  <w:r w:rsidR="00E73F51">
                    <w:rPr>
                      <w:sz w:val="20"/>
                      <w:szCs w:val="20"/>
                      <w:lang w:val="uk-UA"/>
                    </w:rPr>
                    <w:t xml:space="preserve">                    </w:t>
                  </w:r>
                  <w:r w:rsidRPr="00A54B13">
                    <w:rPr>
                      <w:sz w:val="20"/>
                      <w:szCs w:val="20"/>
                      <w:lang w:val="uk-UA"/>
                    </w:rPr>
                    <w:t>(підпис)</w:t>
                  </w:r>
                </w:p>
                <w:p w14:paraId="31D7001B" w14:textId="22F21ED6" w:rsidR="00E73F51" w:rsidRPr="00A54B13" w:rsidRDefault="008E33A9" w:rsidP="00CA2EAF">
                  <w:pPr>
                    <w:pStyle w:val="aa"/>
                    <w:spacing w:before="0" w:beforeAutospacing="0" w:after="0" w:afterAutospacing="0"/>
                    <w:jc w:val="both"/>
                    <w:rPr>
                      <w:sz w:val="20"/>
                      <w:szCs w:val="20"/>
                      <w:lang w:val="uk-UA"/>
                    </w:rPr>
                  </w:pPr>
                  <w:r>
                    <w:rPr>
                      <w:sz w:val="20"/>
                      <w:szCs w:val="20"/>
                      <w:lang w:val="uk-UA"/>
                    </w:rPr>
                    <w:t xml:space="preserve">                                                         </w:t>
                  </w:r>
                  <w:r w:rsidRPr="008E33A9">
                    <w:rPr>
                      <w:b/>
                      <w:bCs/>
                      <w:sz w:val="20"/>
                      <w:szCs w:val="20"/>
                      <w:lang w:val="uk-UA"/>
                    </w:rPr>
                    <w:t>по батькові (за наявності)</w:t>
                  </w:r>
                  <w:r w:rsidRPr="008E33A9">
                    <w:rPr>
                      <w:sz w:val="20"/>
                      <w:szCs w:val="20"/>
                      <w:lang w:val="uk-UA"/>
                    </w:rPr>
                    <w:t xml:space="preserve">)                                  </w:t>
                  </w:r>
                </w:p>
              </w:tc>
            </w:tr>
          </w:tbl>
          <w:p w14:paraId="5F40A9C3" w14:textId="77777777" w:rsidR="008F4B8A" w:rsidRPr="00A54B13" w:rsidRDefault="008F4B8A" w:rsidP="00A12C30">
            <w:pPr>
              <w:widowControl w:val="0"/>
              <w:ind w:right="-107" w:firstLine="284"/>
              <w:jc w:val="both"/>
              <w:rPr>
                <w:rFonts w:ascii="Times New Roman" w:hAnsi="Times New Roman" w:cs="Times New Roman"/>
                <w:sz w:val="28"/>
                <w:szCs w:val="28"/>
              </w:rPr>
            </w:pPr>
          </w:p>
        </w:tc>
      </w:tr>
    </w:tbl>
    <w:p w14:paraId="7D62F1B2" w14:textId="3EDA3027" w:rsidR="00A80D83" w:rsidRPr="004B2C04" w:rsidRDefault="00A80D83" w:rsidP="00200E36">
      <w:pPr>
        <w:spacing w:after="0" w:line="240" w:lineRule="auto"/>
        <w:jc w:val="center"/>
        <w:rPr>
          <w:rFonts w:ascii="Times New Roman" w:hAnsi="Times New Roman" w:cs="Times New Roman"/>
          <w:b/>
          <w:sz w:val="28"/>
          <w:szCs w:val="28"/>
        </w:rPr>
      </w:pPr>
    </w:p>
    <w:p w14:paraId="651060A4" w14:textId="77777777" w:rsidR="00200E36" w:rsidRPr="004B2C04" w:rsidRDefault="00200E36" w:rsidP="00200E36">
      <w:pPr>
        <w:spacing w:after="0" w:line="240" w:lineRule="auto"/>
        <w:jc w:val="center"/>
        <w:rPr>
          <w:rFonts w:ascii="Times New Roman" w:hAnsi="Times New Roman" w:cs="Times New Roman"/>
          <w:b/>
          <w:sz w:val="28"/>
          <w:szCs w:val="28"/>
        </w:rPr>
      </w:pPr>
    </w:p>
    <w:tbl>
      <w:tblPr>
        <w:tblStyle w:val="a3"/>
        <w:tblW w:w="1530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7457"/>
      </w:tblGrid>
      <w:tr w:rsidR="002C11AF" w:rsidRPr="004B2C04" w14:paraId="318A9561" w14:textId="77777777" w:rsidTr="0011063C">
        <w:tc>
          <w:tcPr>
            <w:tcW w:w="7852" w:type="dxa"/>
            <w:vAlign w:val="bottom"/>
          </w:tcPr>
          <w:p w14:paraId="0E181C48" w14:textId="50580138" w:rsidR="001C4867" w:rsidRPr="004B2C04" w:rsidRDefault="00A12C30" w:rsidP="001C4867">
            <w:pPr>
              <w:tabs>
                <w:tab w:val="left" w:pos="2055"/>
              </w:tabs>
              <w:rPr>
                <w:rFonts w:ascii="Times New Roman" w:hAnsi="Times New Roman" w:cs="Times New Roman"/>
                <w:b/>
                <w:bCs/>
                <w:sz w:val="28"/>
                <w:szCs w:val="28"/>
              </w:rPr>
            </w:pPr>
            <w:r w:rsidRPr="004B2C04">
              <w:rPr>
                <w:rFonts w:ascii="Times New Roman" w:hAnsi="Times New Roman" w:cs="Times New Roman"/>
                <w:b/>
                <w:bCs/>
                <w:sz w:val="28"/>
                <w:szCs w:val="28"/>
              </w:rPr>
              <w:t>Міністр фінансів України</w:t>
            </w:r>
          </w:p>
        </w:tc>
        <w:tc>
          <w:tcPr>
            <w:tcW w:w="7457" w:type="dxa"/>
            <w:vAlign w:val="bottom"/>
          </w:tcPr>
          <w:p w14:paraId="4E01AE5A" w14:textId="397CD146" w:rsidR="002C11AF" w:rsidRPr="004B2C04" w:rsidRDefault="00A12C30" w:rsidP="00D6209B">
            <w:pPr>
              <w:jc w:val="right"/>
              <w:rPr>
                <w:rFonts w:ascii="Times New Roman" w:hAnsi="Times New Roman" w:cs="Times New Roman"/>
                <w:b/>
                <w:bCs/>
                <w:sz w:val="28"/>
                <w:szCs w:val="28"/>
              </w:rPr>
            </w:pPr>
            <w:r w:rsidRPr="004B2C04">
              <w:rPr>
                <w:rFonts w:ascii="Times New Roman" w:hAnsi="Times New Roman" w:cs="Times New Roman"/>
                <w:b/>
                <w:bCs/>
                <w:sz w:val="28"/>
                <w:szCs w:val="28"/>
              </w:rPr>
              <w:t>Сергій МАРЧЕНКО</w:t>
            </w:r>
          </w:p>
        </w:tc>
      </w:tr>
    </w:tbl>
    <w:p w14:paraId="46BAB244" w14:textId="2C6EA0CC" w:rsidR="00813599" w:rsidRPr="004B2C04" w:rsidRDefault="00813599" w:rsidP="008E730B">
      <w:pPr>
        <w:spacing w:after="0" w:line="240" w:lineRule="auto"/>
        <w:jc w:val="both"/>
        <w:rPr>
          <w:rFonts w:ascii="Times New Roman" w:hAnsi="Times New Roman" w:cs="Times New Roman"/>
          <w:b/>
          <w:bCs/>
          <w:sz w:val="28"/>
          <w:szCs w:val="28"/>
        </w:rPr>
      </w:pPr>
    </w:p>
    <w:sectPr w:rsidR="00813599" w:rsidRPr="004B2C04" w:rsidSect="0039558E">
      <w:headerReference w:type="default" r:id="rId7"/>
      <w:pgSz w:w="16838" w:h="11906" w:orient="landscape" w:code="9"/>
      <w:pgMar w:top="286" w:right="567" w:bottom="1134" w:left="567" w:header="426"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43A5C" w14:textId="77777777" w:rsidR="00105B63" w:rsidRDefault="00105B63" w:rsidP="00F84071">
      <w:pPr>
        <w:spacing w:after="0" w:line="240" w:lineRule="auto"/>
      </w:pPr>
      <w:r>
        <w:separator/>
      </w:r>
    </w:p>
  </w:endnote>
  <w:endnote w:type="continuationSeparator" w:id="0">
    <w:p w14:paraId="7E4C8121" w14:textId="77777777" w:rsidR="00105B63" w:rsidRDefault="00105B63" w:rsidP="00F8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1A639" w14:textId="77777777" w:rsidR="00105B63" w:rsidRDefault="00105B63" w:rsidP="00F84071">
      <w:pPr>
        <w:spacing w:after="0" w:line="240" w:lineRule="auto"/>
      </w:pPr>
      <w:r>
        <w:separator/>
      </w:r>
    </w:p>
  </w:footnote>
  <w:footnote w:type="continuationSeparator" w:id="0">
    <w:p w14:paraId="7D38DE1A" w14:textId="77777777" w:rsidR="00105B63" w:rsidRDefault="00105B63" w:rsidP="00F8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62979602"/>
      <w:docPartObj>
        <w:docPartGallery w:val="Page Numbers (Top of Page)"/>
        <w:docPartUnique/>
      </w:docPartObj>
    </w:sdtPr>
    <w:sdtEndPr>
      <w:rPr>
        <w:sz w:val="24"/>
        <w:szCs w:val="24"/>
      </w:rPr>
    </w:sdtEndPr>
    <w:sdtContent>
      <w:p w14:paraId="17CF0E86" w14:textId="411BE0BC" w:rsidR="00F60B6B" w:rsidRPr="00D870CF" w:rsidRDefault="00F60B6B" w:rsidP="00F84071">
        <w:pPr>
          <w:pStyle w:val="a4"/>
          <w:tabs>
            <w:tab w:val="left" w:pos="7422"/>
            <w:tab w:val="center" w:pos="7569"/>
          </w:tabs>
          <w:jc w:val="center"/>
          <w:rPr>
            <w:rFonts w:ascii="Times New Roman" w:hAnsi="Times New Roman" w:cs="Times New Roman"/>
            <w:sz w:val="24"/>
            <w:szCs w:val="24"/>
          </w:rPr>
        </w:pPr>
        <w:r w:rsidRPr="00D870CF">
          <w:rPr>
            <w:rFonts w:ascii="Times New Roman" w:hAnsi="Times New Roman" w:cs="Times New Roman"/>
            <w:sz w:val="24"/>
            <w:szCs w:val="24"/>
          </w:rPr>
          <w:fldChar w:fldCharType="begin"/>
        </w:r>
        <w:r w:rsidRPr="00D870CF">
          <w:rPr>
            <w:rFonts w:ascii="Times New Roman" w:hAnsi="Times New Roman" w:cs="Times New Roman"/>
            <w:sz w:val="24"/>
            <w:szCs w:val="24"/>
          </w:rPr>
          <w:instrText>PAGE   \* MERGEFORMAT</w:instrText>
        </w:r>
        <w:r w:rsidRPr="00D870CF">
          <w:rPr>
            <w:rFonts w:ascii="Times New Roman" w:hAnsi="Times New Roman" w:cs="Times New Roman"/>
            <w:sz w:val="24"/>
            <w:szCs w:val="24"/>
          </w:rPr>
          <w:fldChar w:fldCharType="separate"/>
        </w:r>
        <w:r w:rsidR="00284043" w:rsidRPr="00284043">
          <w:rPr>
            <w:rFonts w:ascii="Times New Roman" w:hAnsi="Times New Roman" w:cs="Times New Roman"/>
            <w:noProof/>
            <w:sz w:val="24"/>
            <w:szCs w:val="24"/>
            <w:lang w:val="ru-RU"/>
          </w:rPr>
          <w:t>12</w:t>
        </w:r>
        <w:r w:rsidRPr="00D870CF">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C6"/>
    <w:rsid w:val="00005229"/>
    <w:rsid w:val="00005484"/>
    <w:rsid w:val="00011093"/>
    <w:rsid w:val="000164F4"/>
    <w:rsid w:val="00044C7D"/>
    <w:rsid w:val="00053825"/>
    <w:rsid w:val="00064476"/>
    <w:rsid w:val="0008160C"/>
    <w:rsid w:val="00091B33"/>
    <w:rsid w:val="0009626E"/>
    <w:rsid w:val="0009771F"/>
    <w:rsid w:val="000A0D01"/>
    <w:rsid w:val="000A7560"/>
    <w:rsid w:val="000B48EF"/>
    <w:rsid w:val="000B63CE"/>
    <w:rsid w:val="000C1F5F"/>
    <w:rsid w:val="000C691F"/>
    <w:rsid w:val="000D0CA7"/>
    <w:rsid w:val="000D48D9"/>
    <w:rsid w:val="000E2D5A"/>
    <w:rsid w:val="000E6F32"/>
    <w:rsid w:val="000F2E09"/>
    <w:rsid w:val="00104BA6"/>
    <w:rsid w:val="00105B63"/>
    <w:rsid w:val="0011063C"/>
    <w:rsid w:val="001247E5"/>
    <w:rsid w:val="001300C6"/>
    <w:rsid w:val="00133E13"/>
    <w:rsid w:val="00145431"/>
    <w:rsid w:val="001568B0"/>
    <w:rsid w:val="0016728D"/>
    <w:rsid w:val="001761B4"/>
    <w:rsid w:val="001A2345"/>
    <w:rsid w:val="001B424D"/>
    <w:rsid w:val="001B5531"/>
    <w:rsid w:val="001C2D5E"/>
    <w:rsid w:val="001C4867"/>
    <w:rsid w:val="001C7452"/>
    <w:rsid w:val="001D05DD"/>
    <w:rsid w:val="001E055F"/>
    <w:rsid w:val="001F061D"/>
    <w:rsid w:val="001F605A"/>
    <w:rsid w:val="00200E36"/>
    <w:rsid w:val="002303ED"/>
    <w:rsid w:val="002449BD"/>
    <w:rsid w:val="00272AC3"/>
    <w:rsid w:val="00276B8D"/>
    <w:rsid w:val="00284043"/>
    <w:rsid w:val="00294A85"/>
    <w:rsid w:val="002A56BB"/>
    <w:rsid w:val="002B5397"/>
    <w:rsid w:val="002B742E"/>
    <w:rsid w:val="002C11AF"/>
    <w:rsid w:val="002C634A"/>
    <w:rsid w:val="002D24FE"/>
    <w:rsid w:val="002D2E70"/>
    <w:rsid w:val="002F17A3"/>
    <w:rsid w:val="00370D41"/>
    <w:rsid w:val="0039249F"/>
    <w:rsid w:val="0039558E"/>
    <w:rsid w:val="003A0B66"/>
    <w:rsid w:val="003A2EC9"/>
    <w:rsid w:val="003C09FA"/>
    <w:rsid w:val="003C0A2C"/>
    <w:rsid w:val="003C1831"/>
    <w:rsid w:val="003D529F"/>
    <w:rsid w:val="003E3F27"/>
    <w:rsid w:val="003E4252"/>
    <w:rsid w:val="003E6D1F"/>
    <w:rsid w:val="003F4E59"/>
    <w:rsid w:val="003F68E5"/>
    <w:rsid w:val="004126F6"/>
    <w:rsid w:val="0041653D"/>
    <w:rsid w:val="00424109"/>
    <w:rsid w:val="004361FC"/>
    <w:rsid w:val="00440694"/>
    <w:rsid w:val="004470DE"/>
    <w:rsid w:val="004500A7"/>
    <w:rsid w:val="00450C18"/>
    <w:rsid w:val="00466AE9"/>
    <w:rsid w:val="004710B1"/>
    <w:rsid w:val="004729CF"/>
    <w:rsid w:val="00493E01"/>
    <w:rsid w:val="004B2C04"/>
    <w:rsid w:val="004E5843"/>
    <w:rsid w:val="00502698"/>
    <w:rsid w:val="005326AE"/>
    <w:rsid w:val="00534F05"/>
    <w:rsid w:val="00543CBC"/>
    <w:rsid w:val="005440EF"/>
    <w:rsid w:val="00551CC3"/>
    <w:rsid w:val="0056183C"/>
    <w:rsid w:val="00581893"/>
    <w:rsid w:val="00586501"/>
    <w:rsid w:val="005A7D24"/>
    <w:rsid w:val="005B4B83"/>
    <w:rsid w:val="005E08C9"/>
    <w:rsid w:val="005F1A61"/>
    <w:rsid w:val="005F3A40"/>
    <w:rsid w:val="005F3B04"/>
    <w:rsid w:val="005F7410"/>
    <w:rsid w:val="006274C3"/>
    <w:rsid w:val="0066234A"/>
    <w:rsid w:val="00662613"/>
    <w:rsid w:val="00664ABC"/>
    <w:rsid w:val="006777BB"/>
    <w:rsid w:val="00683527"/>
    <w:rsid w:val="006900A2"/>
    <w:rsid w:val="006A39A1"/>
    <w:rsid w:val="006A57E7"/>
    <w:rsid w:val="006A6F3F"/>
    <w:rsid w:val="006B4773"/>
    <w:rsid w:val="006C7D41"/>
    <w:rsid w:val="006D700C"/>
    <w:rsid w:val="00715A57"/>
    <w:rsid w:val="00730689"/>
    <w:rsid w:val="00734069"/>
    <w:rsid w:val="00751E47"/>
    <w:rsid w:val="007672ED"/>
    <w:rsid w:val="0078091E"/>
    <w:rsid w:val="00786E42"/>
    <w:rsid w:val="00790824"/>
    <w:rsid w:val="00794F56"/>
    <w:rsid w:val="007A28A8"/>
    <w:rsid w:val="007A5C37"/>
    <w:rsid w:val="007B163C"/>
    <w:rsid w:val="007B56DC"/>
    <w:rsid w:val="007D2196"/>
    <w:rsid w:val="007E3713"/>
    <w:rsid w:val="007E650A"/>
    <w:rsid w:val="007F1833"/>
    <w:rsid w:val="00813599"/>
    <w:rsid w:val="008140CF"/>
    <w:rsid w:val="00814464"/>
    <w:rsid w:val="00822C0C"/>
    <w:rsid w:val="008245B2"/>
    <w:rsid w:val="0083458A"/>
    <w:rsid w:val="00842FC9"/>
    <w:rsid w:val="00883FD1"/>
    <w:rsid w:val="008859C9"/>
    <w:rsid w:val="008A5CA1"/>
    <w:rsid w:val="008C5DBE"/>
    <w:rsid w:val="008C711B"/>
    <w:rsid w:val="008D6C67"/>
    <w:rsid w:val="008E33A9"/>
    <w:rsid w:val="008E730B"/>
    <w:rsid w:val="008F228A"/>
    <w:rsid w:val="008F22ED"/>
    <w:rsid w:val="008F4B8A"/>
    <w:rsid w:val="00927266"/>
    <w:rsid w:val="00930B18"/>
    <w:rsid w:val="0093120E"/>
    <w:rsid w:val="00932688"/>
    <w:rsid w:val="00943005"/>
    <w:rsid w:val="009458EE"/>
    <w:rsid w:val="009763B2"/>
    <w:rsid w:val="009772D0"/>
    <w:rsid w:val="009938A7"/>
    <w:rsid w:val="009A66D9"/>
    <w:rsid w:val="009B3AF3"/>
    <w:rsid w:val="009E15ED"/>
    <w:rsid w:val="009E49DA"/>
    <w:rsid w:val="009E595F"/>
    <w:rsid w:val="009E7216"/>
    <w:rsid w:val="009E7586"/>
    <w:rsid w:val="00A12C30"/>
    <w:rsid w:val="00A13C59"/>
    <w:rsid w:val="00A2225A"/>
    <w:rsid w:val="00A237A9"/>
    <w:rsid w:val="00A40D26"/>
    <w:rsid w:val="00A428DD"/>
    <w:rsid w:val="00A54B13"/>
    <w:rsid w:val="00A71186"/>
    <w:rsid w:val="00A741DE"/>
    <w:rsid w:val="00A80D83"/>
    <w:rsid w:val="00AB55B3"/>
    <w:rsid w:val="00AC1892"/>
    <w:rsid w:val="00AC5601"/>
    <w:rsid w:val="00AD449D"/>
    <w:rsid w:val="00AE1F5B"/>
    <w:rsid w:val="00AE5A85"/>
    <w:rsid w:val="00AE7153"/>
    <w:rsid w:val="00AF3EB3"/>
    <w:rsid w:val="00AF4BA7"/>
    <w:rsid w:val="00AF79A5"/>
    <w:rsid w:val="00B06739"/>
    <w:rsid w:val="00B10650"/>
    <w:rsid w:val="00B24865"/>
    <w:rsid w:val="00B355C5"/>
    <w:rsid w:val="00B3751A"/>
    <w:rsid w:val="00B37F73"/>
    <w:rsid w:val="00B42FEF"/>
    <w:rsid w:val="00B56135"/>
    <w:rsid w:val="00B64D55"/>
    <w:rsid w:val="00B77B5C"/>
    <w:rsid w:val="00B954FA"/>
    <w:rsid w:val="00BA306D"/>
    <w:rsid w:val="00BA738D"/>
    <w:rsid w:val="00BC1675"/>
    <w:rsid w:val="00BC5EB1"/>
    <w:rsid w:val="00BE0017"/>
    <w:rsid w:val="00BE4F13"/>
    <w:rsid w:val="00C03D56"/>
    <w:rsid w:val="00C11F37"/>
    <w:rsid w:val="00C2065A"/>
    <w:rsid w:val="00C47C32"/>
    <w:rsid w:val="00C56C3E"/>
    <w:rsid w:val="00C60A1C"/>
    <w:rsid w:val="00C6624F"/>
    <w:rsid w:val="00C82DB3"/>
    <w:rsid w:val="00CA2EAF"/>
    <w:rsid w:val="00CA424E"/>
    <w:rsid w:val="00CD3D61"/>
    <w:rsid w:val="00CE1D77"/>
    <w:rsid w:val="00D02462"/>
    <w:rsid w:val="00D11794"/>
    <w:rsid w:val="00D1627A"/>
    <w:rsid w:val="00D166F5"/>
    <w:rsid w:val="00D20158"/>
    <w:rsid w:val="00D22F40"/>
    <w:rsid w:val="00D25B8C"/>
    <w:rsid w:val="00D308FC"/>
    <w:rsid w:val="00D32E49"/>
    <w:rsid w:val="00D33CF9"/>
    <w:rsid w:val="00D42E8B"/>
    <w:rsid w:val="00D45944"/>
    <w:rsid w:val="00D6209B"/>
    <w:rsid w:val="00D65C73"/>
    <w:rsid w:val="00D66321"/>
    <w:rsid w:val="00D72CAB"/>
    <w:rsid w:val="00D733F2"/>
    <w:rsid w:val="00D77882"/>
    <w:rsid w:val="00D870CF"/>
    <w:rsid w:val="00D97BCC"/>
    <w:rsid w:val="00DA15D0"/>
    <w:rsid w:val="00DA7BBE"/>
    <w:rsid w:val="00DB5E02"/>
    <w:rsid w:val="00DB68A2"/>
    <w:rsid w:val="00DC526D"/>
    <w:rsid w:val="00DC5C02"/>
    <w:rsid w:val="00DD2211"/>
    <w:rsid w:val="00DF48B6"/>
    <w:rsid w:val="00E02AEE"/>
    <w:rsid w:val="00E366AB"/>
    <w:rsid w:val="00E57BB7"/>
    <w:rsid w:val="00E64DC6"/>
    <w:rsid w:val="00E725A1"/>
    <w:rsid w:val="00E73F51"/>
    <w:rsid w:val="00E91A5C"/>
    <w:rsid w:val="00EA53D3"/>
    <w:rsid w:val="00EC5579"/>
    <w:rsid w:val="00EC5BFB"/>
    <w:rsid w:val="00ED07F2"/>
    <w:rsid w:val="00ED1C13"/>
    <w:rsid w:val="00ED26B2"/>
    <w:rsid w:val="00ED6A4F"/>
    <w:rsid w:val="00F17B11"/>
    <w:rsid w:val="00F303FA"/>
    <w:rsid w:val="00F30FA9"/>
    <w:rsid w:val="00F45565"/>
    <w:rsid w:val="00F46CC9"/>
    <w:rsid w:val="00F57B6F"/>
    <w:rsid w:val="00F60B6B"/>
    <w:rsid w:val="00F64F4A"/>
    <w:rsid w:val="00F7631B"/>
    <w:rsid w:val="00F77C47"/>
    <w:rsid w:val="00F84071"/>
    <w:rsid w:val="00FB3CD5"/>
    <w:rsid w:val="00FB774A"/>
    <w:rsid w:val="00FC1706"/>
    <w:rsid w:val="00FC48A6"/>
    <w:rsid w:val="00FD3A18"/>
    <w:rsid w:val="00FD5C34"/>
    <w:rsid w:val="00FE09F8"/>
    <w:rsid w:val="00FE4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C5C1"/>
  <w15:docId w15:val="{8F7710FB-3BEF-49F3-BEC0-A9DC39BE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F1833"/>
    <w:pPr>
      <w:spacing w:before="100" w:beforeAutospacing="1" w:after="100" w:afterAutospacing="1" w:line="240" w:lineRule="auto"/>
      <w:outlineLvl w:val="2"/>
    </w:pPr>
    <w:rPr>
      <w:rFonts w:ascii="Times New Roman" w:eastAsiaTheme="minorEastAsia"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07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84071"/>
  </w:style>
  <w:style w:type="paragraph" w:styleId="a6">
    <w:name w:val="footer"/>
    <w:basedOn w:val="a"/>
    <w:link w:val="a7"/>
    <w:uiPriority w:val="99"/>
    <w:unhideWhenUsed/>
    <w:rsid w:val="00F84071"/>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84071"/>
  </w:style>
  <w:style w:type="character" w:customStyle="1" w:styleId="30">
    <w:name w:val="Заголовок 3 Знак"/>
    <w:basedOn w:val="a0"/>
    <w:link w:val="3"/>
    <w:uiPriority w:val="9"/>
    <w:rsid w:val="007F1833"/>
    <w:rPr>
      <w:rFonts w:ascii="Times New Roman" w:eastAsiaTheme="minorEastAsia" w:hAnsi="Times New Roman" w:cs="Times New Roman"/>
      <w:b/>
      <w:bCs/>
      <w:sz w:val="27"/>
      <w:szCs w:val="27"/>
      <w:lang w:val="ru-RU" w:eastAsia="ru-RU"/>
    </w:rPr>
  </w:style>
  <w:style w:type="paragraph" w:styleId="a8">
    <w:name w:val="Balloon Text"/>
    <w:basedOn w:val="a"/>
    <w:link w:val="a9"/>
    <w:uiPriority w:val="99"/>
    <w:semiHidden/>
    <w:unhideWhenUsed/>
    <w:rsid w:val="00EC557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C5579"/>
    <w:rPr>
      <w:rFonts w:ascii="Tahoma" w:hAnsi="Tahoma" w:cs="Tahoma"/>
      <w:sz w:val="16"/>
      <w:szCs w:val="16"/>
    </w:rPr>
  </w:style>
  <w:style w:type="paragraph" w:styleId="aa">
    <w:name w:val="Normal (Web)"/>
    <w:basedOn w:val="a"/>
    <w:rsid w:val="00F763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131">
    <w:name w:val="st131"/>
    <w:rsid w:val="00CA2EAF"/>
    <w:rPr>
      <w:i/>
      <w:iCs/>
      <w:color w:val="0000FF"/>
    </w:rPr>
  </w:style>
  <w:style w:type="character" w:customStyle="1" w:styleId="st46">
    <w:name w:val="st46"/>
    <w:rsid w:val="00CA2EAF"/>
    <w:rPr>
      <w:i/>
      <w:iCs/>
      <w:color w:val="000000"/>
    </w:rPr>
  </w:style>
  <w:style w:type="paragraph" w:styleId="ab">
    <w:name w:val="List Paragraph"/>
    <w:basedOn w:val="a"/>
    <w:uiPriority w:val="34"/>
    <w:qFormat/>
    <w:rsid w:val="000C1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3536">
      <w:bodyDiv w:val="1"/>
      <w:marLeft w:val="0"/>
      <w:marRight w:val="0"/>
      <w:marTop w:val="0"/>
      <w:marBottom w:val="0"/>
      <w:divBdr>
        <w:top w:val="none" w:sz="0" w:space="0" w:color="auto"/>
        <w:left w:val="none" w:sz="0" w:space="0" w:color="auto"/>
        <w:bottom w:val="none" w:sz="0" w:space="0" w:color="auto"/>
        <w:right w:val="none" w:sz="0" w:space="0" w:color="auto"/>
      </w:divBdr>
      <w:divsChild>
        <w:div w:id="363598296">
          <w:marLeft w:val="0"/>
          <w:marRight w:val="0"/>
          <w:marTop w:val="0"/>
          <w:marBottom w:val="150"/>
          <w:divBdr>
            <w:top w:val="none" w:sz="0" w:space="0" w:color="auto"/>
            <w:left w:val="none" w:sz="0" w:space="0" w:color="auto"/>
            <w:bottom w:val="none" w:sz="0" w:space="0" w:color="auto"/>
            <w:right w:val="none" w:sz="0" w:space="0" w:color="auto"/>
          </w:divBdr>
        </w:div>
      </w:divsChild>
    </w:div>
    <w:div w:id="520708506">
      <w:bodyDiv w:val="1"/>
      <w:marLeft w:val="0"/>
      <w:marRight w:val="0"/>
      <w:marTop w:val="0"/>
      <w:marBottom w:val="0"/>
      <w:divBdr>
        <w:top w:val="none" w:sz="0" w:space="0" w:color="auto"/>
        <w:left w:val="none" w:sz="0" w:space="0" w:color="auto"/>
        <w:bottom w:val="none" w:sz="0" w:space="0" w:color="auto"/>
        <w:right w:val="none" w:sz="0" w:space="0" w:color="auto"/>
      </w:divBdr>
      <w:divsChild>
        <w:div w:id="148987691">
          <w:marLeft w:val="0"/>
          <w:marRight w:val="0"/>
          <w:marTop w:val="0"/>
          <w:marBottom w:val="150"/>
          <w:divBdr>
            <w:top w:val="none" w:sz="0" w:space="0" w:color="auto"/>
            <w:left w:val="none" w:sz="0" w:space="0" w:color="auto"/>
            <w:bottom w:val="none" w:sz="0" w:space="0" w:color="auto"/>
            <w:right w:val="none" w:sz="0" w:space="0" w:color="auto"/>
          </w:divBdr>
        </w:div>
      </w:divsChild>
    </w:div>
    <w:div w:id="942762899">
      <w:bodyDiv w:val="1"/>
      <w:marLeft w:val="0"/>
      <w:marRight w:val="0"/>
      <w:marTop w:val="0"/>
      <w:marBottom w:val="0"/>
      <w:divBdr>
        <w:top w:val="none" w:sz="0" w:space="0" w:color="auto"/>
        <w:left w:val="none" w:sz="0" w:space="0" w:color="auto"/>
        <w:bottom w:val="none" w:sz="0" w:space="0" w:color="auto"/>
        <w:right w:val="none" w:sz="0" w:space="0" w:color="auto"/>
      </w:divBdr>
    </w:div>
    <w:div w:id="1031611884">
      <w:bodyDiv w:val="1"/>
      <w:marLeft w:val="0"/>
      <w:marRight w:val="0"/>
      <w:marTop w:val="0"/>
      <w:marBottom w:val="0"/>
      <w:divBdr>
        <w:top w:val="none" w:sz="0" w:space="0" w:color="auto"/>
        <w:left w:val="none" w:sz="0" w:space="0" w:color="auto"/>
        <w:bottom w:val="none" w:sz="0" w:space="0" w:color="auto"/>
        <w:right w:val="none" w:sz="0" w:space="0" w:color="auto"/>
      </w:divBdr>
      <w:divsChild>
        <w:div w:id="1513448346">
          <w:marLeft w:val="0"/>
          <w:marRight w:val="0"/>
          <w:marTop w:val="0"/>
          <w:marBottom w:val="150"/>
          <w:divBdr>
            <w:top w:val="none" w:sz="0" w:space="0" w:color="auto"/>
            <w:left w:val="none" w:sz="0" w:space="0" w:color="auto"/>
            <w:bottom w:val="none" w:sz="0" w:space="0" w:color="auto"/>
            <w:right w:val="none" w:sz="0" w:space="0" w:color="auto"/>
          </w:divBdr>
        </w:div>
      </w:divsChild>
    </w:div>
    <w:div w:id="1235507470">
      <w:bodyDiv w:val="1"/>
      <w:marLeft w:val="0"/>
      <w:marRight w:val="0"/>
      <w:marTop w:val="0"/>
      <w:marBottom w:val="0"/>
      <w:divBdr>
        <w:top w:val="none" w:sz="0" w:space="0" w:color="auto"/>
        <w:left w:val="none" w:sz="0" w:space="0" w:color="auto"/>
        <w:bottom w:val="none" w:sz="0" w:space="0" w:color="auto"/>
        <w:right w:val="none" w:sz="0" w:space="0" w:color="auto"/>
      </w:divBdr>
    </w:div>
    <w:div w:id="1301379805">
      <w:bodyDiv w:val="1"/>
      <w:marLeft w:val="0"/>
      <w:marRight w:val="0"/>
      <w:marTop w:val="0"/>
      <w:marBottom w:val="0"/>
      <w:divBdr>
        <w:top w:val="none" w:sz="0" w:space="0" w:color="auto"/>
        <w:left w:val="none" w:sz="0" w:space="0" w:color="auto"/>
        <w:bottom w:val="none" w:sz="0" w:space="0" w:color="auto"/>
        <w:right w:val="none" w:sz="0" w:space="0" w:color="auto"/>
      </w:divBdr>
    </w:div>
    <w:div w:id="1619406028">
      <w:bodyDiv w:val="1"/>
      <w:marLeft w:val="0"/>
      <w:marRight w:val="0"/>
      <w:marTop w:val="0"/>
      <w:marBottom w:val="0"/>
      <w:divBdr>
        <w:top w:val="none" w:sz="0" w:space="0" w:color="auto"/>
        <w:left w:val="none" w:sz="0" w:space="0" w:color="auto"/>
        <w:bottom w:val="none" w:sz="0" w:space="0" w:color="auto"/>
        <w:right w:val="none" w:sz="0" w:space="0" w:color="auto"/>
      </w:divBdr>
      <w:divsChild>
        <w:div w:id="1271471619">
          <w:marLeft w:val="0"/>
          <w:marRight w:val="0"/>
          <w:marTop w:val="0"/>
          <w:marBottom w:val="150"/>
          <w:divBdr>
            <w:top w:val="none" w:sz="0" w:space="0" w:color="auto"/>
            <w:left w:val="none" w:sz="0" w:space="0" w:color="auto"/>
            <w:bottom w:val="none" w:sz="0" w:space="0" w:color="auto"/>
            <w:right w:val="none" w:sz="0" w:space="0" w:color="auto"/>
          </w:divBdr>
        </w:div>
      </w:divsChild>
    </w:div>
    <w:div w:id="19234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E11A-C313-4059-A3D5-68774B16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136328</Words>
  <Characters>77707</Characters>
  <Application>Microsoft Office Word</Application>
  <DocSecurity>0</DocSecurity>
  <Lines>647</Lines>
  <Paragraphs>427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БОНДАРЕНКО ВАСИЛЬ АНАТОЛІЙОВИЧ</dc:creator>
  <cp:lastModifiedBy>Микитюк Ілона Віталіївна</cp:lastModifiedBy>
  <cp:revision>2</cp:revision>
  <cp:lastPrinted>2021-06-18T09:29:00Z</cp:lastPrinted>
  <dcterms:created xsi:type="dcterms:W3CDTF">2022-10-14T09:43:00Z</dcterms:created>
  <dcterms:modified xsi:type="dcterms:W3CDTF">2022-10-14T09:43:00Z</dcterms:modified>
</cp:coreProperties>
</file>