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FB6DDD" w:rsidRPr="00FB6DDD" w:rsidRDefault="00855B2F" w:rsidP="00FB6DDD">
      <w:pPr>
        <w:pStyle w:val="4"/>
        <w:widowControl w:val="0"/>
        <w:tabs>
          <w:tab w:val="left" w:pos="709"/>
        </w:tabs>
        <w:rPr>
          <w:szCs w:val="28"/>
        </w:rPr>
      </w:pPr>
      <w:r w:rsidRPr="00AC375C">
        <w:rPr>
          <w:color w:val="000000"/>
          <w:szCs w:val="28"/>
        </w:rPr>
        <w:t xml:space="preserve">проекту </w:t>
      </w:r>
      <w:r w:rsidR="00AC375C" w:rsidRPr="00AC375C">
        <w:rPr>
          <w:color w:val="000000"/>
          <w:szCs w:val="28"/>
        </w:rPr>
        <w:t xml:space="preserve">наказу </w:t>
      </w:r>
      <w:r w:rsidR="00AC375C" w:rsidRPr="00AC375C">
        <w:rPr>
          <w:szCs w:val="28"/>
        </w:rPr>
        <w:t>Міністерства фінансів України «</w:t>
      </w:r>
      <w:r w:rsidR="00FB6DDD" w:rsidRPr="00FB6DDD">
        <w:rPr>
          <w:szCs w:val="28"/>
        </w:rPr>
        <w:t>Про визнання таким, що втратив чинність</w:t>
      </w:r>
      <w:r w:rsidR="00FB6DDD">
        <w:rPr>
          <w:szCs w:val="28"/>
        </w:rPr>
        <w:t xml:space="preserve"> </w:t>
      </w:r>
      <w:r w:rsidR="00FB6DDD" w:rsidRPr="00FB6DDD">
        <w:rPr>
          <w:szCs w:val="28"/>
        </w:rPr>
        <w:t>наказ Міністерства фінансів України</w:t>
      </w:r>
    </w:p>
    <w:p w:rsidR="00855B2F" w:rsidRPr="00AC375C" w:rsidRDefault="00FB6DDD" w:rsidP="008726C0">
      <w:pPr>
        <w:pStyle w:val="4"/>
        <w:widowControl w:val="0"/>
        <w:tabs>
          <w:tab w:val="left" w:pos="709"/>
        </w:tabs>
        <w:rPr>
          <w:bCs/>
          <w:color w:val="000000" w:themeColor="text1"/>
          <w:szCs w:val="28"/>
        </w:rPr>
      </w:pPr>
      <w:r w:rsidRPr="00FB6DDD">
        <w:rPr>
          <w:szCs w:val="28"/>
        </w:rPr>
        <w:t>від 14 квітня 2015 року № 435</w:t>
      </w:r>
      <w:r w:rsidR="00AC375C" w:rsidRPr="00AC375C">
        <w:rPr>
          <w:szCs w:val="28"/>
        </w:rPr>
        <w:t>»</w:t>
      </w:r>
    </w:p>
    <w:p w:rsidR="00855B2F" w:rsidRPr="00AC375C" w:rsidRDefault="00855B2F" w:rsidP="00855B2F">
      <w:pPr>
        <w:rPr>
          <w:b/>
          <w:lang w:eastAsia="ru-RU"/>
        </w:rPr>
      </w:pPr>
    </w:p>
    <w:p w:rsidR="00855B2F" w:rsidRDefault="00855B2F" w:rsidP="00FB6DDD">
      <w:pPr>
        <w:spacing w:after="60"/>
        <w:ind w:firstLine="567"/>
        <w:jc w:val="both"/>
        <w:rPr>
          <w:sz w:val="28"/>
          <w:szCs w:val="28"/>
          <w:lang w:eastAsia="ru-RU"/>
        </w:rPr>
      </w:pPr>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 xml:space="preserve">проекту </w:t>
      </w:r>
      <w:r w:rsidR="00AC375C" w:rsidRPr="00AC375C">
        <w:rPr>
          <w:sz w:val="28"/>
          <w:szCs w:val="28"/>
          <w:lang w:eastAsia="ru-RU"/>
        </w:rPr>
        <w:t>наказу Міністерства фінансів України «</w:t>
      </w:r>
      <w:r w:rsidR="00FB6DDD" w:rsidRPr="00FB6DDD">
        <w:rPr>
          <w:sz w:val="28"/>
          <w:szCs w:val="28"/>
          <w:lang w:eastAsia="ru-RU"/>
        </w:rPr>
        <w:t>Про визнання таким, що втратив чинність</w:t>
      </w:r>
      <w:r w:rsidR="00FB6DDD">
        <w:rPr>
          <w:sz w:val="28"/>
          <w:szCs w:val="28"/>
          <w:lang w:eastAsia="ru-RU"/>
        </w:rPr>
        <w:t xml:space="preserve"> </w:t>
      </w:r>
      <w:r w:rsidR="00FB6DDD" w:rsidRPr="00FB6DDD">
        <w:rPr>
          <w:sz w:val="28"/>
          <w:szCs w:val="28"/>
          <w:lang w:eastAsia="ru-RU"/>
        </w:rPr>
        <w:t>наказ</w:t>
      </w:r>
      <w:r w:rsidR="00FC6D0D">
        <w:rPr>
          <w:sz w:val="28"/>
          <w:szCs w:val="28"/>
          <w:lang w:eastAsia="ru-RU"/>
        </w:rPr>
        <w:t>у</w:t>
      </w:r>
      <w:r w:rsidR="00FB6DDD" w:rsidRPr="00FB6DDD">
        <w:rPr>
          <w:sz w:val="28"/>
          <w:szCs w:val="28"/>
          <w:lang w:eastAsia="ru-RU"/>
        </w:rPr>
        <w:t xml:space="preserve"> Міністерства фінансів України</w:t>
      </w:r>
      <w:r w:rsidR="00FB6DDD">
        <w:rPr>
          <w:sz w:val="28"/>
          <w:szCs w:val="28"/>
          <w:lang w:eastAsia="ru-RU"/>
        </w:rPr>
        <w:t xml:space="preserve"> </w:t>
      </w:r>
      <w:r w:rsidR="00FB6DDD" w:rsidRPr="00FB6DDD">
        <w:rPr>
          <w:sz w:val="28"/>
          <w:szCs w:val="28"/>
          <w:lang w:eastAsia="ru-RU"/>
        </w:rPr>
        <w:t>від 14 квітня 2015 року № 435</w:t>
      </w:r>
      <w:r w:rsidR="00AC375C" w:rsidRPr="00AC375C">
        <w:rPr>
          <w:sz w:val="28"/>
          <w:szCs w:val="28"/>
          <w:lang w:eastAsia="ru-RU"/>
        </w:rPr>
        <w:t>»</w:t>
      </w:r>
      <w:r>
        <w:rPr>
          <w:sz w:val="28"/>
          <w:szCs w:val="28"/>
          <w:lang w:eastAsia="ru-RU"/>
        </w:rPr>
        <w:t xml:space="preserve"> (далі – проект</w:t>
      </w:r>
      <w:r w:rsidR="00AC375C">
        <w:rPr>
          <w:sz w:val="28"/>
          <w:szCs w:val="28"/>
          <w:lang w:eastAsia="ru-RU"/>
        </w:rPr>
        <w:t xml:space="preserve"> наказу</w:t>
      </w:r>
      <w:r>
        <w:rPr>
          <w:sz w:val="28"/>
          <w:szCs w:val="28"/>
          <w:lang w:eastAsia="ru-RU"/>
        </w:rPr>
        <w:t>)</w:t>
      </w:r>
      <w:r>
        <w:rPr>
          <w:sz w:val="28"/>
          <w:szCs w:val="28"/>
        </w:rPr>
        <w:t xml:space="preserve"> </w:t>
      </w:r>
      <w:r>
        <w:rPr>
          <w:sz w:val="28"/>
          <w:szCs w:val="28"/>
          <w:lang w:eastAsia="ru-RU"/>
        </w:rPr>
        <w:t>для отримання зауважень та пропозицій.</w:t>
      </w:r>
    </w:p>
    <w:p w:rsidR="00FC6D0D" w:rsidRPr="000E2A2E" w:rsidRDefault="00855B2F" w:rsidP="00FC6D0D">
      <w:pPr>
        <w:suppressAutoHyphens/>
        <w:ind w:firstLine="567"/>
        <w:jc w:val="both"/>
        <w:rPr>
          <w:sz w:val="28"/>
          <w:szCs w:val="28"/>
          <w:lang w:eastAsia="ru-RU"/>
        </w:rPr>
      </w:pPr>
      <w:r>
        <w:rPr>
          <w:sz w:val="28"/>
          <w:szCs w:val="28"/>
          <w:lang w:eastAsia="ru-RU"/>
        </w:rPr>
        <w:t xml:space="preserve">Проект </w:t>
      </w:r>
      <w:r w:rsidR="00AC375C">
        <w:rPr>
          <w:sz w:val="28"/>
          <w:szCs w:val="28"/>
          <w:lang w:eastAsia="ru-RU"/>
        </w:rPr>
        <w:t xml:space="preserve">наказу </w:t>
      </w:r>
      <w:r w:rsidR="001554E6">
        <w:rPr>
          <w:sz w:val="28"/>
          <w:szCs w:val="28"/>
          <w:lang w:eastAsia="ru-RU"/>
        </w:rPr>
        <w:t xml:space="preserve">розроблений </w:t>
      </w:r>
      <w:r w:rsidR="00416005">
        <w:rPr>
          <w:sz w:val="28"/>
          <w:szCs w:val="28"/>
          <w:lang w:eastAsia="ru-RU"/>
        </w:rPr>
        <w:t xml:space="preserve">з метою </w:t>
      </w:r>
      <w:r w:rsidR="00FC6D0D" w:rsidRPr="000E2A2E">
        <w:rPr>
          <w:sz w:val="28"/>
          <w:szCs w:val="28"/>
          <w:lang w:eastAsia="ar-SA"/>
        </w:rPr>
        <w:t xml:space="preserve">приведення </w:t>
      </w:r>
      <w:r w:rsidR="00FC6D0D" w:rsidRPr="00452151">
        <w:rPr>
          <w:sz w:val="28"/>
          <w:szCs w:val="28"/>
          <w:lang w:eastAsia="ar-SA"/>
        </w:rPr>
        <w:t xml:space="preserve">нормативно-правового </w:t>
      </w:r>
      <w:r w:rsidR="00FC6D0D">
        <w:rPr>
          <w:sz w:val="28"/>
          <w:szCs w:val="28"/>
          <w:lang w:eastAsia="ar-SA"/>
        </w:rPr>
        <w:t>акта Міністерства фінансів</w:t>
      </w:r>
      <w:r w:rsidR="00FC6D0D" w:rsidRPr="000E2A2E">
        <w:rPr>
          <w:sz w:val="28"/>
          <w:szCs w:val="28"/>
          <w:lang w:eastAsia="ar-SA"/>
        </w:rPr>
        <w:t xml:space="preserve"> у відповідність </w:t>
      </w:r>
      <w:r w:rsidR="00FC6D0D">
        <w:rPr>
          <w:sz w:val="28"/>
          <w:szCs w:val="28"/>
          <w:lang w:eastAsia="ar-SA"/>
        </w:rPr>
        <w:t xml:space="preserve">до </w:t>
      </w:r>
      <w:r w:rsidR="00FC6D0D" w:rsidRPr="000E2A2E">
        <w:rPr>
          <w:sz w:val="28"/>
          <w:szCs w:val="28"/>
          <w:lang w:eastAsia="ar-SA"/>
        </w:rPr>
        <w:t>Закон</w:t>
      </w:r>
      <w:r w:rsidR="00FC6D0D">
        <w:rPr>
          <w:sz w:val="28"/>
          <w:szCs w:val="28"/>
          <w:lang w:eastAsia="ar-SA"/>
        </w:rPr>
        <w:t>у</w:t>
      </w:r>
      <w:r w:rsidR="00FC6D0D" w:rsidRPr="000E2A2E">
        <w:rPr>
          <w:sz w:val="28"/>
          <w:szCs w:val="28"/>
          <w:lang w:eastAsia="ar-SA"/>
        </w:rPr>
        <w:t xml:space="preserve"> </w:t>
      </w:r>
      <w:r w:rsidR="00FC6D0D" w:rsidRPr="000E2A2E">
        <w:rPr>
          <w:bCs/>
          <w:sz w:val="28"/>
          <w:szCs w:val="28"/>
          <w:lang w:eastAsia="ar-SA"/>
        </w:rPr>
        <w:t xml:space="preserve">України </w:t>
      </w:r>
      <w:r w:rsidR="00FC6D0D" w:rsidRPr="000E2A2E">
        <w:rPr>
          <w:sz w:val="28"/>
          <w:szCs w:val="28"/>
          <w:lang w:eastAsia="ar-SA"/>
        </w:rPr>
        <w:t xml:space="preserve">від 19 вересня 2019 року № 115 «Про внесення змін до Закону України «Про збір та облік єдиного внеску на загальнообов’язкове державне соціальне страхування» щодо подання єдиної звітності з єдиного внеску на загальнообов’язкове державне соціальне страхування і податку на доходи фізичних осіб» шляхом визнання таким, що втратив чинність, </w:t>
      </w:r>
      <w:r w:rsidR="00FC6D0D" w:rsidRPr="000E2A2E">
        <w:rPr>
          <w:sz w:val="28"/>
          <w:szCs w:val="28"/>
          <w:lang w:eastAsia="ru-RU"/>
        </w:rPr>
        <w:t>наказу Міністерства фінансів України від 14 квітня 2015 року № 435</w:t>
      </w:r>
      <w:r w:rsidR="00FC6D0D" w:rsidRPr="000E2A2E">
        <w:rPr>
          <w:sz w:val="28"/>
          <w:szCs w:val="28"/>
          <w:lang w:eastAsia="ar-SA"/>
        </w:rPr>
        <w:t xml:space="preserve"> «Про затвердження Порядку формування та подання</w:t>
      </w:r>
      <w:r w:rsidR="00FC6D0D">
        <w:rPr>
          <w:sz w:val="28"/>
          <w:szCs w:val="28"/>
          <w:lang w:eastAsia="ar-SA"/>
        </w:rPr>
        <w:t xml:space="preserve"> </w:t>
      </w:r>
      <w:r w:rsidR="00FC6D0D" w:rsidRPr="000E2A2E">
        <w:rPr>
          <w:sz w:val="28"/>
          <w:szCs w:val="28"/>
          <w:lang w:eastAsia="ar-SA"/>
        </w:rPr>
        <w:t>страхувальниками звіту щодо сум нарахованого єдиного внеску на загальнообов’язкове державне соціальне страхування», зареєстрованого в Міністерстві юстиції України 23 квітня 2015 року за</w:t>
      </w:r>
      <w:r w:rsidR="00FC6D0D">
        <w:rPr>
          <w:sz w:val="28"/>
          <w:szCs w:val="28"/>
          <w:lang w:eastAsia="ar-SA"/>
        </w:rPr>
        <w:t xml:space="preserve"> </w:t>
      </w:r>
      <w:bookmarkStart w:id="0" w:name="_GoBack"/>
      <w:bookmarkEnd w:id="0"/>
      <w:r w:rsidR="00FC6D0D" w:rsidRPr="000E2A2E">
        <w:rPr>
          <w:sz w:val="28"/>
          <w:szCs w:val="28"/>
          <w:lang w:eastAsia="ar-SA"/>
        </w:rPr>
        <w:t>№ 460/26905.</w:t>
      </w:r>
      <w:r w:rsidR="00FC6D0D" w:rsidRPr="000E2A2E">
        <w:rPr>
          <w:b/>
          <w:sz w:val="20"/>
          <w:szCs w:val="20"/>
          <w:lang w:eastAsia="ar-SA"/>
        </w:rPr>
        <w:t xml:space="preserve"> </w:t>
      </w:r>
    </w:p>
    <w:p w:rsidR="00FB6DDD" w:rsidRDefault="00FB6DDD" w:rsidP="00FC6D0D">
      <w:pPr>
        <w:widowControl w:val="0"/>
        <w:ind w:firstLine="567"/>
        <w:jc w:val="both"/>
        <w:rPr>
          <w:sz w:val="28"/>
          <w:szCs w:val="28"/>
          <w:lang w:eastAsia="ar-SA"/>
        </w:rPr>
      </w:pPr>
      <w:r w:rsidRPr="000E2A2E">
        <w:rPr>
          <w:sz w:val="28"/>
          <w:szCs w:val="28"/>
          <w:lang w:eastAsia="ar-SA"/>
        </w:rPr>
        <w:t>Про</w:t>
      </w:r>
      <w:r>
        <w:rPr>
          <w:sz w:val="28"/>
          <w:szCs w:val="28"/>
          <w:lang w:eastAsia="ar-SA"/>
        </w:rPr>
        <w:t>е</w:t>
      </w:r>
      <w:r w:rsidRPr="000E2A2E">
        <w:rPr>
          <w:sz w:val="28"/>
          <w:szCs w:val="28"/>
          <w:lang w:eastAsia="ar-SA"/>
        </w:rPr>
        <w:t xml:space="preserve">кт наказу розроблено з метою </w:t>
      </w:r>
      <w:r w:rsidRPr="000E2A2E">
        <w:rPr>
          <w:color w:val="000000"/>
          <w:sz w:val="28"/>
          <w:szCs w:val="28"/>
          <w:lang w:eastAsia="ar-SA"/>
        </w:rPr>
        <w:t xml:space="preserve">реалізації законодавчого права платниками єдиного внеску подавати </w:t>
      </w:r>
      <w:r w:rsidRPr="000E2A2E">
        <w:rPr>
          <w:sz w:val="28"/>
          <w:szCs w:val="28"/>
          <w:lang w:eastAsia="ar-SA"/>
        </w:rPr>
        <w:t>звітність про нарахування єдиного внеску відповідно до Закону</w:t>
      </w:r>
      <w:r w:rsidR="00E038D4">
        <w:rPr>
          <w:sz w:val="28"/>
          <w:szCs w:val="28"/>
          <w:lang w:eastAsia="ar-SA"/>
        </w:rPr>
        <w:t xml:space="preserve"> України від 08.07.2010 </w:t>
      </w:r>
      <w:r w:rsidRPr="000E2A2E">
        <w:rPr>
          <w:sz w:val="28"/>
          <w:szCs w:val="28"/>
          <w:lang w:eastAsia="ar-SA"/>
        </w:rPr>
        <w:t>№ 2464</w:t>
      </w:r>
      <w:r w:rsidR="00E038D4">
        <w:rPr>
          <w:sz w:val="28"/>
          <w:szCs w:val="28"/>
          <w:lang w:eastAsia="ar-SA"/>
        </w:rPr>
        <w:t xml:space="preserve"> «</w:t>
      </w:r>
      <w:r w:rsidR="00E038D4" w:rsidRPr="00E038D4">
        <w:rPr>
          <w:sz w:val="28"/>
          <w:szCs w:val="28"/>
          <w:lang w:eastAsia="ar-SA"/>
        </w:rPr>
        <w:t>Про збір та облік єдиного внеску на загальнообов'язкове державне соціальне страхування</w:t>
      </w:r>
      <w:r w:rsidR="00E038D4">
        <w:rPr>
          <w:sz w:val="28"/>
          <w:szCs w:val="28"/>
          <w:lang w:eastAsia="ar-SA"/>
        </w:rPr>
        <w:t>»</w:t>
      </w:r>
      <w:r w:rsidRPr="000E2A2E">
        <w:rPr>
          <w:sz w:val="28"/>
          <w:szCs w:val="28"/>
          <w:lang w:eastAsia="ar-SA"/>
        </w:rPr>
        <w:t xml:space="preserve"> у складі звітності з податку на доходи фізичних осіб (єдиного податку) до податкового органу за основним місцем обліку у строки та порядку, встановлені </w:t>
      </w:r>
      <w:r w:rsidR="00E038D4">
        <w:rPr>
          <w:sz w:val="28"/>
          <w:szCs w:val="28"/>
          <w:lang w:eastAsia="ar-SA"/>
        </w:rPr>
        <w:t>Податковим кодексом України</w:t>
      </w:r>
      <w:r w:rsidRPr="000E2A2E">
        <w:rPr>
          <w:sz w:val="28"/>
          <w:szCs w:val="28"/>
          <w:lang w:eastAsia="ar-SA"/>
        </w:rPr>
        <w:t xml:space="preserve">. </w:t>
      </w:r>
    </w:p>
    <w:p w:rsidR="00CA25A8" w:rsidRPr="002C7515" w:rsidRDefault="00CA25A8" w:rsidP="00CA25A8">
      <w:pPr>
        <w:widowControl w:val="0"/>
        <w:tabs>
          <w:tab w:val="left" w:pos="-7655"/>
        </w:tabs>
        <w:ind w:firstLine="709"/>
        <w:jc w:val="both"/>
        <w:rPr>
          <w:sz w:val="28"/>
          <w:szCs w:val="28"/>
        </w:rPr>
      </w:pPr>
      <w:r w:rsidRPr="002C7515">
        <w:rPr>
          <w:sz w:val="28"/>
          <w:szCs w:val="28"/>
        </w:rPr>
        <w:t>З проектом наказу можна ознайомитися на офіційному вебсайті Міністерства фінансів України (www.minfin.gov.ua) в рубриці «</w:t>
      </w:r>
      <w:r w:rsidRPr="002C7515">
        <w:rPr>
          <w:iCs/>
          <w:sz w:val="28"/>
          <w:szCs w:val="28"/>
        </w:rPr>
        <w:t>Законодавство / Проекти нормативно-правових актів /</w:t>
      </w:r>
      <w:r w:rsidRPr="002C7515">
        <w:rPr>
          <w:sz w:val="28"/>
          <w:szCs w:val="28"/>
        </w:rPr>
        <w:t xml:space="preserve"> Проекти нормативно-правових актів             у 2020 р.».</w:t>
      </w:r>
    </w:p>
    <w:p w:rsidR="00CA25A8" w:rsidRPr="00FC6D0D" w:rsidRDefault="00CA25A8" w:rsidP="00CA25A8">
      <w:pPr>
        <w:widowControl w:val="0"/>
        <w:tabs>
          <w:tab w:val="left" w:pos="-7655"/>
        </w:tabs>
        <w:ind w:firstLine="709"/>
        <w:jc w:val="both"/>
        <w:rPr>
          <w:rStyle w:val="a3"/>
          <w:szCs w:val="28"/>
        </w:rPr>
      </w:pPr>
      <w:r w:rsidRPr="002C7515">
        <w:rPr>
          <w:sz w:val="28"/>
          <w:szCs w:val="28"/>
        </w:rPr>
        <w:t xml:space="preserve">Зауваження та пропозиції до проекту наказу надавати протягом 20 днів з дня його оприлюднення на офіційному вебсайті Міністерства фінансів України у письмовій та/або електронній формі за адресою: Міністерство фінансів України, 01008, м. Київ-8, вул. Грушевського, 12/2 або 04071, м. Київ,                  вул. Межигірська, 11, e-mail: </w:t>
      </w:r>
      <w:r w:rsidRPr="00542D25">
        <w:rPr>
          <w:sz w:val="28"/>
          <w:szCs w:val="28"/>
        </w:rPr>
        <w:tab/>
      </w:r>
      <w:hyperlink r:id="rId8" w:history="1">
        <w:r w:rsidR="00FB6DDD" w:rsidRPr="008D73FD">
          <w:rPr>
            <w:rStyle w:val="a3"/>
            <w:sz w:val="28"/>
            <w:szCs w:val="28"/>
            <w:lang w:val="en-US"/>
          </w:rPr>
          <w:t>dybko</w:t>
        </w:r>
        <w:r w:rsidR="00FB6DDD" w:rsidRPr="008D73FD">
          <w:rPr>
            <w:rStyle w:val="a3"/>
            <w:sz w:val="28"/>
            <w:szCs w:val="28"/>
          </w:rPr>
          <w:t>@minfin.gov.ua</w:t>
        </w:r>
      </w:hyperlink>
      <w:r w:rsidRPr="002C7515">
        <w:rPr>
          <w:sz w:val="28"/>
          <w:szCs w:val="28"/>
        </w:rPr>
        <w:t>.</w:t>
      </w:r>
      <w:r w:rsidR="00FB6DDD" w:rsidRPr="00FC6D0D">
        <w:rPr>
          <w:sz w:val="28"/>
          <w:szCs w:val="28"/>
        </w:rPr>
        <w:t xml:space="preserve"> </w:t>
      </w:r>
    </w:p>
    <w:p w:rsidR="00CA25A8" w:rsidRPr="002C7515" w:rsidRDefault="00CA25A8" w:rsidP="007861E5">
      <w:pPr>
        <w:pStyle w:val="ae"/>
        <w:widowControl w:val="0"/>
        <w:spacing w:after="0"/>
        <w:ind w:left="0"/>
        <w:jc w:val="center"/>
        <w:rPr>
          <w:sz w:val="28"/>
          <w:szCs w:val="28"/>
        </w:rPr>
      </w:pPr>
      <w:r w:rsidRPr="002C7515">
        <w:rPr>
          <w:sz w:val="28"/>
          <w:szCs w:val="28"/>
        </w:rPr>
        <w:t>___________________________</w:t>
      </w:r>
    </w:p>
    <w:p w:rsidR="00855B2F" w:rsidRDefault="00855B2F" w:rsidP="00855B2F">
      <w:pPr>
        <w:rPr>
          <w:color w:val="000000" w:themeColor="text1"/>
          <w:sz w:val="28"/>
          <w:szCs w:val="28"/>
        </w:rPr>
      </w:pPr>
    </w:p>
    <w:p w:rsidR="00092502" w:rsidRPr="00105958" w:rsidRDefault="00092502">
      <w:pPr>
        <w:rPr>
          <w:color w:val="000000" w:themeColor="text1"/>
          <w:sz w:val="28"/>
          <w:szCs w:val="28"/>
        </w:rPr>
      </w:pPr>
    </w:p>
    <w:sectPr w:rsidR="00092502" w:rsidRPr="00105958" w:rsidSect="00FB6DDD">
      <w:pgSz w:w="11906" w:h="16838" w:code="9"/>
      <w:pgMar w:top="567" w:right="851"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58" w:rsidRDefault="00CC4558" w:rsidP="00283F5D">
      <w:r>
        <w:separator/>
      </w:r>
    </w:p>
  </w:endnote>
  <w:endnote w:type="continuationSeparator" w:id="0">
    <w:p w:rsidR="00CC4558" w:rsidRDefault="00CC4558"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58" w:rsidRDefault="00CC4558" w:rsidP="00283F5D">
      <w:r>
        <w:separator/>
      </w:r>
    </w:p>
  </w:footnote>
  <w:footnote w:type="continuationSeparator" w:id="0">
    <w:p w:rsidR="00CC4558" w:rsidRDefault="00CC4558"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0A44"/>
    <w:rsid w:val="000A72EE"/>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E6B6A"/>
    <w:rsid w:val="004F4996"/>
    <w:rsid w:val="004F6A1C"/>
    <w:rsid w:val="004F6F58"/>
    <w:rsid w:val="0052541E"/>
    <w:rsid w:val="0053757F"/>
    <w:rsid w:val="00554C0A"/>
    <w:rsid w:val="00555803"/>
    <w:rsid w:val="00556F03"/>
    <w:rsid w:val="00557BA7"/>
    <w:rsid w:val="00570C15"/>
    <w:rsid w:val="00595907"/>
    <w:rsid w:val="005A07BA"/>
    <w:rsid w:val="005B000B"/>
    <w:rsid w:val="005B518F"/>
    <w:rsid w:val="005C117A"/>
    <w:rsid w:val="005D30FE"/>
    <w:rsid w:val="005E026E"/>
    <w:rsid w:val="00617735"/>
    <w:rsid w:val="00623471"/>
    <w:rsid w:val="00626A6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6F411E"/>
    <w:rsid w:val="00710E62"/>
    <w:rsid w:val="00722C70"/>
    <w:rsid w:val="00746DD5"/>
    <w:rsid w:val="00750A55"/>
    <w:rsid w:val="0075213D"/>
    <w:rsid w:val="007813ED"/>
    <w:rsid w:val="007861E5"/>
    <w:rsid w:val="007C1328"/>
    <w:rsid w:val="007C7491"/>
    <w:rsid w:val="007D79C6"/>
    <w:rsid w:val="007E368C"/>
    <w:rsid w:val="007E3C30"/>
    <w:rsid w:val="007E4374"/>
    <w:rsid w:val="007E5E2C"/>
    <w:rsid w:val="007E739A"/>
    <w:rsid w:val="008509FC"/>
    <w:rsid w:val="00853C9A"/>
    <w:rsid w:val="00855B2F"/>
    <w:rsid w:val="00860FA1"/>
    <w:rsid w:val="00865740"/>
    <w:rsid w:val="008726C0"/>
    <w:rsid w:val="00883455"/>
    <w:rsid w:val="00883F30"/>
    <w:rsid w:val="00884CBA"/>
    <w:rsid w:val="008932E5"/>
    <w:rsid w:val="00895016"/>
    <w:rsid w:val="008B1D63"/>
    <w:rsid w:val="008B4282"/>
    <w:rsid w:val="008B6DEF"/>
    <w:rsid w:val="008D14C6"/>
    <w:rsid w:val="008E00EE"/>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037D5"/>
    <w:rsid w:val="00A31139"/>
    <w:rsid w:val="00A34D8E"/>
    <w:rsid w:val="00A351E5"/>
    <w:rsid w:val="00A5110D"/>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F74B3"/>
    <w:rsid w:val="00C05307"/>
    <w:rsid w:val="00C057E3"/>
    <w:rsid w:val="00C34B00"/>
    <w:rsid w:val="00C52EF2"/>
    <w:rsid w:val="00C7191C"/>
    <w:rsid w:val="00C7303B"/>
    <w:rsid w:val="00CA1AC8"/>
    <w:rsid w:val="00CA1DCA"/>
    <w:rsid w:val="00CA25A8"/>
    <w:rsid w:val="00CA74E8"/>
    <w:rsid w:val="00CB20D2"/>
    <w:rsid w:val="00CC12C2"/>
    <w:rsid w:val="00CC4558"/>
    <w:rsid w:val="00CC7183"/>
    <w:rsid w:val="00CC71F2"/>
    <w:rsid w:val="00CD0779"/>
    <w:rsid w:val="00CE6484"/>
    <w:rsid w:val="00D14615"/>
    <w:rsid w:val="00D31540"/>
    <w:rsid w:val="00D50108"/>
    <w:rsid w:val="00D76D78"/>
    <w:rsid w:val="00D919C6"/>
    <w:rsid w:val="00DD50C8"/>
    <w:rsid w:val="00DE018E"/>
    <w:rsid w:val="00DF00EB"/>
    <w:rsid w:val="00DF0D08"/>
    <w:rsid w:val="00E035FF"/>
    <w:rsid w:val="00E038D4"/>
    <w:rsid w:val="00E16915"/>
    <w:rsid w:val="00E213A8"/>
    <w:rsid w:val="00E223B7"/>
    <w:rsid w:val="00E343CF"/>
    <w:rsid w:val="00E45417"/>
    <w:rsid w:val="00E457CE"/>
    <w:rsid w:val="00E657A7"/>
    <w:rsid w:val="00E80523"/>
    <w:rsid w:val="00E87D99"/>
    <w:rsid w:val="00EA0DB1"/>
    <w:rsid w:val="00ED6D04"/>
    <w:rsid w:val="00EE6903"/>
    <w:rsid w:val="00F019DE"/>
    <w:rsid w:val="00F03385"/>
    <w:rsid w:val="00F07370"/>
    <w:rsid w:val="00F2476F"/>
    <w:rsid w:val="00F531A9"/>
    <w:rsid w:val="00F7127B"/>
    <w:rsid w:val="00F745A4"/>
    <w:rsid w:val="00F84078"/>
    <w:rsid w:val="00FB3D5C"/>
    <w:rsid w:val="00FB6DDD"/>
    <w:rsid w:val="00FC0DD3"/>
    <w:rsid w:val="00FC3121"/>
    <w:rsid w:val="00FC6D0D"/>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1AD7"/>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ий текст з відступом Знак"/>
    <w:basedOn w:val="a0"/>
    <w:link w:val="ae"/>
    <w:uiPriority w:val="99"/>
    <w:rsid w:val="00CA25A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bko@minfin.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781A1-59A0-4C5D-82F2-7395CD72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1575</Words>
  <Characters>899</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Дибко Сергій Миколайович</cp:lastModifiedBy>
  <cp:revision>4</cp:revision>
  <cp:lastPrinted>2019-06-07T07:45:00Z</cp:lastPrinted>
  <dcterms:created xsi:type="dcterms:W3CDTF">2020-11-11T12:31:00Z</dcterms:created>
  <dcterms:modified xsi:type="dcterms:W3CDTF">2020-11-17T07:50:00Z</dcterms:modified>
</cp:coreProperties>
</file>