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F2F" w:rsidRDefault="00F90F2F" w:rsidP="00F90F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F2F">
        <w:rPr>
          <w:rFonts w:ascii="Times New Roman" w:hAnsi="Times New Roman" w:cs="Times New Roman"/>
          <w:b/>
          <w:sz w:val="28"/>
          <w:szCs w:val="28"/>
        </w:rPr>
        <w:t xml:space="preserve">Повідомлення </w:t>
      </w:r>
    </w:p>
    <w:p w:rsidR="00F90F2F" w:rsidRDefault="00F90F2F" w:rsidP="00F90F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0F2F">
        <w:rPr>
          <w:rFonts w:ascii="Times New Roman" w:hAnsi="Times New Roman" w:cs="Times New Roman"/>
          <w:b/>
          <w:sz w:val="28"/>
          <w:szCs w:val="28"/>
        </w:rPr>
        <w:t>про оприлюднення проекту Закону України «</w:t>
      </w:r>
      <w:r w:rsidR="00F74CFB" w:rsidRPr="00F74CFB">
        <w:rPr>
          <w:rFonts w:ascii="Times New Roman" w:hAnsi="Times New Roman" w:cs="Times New Roman"/>
          <w:b/>
          <w:sz w:val="28"/>
          <w:szCs w:val="28"/>
        </w:rPr>
        <w:t>Про внесення змін до Податкового кодексу України та Закону України «Про електронні комунікації» щодо рентної плати за користування радіочастотним ресурсом України</w:t>
      </w:r>
      <w:r w:rsidRPr="00F90F2F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F90F2F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 </w:t>
      </w:r>
    </w:p>
    <w:p w:rsidR="00F90F2F" w:rsidRPr="00233FC1" w:rsidRDefault="00F90F2F" w:rsidP="00F90F2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F2F">
        <w:rPr>
          <w:rFonts w:ascii="Times New Roman" w:hAnsi="Times New Roman" w:cs="Times New Roman"/>
          <w:sz w:val="28"/>
          <w:szCs w:val="28"/>
        </w:rPr>
        <w:t xml:space="preserve">Міністерство фінансів України на виконання </w:t>
      </w:r>
      <w:r w:rsidR="00632C82" w:rsidRPr="00632C82">
        <w:rPr>
          <w:rFonts w:ascii="Times New Roman" w:hAnsi="Times New Roman" w:cs="Times New Roman"/>
          <w:sz w:val="28"/>
          <w:szCs w:val="28"/>
        </w:rPr>
        <w:t xml:space="preserve">пункту 499 Плану законопроектної роботи Верховної Ради України на 2023 рік, затвердженого Постановою Верховної Ради України від 07.02.2023 № 2910-IX, та пункту 175 Плану пріоритетних дій Уряду на 2023 рік, затвердженого розпорядженням Кабінету Міністрів України від 14.03.2023 № 221-р, </w:t>
      </w:r>
      <w:r w:rsidRPr="00F90F2F">
        <w:rPr>
          <w:rFonts w:ascii="Times New Roman" w:hAnsi="Times New Roman" w:cs="Times New Roman"/>
          <w:sz w:val="28"/>
          <w:szCs w:val="28"/>
        </w:rPr>
        <w:t xml:space="preserve">розробило проект Закону України </w:t>
      </w:r>
      <w:r w:rsidR="00632C82" w:rsidRPr="00632C82">
        <w:rPr>
          <w:rFonts w:ascii="Times New Roman" w:hAnsi="Times New Roman" w:cs="Times New Roman"/>
          <w:sz w:val="28"/>
          <w:szCs w:val="28"/>
        </w:rPr>
        <w:t xml:space="preserve">«Про внесення змін до Податкового кодексу України та Закону України «Про електронні </w:t>
      </w:r>
      <w:r w:rsidR="00632C82" w:rsidRPr="00233FC1">
        <w:rPr>
          <w:rFonts w:ascii="Times New Roman" w:hAnsi="Times New Roman" w:cs="Times New Roman"/>
          <w:sz w:val="28"/>
          <w:szCs w:val="28"/>
        </w:rPr>
        <w:t>комунікації» щодо рентної плати за користування радіочастотним ресурсом України»</w:t>
      </w:r>
      <w:r w:rsidR="00FB7D24" w:rsidRPr="00233FC1">
        <w:rPr>
          <w:rFonts w:ascii="Times New Roman" w:hAnsi="Times New Roman" w:cs="Times New Roman"/>
          <w:sz w:val="28"/>
          <w:szCs w:val="28"/>
        </w:rPr>
        <w:t xml:space="preserve"> (далі –</w:t>
      </w:r>
      <w:r w:rsidR="00E670B5" w:rsidRPr="00233FC1">
        <w:rPr>
          <w:rFonts w:ascii="Times New Roman" w:hAnsi="Times New Roman" w:cs="Times New Roman"/>
          <w:sz w:val="28"/>
          <w:szCs w:val="28"/>
        </w:rPr>
        <w:t xml:space="preserve"> </w:t>
      </w:r>
      <w:r w:rsidR="00FB7D24" w:rsidRPr="00233FC1">
        <w:rPr>
          <w:rFonts w:ascii="Times New Roman" w:hAnsi="Times New Roman" w:cs="Times New Roman"/>
          <w:sz w:val="28"/>
          <w:szCs w:val="28"/>
        </w:rPr>
        <w:t>проект</w:t>
      </w:r>
      <w:r w:rsidR="00E670B5" w:rsidRPr="00233FC1">
        <w:rPr>
          <w:rFonts w:ascii="Times New Roman" w:hAnsi="Times New Roman" w:cs="Times New Roman"/>
          <w:sz w:val="28"/>
          <w:szCs w:val="28"/>
        </w:rPr>
        <w:t xml:space="preserve"> Закону</w:t>
      </w:r>
      <w:r w:rsidR="00FB7D24" w:rsidRPr="00233FC1">
        <w:rPr>
          <w:rFonts w:ascii="Times New Roman" w:hAnsi="Times New Roman" w:cs="Times New Roman"/>
          <w:sz w:val="28"/>
          <w:szCs w:val="28"/>
        </w:rPr>
        <w:t>)</w:t>
      </w:r>
      <w:r w:rsidRPr="00233F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70B5" w:rsidRPr="00233FC1" w:rsidRDefault="00F90F2F" w:rsidP="00530F91">
      <w:pPr>
        <w:spacing w:after="0" w:line="240" w:lineRule="auto"/>
        <w:ind w:left="-17" w:firstLine="584"/>
        <w:jc w:val="both"/>
        <w:rPr>
          <w:rFonts w:ascii="Times New Roman" w:hAnsi="Times New Roman" w:cs="Times New Roman"/>
          <w:sz w:val="28"/>
          <w:szCs w:val="28"/>
        </w:rPr>
      </w:pPr>
      <w:r w:rsidRPr="00233FC1">
        <w:rPr>
          <w:rFonts w:ascii="Times New Roman" w:hAnsi="Times New Roman" w:cs="Times New Roman"/>
          <w:sz w:val="28"/>
          <w:szCs w:val="28"/>
        </w:rPr>
        <w:t xml:space="preserve">Проект Закону розроблено з метою </w:t>
      </w:r>
      <w:r w:rsidR="00B8023B" w:rsidRPr="00233FC1">
        <w:rPr>
          <w:rFonts w:ascii="Times New Roman" w:hAnsi="Times New Roman" w:cs="Times New Roman"/>
          <w:sz w:val="28"/>
          <w:szCs w:val="28"/>
        </w:rPr>
        <w:t xml:space="preserve">врегулювання нагальних питань </w:t>
      </w:r>
      <w:r w:rsidR="00FB7D24" w:rsidRPr="00233FC1">
        <w:rPr>
          <w:rFonts w:ascii="Times New Roman" w:hAnsi="Times New Roman" w:cs="Times New Roman"/>
          <w:sz w:val="28"/>
          <w:szCs w:val="28"/>
        </w:rPr>
        <w:t xml:space="preserve">в оподаткуванні рентною платою за користування радіочастотним ресурсом України, оскільки наявна система коефіцієнтів є суттєво складною для обчислення та перевірки правильності сплати рентної плати за користування радіочастотним ресурсом України, що ускладнює адміністрування зазначеного податку. </w:t>
      </w:r>
    </w:p>
    <w:p w:rsidR="00E670B5" w:rsidRPr="00233FC1" w:rsidRDefault="00E670B5" w:rsidP="00530F91">
      <w:pPr>
        <w:spacing w:after="0" w:line="240" w:lineRule="auto"/>
        <w:ind w:left="-17" w:firstLine="584"/>
        <w:jc w:val="both"/>
        <w:rPr>
          <w:rFonts w:ascii="Times New Roman" w:hAnsi="Times New Roman" w:cs="Times New Roman"/>
          <w:sz w:val="28"/>
          <w:szCs w:val="28"/>
        </w:rPr>
      </w:pPr>
      <w:r w:rsidRPr="00233FC1">
        <w:rPr>
          <w:rFonts w:ascii="Times New Roman" w:hAnsi="Times New Roman" w:cs="Times New Roman"/>
          <w:sz w:val="28"/>
          <w:szCs w:val="28"/>
        </w:rPr>
        <w:t>П</w:t>
      </w:r>
      <w:r w:rsidR="00FB7D24" w:rsidRPr="00233FC1">
        <w:rPr>
          <w:rFonts w:ascii="Times New Roman" w:hAnsi="Times New Roman" w:cs="Times New Roman"/>
          <w:sz w:val="28"/>
          <w:szCs w:val="28"/>
        </w:rPr>
        <w:t>рийняття за</w:t>
      </w:r>
      <w:r w:rsidR="00233FC1" w:rsidRPr="00233FC1">
        <w:rPr>
          <w:rFonts w:ascii="Times New Roman" w:hAnsi="Times New Roman" w:cs="Times New Roman"/>
          <w:sz w:val="28"/>
          <w:szCs w:val="28"/>
        </w:rPr>
        <w:t>пропонован</w:t>
      </w:r>
      <w:r w:rsidR="00FB7D24" w:rsidRPr="00233FC1">
        <w:rPr>
          <w:rFonts w:ascii="Times New Roman" w:hAnsi="Times New Roman" w:cs="Times New Roman"/>
          <w:sz w:val="28"/>
          <w:szCs w:val="28"/>
        </w:rPr>
        <w:t>их змін дозвол</w:t>
      </w:r>
      <w:r w:rsidR="00233FC1" w:rsidRPr="00233FC1">
        <w:rPr>
          <w:rFonts w:ascii="Times New Roman" w:hAnsi="Times New Roman" w:cs="Times New Roman"/>
          <w:sz w:val="28"/>
          <w:szCs w:val="28"/>
        </w:rPr>
        <w:t>и</w:t>
      </w:r>
      <w:r w:rsidR="00FB7D24" w:rsidRPr="00233FC1">
        <w:rPr>
          <w:rFonts w:ascii="Times New Roman" w:hAnsi="Times New Roman" w:cs="Times New Roman"/>
          <w:sz w:val="28"/>
          <w:szCs w:val="28"/>
        </w:rPr>
        <w:t xml:space="preserve">ть забезпечити однаковий підхід до всіх платників рентної плати за користування радіочастотним ресурсом України, а також спростить адміністрування контролюючими органами цього податку. </w:t>
      </w:r>
    </w:p>
    <w:p w:rsidR="00FB7D24" w:rsidRPr="00233FC1" w:rsidRDefault="00FB7D24" w:rsidP="00530F91">
      <w:pPr>
        <w:spacing w:after="0" w:line="240" w:lineRule="auto"/>
        <w:ind w:left="-17" w:firstLine="584"/>
        <w:jc w:val="both"/>
        <w:rPr>
          <w:rFonts w:ascii="Times New Roman" w:hAnsi="Times New Roman" w:cs="Times New Roman"/>
          <w:sz w:val="28"/>
          <w:szCs w:val="28"/>
        </w:rPr>
      </w:pPr>
      <w:r w:rsidRPr="00233FC1">
        <w:rPr>
          <w:rFonts w:ascii="Times New Roman" w:hAnsi="Times New Roman" w:cs="Times New Roman"/>
          <w:sz w:val="28"/>
          <w:szCs w:val="28"/>
        </w:rPr>
        <w:t>Одночасно пропонується врегулювати законодавчі розбіжності між нормами Податкового кодексу</w:t>
      </w:r>
      <w:r w:rsidR="007F6CDF">
        <w:rPr>
          <w:rFonts w:ascii="Times New Roman" w:hAnsi="Times New Roman" w:cs="Times New Roman"/>
          <w:sz w:val="28"/>
          <w:szCs w:val="28"/>
        </w:rPr>
        <w:t xml:space="preserve"> </w:t>
      </w:r>
      <w:r w:rsidR="007F6CDF" w:rsidRPr="00530F91">
        <w:rPr>
          <w:rFonts w:ascii="Times New Roman" w:hAnsi="Times New Roman" w:cs="Times New Roman"/>
          <w:sz w:val="28"/>
          <w:szCs w:val="28"/>
        </w:rPr>
        <w:t>України</w:t>
      </w:r>
      <w:r w:rsidRPr="00233FC1">
        <w:rPr>
          <w:rFonts w:ascii="Times New Roman" w:hAnsi="Times New Roman" w:cs="Times New Roman"/>
          <w:sz w:val="28"/>
          <w:szCs w:val="28"/>
        </w:rPr>
        <w:t xml:space="preserve"> та галузевого законодавства, які виникли у зв’язку з прийняттям Закону України від 16.12.2020 № 1089–ІХ «Про електронні комунікації» (далі – Закон № 1089–ІХ).</w:t>
      </w:r>
    </w:p>
    <w:p w:rsidR="00530F91" w:rsidRPr="00530F91" w:rsidRDefault="00E670B5" w:rsidP="00530F91">
      <w:pPr>
        <w:spacing w:before="80" w:after="0" w:line="240" w:lineRule="auto"/>
        <w:ind w:left="-17" w:firstLine="584"/>
        <w:jc w:val="both"/>
        <w:rPr>
          <w:rFonts w:ascii="Times New Roman" w:hAnsi="Times New Roman" w:cs="Times New Roman"/>
          <w:sz w:val="28"/>
          <w:szCs w:val="28"/>
        </w:rPr>
      </w:pPr>
      <w:r w:rsidRPr="00530F91">
        <w:rPr>
          <w:rFonts w:ascii="Times New Roman" w:hAnsi="Times New Roman" w:cs="Times New Roman"/>
          <w:sz w:val="28"/>
          <w:szCs w:val="28"/>
        </w:rPr>
        <w:t>П</w:t>
      </w:r>
      <w:r w:rsidR="0094590A" w:rsidRPr="00530F91">
        <w:rPr>
          <w:rFonts w:ascii="Times New Roman" w:hAnsi="Times New Roman" w:cs="Times New Roman"/>
          <w:sz w:val="28"/>
          <w:szCs w:val="28"/>
        </w:rPr>
        <w:t>роектом</w:t>
      </w:r>
      <w:r w:rsidRPr="00530F91">
        <w:rPr>
          <w:rFonts w:ascii="Times New Roman" w:hAnsi="Times New Roman" w:cs="Times New Roman"/>
          <w:sz w:val="28"/>
          <w:szCs w:val="28"/>
        </w:rPr>
        <w:t xml:space="preserve"> Закону</w:t>
      </w:r>
      <w:r w:rsidR="00FB7D24" w:rsidRPr="00530F91">
        <w:rPr>
          <w:rFonts w:ascii="Times New Roman" w:hAnsi="Times New Roman" w:cs="Times New Roman"/>
          <w:sz w:val="28"/>
          <w:szCs w:val="28"/>
        </w:rPr>
        <w:t xml:space="preserve"> передбачено</w:t>
      </w:r>
      <w:r w:rsidR="00530F91" w:rsidRPr="00530F91">
        <w:rPr>
          <w:rFonts w:ascii="Times New Roman" w:hAnsi="Times New Roman" w:cs="Times New Roman"/>
          <w:sz w:val="28"/>
          <w:szCs w:val="28"/>
        </w:rPr>
        <w:t>:</w:t>
      </w:r>
    </w:p>
    <w:p w:rsidR="00FB7D24" w:rsidRPr="00530F91" w:rsidRDefault="00530F91" w:rsidP="00530F91">
      <w:pPr>
        <w:spacing w:before="80" w:after="0" w:line="240" w:lineRule="auto"/>
        <w:ind w:left="-17" w:firstLine="584"/>
        <w:jc w:val="both"/>
        <w:rPr>
          <w:rFonts w:ascii="Times New Roman" w:hAnsi="Times New Roman" w:cs="Times New Roman"/>
          <w:sz w:val="28"/>
          <w:szCs w:val="28"/>
        </w:rPr>
      </w:pPr>
      <w:r w:rsidRPr="00530F91">
        <w:rPr>
          <w:rFonts w:ascii="Times New Roman" w:hAnsi="Times New Roman" w:cs="Times New Roman"/>
          <w:sz w:val="28"/>
          <w:szCs w:val="28"/>
        </w:rPr>
        <w:t>-</w:t>
      </w:r>
      <w:r w:rsidR="00FB7D24" w:rsidRPr="00530F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7D24" w:rsidRPr="00530F91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="00FB7D24" w:rsidRPr="00530F91">
        <w:rPr>
          <w:rFonts w:ascii="Times New Roman" w:hAnsi="Times New Roman" w:cs="Times New Roman"/>
          <w:sz w:val="28"/>
          <w:szCs w:val="28"/>
        </w:rPr>
        <w:t xml:space="preserve"> зміни до </w:t>
      </w:r>
      <w:r w:rsidR="00233FC1" w:rsidRPr="00530F91">
        <w:rPr>
          <w:rFonts w:ascii="Times New Roman" w:hAnsi="Times New Roman" w:cs="Times New Roman"/>
          <w:sz w:val="28"/>
          <w:szCs w:val="28"/>
        </w:rPr>
        <w:t>Податкового к</w:t>
      </w:r>
      <w:r w:rsidR="00FB7D24" w:rsidRPr="00530F91">
        <w:rPr>
          <w:rFonts w:ascii="Times New Roman" w:hAnsi="Times New Roman" w:cs="Times New Roman"/>
          <w:sz w:val="28"/>
          <w:szCs w:val="28"/>
        </w:rPr>
        <w:t>одексу</w:t>
      </w:r>
      <w:r w:rsidR="00233FC1" w:rsidRPr="00530F91">
        <w:rPr>
          <w:rFonts w:ascii="Times New Roman" w:hAnsi="Times New Roman" w:cs="Times New Roman"/>
          <w:sz w:val="28"/>
          <w:szCs w:val="28"/>
        </w:rPr>
        <w:t xml:space="preserve"> України</w:t>
      </w:r>
      <w:r w:rsidR="00FB7D24" w:rsidRPr="00530F91">
        <w:rPr>
          <w:rFonts w:ascii="Times New Roman" w:hAnsi="Times New Roman" w:cs="Times New Roman"/>
          <w:sz w:val="28"/>
          <w:szCs w:val="28"/>
        </w:rPr>
        <w:t>, якими запропоновано:</w:t>
      </w:r>
    </w:p>
    <w:p w:rsidR="00FB7D24" w:rsidRPr="00530F91" w:rsidRDefault="00FB7D24" w:rsidP="00530F91">
      <w:pPr>
        <w:spacing w:before="80"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30F91">
        <w:rPr>
          <w:rFonts w:ascii="Times New Roman" w:hAnsi="Times New Roman" w:cs="Times New Roman"/>
          <w:sz w:val="28"/>
          <w:szCs w:val="28"/>
        </w:rPr>
        <w:t xml:space="preserve">відмінити усі підвищувальні та понижувальні коефіцієнти, що застосовуються до ставок рентної плати за користування радіочастотним ресурсом України; </w:t>
      </w:r>
    </w:p>
    <w:p w:rsidR="00FB7D24" w:rsidRPr="00530F91" w:rsidRDefault="00FB7D24" w:rsidP="00530F91">
      <w:pPr>
        <w:spacing w:before="80"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30F91">
        <w:rPr>
          <w:rFonts w:ascii="Times New Roman" w:hAnsi="Times New Roman" w:cs="Times New Roman"/>
          <w:sz w:val="28"/>
          <w:szCs w:val="28"/>
        </w:rPr>
        <w:t xml:space="preserve">доповнити платників рентної плати суб’єктами господарювання, яким надано право користуватися радіочастотним ресурсом України на підставі ліцензії на користування радіочастотним спектром та витягу з реєстру присвоєнь радіочастот загальних користувачів; </w:t>
      </w:r>
    </w:p>
    <w:p w:rsidR="00FB7D24" w:rsidRPr="00530F91" w:rsidRDefault="00FB7D24" w:rsidP="00530F91">
      <w:pPr>
        <w:spacing w:before="80"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30F91">
        <w:rPr>
          <w:rFonts w:ascii="Times New Roman" w:hAnsi="Times New Roman" w:cs="Times New Roman"/>
          <w:sz w:val="28"/>
          <w:szCs w:val="28"/>
        </w:rPr>
        <w:t>термін шість місяців, при якому контролюючі органи надають відповідним органам інформацію про несплату або сплати не в повному обсязі рентної плати за користування радіочастотним ресурсом України, замінити на термін три місяці</w:t>
      </w:r>
      <w:r w:rsidR="0094590A" w:rsidRPr="00530F91">
        <w:rPr>
          <w:rFonts w:ascii="Times New Roman" w:hAnsi="Times New Roman" w:cs="Times New Roman"/>
          <w:sz w:val="28"/>
          <w:szCs w:val="28"/>
        </w:rPr>
        <w:t>;</w:t>
      </w:r>
    </w:p>
    <w:p w:rsidR="00FB7D24" w:rsidRPr="00233FC1" w:rsidRDefault="00530F91" w:rsidP="00530F91">
      <w:pPr>
        <w:spacing w:before="80" w:after="0" w:line="240" w:lineRule="auto"/>
        <w:ind w:left="-17" w:firstLine="584"/>
        <w:jc w:val="both"/>
        <w:rPr>
          <w:rFonts w:ascii="Times New Roman" w:hAnsi="Times New Roman" w:cs="Times New Roman"/>
          <w:sz w:val="28"/>
          <w:szCs w:val="28"/>
        </w:rPr>
      </w:pPr>
      <w:r w:rsidRPr="00530F9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FB7D24" w:rsidRPr="00530F91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="00FB7D24" w:rsidRPr="00530F91">
        <w:rPr>
          <w:rFonts w:ascii="Times New Roman" w:hAnsi="Times New Roman" w:cs="Times New Roman"/>
          <w:sz w:val="28"/>
          <w:szCs w:val="28"/>
        </w:rPr>
        <w:t xml:space="preserve"> зміни до Закону № 1089–ІХ, якими </w:t>
      </w:r>
      <w:r w:rsidR="00E670B5" w:rsidRPr="00530F91">
        <w:rPr>
          <w:rFonts w:ascii="Times New Roman" w:hAnsi="Times New Roman" w:cs="Times New Roman"/>
          <w:sz w:val="28"/>
          <w:szCs w:val="28"/>
        </w:rPr>
        <w:t>передбаче</w:t>
      </w:r>
      <w:r w:rsidR="00FB7D24" w:rsidRPr="00530F91">
        <w:rPr>
          <w:rFonts w:ascii="Times New Roman" w:hAnsi="Times New Roman" w:cs="Times New Roman"/>
          <w:sz w:val="28"/>
          <w:szCs w:val="28"/>
        </w:rPr>
        <w:t>но виключити норми щодо надання повноважень Кабінету Міністрів України затверджувати методику розрахунку ставок рентної плати за користування радіочастотним спектром.</w:t>
      </w:r>
    </w:p>
    <w:p w:rsidR="00FB7D24" w:rsidRPr="00233FC1" w:rsidRDefault="00FB7D24" w:rsidP="00FB7D24">
      <w:pPr>
        <w:ind w:left="-15"/>
      </w:pPr>
    </w:p>
    <w:p w:rsidR="00F90F2F" w:rsidRDefault="00F90F2F" w:rsidP="00FB0B1C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F2F">
        <w:rPr>
          <w:rFonts w:ascii="Times New Roman" w:hAnsi="Times New Roman" w:cs="Times New Roman"/>
          <w:sz w:val="28"/>
          <w:szCs w:val="28"/>
        </w:rPr>
        <w:t xml:space="preserve">Із проектом Закону можна ознайомитися на офіційній сторінці Міністерства фінансів України в мережі Інтернет за </w:t>
      </w:r>
      <w:proofErr w:type="spellStart"/>
      <w:r w:rsidRPr="00F90F2F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F90F2F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E76D23" w:rsidRPr="009B45CF">
          <w:rPr>
            <w:rStyle w:val="a3"/>
            <w:rFonts w:ascii="Times New Roman" w:hAnsi="Times New Roman" w:cs="Times New Roman"/>
            <w:sz w:val="28"/>
            <w:szCs w:val="28"/>
          </w:rPr>
          <w:t>https://mof.gov.ua</w:t>
        </w:r>
      </w:hyperlink>
      <w:r w:rsidRPr="00F90F2F">
        <w:rPr>
          <w:rFonts w:ascii="Times New Roman" w:hAnsi="Times New Roman" w:cs="Times New Roman"/>
          <w:sz w:val="28"/>
          <w:szCs w:val="28"/>
        </w:rPr>
        <w:t xml:space="preserve"> </w:t>
      </w:r>
      <w:r w:rsidR="00FB0B1C">
        <w:rPr>
          <w:rFonts w:ascii="Times New Roman" w:hAnsi="Times New Roman" w:cs="Times New Roman"/>
          <w:sz w:val="28"/>
          <w:szCs w:val="28"/>
        </w:rPr>
        <w:t xml:space="preserve"> </w:t>
      </w:r>
      <w:r w:rsidRPr="00F90F2F">
        <w:rPr>
          <w:rFonts w:ascii="Times New Roman" w:hAnsi="Times New Roman" w:cs="Times New Roman"/>
          <w:sz w:val="28"/>
          <w:szCs w:val="28"/>
        </w:rPr>
        <w:t>у рубриці «Законодавство» розділі «</w:t>
      </w:r>
      <w:r w:rsidR="00A84610" w:rsidRPr="005106D3">
        <w:rPr>
          <w:rFonts w:ascii="Times New Roman" w:hAnsi="Times New Roman"/>
          <w:sz w:val="28"/>
          <w:szCs w:val="28"/>
        </w:rPr>
        <w:t>Проекти</w:t>
      </w:r>
      <w:r w:rsidR="00A84610">
        <w:rPr>
          <w:rFonts w:ascii="Times New Roman" w:hAnsi="Times New Roman"/>
          <w:sz w:val="28"/>
          <w:szCs w:val="28"/>
        </w:rPr>
        <w:t xml:space="preserve"> регуляторних</w:t>
      </w:r>
      <w:r w:rsidR="00A84610" w:rsidRPr="005106D3">
        <w:rPr>
          <w:rFonts w:ascii="Times New Roman" w:hAnsi="Times New Roman"/>
          <w:sz w:val="28"/>
          <w:szCs w:val="28"/>
        </w:rPr>
        <w:t xml:space="preserve"> актів</w:t>
      </w:r>
      <w:r w:rsidR="00A84610">
        <w:rPr>
          <w:rFonts w:ascii="Times New Roman" w:hAnsi="Times New Roman"/>
          <w:sz w:val="28"/>
          <w:szCs w:val="28"/>
        </w:rPr>
        <w:t xml:space="preserve"> для обговорення</w:t>
      </w:r>
      <w:r w:rsidRPr="00F90F2F">
        <w:rPr>
          <w:rFonts w:ascii="Times New Roman" w:hAnsi="Times New Roman" w:cs="Times New Roman"/>
          <w:sz w:val="28"/>
          <w:szCs w:val="28"/>
        </w:rPr>
        <w:t>» підрозділі «</w:t>
      </w:r>
      <w:r w:rsidR="00A84610" w:rsidRPr="005106D3">
        <w:rPr>
          <w:rFonts w:ascii="Times New Roman" w:hAnsi="Times New Roman"/>
          <w:sz w:val="28"/>
          <w:szCs w:val="28"/>
        </w:rPr>
        <w:t xml:space="preserve">Проекти </w:t>
      </w:r>
      <w:r w:rsidR="00A84610">
        <w:rPr>
          <w:rFonts w:ascii="Times New Roman" w:hAnsi="Times New Roman"/>
          <w:sz w:val="28"/>
          <w:szCs w:val="28"/>
        </w:rPr>
        <w:t>регуляторн</w:t>
      </w:r>
      <w:r w:rsidR="00A84610" w:rsidRPr="005106D3">
        <w:rPr>
          <w:rFonts w:ascii="Times New Roman" w:hAnsi="Times New Roman"/>
          <w:sz w:val="28"/>
          <w:szCs w:val="28"/>
        </w:rPr>
        <w:t xml:space="preserve">их актів </w:t>
      </w:r>
      <w:r w:rsidR="00A84610">
        <w:rPr>
          <w:rFonts w:ascii="Times New Roman" w:hAnsi="Times New Roman"/>
          <w:sz w:val="28"/>
          <w:szCs w:val="28"/>
        </w:rPr>
        <w:t xml:space="preserve">для обговорення </w:t>
      </w:r>
      <w:r w:rsidR="00A84610" w:rsidRPr="005106D3">
        <w:rPr>
          <w:rFonts w:ascii="Times New Roman" w:hAnsi="Times New Roman"/>
          <w:sz w:val="28"/>
          <w:szCs w:val="28"/>
        </w:rPr>
        <w:t>у 202</w:t>
      </w:r>
      <w:r w:rsidR="00A84610">
        <w:rPr>
          <w:rFonts w:ascii="Times New Roman" w:hAnsi="Times New Roman"/>
          <w:sz w:val="28"/>
          <w:szCs w:val="28"/>
        </w:rPr>
        <w:t>3 </w:t>
      </w:r>
      <w:r w:rsidR="00A84610" w:rsidRPr="005106D3">
        <w:rPr>
          <w:rFonts w:ascii="Times New Roman" w:hAnsi="Times New Roman"/>
          <w:sz w:val="28"/>
          <w:szCs w:val="28"/>
        </w:rPr>
        <w:t>р.</w:t>
      </w:r>
      <w:r w:rsidRPr="00F90F2F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90F2F" w:rsidRDefault="00F90F2F" w:rsidP="00F90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F2F">
        <w:rPr>
          <w:rFonts w:ascii="Times New Roman" w:hAnsi="Times New Roman" w:cs="Times New Roman"/>
          <w:sz w:val="28"/>
          <w:szCs w:val="28"/>
        </w:rPr>
        <w:t xml:space="preserve">Зауваження та пропозиції до </w:t>
      </w:r>
      <w:r w:rsidR="00FB0B1C" w:rsidRPr="00F90F2F">
        <w:rPr>
          <w:rFonts w:ascii="Times New Roman" w:hAnsi="Times New Roman" w:cs="Times New Roman"/>
          <w:sz w:val="28"/>
          <w:szCs w:val="28"/>
        </w:rPr>
        <w:t>проект</w:t>
      </w:r>
      <w:r w:rsidR="00FB0B1C">
        <w:rPr>
          <w:rFonts w:ascii="Times New Roman" w:hAnsi="Times New Roman" w:cs="Times New Roman"/>
          <w:sz w:val="28"/>
          <w:szCs w:val="28"/>
        </w:rPr>
        <w:t>у</w:t>
      </w:r>
      <w:r w:rsidR="00FB0B1C" w:rsidRPr="00F90F2F">
        <w:rPr>
          <w:rFonts w:ascii="Times New Roman" w:hAnsi="Times New Roman" w:cs="Times New Roman"/>
          <w:sz w:val="28"/>
          <w:szCs w:val="28"/>
        </w:rPr>
        <w:t xml:space="preserve"> Закону</w:t>
      </w:r>
      <w:r w:rsidRPr="00F90F2F">
        <w:rPr>
          <w:rFonts w:ascii="Times New Roman" w:hAnsi="Times New Roman" w:cs="Times New Roman"/>
          <w:sz w:val="28"/>
          <w:szCs w:val="28"/>
        </w:rPr>
        <w:t xml:space="preserve"> надавати протягом </w:t>
      </w:r>
      <w:r w:rsidR="00E76D23">
        <w:rPr>
          <w:rFonts w:ascii="Times New Roman" w:hAnsi="Times New Roman" w:cs="Times New Roman"/>
          <w:sz w:val="28"/>
          <w:szCs w:val="28"/>
        </w:rPr>
        <w:br/>
      </w:r>
      <w:r w:rsidRPr="00F90F2F">
        <w:rPr>
          <w:rFonts w:ascii="Times New Roman" w:hAnsi="Times New Roman" w:cs="Times New Roman"/>
          <w:sz w:val="28"/>
          <w:szCs w:val="28"/>
        </w:rPr>
        <w:t xml:space="preserve">30 робочих днів з дня оприлюднення на офіційній сторінці Міністерства фінансів України у письмовій та/або електронній формі за адресами: </w:t>
      </w:r>
    </w:p>
    <w:p w:rsidR="00F90F2F" w:rsidRDefault="00F90F2F" w:rsidP="00F90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F2F">
        <w:rPr>
          <w:rFonts w:ascii="Times New Roman" w:hAnsi="Times New Roman" w:cs="Times New Roman"/>
          <w:sz w:val="28"/>
          <w:szCs w:val="28"/>
        </w:rPr>
        <w:t xml:space="preserve">Міністерство фінансів України, вул. Грушевського, </w:t>
      </w:r>
      <w:bookmarkStart w:id="0" w:name="_GoBack"/>
      <w:bookmarkEnd w:id="0"/>
      <w:r w:rsidRPr="00F90F2F">
        <w:rPr>
          <w:rFonts w:ascii="Times New Roman" w:hAnsi="Times New Roman" w:cs="Times New Roman"/>
          <w:sz w:val="28"/>
          <w:szCs w:val="28"/>
        </w:rPr>
        <w:t xml:space="preserve">12/2, м. Київ, 01008, </w:t>
      </w:r>
    </w:p>
    <w:p w:rsidR="00DE0714" w:rsidRDefault="00F90F2F" w:rsidP="00F90F2F">
      <w:pPr>
        <w:spacing w:after="0" w:line="240" w:lineRule="auto"/>
        <w:ind w:firstLine="709"/>
        <w:jc w:val="both"/>
      </w:pPr>
      <w:r w:rsidRPr="00F90F2F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F90F2F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F90F2F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E76D23" w:rsidRPr="009B45CF">
          <w:rPr>
            <w:rStyle w:val="a3"/>
            <w:rFonts w:ascii="Times New Roman" w:hAnsi="Times New Roman" w:cs="Times New Roman"/>
            <w:sz w:val="28"/>
            <w:szCs w:val="28"/>
          </w:rPr>
          <w:t>larisam@minfin.gov.ua</w:t>
        </w:r>
      </w:hyperlink>
      <w:r w:rsidR="00E76D23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2F246C" w:rsidRPr="009B45CF">
          <w:rPr>
            <w:rStyle w:val="a3"/>
            <w:rFonts w:ascii="Times New Roman" w:hAnsi="Times New Roman" w:cs="Times New Roman"/>
            <w:sz w:val="28"/>
            <w:szCs w:val="28"/>
          </w:rPr>
          <w:t>pjatachenko@minfin.gov.ua</w:t>
        </w:r>
      </w:hyperlink>
      <w:r w:rsidR="002F246C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DE0714" w:rsidSect="00530F91">
      <w:headerReference w:type="default" r:id="rId9"/>
      <w:pgSz w:w="11906" w:h="16838"/>
      <w:pgMar w:top="851" w:right="567" w:bottom="153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9A5" w:rsidRDefault="00EA49A5" w:rsidP="00530F91">
      <w:pPr>
        <w:spacing w:after="0" w:line="240" w:lineRule="auto"/>
      </w:pPr>
      <w:r>
        <w:separator/>
      </w:r>
    </w:p>
  </w:endnote>
  <w:endnote w:type="continuationSeparator" w:id="0">
    <w:p w:rsidR="00EA49A5" w:rsidRDefault="00EA49A5" w:rsidP="0053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9A5" w:rsidRDefault="00EA49A5" w:rsidP="00530F91">
      <w:pPr>
        <w:spacing w:after="0" w:line="240" w:lineRule="auto"/>
      </w:pPr>
      <w:r>
        <w:separator/>
      </w:r>
    </w:p>
  </w:footnote>
  <w:footnote w:type="continuationSeparator" w:id="0">
    <w:p w:rsidR="00EA49A5" w:rsidRDefault="00EA49A5" w:rsidP="0053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8545198"/>
      <w:docPartObj>
        <w:docPartGallery w:val="Page Numbers (Top of Page)"/>
        <w:docPartUnique/>
      </w:docPartObj>
    </w:sdtPr>
    <w:sdtEndPr/>
    <w:sdtContent>
      <w:p w:rsidR="00530F91" w:rsidRDefault="00530F9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B1C">
          <w:rPr>
            <w:noProof/>
          </w:rPr>
          <w:t>2</w:t>
        </w:r>
        <w:r>
          <w:fldChar w:fldCharType="end"/>
        </w:r>
      </w:p>
    </w:sdtContent>
  </w:sdt>
  <w:p w:rsidR="00530F91" w:rsidRDefault="00530F9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F2F"/>
    <w:rsid w:val="00233FC1"/>
    <w:rsid w:val="002F246C"/>
    <w:rsid w:val="00530F91"/>
    <w:rsid w:val="00632C82"/>
    <w:rsid w:val="00632F00"/>
    <w:rsid w:val="007F6CDF"/>
    <w:rsid w:val="0094590A"/>
    <w:rsid w:val="0095685F"/>
    <w:rsid w:val="00A84610"/>
    <w:rsid w:val="00B8023B"/>
    <w:rsid w:val="00D474FA"/>
    <w:rsid w:val="00DE0714"/>
    <w:rsid w:val="00E670B5"/>
    <w:rsid w:val="00E76D23"/>
    <w:rsid w:val="00EA49A5"/>
    <w:rsid w:val="00F74CFB"/>
    <w:rsid w:val="00F90F2F"/>
    <w:rsid w:val="00FB0B1C"/>
    <w:rsid w:val="00FB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4DA4B"/>
  <w15:chartTrackingRefBased/>
  <w15:docId w15:val="{1070BF1F-C7F1-4071-8C69-CE3499164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6D2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30F9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30F91"/>
  </w:style>
  <w:style w:type="paragraph" w:styleId="a6">
    <w:name w:val="footer"/>
    <w:basedOn w:val="a"/>
    <w:link w:val="a7"/>
    <w:uiPriority w:val="99"/>
    <w:unhideWhenUsed/>
    <w:rsid w:val="00530F9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30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jatachenko@minfin.gov.u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arisam@minfin.gov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f.gov.u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2150</Words>
  <Characters>1226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Харченко Кіра Володимирівна</dc:creator>
  <cp:keywords/>
  <dc:description/>
  <cp:lastModifiedBy>П’ятаченко Вадим Анатолійович</cp:lastModifiedBy>
  <cp:revision>6</cp:revision>
  <dcterms:created xsi:type="dcterms:W3CDTF">2023-06-14T09:19:00Z</dcterms:created>
  <dcterms:modified xsi:type="dcterms:W3CDTF">2023-06-29T13:58:00Z</dcterms:modified>
</cp:coreProperties>
</file>