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E984" w14:textId="77777777"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14:paraId="62C76F8D" w14:textId="77777777" w:rsidR="00B132CA" w:rsidRDefault="00B132CA" w:rsidP="00B132CA">
      <w:pPr>
        <w:jc w:val="center"/>
        <w:rPr>
          <w:b/>
          <w:sz w:val="28"/>
          <w:szCs w:val="28"/>
        </w:rPr>
      </w:pPr>
      <w:r w:rsidRPr="00B132CA">
        <w:rPr>
          <w:b/>
          <w:sz w:val="28"/>
          <w:szCs w:val="28"/>
        </w:rPr>
        <w:t>про</w:t>
      </w:r>
      <w:r w:rsidR="00D16FC6">
        <w:rPr>
          <w:b/>
          <w:sz w:val="28"/>
          <w:szCs w:val="28"/>
        </w:rPr>
        <w:t>е</w:t>
      </w:r>
      <w:r w:rsidRPr="00B132CA">
        <w:rPr>
          <w:b/>
          <w:sz w:val="28"/>
          <w:szCs w:val="28"/>
        </w:rPr>
        <w:t>кт</w:t>
      </w:r>
      <w:r w:rsidR="00A872B4">
        <w:rPr>
          <w:b/>
          <w:sz w:val="28"/>
          <w:szCs w:val="28"/>
        </w:rPr>
        <w:t>у</w:t>
      </w:r>
      <w:r w:rsidRPr="00B132CA">
        <w:rPr>
          <w:b/>
          <w:sz w:val="28"/>
          <w:szCs w:val="28"/>
        </w:rPr>
        <w:t xml:space="preserve"> наказу Міністерства фінансів України </w:t>
      </w:r>
    </w:p>
    <w:p w14:paraId="180F6524" w14:textId="5538B8C7" w:rsidR="004D5079" w:rsidRDefault="00B132CA" w:rsidP="00B132CA">
      <w:pPr>
        <w:jc w:val="center"/>
        <w:rPr>
          <w:b/>
          <w:sz w:val="28"/>
          <w:szCs w:val="28"/>
        </w:rPr>
      </w:pPr>
      <w:r w:rsidRPr="00B132CA">
        <w:rPr>
          <w:b/>
          <w:sz w:val="28"/>
          <w:szCs w:val="28"/>
        </w:rPr>
        <w:t>«</w:t>
      </w:r>
      <w:r w:rsidR="00AD5843" w:rsidRPr="00AD5843">
        <w:rPr>
          <w:b/>
          <w:sz w:val="28"/>
          <w:szCs w:val="28"/>
        </w:rPr>
        <w:t>Про затвердження Змін до деяких методичних рекомендацій з бухгалтерського обліку</w:t>
      </w:r>
      <w:r w:rsidRPr="00D16FC6">
        <w:rPr>
          <w:b/>
          <w:bCs/>
          <w:sz w:val="28"/>
          <w:szCs w:val="28"/>
        </w:rPr>
        <w:t>»</w:t>
      </w:r>
    </w:p>
    <w:p w14:paraId="21A7E5A7" w14:textId="77777777" w:rsidR="00B132CA" w:rsidRPr="00B132CA" w:rsidRDefault="00B132CA" w:rsidP="00B132CA">
      <w:pPr>
        <w:jc w:val="center"/>
        <w:rPr>
          <w:b/>
          <w:sz w:val="28"/>
          <w:szCs w:val="28"/>
          <w:lang w:eastAsia="ru-RU"/>
        </w:rPr>
      </w:pPr>
    </w:p>
    <w:p w14:paraId="41220DC3" w14:textId="1E07BF2A" w:rsidR="00D16FC6" w:rsidRDefault="004D5079" w:rsidP="00D16FC6">
      <w:pPr>
        <w:ind w:firstLine="567"/>
        <w:jc w:val="both"/>
        <w:rPr>
          <w:sz w:val="28"/>
          <w:szCs w:val="28"/>
        </w:rPr>
      </w:pPr>
      <w:r w:rsidRPr="00D16FC6">
        <w:rPr>
          <w:sz w:val="28"/>
          <w:szCs w:val="28"/>
        </w:rPr>
        <w:t>Міністерство фінансів України відповідно до частини третьої статті 15</w:t>
      </w:r>
      <w:r w:rsidR="00F73D93" w:rsidRPr="00D16FC6">
        <w:rPr>
          <w:sz w:val="28"/>
          <w:szCs w:val="28"/>
        </w:rPr>
        <w:t xml:space="preserve"> Закону України «Про доступ до публічної  інформації» повідомляє про</w:t>
      </w:r>
      <w:r w:rsidR="00D251BA" w:rsidRPr="00D16FC6">
        <w:rPr>
          <w:sz w:val="28"/>
          <w:szCs w:val="28"/>
        </w:rPr>
        <w:t xml:space="preserve"> оприлюднення </w:t>
      </w:r>
      <w:r w:rsidR="00B132CA" w:rsidRPr="00D16FC6">
        <w:rPr>
          <w:sz w:val="28"/>
          <w:szCs w:val="28"/>
        </w:rPr>
        <w:t>про</w:t>
      </w:r>
      <w:r w:rsidR="00D16FC6" w:rsidRPr="004B4B8E">
        <w:rPr>
          <w:bCs/>
          <w:sz w:val="28"/>
          <w:szCs w:val="28"/>
        </w:rPr>
        <w:t>е</w:t>
      </w:r>
      <w:r w:rsidR="00B132CA" w:rsidRPr="00D16FC6">
        <w:rPr>
          <w:sz w:val="28"/>
          <w:szCs w:val="28"/>
        </w:rPr>
        <w:t>кту наказу</w:t>
      </w:r>
      <w:r w:rsidR="00D16FC6" w:rsidRPr="00D16FC6">
        <w:rPr>
          <w:sz w:val="28"/>
          <w:szCs w:val="28"/>
        </w:rPr>
        <w:t xml:space="preserve"> </w:t>
      </w:r>
      <w:r w:rsidR="00B132CA" w:rsidRPr="00D16FC6">
        <w:rPr>
          <w:sz w:val="28"/>
          <w:szCs w:val="28"/>
        </w:rPr>
        <w:t xml:space="preserve">Міністерства фінансів України </w:t>
      </w:r>
      <w:r w:rsidR="00D16FC6" w:rsidRPr="00D16FC6">
        <w:rPr>
          <w:bCs/>
          <w:sz w:val="28"/>
          <w:szCs w:val="28"/>
        </w:rPr>
        <w:t>«</w:t>
      </w:r>
      <w:r w:rsidR="00AD5843" w:rsidRPr="00AD5843">
        <w:rPr>
          <w:bCs/>
          <w:sz w:val="28"/>
          <w:szCs w:val="28"/>
        </w:rPr>
        <w:t>Про затвердження Змін до деяких методичних рекомендацій з бухгалтерського обліку</w:t>
      </w:r>
      <w:r w:rsidR="00D16FC6" w:rsidRPr="00D16FC6">
        <w:rPr>
          <w:bCs/>
          <w:sz w:val="28"/>
          <w:szCs w:val="28"/>
        </w:rPr>
        <w:t xml:space="preserve">» </w:t>
      </w:r>
      <w:r w:rsidR="00C228D7" w:rsidRPr="00D16FC6">
        <w:rPr>
          <w:bCs/>
          <w:sz w:val="28"/>
          <w:szCs w:val="28"/>
        </w:rPr>
        <w:t>(</w:t>
      </w:r>
      <w:r w:rsidR="00C228D7" w:rsidRPr="00D16FC6">
        <w:rPr>
          <w:sz w:val="28"/>
          <w:szCs w:val="28"/>
        </w:rPr>
        <w:t>далі – про</w:t>
      </w:r>
      <w:r w:rsidR="00D16FC6">
        <w:rPr>
          <w:sz w:val="28"/>
          <w:szCs w:val="28"/>
        </w:rPr>
        <w:t>е</w:t>
      </w:r>
      <w:r w:rsidR="00C228D7" w:rsidRPr="00D16FC6">
        <w:rPr>
          <w:sz w:val="28"/>
          <w:szCs w:val="28"/>
        </w:rPr>
        <w:t xml:space="preserve">кт </w:t>
      </w:r>
      <w:r w:rsidR="00B132CA" w:rsidRPr="00D16FC6">
        <w:rPr>
          <w:sz w:val="28"/>
          <w:szCs w:val="28"/>
        </w:rPr>
        <w:t>наказу</w:t>
      </w:r>
      <w:r w:rsidR="00C228D7" w:rsidRPr="00D16FC6">
        <w:rPr>
          <w:sz w:val="28"/>
          <w:szCs w:val="28"/>
        </w:rPr>
        <w:t>).</w:t>
      </w:r>
    </w:p>
    <w:p w14:paraId="5276C05D" w14:textId="5CE36E27" w:rsidR="00D16FC6" w:rsidRDefault="00656A8D" w:rsidP="00AD5843">
      <w:pPr>
        <w:ind w:firstLine="567"/>
        <w:jc w:val="both"/>
        <w:rPr>
          <w:sz w:val="28"/>
          <w:szCs w:val="28"/>
        </w:rPr>
      </w:pPr>
      <w:r>
        <w:rPr>
          <w:rFonts w:eastAsia="Calibri"/>
          <w:sz w:val="28"/>
          <w:szCs w:val="28"/>
          <w:lang w:eastAsia="en-US"/>
        </w:rPr>
        <w:t>Про</w:t>
      </w:r>
      <w:r w:rsidR="00D16FC6">
        <w:rPr>
          <w:rFonts w:eastAsia="Calibri"/>
          <w:sz w:val="28"/>
          <w:szCs w:val="28"/>
          <w:lang w:eastAsia="en-US"/>
        </w:rPr>
        <w:t>е</w:t>
      </w:r>
      <w:r>
        <w:rPr>
          <w:rFonts w:eastAsia="Calibri"/>
          <w:sz w:val="28"/>
          <w:szCs w:val="28"/>
          <w:lang w:eastAsia="en-US"/>
        </w:rPr>
        <w:t>кт</w:t>
      </w:r>
      <w:r w:rsidR="00623471" w:rsidRPr="00C228D7">
        <w:rPr>
          <w:rFonts w:eastAsia="Calibri"/>
          <w:sz w:val="28"/>
          <w:szCs w:val="28"/>
          <w:lang w:eastAsia="en-US"/>
        </w:rPr>
        <w:t xml:space="preserve"> </w:t>
      </w:r>
      <w:r w:rsidR="00A872B4">
        <w:rPr>
          <w:rFonts w:eastAsia="Calibri"/>
          <w:sz w:val="28"/>
          <w:szCs w:val="28"/>
          <w:lang w:eastAsia="en-US"/>
        </w:rPr>
        <w:t>наказу</w:t>
      </w:r>
      <w:r w:rsidR="00C228D7" w:rsidRPr="00C228D7">
        <w:rPr>
          <w:rFonts w:eastAsia="Calibri"/>
          <w:sz w:val="28"/>
          <w:szCs w:val="28"/>
          <w:lang w:eastAsia="en-US"/>
        </w:rPr>
        <w:t xml:space="preserve"> </w:t>
      </w:r>
      <w:r w:rsidR="00D710FB">
        <w:rPr>
          <w:sz w:val="28"/>
          <w:szCs w:val="28"/>
        </w:rPr>
        <w:t>підготовлено</w:t>
      </w:r>
      <w:r w:rsidR="00D710FB" w:rsidRPr="00D710FB">
        <w:rPr>
          <w:sz w:val="28"/>
          <w:szCs w:val="28"/>
        </w:rPr>
        <w:t xml:space="preserve"> </w:t>
      </w:r>
      <w:r w:rsidR="00D710FB">
        <w:rPr>
          <w:sz w:val="28"/>
          <w:szCs w:val="28"/>
        </w:rPr>
        <w:t xml:space="preserve">з метою приведення </w:t>
      </w:r>
      <w:r w:rsidR="00020C4C">
        <w:rPr>
          <w:sz w:val="28"/>
          <w:szCs w:val="28"/>
        </w:rPr>
        <w:t xml:space="preserve">Методичних рекомендацій </w:t>
      </w:r>
      <w:r w:rsidR="00AD5843">
        <w:rPr>
          <w:sz w:val="28"/>
          <w:szCs w:val="28"/>
        </w:rPr>
        <w:t>з</w:t>
      </w:r>
      <w:r w:rsidR="00020C4C">
        <w:rPr>
          <w:sz w:val="28"/>
          <w:szCs w:val="28"/>
        </w:rPr>
        <w:t xml:space="preserve"> бухгалтерського обліку</w:t>
      </w:r>
      <w:r w:rsidR="00AD5843">
        <w:rPr>
          <w:sz w:val="28"/>
          <w:szCs w:val="28"/>
        </w:rPr>
        <w:t xml:space="preserve"> </w:t>
      </w:r>
      <w:r w:rsidR="00AD5843" w:rsidRPr="00FE2E57">
        <w:rPr>
          <w:sz w:val="28"/>
          <w:szCs w:val="28"/>
        </w:rPr>
        <w:t>основних засобів</w:t>
      </w:r>
      <w:r w:rsidR="00020C4C" w:rsidRPr="00041B2E">
        <w:rPr>
          <w:sz w:val="28"/>
          <w:szCs w:val="28"/>
        </w:rPr>
        <w:t>, затверджених наказом</w:t>
      </w:r>
      <w:r w:rsidR="00020C4C">
        <w:rPr>
          <w:sz w:val="28"/>
          <w:szCs w:val="28"/>
        </w:rPr>
        <w:t xml:space="preserve"> </w:t>
      </w:r>
      <w:r w:rsidR="00AD5843" w:rsidRPr="00AD5843">
        <w:rPr>
          <w:sz w:val="28"/>
          <w:szCs w:val="28"/>
        </w:rPr>
        <w:t>Міністерства фінансів України від 30</w:t>
      </w:r>
      <w:r w:rsidR="00AD5843">
        <w:rPr>
          <w:sz w:val="28"/>
          <w:szCs w:val="28"/>
        </w:rPr>
        <w:t>.09.</w:t>
      </w:r>
      <w:r w:rsidR="00AD5843" w:rsidRPr="00AD5843">
        <w:rPr>
          <w:sz w:val="28"/>
          <w:szCs w:val="28"/>
        </w:rPr>
        <w:t>2003</w:t>
      </w:r>
      <w:r w:rsidR="00AD5843">
        <w:rPr>
          <w:sz w:val="28"/>
          <w:szCs w:val="28"/>
        </w:rPr>
        <w:t xml:space="preserve"> </w:t>
      </w:r>
      <w:r w:rsidR="00AD5843" w:rsidRPr="00AD5843">
        <w:rPr>
          <w:sz w:val="28"/>
          <w:szCs w:val="28"/>
        </w:rPr>
        <w:t>№ 561</w:t>
      </w:r>
      <w:r w:rsidR="00020C4C">
        <w:rPr>
          <w:sz w:val="28"/>
          <w:szCs w:val="28"/>
        </w:rPr>
        <w:t xml:space="preserve">, </w:t>
      </w:r>
      <w:r w:rsidR="00AD5843">
        <w:rPr>
          <w:sz w:val="28"/>
          <w:szCs w:val="28"/>
        </w:rPr>
        <w:t>Методичних рекомендацій з бухгалтерського обліку</w:t>
      </w:r>
      <w:r w:rsidR="00AD5843">
        <w:rPr>
          <w:sz w:val="28"/>
          <w:szCs w:val="28"/>
        </w:rPr>
        <w:t xml:space="preserve"> </w:t>
      </w:r>
      <w:r w:rsidR="00AD5843" w:rsidRPr="00AD5843">
        <w:rPr>
          <w:sz w:val="28"/>
          <w:szCs w:val="28"/>
        </w:rPr>
        <w:t>біологічних активів, затверджених наказом Міністерства фінансів України від 29</w:t>
      </w:r>
      <w:r w:rsidR="00AD5843">
        <w:rPr>
          <w:sz w:val="28"/>
          <w:szCs w:val="28"/>
        </w:rPr>
        <w:t>.12.</w:t>
      </w:r>
      <w:r w:rsidR="00AD5843" w:rsidRPr="00AD5843">
        <w:rPr>
          <w:sz w:val="28"/>
          <w:szCs w:val="28"/>
        </w:rPr>
        <w:t>2006</w:t>
      </w:r>
      <w:r w:rsidR="00AD5843">
        <w:rPr>
          <w:sz w:val="28"/>
          <w:szCs w:val="28"/>
        </w:rPr>
        <w:t xml:space="preserve"> </w:t>
      </w:r>
      <w:r w:rsidR="00AD5843" w:rsidRPr="00AD5843">
        <w:rPr>
          <w:sz w:val="28"/>
          <w:szCs w:val="28"/>
        </w:rPr>
        <w:t>№ 1315</w:t>
      </w:r>
      <w:r w:rsidR="00AD5843">
        <w:rPr>
          <w:sz w:val="28"/>
          <w:szCs w:val="28"/>
        </w:rPr>
        <w:t xml:space="preserve">, </w:t>
      </w:r>
      <w:r w:rsidR="00AD5843" w:rsidRPr="00FE2E57">
        <w:rPr>
          <w:sz w:val="28"/>
          <w:szCs w:val="28"/>
        </w:rPr>
        <w:t>Методичн</w:t>
      </w:r>
      <w:r w:rsidR="00AD5843">
        <w:rPr>
          <w:sz w:val="28"/>
          <w:szCs w:val="28"/>
        </w:rPr>
        <w:t>их</w:t>
      </w:r>
      <w:r w:rsidR="00AD5843" w:rsidRPr="00FE2E57">
        <w:rPr>
          <w:sz w:val="28"/>
          <w:szCs w:val="28"/>
        </w:rPr>
        <w:t xml:space="preserve"> рекомендаці</w:t>
      </w:r>
      <w:r w:rsidR="00AD5843">
        <w:rPr>
          <w:sz w:val="28"/>
          <w:szCs w:val="28"/>
        </w:rPr>
        <w:t>й</w:t>
      </w:r>
      <w:r w:rsidR="00AD5843" w:rsidRPr="00FE2E57">
        <w:rPr>
          <w:sz w:val="28"/>
          <w:szCs w:val="28"/>
        </w:rPr>
        <w:t xml:space="preserve"> з бухгалтерського обліку </w:t>
      </w:r>
      <w:r w:rsidR="00AD5843" w:rsidRPr="00652E39">
        <w:rPr>
          <w:sz w:val="28"/>
          <w:szCs w:val="28"/>
        </w:rPr>
        <w:t>запасів</w:t>
      </w:r>
      <w:r w:rsidR="00AD5843" w:rsidRPr="00DF211F">
        <w:rPr>
          <w:sz w:val="28"/>
          <w:szCs w:val="28"/>
        </w:rPr>
        <w:t>, затверджен</w:t>
      </w:r>
      <w:r w:rsidR="00AD5843">
        <w:rPr>
          <w:sz w:val="28"/>
          <w:szCs w:val="28"/>
        </w:rPr>
        <w:t>их</w:t>
      </w:r>
      <w:r w:rsidR="00AD5843" w:rsidRPr="00DF211F">
        <w:rPr>
          <w:sz w:val="28"/>
          <w:szCs w:val="28"/>
        </w:rPr>
        <w:t xml:space="preserve"> наказом </w:t>
      </w:r>
      <w:r w:rsidR="00AD5843" w:rsidRPr="00652E39">
        <w:rPr>
          <w:sz w:val="28"/>
          <w:szCs w:val="28"/>
        </w:rPr>
        <w:t>Міністерства фінансів України від 10</w:t>
      </w:r>
      <w:r w:rsidR="00AD5843">
        <w:rPr>
          <w:sz w:val="28"/>
          <w:szCs w:val="28"/>
        </w:rPr>
        <w:t>.01.</w:t>
      </w:r>
      <w:r w:rsidR="00AD5843" w:rsidRPr="00652E39">
        <w:rPr>
          <w:sz w:val="28"/>
          <w:szCs w:val="28"/>
        </w:rPr>
        <w:t>2007</w:t>
      </w:r>
      <w:r w:rsidR="00AD5843">
        <w:rPr>
          <w:sz w:val="28"/>
          <w:szCs w:val="28"/>
        </w:rPr>
        <w:t xml:space="preserve"> </w:t>
      </w:r>
      <w:r w:rsidR="00AD5843" w:rsidRPr="00652E39">
        <w:rPr>
          <w:sz w:val="28"/>
          <w:szCs w:val="28"/>
        </w:rPr>
        <w:t>№ 2</w:t>
      </w:r>
      <w:r w:rsidR="00AD5843">
        <w:rPr>
          <w:sz w:val="28"/>
          <w:szCs w:val="28"/>
        </w:rPr>
        <w:t xml:space="preserve">, </w:t>
      </w:r>
      <w:r w:rsidR="00AD5843" w:rsidRPr="00AD5843">
        <w:rPr>
          <w:sz w:val="28"/>
          <w:szCs w:val="28"/>
        </w:rPr>
        <w:t>Методичних рекомендацій з бухгалтерського обліку нематеріальних активів, затверджених наказом Міністерства фінансів України від 16</w:t>
      </w:r>
      <w:r w:rsidR="00AD5843">
        <w:rPr>
          <w:sz w:val="28"/>
          <w:szCs w:val="28"/>
        </w:rPr>
        <w:t>.11.</w:t>
      </w:r>
      <w:r w:rsidR="00AD5843" w:rsidRPr="00AD5843">
        <w:rPr>
          <w:sz w:val="28"/>
          <w:szCs w:val="28"/>
        </w:rPr>
        <w:t>2009 № 1327</w:t>
      </w:r>
      <w:r w:rsidR="00AD5843">
        <w:rPr>
          <w:sz w:val="28"/>
          <w:szCs w:val="28"/>
        </w:rPr>
        <w:t xml:space="preserve">, </w:t>
      </w:r>
      <w:r w:rsidR="00AD5843" w:rsidRPr="00AD5843">
        <w:rPr>
          <w:sz w:val="28"/>
          <w:szCs w:val="28"/>
        </w:rPr>
        <w:t>Методичних рекомендаці</w:t>
      </w:r>
      <w:r w:rsidR="00AD5843">
        <w:rPr>
          <w:sz w:val="28"/>
          <w:szCs w:val="28"/>
        </w:rPr>
        <w:t>й</w:t>
      </w:r>
      <w:r w:rsidR="00AD5843" w:rsidRPr="00AD5843">
        <w:rPr>
          <w:sz w:val="28"/>
          <w:szCs w:val="28"/>
        </w:rPr>
        <w:t xml:space="preserve"> щодо облікової політики підприємства, затверджених наказом Міністерства фінансів України </w:t>
      </w:r>
      <w:r w:rsidR="00AD5843">
        <w:rPr>
          <w:sz w:val="28"/>
          <w:szCs w:val="28"/>
        </w:rPr>
        <w:br/>
      </w:r>
      <w:r w:rsidR="00AD5843" w:rsidRPr="00AD5843">
        <w:rPr>
          <w:sz w:val="28"/>
          <w:szCs w:val="28"/>
        </w:rPr>
        <w:t>від 27.06.2013 № 635</w:t>
      </w:r>
      <w:r w:rsidR="00AD5843">
        <w:rPr>
          <w:sz w:val="28"/>
          <w:szCs w:val="28"/>
        </w:rPr>
        <w:t xml:space="preserve">, </w:t>
      </w:r>
      <w:r w:rsidR="002C7BA6">
        <w:rPr>
          <w:sz w:val="28"/>
          <w:szCs w:val="28"/>
        </w:rPr>
        <w:t xml:space="preserve">у відповідність до </w:t>
      </w:r>
      <w:r w:rsidR="00D710FB">
        <w:rPr>
          <w:sz w:val="28"/>
          <w:szCs w:val="28"/>
        </w:rPr>
        <w:t>національних положень (стандартів) бухгалт</w:t>
      </w:r>
      <w:r w:rsidR="00041B2E">
        <w:rPr>
          <w:sz w:val="28"/>
          <w:szCs w:val="28"/>
        </w:rPr>
        <w:t>ерського обліку</w:t>
      </w:r>
      <w:r w:rsidR="002C7BA6">
        <w:rPr>
          <w:sz w:val="28"/>
          <w:szCs w:val="28"/>
        </w:rPr>
        <w:t xml:space="preserve"> </w:t>
      </w:r>
      <w:r w:rsidR="00041B2E">
        <w:rPr>
          <w:sz w:val="28"/>
          <w:szCs w:val="28"/>
        </w:rPr>
        <w:t>та інших нормативно</w:t>
      </w:r>
      <w:r w:rsidR="00D16FC6">
        <w:rPr>
          <w:sz w:val="28"/>
          <w:szCs w:val="28"/>
        </w:rPr>
        <w:t>-</w:t>
      </w:r>
      <w:r w:rsidR="00041B2E">
        <w:rPr>
          <w:sz w:val="28"/>
          <w:szCs w:val="28"/>
        </w:rPr>
        <w:t>правових актів з бухгалтерського обліку.</w:t>
      </w:r>
    </w:p>
    <w:p w14:paraId="30BE976A" w14:textId="198D2431" w:rsidR="004D00BA" w:rsidRDefault="00C228D7" w:rsidP="004D00BA">
      <w:pPr>
        <w:ind w:firstLine="567"/>
        <w:jc w:val="both"/>
        <w:rPr>
          <w:sz w:val="28"/>
          <w:szCs w:val="28"/>
        </w:rPr>
      </w:pPr>
      <w:r w:rsidRPr="00D16FC6">
        <w:rPr>
          <w:sz w:val="28"/>
          <w:szCs w:val="32"/>
        </w:rPr>
        <w:t>З про</w:t>
      </w:r>
      <w:r w:rsidR="00D16FC6" w:rsidRPr="00D16FC6">
        <w:rPr>
          <w:sz w:val="28"/>
          <w:szCs w:val="32"/>
        </w:rPr>
        <w:t>е</w:t>
      </w:r>
      <w:r w:rsidRPr="00D16FC6">
        <w:rPr>
          <w:sz w:val="28"/>
          <w:szCs w:val="32"/>
        </w:rPr>
        <w:t xml:space="preserve">ктом </w:t>
      </w:r>
      <w:r w:rsidR="00B132CA" w:rsidRPr="00D16FC6">
        <w:rPr>
          <w:sz w:val="28"/>
          <w:szCs w:val="32"/>
        </w:rPr>
        <w:t>наказу</w:t>
      </w:r>
      <w:r w:rsidRPr="00D16FC6">
        <w:rPr>
          <w:sz w:val="28"/>
          <w:szCs w:val="32"/>
        </w:rPr>
        <w:t xml:space="preserve"> можна ознайомитися на офіційному</w:t>
      </w:r>
      <w:r w:rsidR="00660E2E" w:rsidRPr="00D16FC6">
        <w:rPr>
          <w:sz w:val="28"/>
          <w:szCs w:val="32"/>
        </w:rPr>
        <w:t xml:space="preserve"> веб</w:t>
      </w:r>
      <w:r w:rsidRPr="00D16FC6">
        <w:rPr>
          <w:sz w:val="28"/>
          <w:szCs w:val="32"/>
        </w:rPr>
        <w:t>сайті Міністерства фінансів України (</w:t>
      </w:r>
      <w:r w:rsidR="00D710FB" w:rsidRPr="00D16FC6">
        <w:rPr>
          <w:sz w:val="28"/>
          <w:szCs w:val="32"/>
        </w:rPr>
        <w:t>www.mof.gov.ua</w:t>
      </w:r>
      <w:r w:rsidR="00D710FB" w:rsidRPr="004D00BA">
        <w:rPr>
          <w:sz w:val="28"/>
          <w:szCs w:val="28"/>
        </w:rPr>
        <w:t xml:space="preserve">) </w:t>
      </w:r>
      <w:r w:rsidR="004D00BA" w:rsidRPr="004D00BA">
        <w:rPr>
          <w:sz w:val="28"/>
          <w:szCs w:val="28"/>
        </w:rPr>
        <w:t>в рубриці «Законодавство / Проекти нормативно-правових актів / Проекти нормативно-правових актів у 202</w:t>
      </w:r>
      <w:r w:rsidR="000C3F2C">
        <w:rPr>
          <w:sz w:val="28"/>
          <w:szCs w:val="28"/>
        </w:rPr>
        <w:t>2</w:t>
      </w:r>
      <w:r w:rsidR="004D00BA" w:rsidRPr="004D00BA">
        <w:rPr>
          <w:sz w:val="28"/>
          <w:szCs w:val="28"/>
        </w:rPr>
        <w:t xml:space="preserve"> р.».</w:t>
      </w:r>
      <w:r w:rsidR="004D00BA" w:rsidRPr="00C228D7">
        <w:rPr>
          <w:sz w:val="28"/>
          <w:szCs w:val="28"/>
        </w:rPr>
        <w:t xml:space="preserve"> </w:t>
      </w:r>
    </w:p>
    <w:p w14:paraId="1AC37901" w14:textId="2F2BD74A" w:rsidR="00C228D7" w:rsidRPr="004D00BA" w:rsidRDefault="00C228D7" w:rsidP="004D00BA">
      <w:pPr>
        <w:ind w:firstLine="567"/>
        <w:jc w:val="both"/>
        <w:rPr>
          <w:sz w:val="32"/>
          <w:szCs w:val="32"/>
        </w:rPr>
      </w:pPr>
      <w:r w:rsidRPr="00C228D7">
        <w:rPr>
          <w:sz w:val="28"/>
          <w:szCs w:val="28"/>
        </w:rPr>
        <w:t xml:space="preserve">Зауваження та пропозиції до </w:t>
      </w:r>
      <w:r w:rsidR="00656A8D">
        <w:rPr>
          <w:sz w:val="28"/>
          <w:szCs w:val="28"/>
        </w:rPr>
        <w:t>про</w:t>
      </w:r>
      <w:r w:rsidR="004D00BA">
        <w:rPr>
          <w:sz w:val="28"/>
          <w:szCs w:val="28"/>
        </w:rPr>
        <w:t>е</w:t>
      </w:r>
      <w:r w:rsidR="00656A8D">
        <w:rPr>
          <w:sz w:val="28"/>
          <w:szCs w:val="28"/>
        </w:rPr>
        <w:t>кт</w:t>
      </w:r>
      <w:r w:rsidRPr="00C228D7">
        <w:rPr>
          <w:sz w:val="28"/>
          <w:szCs w:val="28"/>
        </w:rPr>
        <w:t xml:space="preserve">у </w:t>
      </w:r>
      <w:r w:rsidR="00B132CA">
        <w:rPr>
          <w:sz w:val="28"/>
          <w:szCs w:val="28"/>
        </w:rPr>
        <w:t>наказу</w:t>
      </w:r>
      <w:r w:rsidRPr="00C228D7">
        <w:rPr>
          <w:sz w:val="28"/>
          <w:szCs w:val="28"/>
        </w:rPr>
        <w:t xml:space="preserve"> надавати протягом 20 днів з дня його оприлюднення на офіційному</w:t>
      </w:r>
      <w:r w:rsidR="00660E2E">
        <w:rPr>
          <w:sz w:val="28"/>
          <w:szCs w:val="28"/>
        </w:rPr>
        <w:t xml:space="preserve"> веб</w:t>
      </w:r>
      <w:r w:rsidRPr="00C228D7">
        <w:rPr>
          <w:sz w:val="28"/>
          <w:szCs w:val="28"/>
        </w:rPr>
        <w:t xml:space="preserve">сайті Міністерства фінансів України у письмовій та/або електронній формі за адресою: Міністерство фінансів України, 01008, м. Київ-8, вул. Грушевського, 12/2 або 04071, м. Київ, </w:t>
      </w:r>
      <w:r w:rsidR="004D00BA">
        <w:rPr>
          <w:sz w:val="28"/>
          <w:szCs w:val="28"/>
        </w:rPr>
        <w:br/>
      </w:r>
      <w:r w:rsidRPr="00C228D7">
        <w:rPr>
          <w:sz w:val="28"/>
          <w:szCs w:val="28"/>
        </w:rPr>
        <w:t xml:space="preserve">вул. Межигірська, 11; e-mail: </w:t>
      </w:r>
      <w:r w:rsidR="000C3F2C" w:rsidRPr="000C3F2C">
        <w:rPr>
          <w:sz w:val="28"/>
          <w:szCs w:val="28"/>
          <w:lang w:val="en-US"/>
        </w:rPr>
        <w:t>y.shevchuk@minfin.gov.ua.</w:t>
      </w:r>
    </w:p>
    <w:p w14:paraId="5805D761" w14:textId="77777777" w:rsidR="00092502" w:rsidRPr="00C228D7" w:rsidRDefault="00C228D7" w:rsidP="002C7BA6">
      <w:pPr>
        <w:jc w:val="center"/>
        <w:rPr>
          <w:sz w:val="28"/>
          <w:szCs w:val="28"/>
        </w:rPr>
      </w:pPr>
      <w:r w:rsidRPr="00C228D7">
        <w:rPr>
          <w:sz w:val="28"/>
          <w:szCs w:val="28"/>
        </w:rPr>
        <w:t>_________________________________________</w:t>
      </w: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AEDB" w14:textId="77777777" w:rsidR="00A25910" w:rsidRDefault="00A25910" w:rsidP="00283F5D">
      <w:r>
        <w:separator/>
      </w:r>
    </w:p>
  </w:endnote>
  <w:endnote w:type="continuationSeparator" w:id="0">
    <w:p w14:paraId="6FF584C7" w14:textId="77777777" w:rsidR="00A25910" w:rsidRDefault="00A25910"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7F1F" w14:textId="77777777" w:rsidR="00A25910" w:rsidRDefault="00A25910" w:rsidP="00283F5D">
      <w:r>
        <w:separator/>
      </w:r>
    </w:p>
  </w:footnote>
  <w:footnote w:type="continuationSeparator" w:id="0">
    <w:p w14:paraId="0BDF11D3" w14:textId="77777777" w:rsidR="00A25910" w:rsidRDefault="00A25910"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090539488">
    <w:abstractNumId w:val="0"/>
  </w:num>
  <w:num w:numId="2" w16cid:durableId="2066445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11"/>
    <w:rsid w:val="000018D1"/>
    <w:rsid w:val="00007F4E"/>
    <w:rsid w:val="00020C4C"/>
    <w:rsid w:val="00022ECE"/>
    <w:rsid w:val="000349D3"/>
    <w:rsid w:val="00041B2E"/>
    <w:rsid w:val="00065ED6"/>
    <w:rsid w:val="00075397"/>
    <w:rsid w:val="00084C45"/>
    <w:rsid w:val="000879DA"/>
    <w:rsid w:val="00092502"/>
    <w:rsid w:val="0009446B"/>
    <w:rsid w:val="000A72EE"/>
    <w:rsid w:val="000C18EF"/>
    <w:rsid w:val="000C3F2C"/>
    <w:rsid w:val="000E67DD"/>
    <w:rsid w:val="000F0128"/>
    <w:rsid w:val="000F2458"/>
    <w:rsid w:val="000F5865"/>
    <w:rsid w:val="001233D2"/>
    <w:rsid w:val="00147CB4"/>
    <w:rsid w:val="00156092"/>
    <w:rsid w:val="00161454"/>
    <w:rsid w:val="001B6452"/>
    <w:rsid w:val="001E6768"/>
    <w:rsid w:val="001F2726"/>
    <w:rsid w:val="00202958"/>
    <w:rsid w:val="00206B8D"/>
    <w:rsid w:val="00210D22"/>
    <w:rsid w:val="0021783F"/>
    <w:rsid w:val="0022100E"/>
    <w:rsid w:val="00223D07"/>
    <w:rsid w:val="00240BBD"/>
    <w:rsid w:val="00256CDB"/>
    <w:rsid w:val="00261C7C"/>
    <w:rsid w:val="0026445C"/>
    <w:rsid w:val="00276E02"/>
    <w:rsid w:val="00280AFB"/>
    <w:rsid w:val="00283F5D"/>
    <w:rsid w:val="0029063F"/>
    <w:rsid w:val="00295A4F"/>
    <w:rsid w:val="00296EC8"/>
    <w:rsid w:val="002C7BA6"/>
    <w:rsid w:val="002D490A"/>
    <w:rsid w:val="002F1D4E"/>
    <w:rsid w:val="003046E1"/>
    <w:rsid w:val="00307673"/>
    <w:rsid w:val="003220F4"/>
    <w:rsid w:val="0034655D"/>
    <w:rsid w:val="0035338B"/>
    <w:rsid w:val="003612F2"/>
    <w:rsid w:val="003D6A55"/>
    <w:rsid w:val="003D762E"/>
    <w:rsid w:val="003E20ED"/>
    <w:rsid w:val="00406EE6"/>
    <w:rsid w:val="00421926"/>
    <w:rsid w:val="004331D7"/>
    <w:rsid w:val="004549BB"/>
    <w:rsid w:val="004638C7"/>
    <w:rsid w:val="00467EA7"/>
    <w:rsid w:val="0049066F"/>
    <w:rsid w:val="004A0519"/>
    <w:rsid w:val="004A0CD8"/>
    <w:rsid w:val="004B3A3B"/>
    <w:rsid w:val="004B4B8E"/>
    <w:rsid w:val="004C6734"/>
    <w:rsid w:val="004D00BA"/>
    <w:rsid w:val="004D5079"/>
    <w:rsid w:val="004F4996"/>
    <w:rsid w:val="004F6A1C"/>
    <w:rsid w:val="004F6F58"/>
    <w:rsid w:val="00554C0A"/>
    <w:rsid w:val="00555803"/>
    <w:rsid w:val="00556F03"/>
    <w:rsid w:val="00557BA7"/>
    <w:rsid w:val="00570C15"/>
    <w:rsid w:val="00594FA0"/>
    <w:rsid w:val="005B518F"/>
    <w:rsid w:val="005C117A"/>
    <w:rsid w:val="005D30FE"/>
    <w:rsid w:val="005E026E"/>
    <w:rsid w:val="00617735"/>
    <w:rsid w:val="00623471"/>
    <w:rsid w:val="00631BD9"/>
    <w:rsid w:val="00635BC3"/>
    <w:rsid w:val="00653E4C"/>
    <w:rsid w:val="00656A8D"/>
    <w:rsid w:val="0065724D"/>
    <w:rsid w:val="00660E2E"/>
    <w:rsid w:val="00666108"/>
    <w:rsid w:val="0066647D"/>
    <w:rsid w:val="006A6BE1"/>
    <w:rsid w:val="006B3F51"/>
    <w:rsid w:val="006C2495"/>
    <w:rsid w:val="006C2ADA"/>
    <w:rsid w:val="006C6547"/>
    <w:rsid w:val="006D6A13"/>
    <w:rsid w:val="006E29A9"/>
    <w:rsid w:val="00710E62"/>
    <w:rsid w:val="00746DD5"/>
    <w:rsid w:val="0075213D"/>
    <w:rsid w:val="007813ED"/>
    <w:rsid w:val="007E368C"/>
    <w:rsid w:val="007E3C30"/>
    <w:rsid w:val="007E4374"/>
    <w:rsid w:val="007F5CAA"/>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25910"/>
    <w:rsid w:val="00A351E5"/>
    <w:rsid w:val="00A5110D"/>
    <w:rsid w:val="00A872B4"/>
    <w:rsid w:val="00A95E28"/>
    <w:rsid w:val="00AA668B"/>
    <w:rsid w:val="00AC1AB5"/>
    <w:rsid w:val="00AC65D9"/>
    <w:rsid w:val="00AD1E00"/>
    <w:rsid w:val="00AD5843"/>
    <w:rsid w:val="00AD6359"/>
    <w:rsid w:val="00AF78C0"/>
    <w:rsid w:val="00B00A6A"/>
    <w:rsid w:val="00B132CA"/>
    <w:rsid w:val="00B13C2F"/>
    <w:rsid w:val="00B25639"/>
    <w:rsid w:val="00B5039D"/>
    <w:rsid w:val="00B75F01"/>
    <w:rsid w:val="00BF74B3"/>
    <w:rsid w:val="00C057E3"/>
    <w:rsid w:val="00C228D7"/>
    <w:rsid w:val="00C34B00"/>
    <w:rsid w:val="00C52EF2"/>
    <w:rsid w:val="00CB20D2"/>
    <w:rsid w:val="00CC71F2"/>
    <w:rsid w:val="00CE6484"/>
    <w:rsid w:val="00D16FC6"/>
    <w:rsid w:val="00D251BA"/>
    <w:rsid w:val="00D710FB"/>
    <w:rsid w:val="00D76D78"/>
    <w:rsid w:val="00D919C6"/>
    <w:rsid w:val="00DD50C8"/>
    <w:rsid w:val="00DF00EB"/>
    <w:rsid w:val="00E035FF"/>
    <w:rsid w:val="00E16915"/>
    <w:rsid w:val="00E223B7"/>
    <w:rsid w:val="00E457CE"/>
    <w:rsid w:val="00E657A7"/>
    <w:rsid w:val="00EE6903"/>
    <w:rsid w:val="00F019DE"/>
    <w:rsid w:val="00F03385"/>
    <w:rsid w:val="00F2476F"/>
    <w:rsid w:val="00F531A9"/>
    <w:rsid w:val="00F7127B"/>
    <w:rsid w:val="00F73D93"/>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D964"/>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о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выноски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и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и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10">
    <w:name w:val="Неразрешенное упоминание1"/>
    <w:basedOn w:val="a0"/>
    <w:uiPriority w:val="99"/>
    <w:semiHidden/>
    <w:unhideWhenUsed/>
    <w:rsid w:val="004D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A5A5A-CAE5-4D77-9480-9A9D81B2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1240</Words>
  <Characters>707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Yurii Shevchuk</cp:lastModifiedBy>
  <cp:revision>6</cp:revision>
  <cp:lastPrinted>2019-11-15T11:21:00Z</cp:lastPrinted>
  <dcterms:created xsi:type="dcterms:W3CDTF">2021-05-05T14:09:00Z</dcterms:created>
  <dcterms:modified xsi:type="dcterms:W3CDTF">2022-09-09T10:19:00Z</dcterms:modified>
</cp:coreProperties>
</file>