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  <w:between w:val="none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 xml:space="preserve">Повідомлення про оприлюднення </w:t>
      </w:r>
    </w:p>
    <w:p>
      <w:pPr>
        <w:pBdr>
          <w:top w:val="none" w:sz="0" w:space="0" w:shadow="0" w:frame="0" w:color="auto"/>
          <w:left w:val="none" w:sz="0" w:space="0" w:shadow="0" w:frame="0" w:color="auto"/>
          <w:bottom w:val="single" w:sz="4" w:space="1" w:shadow="0" w:frame="0" w:color="auto"/>
          <w:right w:val="none" w:sz="0" w:space="0" w:shadow="0" w:frame="0" w:color="auto"/>
          <w:between w:val="none" w:sz="0" w:space="0" w:shadow="0" w:frame="0" w:color="auto"/>
        </w:pBdr>
        <w:spacing w:lineRule="auto" w:line="240" w:after="0" w:beforeAutospacing="0" w:afterAutospac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1"/>
          <w:sz w:val="24"/>
          <w:szCs w:val="24"/>
        </w:rPr>
        <w:t>проєкту наказу Міністерства фінансів України «Про затвердження форми довідки-підтвердження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</w:t>
      </w:r>
    </w:p>
    <w:p>
      <w:pPr>
        <w:spacing w:lineRule="auto" w:line="240" w:after="120" w:beforeAutospacing="0" w:afterAutospacing="0"/>
        <w:jc w:val="center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проєкту наказу Міністерства фінансів України «Про затвердження форми довідки-підтвердження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договорів» (далі – проект наказу).</w:t>
      </w: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наказу розроблений Міністерством фінансів України спільно з Державною податковою службою України з метою приведення у відповідність до норм законодавства підтвердження контролюючим органом статусу податкового резидента України для уникнення подвійного оподаткування згідно з нормами міжнародних договорів, зокрема шляхом видачі довідки-підтвердження статусу податкового резидента України в паперовій або електронній формі та можливості фізичними особами (крім самозайнятих осіб), які тимчасово перебувають за межами населеного пункту проживання, отримувати довідки-підтвердження статусу податкового резидента України в будь-якому контролюючому органі або в електронному кабінеті платника податків України.</w:t>
      </w: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Із проектом наказу можна ознайомитися на офіційній сторінці Міністерства фінансів України в мережі Інтернет за адресою: </w:t>
      </w:r>
      <w:hyperlink xmlns:r="http://schemas.openxmlformats.org/officeDocument/2006/relationships" r:id="R2">
        <w:r>
          <w:rPr>
            <w:rStyle w:val="C2"/>
            <w:rFonts w:ascii="Times New Roman" w:hAnsi="Times New Roman"/>
            <w:sz w:val="24"/>
            <w:szCs w:val="24"/>
          </w:rPr>
          <w:t>https://www.mof.gov.ua/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 рубриці «Законодавство/ Проекти нормативно-правових актів</w:t>
      </w:r>
      <w:r>
        <w:rPr>
          <w:rFonts w:ascii="Times New Roman" w:hAnsi="Times New Roman"/>
          <w:sz w:val="24"/>
          <w:szCs w:val="24"/>
          <w:lang w:val="ru-RU"/>
        </w:rPr>
        <w:t>/</w:t>
      </w:r>
      <w:r>
        <w:rPr>
          <w:rFonts w:ascii="Times New Roman" w:hAnsi="Times New Roman"/>
          <w:sz w:val="24"/>
          <w:szCs w:val="24"/>
        </w:rPr>
        <w:t xml:space="preserve"> Проєкти нормативно-правових актів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2022 </w:t>
      </w:r>
      <w:r>
        <w:rPr>
          <w:rFonts w:ascii="Times New Roman" w:hAnsi="Times New Roman"/>
          <w:sz w:val="24"/>
          <w:szCs w:val="24"/>
        </w:rPr>
        <w:t>р.»</w:t>
      </w:r>
      <w:r>
        <w:rPr>
          <w:rFonts w:ascii="Times New Roman" w:hAnsi="Times New Roman"/>
          <w:smallCaps w:val="0"/>
          <w:sz w:val="24"/>
          <w:szCs w:val="22"/>
          <w:cs w:val="0"/>
          <w:spacing w:val="0"/>
          <w:w w:val="100"/>
          <w:position w:val="0"/>
          <w:snapToGrid w:val="1"/>
        </w:rPr>
        <w:t xml:space="preserve"> та у рубриці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«Законодавство /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FFFFFF"/>
          <w:vertAlign w:val="baseline"/>
          <w:lang/>
        </w:rPr>
        <w:t>Проекти регуляторних актів для обговорення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 / 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FFFFFF"/>
          <w:vertAlign w:val="baseline"/>
          <w:lang/>
        </w:rPr>
        <w:t>Проекти регуляторних актів для обговорення</w:t>
      </w:r>
      <w:r>
        <w:rPr>
          <w:rFonts w:ascii="Times New Roman" w:hAnsi="Times New Roman"/>
          <w:b w:val="0"/>
          <w:i w:val="0"/>
          <w:bCs w:val="0"/>
          <w:caps w:val="0"/>
          <w:strike w:val="0"/>
          <w:noProof w:val="0"/>
          <w:vanish w:val="0"/>
          <w:color w:val="000000"/>
          <w:sz w:val="24"/>
          <w:u w:val="none"/>
          <w:shd w:val="clear" w:color="auto" w:fill="auto"/>
          <w:vertAlign w:val="baseline"/>
          <w:lang/>
        </w:rPr>
        <w:t xml:space="preserve"> у 2022 р.». </w:t>
      </w:r>
    </w:p>
    <w:p>
      <w:pPr>
        <w:spacing w:lineRule="auto" w:line="240" w:after="120" w:beforeAutospacing="0" w:afterAutospacing="0"/>
        <w:ind w:firstLine="851"/>
        <w:jc w:val="both"/>
      </w:pPr>
      <w:r>
        <w:rPr>
          <w:rFonts w:ascii="Times New Roman" w:hAnsi="Times New Roman"/>
          <w:sz w:val="24"/>
          <w:szCs w:val="24"/>
        </w:rPr>
        <w:t xml:space="preserve">Зауваження та пропозиції до проєкту наказу просимо надавати протягом 10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12/2, e-mail: </w:t>
      </w:r>
      <w:hyperlink xmlns:r="http://schemas.openxmlformats.org/officeDocument/2006/relationships" r:id="R3">
        <w:r>
          <w:rPr>
            <w:rStyle w:val="C2"/>
          </w:rPr>
          <w:t>infomf@minfin.gov.ua</w:t>
        </w:r>
      </w:hyperlink>
      <w:r>
        <w:t>.</w:t>
      </w:r>
    </w:p>
    <w:p>
      <w:pPr>
        <w:spacing w:lineRule="auto" w:line="240" w:after="120" w:beforeAutospacing="0" w:afterAutospacing="0"/>
        <w:ind w:firstLine="851"/>
        <w:jc w:val="both"/>
      </w:pP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</w:p>
    <w:p>
      <w:pPr>
        <w:spacing w:lineRule="auto" w:line="240" w:after="120" w:beforeAutospacing="0" w:afterAutospacing="0"/>
        <w:ind w:firstLine="851"/>
        <w:jc w:val="both"/>
        <w:rPr>
          <w:rFonts w:ascii="Times New Roman" w:hAnsi="Times New Roman"/>
          <w:sz w:val="24"/>
          <w:szCs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 w:themeColor="hyperlink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2" Type="http://schemas.openxmlformats.org/officeDocument/2006/relationships/hyperlink" Target="https://www.mof.gov.ua/" TargetMode="External" /><Relationship Id="R3" Type="http://schemas.openxmlformats.org/officeDocument/2006/relationships/hyperlink" Target="mailto:infomf@minfin.gov.ua" TargetMode="Externa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MINFIN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Гаєвська Олена Володимирівна</dc:creator>
  <dcterms:created xsi:type="dcterms:W3CDTF">2021-02-03T08:10:00Z</dcterms:created>
  <cp:lastModifiedBy>tech_user</cp:lastModifiedBy>
  <dcterms:modified xsi:type="dcterms:W3CDTF">2022-06-29T07:00:25Z</dcterms:modified>
  <cp:revision>11</cp:revision>
</cp:coreProperties>
</file>