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AC" w:rsidRPr="00BF1183" w:rsidRDefault="00BC23AC" w:rsidP="00BC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Повідомлення</w:t>
      </w:r>
    </w:p>
    <w:p w:rsidR="007E67BD" w:rsidRPr="00BF1183" w:rsidRDefault="00BC23AC" w:rsidP="00BC23AC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F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оприлюднення про</w:t>
      </w:r>
      <w:r w:rsidR="00E12012" w:rsidRPr="00BF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F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</w:t>
      </w:r>
      <w:r w:rsidR="00BF1183" w:rsidRPr="00BF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BF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1183">
        <w:rPr>
          <w:rFonts w:ascii="Times New Roman" w:hAnsi="Times New Roman" w:cs="Times New Roman"/>
          <w:b/>
          <w:spacing w:val="-2"/>
          <w:sz w:val="28"/>
          <w:szCs w:val="28"/>
        </w:rPr>
        <w:t>наказ</w:t>
      </w:r>
      <w:r w:rsidR="00BF1183" w:rsidRPr="00BF1183">
        <w:rPr>
          <w:rFonts w:ascii="Times New Roman" w:hAnsi="Times New Roman" w:cs="Times New Roman"/>
          <w:b/>
          <w:spacing w:val="-2"/>
          <w:sz w:val="28"/>
          <w:szCs w:val="28"/>
        </w:rPr>
        <w:t>у</w:t>
      </w:r>
      <w:r w:rsidRPr="00BF118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Міністерства фінансів України </w:t>
      </w:r>
    </w:p>
    <w:p w:rsidR="00BC23AC" w:rsidRPr="00BF1183" w:rsidRDefault="00BC23AC" w:rsidP="00BC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183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="00F10F1B" w:rsidRPr="00BF1183">
        <w:rPr>
          <w:rFonts w:ascii="Times New Roman" w:hAnsi="Times New Roman" w:cs="Times New Roman"/>
          <w:b/>
          <w:sz w:val="28"/>
          <w:szCs w:val="28"/>
        </w:rPr>
        <w:t>Про</w:t>
      </w:r>
      <w:r w:rsidR="006B2DE5">
        <w:rPr>
          <w:rFonts w:ascii="Times New Roman" w:hAnsi="Times New Roman" w:cs="Times New Roman"/>
          <w:b/>
          <w:sz w:val="28"/>
          <w:szCs w:val="28"/>
        </w:rPr>
        <w:t xml:space="preserve"> внесення змін</w:t>
      </w:r>
      <w:r w:rsidR="00F10F1B" w:rsidRPr="00BF1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183" w:rsidRPr="00BF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Положення про організацію бухгалтерського обліку і звітності про виконання державного та місцевих бюджетів в органах Державної казначейської служби України</w:t>
      </w:r>
      <w:r w:rsidR="00B64BA7" w:rsidRPr="00BF1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A3E93" w:rsidRPr="00BF1183" w:rsidRDefault="006A3E93" w:rsidP="00BC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3AC" w:rsidRPr="00BF1183" w:rsidRDefault="00BC23AC" w:rsidP="007852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фінансів України відповідно до Закону України «Про доступ до публічної інформації» повідомляє про оприлюднення</w:t>
      </w:r>
      <w:r w:rsidRPr="00BF1183">
        <w:rPr>
          <w:rFonts w:ascii="Times New Roman" w:hAnsi="Times New Roman" w:cs="Times New Roman"/>
          <w:sz w:val="28"/>
          <w:szCs w:val="28"/>
        </w:rPr>
        <w:t xml:space="preserve"> </w:t>
      </w:r>
      <w:r w:rsidR="007E67BD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E12012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67BD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BF1183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67BD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  <w:r w:rsidR="00BF1183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Міністерства фіна</w:t>
      </w:r>
      <w:r w:rsidR="007E67BD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нсів України «</w:t>
      </w:r>
      <w:r w:rsidR="00F10F1B" w:rsidRPr="00BF1183">
        <w:rPr>
          <w:rFonts w:ascii="Times New Roman" w:hAnsi="Times New Roman" w:cs="Times New Roman"/>
          <w:sz w:val="28"/>
          <w:szCs w:val="28"/>
        </w:rPr>
        <w:t xml:space="preserve">Про </w:t>
      </w:r>
      <w:r w:rsidR="006B2DE5">
        <w:rPr>
          <w:rFonts w:ascii="Times New Roman" w:hAnsi="Times New Roman" w:cs="Times New Roman"/>
          <w:sz w:val="28"/>
          <w:szCs w:val="28"/>
        </w:rPr>
        <w:t>внесення змін</w:t>
      </w:r>
      <w:r w:rsidR="00F10F1B" w:rsidRPr="00BF1183">
        <w:rPr>
          <w:rFonts w:ascii="Times New Roman" w:hAnsi="Times New Roman" w:cs="Times New Roman"/>
          <w:sz w:val="28"/>
          <w:szCs w:val="28"/>
        </w:rPr>
        <w:t xml:space="preserve"> </w:t>
      </w:r>
      <w:r w:rsidR="00BF1183" w:rsidRPr="00BF1183">
        <w:rPr>
          <w:rFonts w:ascii="Times New Roman" w:hAnsi="Times New Roman" w:cs="Times New Roman"/>
          <w:sz w:val="28"/>
          <w:szCs w:val="28"/>
        </w:rPr>
        <w:t>до Положення про організацію бухгалтерського обліку і звітності про виконання державного та місцевих бюджетів в органах Державної казначейської служби України</w:t>
      </w:r>
      <w:r w:rsidR="0088353C" w:rsidRPr="00BF1183">
        <w:rPr>
          <w:rFonts w:ascii="Times New Roman" w:hAnsi="Times New Roman" w:cs="Times New Roman"/>
          <w:sz w:val="28"/>
          <w:szCs w:val="28"/>
        </w:rPr>
        <w:t>»</w:t>
      </w:r>
      <w:r w:rsidR="00BF1183">
        <w:rPr>
          <w:rFonts w:ascii="Times New Roman" w:hAnsi="Times New Roman" w:cs="Times New Roman"/>
          <w:sz w:val="28"/>
          <w:szCs w:val="28"/>
        </w:rPr>
        <w:t xml:space="preserve"> (далі – проект наказу)</w:t>
      </w:r>
      <w:r w:rsidRPr="00BF1183">
        <w:rPr>
          <w:rFonts w:ascii="Times New Roman" w:hAnsi="Times New Roman" w:cs="Times New Roman"/>
          <w:sz w:val="28"/>
          <w:szCs w:val="28"/>
        </w:rPr>
        <w:t>.</w:t>
      </w:r>
    </w:p>
    <w:p w:rsidR="006B2DE5" w:rsidRPr="00BF1183" w:rsidRDefault="006B2DE5" w:rsidP="006B2DE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183">
        <w:rPr>
          <w:rFonts w:ascii="Times New Roman" w:hAnsi="Times New Roman" w:cs="Times New Roman"/>
          <w:sz w:val="28"/>
          <w:szCs w:val="28"/>
        </w:rPr>
        <w:t>Зазначений проект наказу розроблено з метою удосконалення нормативно-правових актів з бухгалтерського обліку і фінансової звітності про виконання державного та місцевих бюджетів.</w:t>
      </w:r>
    </w:p>
    <w:p w:rsidR="00BF1183" w:rsidRPr="00BF1183" w:rsidRDefault="00BC23AC" w:rsidP="008835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E12012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ктом наказу передбачається внесення змін до</w:t>
      </w:r>
      <w:r w:rsidR="007852D2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183" w:rsidRPr="00B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про організацію бухгалтерського обліку і звітності про виконання державного та місцевих бюджетів в органах Державної казначейської служби України, </w:t>
      </w:r>
      <w:r w:rsidR="00BF1183" w:rsidRPr="00BF1183">
        <w:rPr>
          <w:rFonts w:ascii="Times New Roman" w:hAnsi="Times New Roman" w:cs="Times New Roman"/>
          <w:sz w:val="28"/>
          <w:szCs w:val="28"/>
        </w:rPr>
        <w:t>затвердженого наказом Міністерства фінансів України від 21.10.2013 № 885, зареєстрованого в Міністерстві юстиції України 08.11.2013 за №</w:t>
      </w:r>
      <w:r w:rsidR="00BF1183" w:rsidRPr="00BF1183">
        <w:rPr>
          <w:rFonts w:ascii="Times New Roman" w:hAnsi="Times New Roman" w:cs="Times New Roman"/>
          <w:sz w:val="28"/>
          <w:szCs w:val="28"/>
        </w:rPr>
        <w:t> </w:t>
      </w:r>
      <w:r w:rsidR="00BF1183" w:rsidRPr="00BF1183">
        <w:rPr>
          <w:rFonts w:ascii="Times New Roman" w:hAnsi="Times New Roman" w:cs="Times New Roman"/>
          <w:sz w:val="28"/>
          <w:szCs w:val="28"/>
        </w:rPr>
        <w:t>1915/24447</w:t>
      </w:r>
      <w:r w:rsidR="00BF1183" w:rsidRPr="00BF1183">
        <w:rPr>
          <w:rFonts w:ascii="Times New Roman" w:hAnsi="Times New Roman" w:cs="Times New Roman"/>
          <w:sz w:val="28"/>
          <w:szCs w:val="28"/>
        </w:rPr>
        <w:t>.</w:t>
      </w:r>
    </w:p>
    <w:p w:rsidR="00E12012" w:rsidRPr="00BF1183" w:rsidRDefault="00E12012" w:rsidP="00785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183">
        <w:rPr>
          <w:rFonts w:ascii="Times New Roman" w:hAnsi="Times New Roman" w:cs="Times New Roman"/>
          <w:sz w:val="28"/>
          <w:szCs w:val="28"/>
        </w:rPr>
        <w:t>Із проект</w:t>
      </w:r>
      <w:r w:rsidR="00BF1183" w:rsidRPr="00BF1183">
        <w:rPr>
          <w:rFonts w:ascii="Times New Roman" w:hAnsi="Times New Roman" w:cs="Times New Roman"/>
          <w:sz w:val="28"/>
          <w:szCs w:val="28"/>
        </w:rPr>
        <w:t>ом</w:t>
      </w:r>
      <w:r w:rsidRPr="00BF1183">
        <w:rPr>
          <w:rFonts w:ascii="Times New Roman" w:hAnsi="Times New Roman" w:cs="Times New Roman"/>
          <w:sz w:val="28"/>
          <w:szCs w:val="28"/>
        </w:rPr>
        <w:t xml:space="preserve"> наказ</w:t>
      </w:r>
      <w:r w:rsidR="00BF1183" w:rsidRPr="00BF1183">
        <w:rPr>
          <w:rFonts w:ascii="Times New Roman" w:hAnsi="Times New Roman" w:cs="Times New Roman"/>
          <w:sz w:val="28"/>
          <w:szCs w:val="28"/>
        </w:rPr>
        <w:t>у</w:t>
      </w:r>
      <w:r w:rsidRPr="00BF1183">
        <w:rPr>
          <w:rFonts w:ascii="Times New Roman" w:hAnsi="Times New Roman" w:cs="Times New Roman"/>
          <w:sz w:val="28"/>
          <w:szCs w:val="28"/>
        </w:rPr>
        <w:t xml:space="preserve"> можна ознайомитися на офіційному </w:t>
      </w:r>
      <w:proofErr w:type="spellStart"/>
      <w:r w:rsidRPr="00BF1183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BF1183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за </w:t>
      </w:r>
      <w:proofErr w:type="spellStart"/>
      <w:r w:rsidRPr="00BF118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F1183">
        <w:rPr>
          <w:rFonts w:ascii="Times New Roman" w:hAnsi="Times New Roman" w:cs="Times New Roman"/>
          <w:sz w:val="28"/>
          <w:szCs w:val="28"/>
        </w:rPr>
        <w:t>:</w:t>
      </w:r>
      <w:r w:rsidR="00CA085C" w:rsidRPr="00BF118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CA085C" w:rsidRPr="00BF1183">
          <w:rPr>
            <w:rStyle w:val="a4"/>
            <w:rFonts w:ascii="Times New Roman" w:hAnsi="Times New Roman" w:cs="Times New Roman"/>
            <w:sz w:val="28"/>
            <w:szCs w:val="28"/>
          </w:rPr>
          <w:t>ht</w:t>
        </w:r>
        <w:r w:rsidR="00CA085C" w:rsidRPr="00BF1183">
          <w:rPr>
            <w:rStyle w:val="a4"/>
            <w:rFonts w:ascii="Times New Roman" w:hAnsi="Times New Roman" w:cs="Times New Roman"/>
            <w:sz w:val="28"/>
            <w:szCs w:val="28"/>
          </w:rPr>
          <w:t>t</w:t>
        </w:r>
        <w:r w:rsidR="00CA085C" w:rsidRPr="00BF1183">
          <w:rPr>
            <w:rStyle w:val="a4"/>
            <w:rFonts w:ascii="Times New Roman" w:hAnsi="Times New Roman" w:cs="Times New Roman"/>
            <w:sz w:val="28"/>
            <w:szCs w:val="28"/>
          </w:rPr>
          <w:t>ps://mof.gov.ua/uk</w:t>
        </w:r>
      </w:hyperlink>
      <w:r w:rsidR="00CA085C" w:rsidRPr="00BF118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F1183">
        <w:rPr>
          <w:rFonts w:ascii="Times New Roman" w:hAnsi="Times New Roman" w:cs="Times New Roman"/>
          <w:sz w:val="28"/>
          <w:szCs w:val="28"/>
        </w:rPr>
        <w:t>у рубриці «Законодавство/Проекти нормативно-правових актів/</w:t>
      </w:r>
      <w:hyperlink r:id="rId5" w:history="1">
        <w:r w:rsidRPr="00BF1183">
          <w:rPr>
            <w:rFonts w:ascii="Times New Roman" w:hAnsi="Times New Roman" w:cs="Times New Roman"/>
            <w:sz w:val="28"/>
            <w:szCs w:val="28"/>
          </w:rPr>
          <w:t>Проекти нормативно-правових актів у 202</w:t>
        </w:r>
        <w:r w:rsidR="00227126" w:rsidRPr="00BF1183">
          <w:rPr>
            <w:rFonts w:ascii="Times New Roman" w:hAnsi="Times New Roman" w:cs="Times New Roman"/>
            <w:sz w:val="28"/>
            <w:szCs w:val="28"/>
          </w:rPr>
          <w:t>1</w:t>
        </w:r>
        <w:r w:rsidRPr="00BF1183">
          <w:rPr>
            <w:rFonts w:ascii="Times New Roman" w:hAnsi="Times New Roman" w:cs="Times New Roman"/>
            <w:sz w:val="28"/>
            <w:szCs w:val="28"/>
          </w:rPr>
          <w:t xml:space="preserve"> р.</w:t>
        </w:r>
      </w:hyperlink>
      <w:r w:rsidRPr="00BF1183">
        <w:rPr>
          <w:rFonts w:ascii="Times New Roman" w:hAnsi="Times New Roman" w:cs="Times New Roman"/>
          <w:sz w:val="28"/>
          <w:szCs w:val="28"/>
        </w:rPr>
        <w:t>».</w:t>
      </w:r>
    </w:p>
    <w:p w:rsidR="009460E4" w:rsidRPr="00BF1183" w:rsidRDefault="009460E4" w:rsidP="00785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003B" w:rsidRPr="00BF1183" w:rsidRDefault="00BC23AC" w:rsidP="00883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  <w:r w:rsidR="0088353C" w:rsidRPr="00BF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AA003B" w:rsidRPr="00BF1183" w:rsidSect="00BF1183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AC"/>
    <w:rsid w:val="00032E83"/>
    <w:rsid w:val="00136A2B"/>
    <w:rsid w:val="00227126"/>
    <w:rsid w:val="00267A71"/>
    <w:rsid w:val="003B618E"/>
    <w:rsid w:val="004508D4"/>
    <w:rsid w:val="00462813"/>
    <w:rsid w:val="00490678"/>
    <w:rsid w:val="004F466D"/>
    <w:rsid w:val="00582437"/>
    <w:rsid w:val="005A06A6"/>
    <w:rsid w:val="005B6767"/>
    <w:rsid w:val="005F41A1"/>
    <w:rsid w:val="00622438"/>
    <w:rsid w:val="006A3E93"/>
    <w:rsid w:val="006B2DE5"/>
    <w:rsid w:val="007852D2"/>
    <w:rsid w:val="007D1994"/>
    <w:rsid w:val="007E67BD"/>
    <w:rsid w:val="0088353C"/>
    <w:rsid w:val="009170FF"/>
    <w:rsid w:val="009460E4"/>
    <w:rsid w:val="009471EC"/>
    <w:rsid w:val="009D0AAD"/>
    <w:rsid w:val="00A7445A"/>
    <w:rsid w:val="00AA003B"/>
    <w:rsid w:val="00B64BA7"/>
    <w:rsid w:val="00B72893"/>
    <w:rsid w:val="00BC23AC"/>
    <w:rsid w:val="00BF1183"/>
    <w:rsid w:val="00BF192A"/>
    <w:rsid w:val="00C80A3F"/>
    <w:rsid w:val="00CA085C"/>
    <w:rsid w:val="00D4329E"/>
    <w:rsid w:val="00E07C19"/>
    <w:rsid w:val="00E12012"/>
    <w:rsid w:val="00EA73B6"/>
    <w:rsid w:val="00EC7E57"/>
    <w:rsid w:val="00F10F1B"/>
    <w:rsid w:val="00F8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5803"/>
  <w15:docId w15:val="{3F38B692-61BF-46E6-B5B4-C4817A35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3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3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3AC"/>
    <w:rPr>
      <w:color w:val="0563C1" w:themeColor="hyperlink"/>
      <w:u w:val="single"/>
    </w:rPr>
  </w:style>
  <w:style w:type="character" w:customStyle="1" w:styleId="rvts9">
    <w:name w:val="rvts9"/>
    <w:basedOn w:val="a0"/>
    <w:rsid w:val="00032E83"/>
  </w:style>
  <w:style w:type="paragraph" w:styleId="a5">
    <w:name w:val="Balloon Text"/>
    <w:basedOn w:val="a"/>
    <w:link w:val="a6"/>
    <w:uiPriority w:val="99"/>
    <w:semiHidden/>
    <w:unhideWhenUsed/>
    <w:rsid w:val="0003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32E83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BF11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f.gov.ua/uk/legal_acts_drafts_2020-410" TargetMode="External"/><Relationship Id="rId4" Type="http://schemas.openxmlformats.org/officeDocument/2006/relationships/hyperlink" Target="https://mof.gov.ua/uk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Чевелюк Ірина Миколаївна</cp:lastModifiedBy>
  <cp:revision>4</cp:revision>
  <cp:lastPrinted>2019-09-09T06:30:00Z</cp:lastPrinted>
  <dcterms:created xsi:type="dcterms:W3CDTF">2021-03-12T08:29:00Z</dcterms:created>
  <dcterms:modified xsi:type="dcterms:W3CDTF">2021-08-26T08:46:00Z</dcterms:modified>
</cp:coreProperties>
</file>