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3" w:rsidRDefault="00AB2F13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Pr="00F000AE" w:rsidRDefault="00F000AE" w:rsidP="00F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F000AE" w:rsidRPr="00BD6D78" w:rsidRDefault="00F000AE" w:rsidP="00F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проєкту наказу Міністерства фінансів України</w:t>
      </w:r>
    </w:p>
    <w:p w:rsidR="003466F3" w:rsidRPr="003466F3" w:rsidRDefault="003466F3" w:rsidP="00346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F3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Порядку виконання митних формальностей </w:t>
      </w:r>
    </w:p>
    <w:p w:rsidR="003466F3" w:rsidRPr="003466F3" w:rsidRDefault="003466F3" w:rsidP="003466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F3">
        <w:rPr>
          <w:rFonts w:ascii="Times New Roman" w:hAnsi="Times New Roman" w:cs="Times New Roman"/>
          <w:b/>
          <w:bCs/>
          <w:sz w:val="28"/>
          <w:szCs w:val="28"/>
        </w:rPr>
        <w:t xml:space="preserve">із застосуванням </w:t>
      </w:r>
      <w:proofErr w:type="spellStart"/>
      <w:r w:rsidRPr="003466F3">
        <w:rPr>
          <w:rFonts w:ascii="Times New Roman" w:hAnsi="Times New Roman" w:cs="Times New Roman"/>
          <w:b/>
          <w:bCs/>
          <w:sz w:val="28"/>
          <w:szCs w:val="28"/>
        </w:rPr>
        <w:t>скануючих</w:t>
      </w:r>
      <w:proofErr w:type="spellEnd"/>
      <w:r w:rsidRPr="003466F3">
        <w:rPr>
          <w:rFonts w:ascii="Times New Roman" w:hAnsi="Times New Roman" w:cs="Times New Roman"/>
          <w:b/>
          <w:bCs/>
          <w:sz w:val="28"/>
          <w:szCs w:val="28"/>
        </w:rPr>
        <w:t xml:space="preserve"> систем»</w:t>
      </w:r>
    </w:p>
    <w:p w:rsidR="00F000AE" w:rsidRPr="00F000AE" w:rsidRDefault="00F000AE" w:rsidP="00F631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Default="00EE30B8" w:rsidP="003466F3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</w:t>
      </w:r>
      <w:r w:rsidR="00A74625">
        <w:rPr>
          <w:sz w:val="28"/>
          <w:szCs w:val="28"/>
        </w:rPr>
        <w:t>повідомляє про оприлюднення про</w:t>
      </w:r>
      <w:r>
        <w:rPr>
          <w:sz w:val="28"/>
          <w:szCs w:val="28"/>
        </w:rPr>
        <w:t>е</w:t>
      </w:r>
      <w:r w:rsidR="00A74625">
        <w:rPr>
          <w:sz w:val="28"/>
          <w:szCs w:val="28"/>
        </w:rPr>
        <w:t xml:space="preserve">кту наказу </w:t>
      </w:r>
      <w:r w:rsidR="00A74625" w:rsidRPr="00A74625">
        <w:rPr>
          <w:sz w:val="28"/>
          <w:szCs w:val="28"/>
        </w:rPr>
        <w:t xml:space="preserve">Міністерства фінансів України </w:t>
      </w:r>
      <w:r w:rsidR="003466F3" w:rsidRPr="003466F3">
        <w:rPr>
          <w:sz w:val="28"/>
          <w:szCs w:val="28"/>
        </w:rPr>
        <w:t xml:space="preserve">«Про затвердження Порядку виконання митних формальностей із застосуванням </w:t>
      </w:r>
      <w:proofErr w:type="spellStart"/>
      <w:r w:rsidR="003466F3" w:rsidRPr="003466F3">
        <w:rPr>
          <w:sz w:val="28"/>
          <w:szCs w:val="28"/>
        </w:rPr>
        <w:t>скануючих</w:t>
      </w:r>
      <w:proofErr w:type="spellEnd"/>
      <w:r w:rsidR="003466F3" w:rsidRPr="003466F3">
        <w:rPr>
          <w:sz w:val="28"/>
          <w:szCs w:val="28"/>
        </w:rPr>
        <w:t xml:space="preserve"> систем»</w:t>
      </w:r>
      <w:r w:rsidR="003466F3">
        <w:rPr>
          <w:sz w:val="28"/>
          <w:szCs w:val="28"/>
        </w:rPr>
        <w:t xml:space="preserve"> </w:t>
      </w:r>
      <w:r w:rsidR="00A74625">
        <w:rPr>
          <w:sz w:val="28"/>
          <w:szCs w:val="28"/>
        </w:rPr>
        <w:t>(</w:t>
      </w:r>
      <w:r w:rsidR="00A74625" w:rsidRPr="00F000AE">
        <w:rPr>
          <w:sz w:val="28"/>
          <w:szCs w:val="28"/>
        </w:rPr>
        <w:t>далі – про</w:t>
      </w:r>
      <w:r>
        <w:rPr>
          <w:sz w:val="28"/>
          <w:szCs w:val="28"/>
        </w:rPr>
        <w:t>е</w:t>
      </w:r>
      <w:r w:rsidR="00A74625" w:rsidRPr="00F000AE">
        <w:rPr>
          <w:sz w:val="28"/>
          <w:szCs w:val="28"/>
        </w:rPr>
        <w:t>кт наказу</w:t>
      </w:r>
      <w:r w:rsidR="00A74625">
        <w:rPr>
          <w:sz w:val="28"/>
          <w:szCs w:val="28"/>
        </w:rPr>
        <w:t>).</w:t>
      </w:r>
    </w:p>
    <w:p w:rsidR="00F63186" w:rsidRDefault="00F000AE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2D2DCE">
        <w:rPr>
          <w:sz w:val="28"/>
          <w:szCs w:val="28"/>
        </w:rPr>
        <w:t xml:space="preserve">Метою </w:t>
      </w:r>
      <w:r w:rsidR="002D2DCE">
        <w:rPr>
          <w:sz w:val="28"/>
          <w:szCs w:val="28"/>
        </w:rPr>
        <w:t>прийняття про</w:t>
      </w:r>
      <w:r w:rsidR="00EE30B8">
        <w:rPr>
          <w:sz w:val="28"/>
          <w:szCs w:val="28"/>
        </w:rPr>
        <w:t>е</w:t>
      </w:r>
      <w:r w:rsidR="002D2DCE" w:rsidRPr="002D2DCE">
        <w:rPr>
          <w:sz w:val="28"/>
          <w:szCs w:val="28"/>
        </w:rPr>
        <w:t xml:space="preserve">кту наказу є </w:t>
      </w:r>
      <w:r w:rsidR="003466F3" w:rsidRPr="003466F3">
        <w:rPr>
          <w:sz w:val="28"/>
          <w:szCs w:val="28"/>
        </w:rPr>
        <w:t xml:space="preserve">визначення особливостей виконання посадовими особами митних органів митних формальностей під час здійснення митного контролю та оформлення товарів і транспортних засобів, що переміщуються через митний кордон України, у разі їх проведення із застосуванням </w:t>
      </w:r>
      <w:proofErr w:type="spellStart"/>
      <w:r w:rsidR="003466F3" w:rsidRPr="003466F3">
        <w:rPr>
          <w:sz w:val="28"/>
          <w:szCs w:val="28"/>
        </w:rPr>
        <w:t>с</w:t>
      </w:r>
      <w:r w:rsidR="003466F3">
        <w:rPr>
          <w:sz w:val="28"/>
          <w:szCs w:val="28"/>
        </w:rPr>
        <w:t>кануючих</w:t>
      </w:r>
      <w:proofErr w:type="spellEnd"/>
      <w:r w:rsidR="003466F3">
        <w:rPr>
          <w:sz w:val="28"/>
          <w:szCs w:val="28"/>
        </w:rPr>
        <w:t xml:space="preserve"> систем, </w:t>
      </w:r>
      <w:r w:rsidR="00F63186" w:rsidRPr="00F63186">
        <w:rPr>
          <w:sz w:val="28"/>
          <w:szCs w:val="28"/>
        </w:rPr>
        <w:t xml:space="preserve">а також забезпечення реалізації </w:t>
      </w:r>
      <w:r w:rsidR="003466F3">
        <w:rPr>
          <w:sz w:val="28"/>
          <w:szCs w:val="28"/>
        </w:rPr>
        <w:t xml:space="preserve">пункту </w:t>
      </w:r>
      <w:r w:rsidR="003466F3" w:rsidRPr="003466F3">
        <w:rPr>
          <w:sz w:val="28"/>
          <w:szCs w:val="28"/>
        </w:rPr>
        <w:t>52 розділу ІХ «Захист суспільства, громадського здоров’я і безпеки навколишнього природного середовища та боротьба з незаконним переміщенням наркотичних засобів та зброї»</w:t>
      </w:r>
      <w:r w:rsidR="003466F3">
        <w:rPr>
          <w:sz w:val="28"/>
          <w:szCs w:val="28"/>
        </w:rPr>
        <w:t xml:space="preserve"> </w:t>
      </w:r>
      <w:r w:rsidR="00F63186" w:rsidRPr="00F63186">
        <w:rPr>
          <w:sz w:val="28"/>
          <w:szCs w:val="28"/>
        </w:rPr>
        <w:t>плану заходів з реформування та розвитку системи органів, що реалізують митну політику, затвердженого розпорядженням Кабінету Міністрів України від 13.05.20</w:t>
      </w:r>
      <w:r w:rsidR="00F63186">
        <w:rPr>
          <w:sz w:val="28"/>
          <w:szCs w:val="28"/>
        </w:rPr>
        <w:t>20 № 569-р.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Проект наказу оприлюднено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2021р.»</w:t>
      </w:r>
      <w:r w:rsidR="00F8635E">
        <w:rPr>
          <w:sz w:val="28"/>
          <w:szCs w:val="28"/>
        </w:rPr>
        <w:t xml:space="preserve"> та </w:t>
      </w:r>
      <w:r w:rsidR="00F8635E" w:rsidRPr="00F8635E">
        <w:rPr>
          <w:sz w:val="28"/>
          <w:szCs w:val="28"/>
        </w:rPr>
        <w:t xml:space="preserve">на офіційній сторінці </w:t>
      </w:r>
      <w:r w:rsidR="00F8635E">
        <w:rPr>
          <w:sz w:val="28"/>
          <w:szCs w:val="28"/>
        </w:rPr>
        <w:t>державної митної служби України</w:t>
      </w:r>
      <w:r w:rsidR="00F8635E" w:rsidRPr="00F8635E">
        <w:rPr>
          <w:sz w:val="28"/>
          <w:szCs w:val="28"/>
        </w:rPr>
        <w:t xml:space="preserve"> в мережі Інтернет (www.</w:t>
      </w:r>
      <w:r w:rsidR="00F8635E">
        <w:rPr>
          <w:sz w:val="28"/>
          <w:szCs w:val="28"/>
          <w:lang w:val="en-US"/>
        </w:rPr>
        <w:t>customs</w:t>
      </w:r>
      <w:r w:rsidR="00F8635E" w:rsidRPr="00F8635E">
        <w:rPr>
          <w:sz w:val="28"/>
          <w:szCs w:val="28"/>
        </w:rPr>
        <w:t>.gov.ua)</w:t>
      </w:r>
      <w:r>
        <w:rPr>
          <w:sz w:val="28"/>
          <w:szCs w:val="28"/>
        </w:rPr>
        <w:t>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 метою налагодження всебічного громадського обговорення</w:t>
      </w:r>
      <w:bookmarkStart w:id="0" w:name="_GoBack"/>
      <w:bookmarkEnd w:id="0"/>
      <w:r>
        <w:rPr>
          <w:sz w:val="28"/>
          <w:szCs w:val="28"/>
        </w:rPr>
        <w:t xml:space="preserve"> зауваження і пропозиції стосовно змісту проекту наказу просимо надавати у письмовій та електронній формі </w:t>
      </w:r>
      <w:r w:rsidR="00C603EC" w:rsidRPr="00C603EC">
        <w:rPr>
          <w:sz w:val="28"/>
          <w:szCs w:val="28"/>
        </w:rPr>
        <w:t xml:space="preserve">протягом місяця з дня публікації цього оголошення </w:t>
      </w:r>
      <w:r>
        <w:rPr>
          <w:sz w:val="28"/>
          <w:szCs w:val="28"/>
        </w:rPr>
        <w:t xml:space="preserve">за наступними адресами: </w:t>
      </w:r>
    </w:p>
    <w:p w:rsidR="00AB2F13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Міністерство фінансів України, 01008, м. Київ, </w:t>
      </w:r>
    </w:p>
    <w:p w:rsidR="00B2499D" w:rsidRPr="00F63186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  <w:lang w:val="ru-RU"/>
        </w:rPr>
      </w:pPr>
      <w:r w:rsidRPr="001B5D24">
        <w:rPr>
          <w:sz w:val="28"/>
          <w:szCs w:val="28"/>
        </w:rPr>
        <w:t>вул. М. Грушевського, 12/2,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4" w:history="1">
        <w:r w:rsidR="00BC4E43" w:rsidRPr="00775721">
          <w:rPr>
            <w:rStyle w:val="a4"/>
            <w:sz w:val="28"/>
            <w:szCs w:val="28"/>
            <w:lang w:val="en-US"/>
          </w:rPr>
          <w:t>bystrova</w:t>
        </w:r>
        <w:r w:rsidR="00BC4E43" w:rsidRPr="00775721">
          <w:rPr>
            <w:rStyle w:val="a4"/>
            <w:sz w:val="28"/>
            <w:szCs w:val="28"/>
          </w:rPr>
          <w:t>@m</w:t>
        </w:r>
        <w:r w:rsidR="00BC4E43" w:rsidRPr="00775721">
          <w:rPr>
            <w:rStyle w:val="a4"/>
            <w:sz w:val="28"/>
            <w:szCs w:val="28"/>
            <w:lang w:val="en-US"/>
          </w:rPr>
          <w:t>infin</w:t>
        </w:r>
        <w:r w:rsidR="00BC4E43" w:rsidRPr="00775721">
          <w:rPr>
            <w:rStyle w:val="a4"/>
            <w:sz w:val="28"/>
            <w:szCs w:val="28"/>
          </w:rPr>
          <w:t>.gov.ua</w:t>
        </w:r>
      </w:hyperlink>
    </w:p>
    <w:p w:rsidR="00B2499D" w:rsidRDefault="00B93D61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Державна </w:t>
      </w:r>
      <w:r w:rsidR="00AB2F13">
        <w:rPr>
          <w:sz w:val="28"/>
          <w:szCs w:val="28"/>
        </w:rPr>
        <w:t>регуляторна</w:t>
      </w:r>
      <w:r w:rsidRPr="001B5D24">
        <w:rPr>
          <w:sz w:val="28"/>
          <w:szCs w:val="28"/>
        </w:rPr>
        <w:t xml:space="preserve"> служба України, 01</w:t>
      </w:r>
      <w:r w:rsidR="00AB2F13">
        <w:rPr>
          <w:sz w:val="28"/>
          <w:szCs w:val="28"/>
        </w:rPr>
        <w:t>011</w:t>
      </w:r>
      <w:r w:rsidRPr="001B5D24">
        <w:rPr>
          <w:sz w:val="28"/>
          <w:szCs w:val="28"/>
        </w:rPr>
        <w:t>, м.</w:t>
      </w:r>
      <w:r w:rsidR="00AB2F13">
        <w:rPr>
          <w:sz w:val="28"/>
          <w:szCs w:val="28"/>
        </w:rPr>
        <w:t> </w:t>
      </w:r>
      <w:r w:rsidRPr="001B5D24">
        <w:rPr>
          <w:sz w:val="28"/>
          <w:szCs w:val="28"/>
        </w:rPr>
        <w:t xml:space="preserve">Київ, </w:t>
      </w:r>
      <w:r w:rsidR="00AB2F13">
        <w:rPr>
          <w:sz w:val="28"/>
          <w:szCs w:val="28"/>
        </w:rPr>
        <w:t>вул</w:t>
      </w:r>
      <w:r w:rsidRPr="001B5D24">
        <w:rPr>
          <w:sz w:val="28"/>
          <w:szCs w:val="28"/>
        </w:rPr>
        <w:t>.</w:t>
      </w:r>
      <w:r w:rsidR="00AB2F13">
        <w:rPr>
          <w:sz w:val="28"/>
          <w:szCs w:val="28"/>
        </w:rPr>
        <w:t> Арсенальна</w:t>
      </w:r>
      <w:r w:rsidRPr="001B5D24">
        <w:rPr>
          <w:sz w:val="28"/>
          <w:szCs w:val="28"/>
        </w:rPr>
        <w:t>,</w:t>
      </w:r>
      <w:r w:rsidR="00AB2F13">
        <w:rPr>
          <w:sz w:val="28"/>
          <w:szCs w:val="28"/>
        </w:rPr>
        <w:t> 9/</w:t>
      </w:r>
      <w:r w:rsidRPr="001B5D24">
        <w:rPr>
          <w:sz w:val="28"/>
          <w:szCs w:val="28"/>
        </w:rPr>
        <w:t>11,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5" w:history="1">
        <w:r w:rsidR="00AB2F13" w:rsidRPr="00A73EEA">
          <w:rPr>
            <w:rStyle w:val="a4"/>
            <w:sz w:val="28"/>
            <w:szCs w:val="28"/>
            <w:lang w:val="en-US"/>
          </w:rPr>
          <w:t>mail</w:t>
        </w:r>
        <w:r w:rsidR="00AB2F13" w:rsidRPr="00A73EEA">
          <w:rPr>
            <w:rStyle w:val="a4"/>
            <w:sz w:val="28"/>
            <w:szCs w:val="28"/>
            <w:lang w:val="ru-RU"/>
          </w:rPr>
          <w:t>@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dkrp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gov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sectPr w:rsidR="00B2499D" w:rsidSect="00213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AE"/>
    <w:rsid w:val="0000215A"/>
    <w:rsid w:val="00003EEA"/>
    <w:rsid w:val="000253CC"/>
    <w:rsid w:val="0013242B"/>
    <w:rsid w:val="001A67CB"/>
    <w:rsid w:val="001B5D24"/>
    <w:rsid w:val="001E18B9"/>
    <w:rsid w:val="0021354A"/>
    <w:rsid w:val="002D2DCE"/>
    <w:rsid w:val="00324D91"/>
    <w:rsid w:val="003466F3"/>
    <w:rsid w:val="00420DAA"/>
    <w:rsid w:val="00437189"/>
    <w:rsid w:val="006726CE"/>
    <w:rsid w:val="00685A4C"/>
    <w:rsid w:val="00704DF5"/>
    <w:rsid w:val="00852F21"/>
    <w:rsid w:val="009C3751"/>
    <w:rsid w:val="00A74625"/>
    <w:rsid w:val="00A9448B"/>
    <w:rsid w:val="00AB2F13"/>
    <w:rsid w:val="00B2499D"/>
    <w:rsid w:val="00B93D61"/>
    <w:rsid w:val="00BC4E43"/>
    <w:rsid w:val="00BD6D78"/>
    <w:rsid w:val="00C603EC"/>
    <w:rsid w:val="00C62EB3"/>
    <w:rsid w:val="00C94133"/>
    <w:rsid w:val="00EE30B8"/>
    <w:rsid w:val="00F000AE"/>
    <w:rsid w:val="00F63186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7F4"/>
  <w15:docId w15:val="{48B62B67-B500-4436-8A2B-E08DE10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2D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D2DC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FontStyle">
    <w:name w:val="Font Style"/>
    <w:rsid w:val="002D2DCE"/>
    <w:rPr>
      <w:color w:val="000000"/>
      <w:sz w:val="20"/>
    </w:rPr>
  </w:style>
  <w:style w:type="character" w:styleId="a4">
    <w:name w:val="Hyperlink"/>
    <w:basedOn w:val="a0"/>
    <w:uiPriority w:val="99"/>
    <w:unhideWhenUsed/>
    <w:rsid w:val="00B24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bystrov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ЛЯСКОВСЬКА ОЛЕНА СЕРГІЇВНА</dc:creator>
  <cp:lastModifiedBy>Бистрова Зоя Сергіївна</cp:lastModifiedBy>
  <cp:revision>9</cp:revision>
  <dcterms:created xsi:type="dcterms:W3CDTF">2021-04-19T12:24:00Z</dcterms:created>
  <dcterms:modified xsi:type="dcterms:W3CDTF">2021-06-17T14:31:00Z</dcterms:modified>
</cp:coreProperties>
</file>