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Pr="007101E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1E0">
        <w:rPr>
          <w:rFonts w:ascii="Times New Roman" w:hAnsi="Times New Roman" w:cs="Times New Roman"/>
          <w:b/>
          <w:sz w:val="26"/>
          <w:szCs w:val="26"/>
        </w:rPr>
        <w:t xml:space="preserve">Повідомлення про оприлюднення </w:t>
      </w:r>
    </w:p>
    <w:p w:rsidR="00055510" w:rsidRPr="007101E0" w:rsidRDefault="00A22172" w:rsidP="00916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01E0">
        <w:rPr>
          <w:rFonts w:ascii="Times New Roman" w:hAnsi="Times New Roman" w:cs="Times New Roman"/>
          <w:b/>
          <w:sz w:val="26"/>
          <w:szCs w:val="26"/>
        </w:rPr>
        <w:t>про</w:t>
      </w:r>
      <w:r w:rsidR="00606B31" w:rsidRPr="007101E0">
        <w:rPr>
          <w:rFonts w:ascii="Times New Roman" w:hAnsi="Times New Roman" w:cs="Times New Roman"/>
          <w:b/>
          <w:sz w:val="26"/>
          <w:szCs w:val="26"/>
        </w:rPr>
        <w:t>є</w:t>
      </w:r>
      <w:r w:rsidRPr="007101E0">
        <w:rPr>
          <w:rFonts w:ascii="Times New Roman" w:hAnsi="Times New Roman" w:cs="Times New Roman"/>
          <w:b/>
          <w:sz w:val="26"/>
          <w:szCs w:val="26"/>
        </w:rPr>
        <w:t xml:space="preserve">кту </w:t>
      </w:r>
      <w:r w:rsidR="009162AD" w:rsidRPr="007101E0">
        <w:rPr>
          <w:rFonts w:ascii="Times New Roman" w:hAnsi="Times New Roman" w:cs="Times New Roman"/>
          <w:b/>
          <w:sz w:val="26"/>
          <w:szCs w:val="26"/>
        </w:rPr>
        <w:t xml:space="preserve">наказу Міністерства фінансів України «Про </w:t>
      </w:r>
      <w:r w:rsidR="0051660A">
        <w:rPr>
          <w:rFonts w:ascii="Times New Roman" w:hAnsi="Times New Roman" w:cs="Times New Roman"/>
          <w:b/>
          <w:sz w:val="26"/>
          <w:szCs w:val="26"/>
        </w:rPr>
        <w:t>затвердження</w:t>
      </w:r>
      <w:r w:rsidR="009162AD" w:rsidRPr="007101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660A">
        <w:rPr>
          <w:rFonts w:ascii="Times New Roman" w:hAnsi="Times New Roman" w:cs="Times New Roman"/>
          <w:b/>
          <w:sz w:val="26"/>
          <w:szCs w:val="26"/>
        </w:rPr>
        <w:t>З</w:t>
      </w:r>
      <w:r w:rsidR="009162AD" w:rsidRPr="007101E0">
        <w:rPr>
          <w:rFonts w:ascii="Times New Roman" w:hAnsi="Times New Roman" w:cs="Times New Roman"/>
          <w:b/>
          <w:sz w:val="26"/>
          <w:szCs w:val="26"/>
        </w:rPr>
        <w:t xml:space="preserve">мін до </w:t>
      </w:r>
      <w:r w:rsidR="0051660A" w:rsidRPr="0051660A">
        <w:rPr>
          <w:rFonts w:ascii="Times New Roman" w:hAnsi="Times New Roman" w:cs="Times New Roman"/>
          <w:b/>
          <w:sz w:val="26"/>
          <w:szCs w:val="26"/>
        </w:rPr>
        <w:t>Положення про форму та зміст розрахункових документів/електронних розрахункових документів</w:t>
      </w:r>
      <w:r w:rsidR="009162AD" w:rsidRPr="007101E0">
        <w:rPr>
          <w:rFonts w:ascii="Times New Roman" w:hAnsi="Times New Roman" w:cs="Times New Roman"/>
          <w:b/>
          <w:sz w:val="26"/>
          <w:szCs w:val="26"/>
        </w:rPr>
        <w:t>»</w:t>
      </w:r>
      <w:r w:rsidR="008A5172" w:rsidRPr="007101E0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</w:t>
      </w:r>
      <w:r w:rsidRPr="007101E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0645C" w:rsidRPr="007101E0" w:rsidRDefault="00C0645C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5510" w:rsidRPr="005F1BF2" w:rsidRDefault="00A22172" w:rsidP="0093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1E0">
        <w:rPr>
          <w:rFonts w:ascii="Times New Roman" w:hAnsi="Times New Roman" w:cs="Times New Roman"/>
          <w:sz w:val="26"/>
          <w:szCs w:val="26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9504EB">
        <w:rPr>
          <w:rFonts w:ascii="Times New Roman" w:hAnsi="Times New Roman" w:cs="Times New Roman"/>
          <w:sz w:val="26"/>
          <w:szCs w:val="26"/>
        </w:rPr>
        <w:t>є</w:t>
      </w:r>
      <w:r w:rsidRPr="007101E0">
        <w:rPr>
          <w:rFonts w:ascii="Times New Roman" w:hAnsi="Times New Roman" w:cs="Times New Roman"/>
          <w:sz w:val="26"/>
          <w:szCs w:val="26"/>
        </w:rPr>
        <w:t xml:space="preserve">кту наказу Міністерства фінансів України </w:t>
      </w:r>
      <w:r w:rsidR="009162AD" w:rsidRPr="0051660A">
        <w:rPr>
          <w:rFonts w:ascii="Times New Roman" w:hAnsi="Times New Roman" w:cs="Times New Roman"/>
          <w:sz w:val="26"/>
          <w:szCs w:val="26"/>
        </w:rPr>
        <w:t>«</w:t>
      </w:r>
      <w:r w:rsidR="0051660A" w:rsidRPr="0051660A">
        <w:rPr>
          <w:rFonts w:ascii="Times New Roman" w:hAnsi="Times New Roman" w:cs="Times New Roman"/>
          <w:sz w:val="26"/>
          <w:szCs w:val="26"/>
        </w:rPr>
        <w:t>Про затвердження Змін до Положення про форму та зміст розрахункових документів/електронних розрахункових документів</w:t>
      </w:r>
      <w:r w:rsidR="009162AD" w:rsidRPr="007101E0">
        <w:rPr>
          <w:rFonts w:ascii="Times New Roman" w:hAnsi="Times New Roman" w:cs="Times New Roman"/>
          <w:sz w:val="26"/>
          <w:szCs w:val="26"/>
        </w:rPr>
        <w:t xml:space="preserve">» </w:t>
      </w:r>
      <w:r w:rsidRPr="007101E0">
        <w:rPr>
          <w:rFonts w:ascii="Times New Roman" w:hAnsi="Times New Roman" w:cs="Times New Roman"/>
          <w:sz w:val="26"/>
          <w:szCs w:val="26"/>
        </w:rPr>
        <w:t>(далі – про</w:t>
      </w:r>
      <w:r w:rsidR="0051660A">
        <w:rPr>
          <w:rFonts w:ascii="Times New Roman" w:hAnsi="Times New Roman" w:cs="Times New Roman"/>
          <w:sz w:val="26"/>
          <w:szCs w:val="26"/>
        </w:rPr>
        <w:t>є</w:t>
      </w:r>
      <w:r w:rsidRPr="007101E0">
        <w:rPr>
          <w:rFonts w:ascii="Times New Roman" w:hAnsi="Times New Roman" w:cs="Times New Roman"/>
          <w:sz w:val="26"/>
          <w:szCs w:val="26"/>
        </w:rPr>
        <w:t>кт наказу). Із про</w:t>
      </w:r>
      <w:r w:rsidR="0051660A">
        <w:rPr>
          <w:rFonts w:ascii="Times New Roman" w:hAnsi="Times New Roman" w:cs="Times New Roman"/>
          <w:sz w:val="26"/>
          <w:szCs w:val="26"/>
        </w:rPr>
        <w:t>є</w:t>
      </w:r>
      <w:r w:rsidRPr="007101E0">
        <w:rPr>
          <w:rFonts w:ascii="Times New Roman" w:hAnsi="Times New Roman" w:cs="Times New Roman"/>
          <w:sz w:val="26"/>
          <w:szCs w:val="26"/>
        </w:rPr>
        <w:t xml:space="preserve">ктом наказу можна ознайомитися на офіційному вебсайті Міністерства фінансів України за </w:t>
      </w:r>
      <w:r w:rsidRPr="005F1BF2">
        <w:rPr>
          <w:rFonts w:ascii="Times New Roman" w:hAnsi="Times New Roman" w:cs="Times New Roman"/>
          <w:sz w:val="26"/>
          <w:szCs w:val="26"/>
        </w:rPr>
        <w:t>адресою: www.mof.gov.ua у рубриці «Законодавство/Проекти нормативно-правових актів/</w:t>
      </w:r>
      <w:r w:rsidR="007101E0" w:rsidRPr="005F1BF2">
        <w:rPr>
          <w:rFonts w:ascii="Times New Roman" w:hAnsi="Times New Roman" w:cs="Times New Roman"/>
          <w:sz w:val="26"/>
          <w:szCs w:val="26"/>
        </w:rPr>
        <w:t xml:space="preserve"> </w:t>
      </w:r>
      <w:r w:rsidRPr="005F1BF2">
        <w:rPr>
          <w:rFonts w:ascii="Times New Roman" w:hAnsi="Times New Roman" w:cs="Times New Roman"/>
          <w:sz w:val="26"/>
          <w:szCs w:val="26"/>
        </w:rPr>
        <w:t>Проекти нормативно-правових актів у 202</w:t>
      </w:r>
      <w:r w:rsidR="0051660A" w:rsidRPr="005F1BF2">
        <w:rPr>
          <w:rFonts w:ascii="Times New Roman" w:hAnsi="Times New Roman" w:cs="Times New Roman"/>
          <w:sz w:val="26"/>
          <w:szCs w:val="26"/>
        </w:rPr>
        <w:t>5</w:t>
      </w:r>
      <w:r w:rsidRPr="005F1BF2">
        <w:rPr>
          <w:rFonts w:ascii="Times New Roman" w:hAnsi="Times New Roman" w:cs="Times New Roman"/>
          <w:sz w:val="26"/>
          <w:szCs w:val="26"/>
        </w:rPr>
        <w:t xml:space="preserve"> р.». </w:t>
      </w:r>
    </w:p>
    <w:p w:rsidR="00A04445" w:rsidRPr="007101E0" w:rsidRDefault="00A22172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1E0">
        <w:rPr>
          <w:rFonts w:ascii="Times New Roman" w:hAnsi="Times New Roman" w:cs="Times New Roman"/>
          <w:sz w:val="26"/>
          <w:szCs w:val="26"/>
        </w:rPr>
        <w:t>Про</w:t>
      </w:r>
      <w:r w:rsidR="00495D95">
        <w:rPr>
          <w:rFonts w:ascii="Times New Roman" w:hAnsi="Times New Roman" w:cs="Times New Roman"/>
          <w:sz w:val="26"/>
          <w:szCs w:val="26"/>
        </w:rPr>
        <w:t>є</w:t>
      </w:r>
      <w:r w:rsidRPr="007101E0">
        <w:rPr>
          <w:rFonts w:ascii="Times New Roman" w:hAnsi="Times New Roman" w:cs="Times New Roman"/>
          <w:sz w:val="26"/>
          <w:szCs w:val="26"/>
        </w:rPr>
        <w:t>кт наказу розроблено відповідно до</w:t>
      </w:r>
      <w:r w:rsidR="00262E27" w:rsidRPr="007101E0">
        <w:rPr>
          <w:rFonts w:ascii="Times New Roman" w:hAnsi="Times New Roman" w:cs="Times New Roman"/>
          <w:sz w:val="26"/>
          <w:szCs w:val="26"/>
        </w:rPr>
        <w:t xml:space="preserve"> </w:t>
      </w:r>
      <w:r w:rsidR="002D411B" w:rsidRPr="007101E0">
        <w:rPr>
          <w:rFonts w:ascii="Times New Roman" w:hAnsi="Times New Roman" w:cs="Times New Roman"/>
          <w:sz w:val="26"/>
          <w:szCs w:val="26"/>
        </w:rPr>
        <w:t>Закон</w:t>
      </w:r>
      <w:r w:rsidR="007101E0">
        <w:rPr>
          <w:rFonts w:ascii="Times New Roman" w:hAnsi="Times New Roman" w:cs="Times New Roman"/>
          <w:sz w:val="26"/>
          <w:szCs w:val="26"/>
        </w:rPr>
        <w:t>ів</w:t>
      </w:r>
      <w:r w:rsidR="002D411B" w:rsidRPr="007101E0">
        <w:rPr>
          <w:rFonts w:ascii="Times New Roman" w:hAnsi="Times New Roman" w:cs="Times New Roman"/>
          <w:sz w:val="26"/>
          <w:szCs w:val="26"/>
        </w:rPr>
        <w:t xml:space="preserve"> України від 29 червня 2023 року №3173-ІХ «Про внесення змін до Податкового кодексу України та інших законів України у зв’язку із запровадженням електронної простежуваності обігу алкогольних напоїв, тютюнових виробів та рідин, що використовуються в електронних сигаретах», від 30 червня 2023 року №3219-ІХ «Про внесення змін до Податкового кодексу України та інших законів України щодо особливостей оподаткування у період</w:t>
      </w:r>
      <w:bookmarkStart w:id="0" w:name="_GoBack"/>
      <w:bookmarkEnd w:id="0"/>
      <w:r w:rsidR="002D411B" w:rsidRPr="007101E0">
        <w:rPr>
          <w:rFonts w:ascii="Times New Roman" w:hAnsi="Times New Roman" w:cs="Times New Roman"/>
          <w:sz w:val="26"/>
          <w:szCs w:val="26"/>
        </w:rPr>
        <w:t xml:space="preserve"> дії воєнного стану», від 10 серпня 2023 року № 3326-ІХ «Про внесення</w:t>
      </w:r>
      <w:r w:rsidR="002D411B" w:rsidRPr="007101E0">
        <w:rPr>
          <w:rFonts w:ascii="Times New Roman" w:eastAsia="Times New Roman" w:hAnsi="Times New Roman" w:cs="Times New Roman"/>
          <w:sz w:val="26"/>
          <w:szCs w:val="26"/>
        </w:rPr>
        <w:t xml:space="preserve"> змін до Митного кодексу України</w:t>
      </w:r>
      <w:r w:rsidR="007101E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D411B" w:rsidRPr="007101E0">
        <w:rPr>
          <w:rFonts w:ascii="Times New Roman" w:eastAsia="Times New Roman" w:hAnsi="Times New Roman" w:cs="Times New Roman"/>
          <w:sz w:val="26"/>
          <w:szCs w:val="26"/>
        </w:rPr>
        <w:t>,</w:t>
      </w:r>
      <w:r w:rsidR="00D83AFD" w:rsidRPr="007101E0">
        <w:rPr>
          <w:rFonts w:ascii="Times New Roman" w:hAnsi="Times New Roman" w:cs="Times New Roman"/>
          <w:sz w:val="26"/>
          <w:szCs w:val="26"/>
        </w:rPr>
        <w:t xml:space="preserve"> </w:t>
      </w:r>
      <w:r w:rsidR="007101E0">
        <w:rPr>
          <w:rFonts w:ascii="Times New Roman" w:hAnsi="Times New Roman" w:cs="Times New Roman"/>
          <w:sz w:val="26"/>
          <w:szCs w:val="26"/>
        </w:rPr>
        <w:t>та</w:t>
      </w:r>
      <w:r w:rsidR="007101E0" w:rsidRPr="007101E0">
        <w:rPr>
          <w:rFonts w:ascii="Times New Roman" w:hAnsi="Times New Roman" w:cs="Times New Roman"/>
          <w:sz w:val="26"/>
          <w:szCs w:val="26"/>
        </w:rPr>
        <w:t xml:space="preserve"> </w:t>
      </w:r>
      <w:r w:rsidRPr="007101E0">
        <w:rPr>
          <w:rFonts w:ascii="Times New Roman" w:hAnsi="Times New Roman" w:cs="Times New Roman"/>
          <w:sz w:val="26"/>
          <w:szCs w:val="26"/>
        </w:rPr>
        <w:t>Положення про Міністерство фінансів України, затвердженого постановою Кабінету Міністрів України від 20.08.2014 № 375</w:t>
      </w:r>
      <w:r w:rsidR="00F57D5E" w:rsidRPr="007101E0">
        <w:rPr>
          <w:rFonts w:ascii="Times New Roman" w:hAnsi="Times New Roman" w:cs="Times New Roman"/>
          <w:sz w:val="26"/>
          <w:szCs w:val="26"/>
        </w:rPr>
        <w:t>.</w:t>
      </w:r>
      <w:r w:rsidR="00F57D5E" w:rsidRPr="007101E0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495D95" w:rsidRPr="00495D95" w:rsidRDefault="00A04445" w:rsidP="00495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1E0">
        <w:rPr>
          <w:rFonts w:ascii="Times New Roman" w:hAnsi="Times New Roman" w:cs="Times New Roman"/>
          <w:sz w:val="26"/>
          <w:szCs w:val="26"/>
        </w:rPr>
        <w:t xml:space="preserve">Проєктом наказу </w:t>
      </w:r>
      <w:r w:rsidR="00495D95" w:rsidRPr="00495D95">
        <w:rPr>
          <w:rFonts w:ascii="Times New Roman" w:hAnsi="Times New Roman" w:cs="Times New Roman"/>
          <w:sz w:val="26"/>
          <w:szCs w:val="26"/>
        </w:rPr>
        <w:t>передбачено низку технічних правок з метою термінологічної узгодженості та приведення у відповідність форм розрахункових документів до їх змісту, що визначені Положенням</w:t>
      </w:r>
      <w:r w:rsidR="00495D95" w:rsidRPr="005F1BF2">
        <w:rPr>
          <w:rFonts w:ascii="Times New Roman" w:hAnsi="Times New Roman" w:cs="Times New Roman"/>
          <w:sz w:val="26"/>
          <w:szCs w:val="26"/>
        </w:rPr>
        <w:t xml:space="preserve"> </w:t>
      </w:r>
      <w:r w:rsidR="00495D95" w:rsidRPr="005F1BF2">
        <w:rPr>
          <w:rFonts w:ascii="Times New Roman" w:hAnsi="Times New Roman" w:cs="Times New Roman"/>
          <w:sz w:val="26"/>
          <w:szCs w:val="26"/>
        </w:rPr>
        <w:t>про форму та зміст розрахункових документів/ електронних розрахункових документів, яке затверджено наказом Міністерства фінансів України від 21 січня 2016 року № 13, який зареєстровано в  Міністерстві юстиції України 11 лютого 2016 року за № 220/28350</w:t>
      </w:r>
      <w:r w:rsidR="00495D95" w:rsidRPr="00495D95">
        <w:rPr>
          <w:rFonts w:ascii="Times New Roman" w:hAnsi="Times New Roman" w:cs="Times New Roman"/>
          <w:sz w:val="26"/>
          <w:szCs w:val="26"/>
        </w:rPr>
        <w:t>, зокрема:</w:t>
      </w:r>
    </w:p>
    <w:p w:rsidR="00495D95" w:rsidRPr="00495D95" w:rsidRDefault="00495D95" w:rsidP="00495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D95">
        <w:rPr>
          <w:rFonts w:ascii="Times New Roman" w:hAnsi="Times New Roman" w:cs="Times New Roman"/>
          <w:sz w:val="26"/>
          <w:szCs w:val="26"/>
        </w:rPr>
        <w:t xml:space="preserve">виключення з фіскального касового чека на товари (послуги) (форма № ФКЧ-1) та фіскального касового чека видачі коштів (форма № ФКЧ-2) реквізиту «сума комісійної винагороди </w:t>
      </w:r>
      <w:proofErr w:type="spellStart"/>
      <w:r w:rsidRPr="00495D95">
        <w:rPr>
          <w:rFonts w:ascii="Times New Roman" w:hAnsi="Times New Roman" w:cs="Times New Roman"/>
          <w:sz w:val="26"/>
          <w:szCs w:val="26"/>
        </w:rPr>
        <w:t>еквайра</w:t>
      </w:r>
      <w:proofErr w:type="spellEnd"/>
      <w:r w:rsidRPr="00495D95">
        <w:rPr>
          <w:rFonts w:ascii="Times New Roman" w:hAnsi="Times New Roman" w:cs="Times New Roman"/>
          <w:sz w:val="26"/>
          <w:szCs w:val="26"/>
        </w:rPr>
        <w:t xml:space="preserve"> (у разі наявності)»;</w:t>
      </w:r>
    </w:p>
    <w:p w:rsidR="00495D95" w:rsidRPr="00495D95" w:rsidRDefault="00495D95" w:rsidP="00495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D95">
        <w:rPr>
          <w:rFonts w:ascii="Times New Roman" w:hAnsi="Times New Roman" w:cs="Times New Roman"/>
          <w:sz w:val="26"/>
          <w:szCs w:val="26"/>
        </w:rPr>
        <w:t>приведення змісту спрощеної розрахункової квитанції (форма № РК-2) у відповідність до Закону України від 14 липня 2020 року № 776-IX «Про внесення змін до деяких законодавчих актів України щодо детінізації ринку металургійної сировини та операцій з металобрухтом»;</w:t>
      </w:r>
    </w:p>
    <w:p w:rsidR="00A04445" w:rsidRPr="007101E0" w:rsidRDefault="00495D95" w:rsidP="00495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D95">
        <w:rPr>
          <w:rFonts w:ascii="Times New Roman" w:hAnsi="Times New Roman" w:cs="Times New Roman"/>
          <w:sz w:val="26"/>
          <w:szCs w:val="26"/>
        </w:rPr>
        <w:t>уточнення реквізитів фіскального касового чека за операціями з приймання коштів для подальшого їх переказу (форма № ФКЧ-5) щодо зазначення не лише найменування банку та номера рахунку отримувача, відкритого у такому банку, а й зазначення аналогічних даних стосовно небанківського надавача платіжних послуг, яким відповідно до Закону України від 30 червня 2021 року № 1591-IX «Про платіжні послуги» надано право відкривати своїм клієнтам платіжні рахунки.</w:t>
      </w:r>
      <w:r w:rsidR="00A04445" w:rsidRPr="007101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2172" w:rsidRPr="007101E0" w:rsidRDefault="00A22172" w:rsidP="00495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1E0">
        <w:rPr>
          <w:rFonts w:ascii="Times New Roman" w:hAnsi="Times New Roman" w:cs="Times New Roman"/>
          <w:sz w:val="26"/>
          <w:szCs w:val="26"/>
        </w:rPr>
        <w:t>Зауваження та пропозиції до про</w:t>
      </w:r>
      <w:r w:rsidR="00495D95">
        <w:rPr>
          <w:rFonts w:ascii="Times New Roman" w:hAnsi="Times New Roman" w:cs="Times New Roman"/>
          <w:sz w:val="26"/>
          <w:szCs w:val="26"/>
        </w:rPr>
        <w:t>є</w:t>
      </w:r>
      <w:r w:rsidRPr="007101E0">
        <w:rPr>
          <w:rFonts w:ascii="Times New Roman" w:hAnsi="Times New Roman" w:cs="Times New Roman"/>
          <w:sz w:val="26"/>
          <w:szCs w:val="26"/>
        </w:rPr>
        <w:t>кту наказу надавати протягом 10 робочих днів з дня оприлюднення на офіційному вебсайті Мінфіну у письмовій та/або електронній формі за такими адресами: Міністерство фінансів України, вул. Грушевського,</w:t>
      </w:r>
      <w:r w:rsidR="007101E0">
        <w:rPr>
          <w:rFonts w:ascii="Times New Roman" w:hAnsi="Times New Roman" w:cs="Times New Roman"/>
          <w:sz w:val="26"/>
          <w:szCs w:val="26"/>
        </w:rPr>
        <w:t xml:space="preserve"> 12/2, </w:t>
      </w:r>
      <w:r w:rsidR="005F1BF2">
        <w:rPr>
          <w:rFonts w:ascii="Times New Roman" w:hAnsi="Times New Roman" w:cs="Times New Roman"/>
          <w:sz w:val="26"/>
          <w:szCs w:val="26"/>
        </w:rPr>
        <w:br/>
      </w:r>
      <w:r w:rsidR="007101E0">
        <w:rPr>
          <w:rFonts w:ascii="Times New Roman" w:hAnsi="Times New Roman" w:cs="Times New Roman"/>
          <w:sz w:val="26"/>
          <w:szCs w:val="26"/>
        </w:rPr>
        <w:t xml:space="preserve">м. Київ, 01008, </w:t>
      </w:r>
      <w:r w:rsidR="008A5172" w:rsidRPr="007101E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="008A5172" w:rsidRPr="007101E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8A5172" w:rsidRPr="007101E0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5F1BF2" w:rsidRPr="005F1BF2">
          <w:rPr>
            <w:rFonts w:ascii="Times New Roman" w:hAnsi="Times New Roman" w:cs="Times New Roman"/>
            <w:sz w:val="26"/>
            <w:szCs w:val="26"/>
          </w:rPr>
          <w:t>OPakhar@minfin.gov.ua</w:t>
        </w:r>
      </w:hyperlink>
      <w:r w:rsidR="005F1BF2" w:rsidRPr="005F1BF2">
        <w:rPr>
          <w:rFonts w:ascii="Times New Roman" w:hAnsi="Times New Roman" w:cs="Times New Roman"/>
          <w:sz w:val="26"/>
          <w:szCs w:val="26"/>
        </w:rPr>
        <w:t xml:space="preserve"> </w:t>
      </w:r>
      <w:r w:rsidR="003D20DD" w:rsidRPr="007101E0">
        <w:rPr>
          <w:rFonts w:ascii="Times New Roman" w:hAnsi="Times New Roman" w:cs="Times New Roman"/>
          <w:sz w:val="26"/>
          <w:szCs w:val="26"/>
        </w:rPr>
        <w:t>та</w:t>
      </w:r>
      <w:r w:rsidR="007101E0">
        <w:rPr>
          <w:rFonts w:ascii="Times New Roman" w:hAnsi="Times New Roman" w:cs="Times New Roman"/>
          <w:sz w:val="26"/>
          <w:szCs w:val="26"/>
        </w:rPr>
        <w:t>/або</w:t>
      </w:r>
      <w:r w:rsidR="003D20DD" w:rsidRPr="007101E0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5F1BF2" w:rsidRPr="005F1BF2">
          <w:rPr>
            <w:rFonts w:ascii="Times New Roman" w:hAnsi="Times New Roman" w:cs="Times New Roman"/>
            <w:sz w:val="26"/>
            <w:szCs w:val="26"/>
          </w:rPr>
          <w:t>SUshakov@minfin.gov.ua</w:t>
        </w:r>
      </w:hyperlink>
      <w:r w:rsidR="007101E0">
        <w:rPr>
          <w:rFonts w:ascii="Times New Roman" w:hAnsi="Times New Roman" w:cs="Times New Roman"/>
          <w:sz w:val="26"/>
          <w:szCs w:val="26"/>
        </w:rPr>
        <w:t>.</w:t>
      </w:r>
    </w:p>
    <w:sectPr w:rsidR="00A22172" w:rsidRPr="007101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0D"/>
    <w:multiLevelType w:val="hybridMultilevel"/>
    <w:tmpl w:val="278EBE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2"/>
    <w:rsid w:val="000403F9"/>
    <w:rsid w:val="00043D97"/>
    <w:rsid w:val="0004551D"/>
    <w:rsid w:val="00055510"/>
    <w:rsid w:val="001622B2"/>
    <w:rsid w:val="00262E27"/>
    <w:rsid w:val="00275CB5"/>
    <w:rsid w:val="002D411B"/>
    <w:rsid w:val="003D20DD"/>
    <w:rsid w:val="00452A78"/>
    <w:rsid w:val="0049207F"/>
    <w:rsid w:val="00492B79"/>
    <w:rsid w:val="00495D95"/>
    <w:rsid w:val="0051660A"/>
    <w:rsid w:val="0057034B"/>
    <w:rsid w:val="005F1BF2"/>
    <w:rsid w:val="00606B31"/>
    <w:rsid w:val="00695BF6"/>
    <w:rsid w:val="006A3AE7"/>
    <w:rsid w:val="006D28C0"/>
    <w:rsid w:val="007101E0"/>
    <w:rsid w:val="00805BDE"/>
    <w:rsid w:val="00826358"/>
    <w:rsid w:val="008A5172"/>
    <w:rsid w:val="008E1C3E"/>
    <w:rsid w:val="009162AD"/>
    <w:rsid w:val="00937315"/>
    <w:rsid w:val="00941F3C"/>
    <w:rsid w:val="009504EB"/>
    <w:rsid w:val="00956334"/>
    <w:rsid w:val="009B323B"/>
    <w:rsid w:val="00A04445"/>
    <w:rsid w:val="00A22172"/>
    <w:rsid w:val="00A52638"/>
    <w:rsid w:val="00C0645C"/>
    <w:rsid w:val="00C70320"/>
    <w:rsid w:val="00C920DE"/>
    <w:rsid w:val="00CE504B"/>
    <w:rsid w:val="00D83AFD"/>
    <w:rsid w:val="00F5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C52C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703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D20D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5D95"/>
    <w:pPr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hakov@minfin.gov.ua" TargetMode="External"/><Relationship Id="rId5" Type="http://schemas.openxmlformats.org/officeDocument/2006/relationships/hyperlink" Target="mailto:OPakhar@minf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2090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ПАХАР Ольга Миколаївна</cp:lastModifiedBy>
  <cp:revision>4</cp:revision>
  <cp:lastPrinted>2023-01-06T11:27:00Z</cp:lastPrinted>
  <dcterms:created xsi:type="dcterms:W3CDTF">2025-08-01T14:15:00Z</dcterms:created>
  <dcterms:modified xsi:type="dcterms:W3CDTF">2025-09-08T11:58:00Z</dcterms:modified>
</cp:coreProperties>
</file>