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C2" w:rsidRPr="002D4289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Повідомлення про оприлюднення </w:t>
      </w:r>
    </w:p>
    <w:p w:rsidR="002349C2" w:rsidRPr="002D4289" w:rsidRDefault="002349C2" w:rsidP="0023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 постанови Кабінету Міністрів України</w:t>
      </w:r>
    </w:p>
    <w:p w:rsidR="002349C2" w:rsidRPr="002D4289" w:rsidRDefault="002349C2" w:rsidP="003611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F07A8" w:rsidRPr="002D4289">
        <w:rPr>
          <w:rFonts w:ascii="Times New Roman" w:eastAsia="Calibri" w:hAnsi="Times New Roman" w:cs="Times New Roman"/>
          <w:b/>
          <w:sz w:val="24"/>
          <w:szCs w:val="24"/>
        </w:rPr>
        <w:t xml:space="preserve">Про внесення змін до </w:t>
      </w:r>
      <w:r w:rsidR="00EF07A8" w:rsidRPr="002D4289">
        <w:rPr>
          <w:rFonts w:ascii="Times New Roman" w:hAnsi="Times New Roman" w:cs="Times New Roman"/>
          <w:b/>
          <w:sz w:val="24"/>
          <w:szCs w:val="24"/>
        </w:rPr>
        <w:t>порядків, затверджених постановами Кабінету Міністрів України від 19 січня 2011 р. № 21 і від 17 березня 2011 р. № 255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349C2" w:rsidRPr="002349C2" w:rsidRDefault="002349C2" w:rsidP="0023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9C2" w:rsidRPr="002D4289" w:rsidRDefault="002349C2" w:rsidP="00C24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517158" w:rsidRPr="002D4289">
        <w:rPr>
          <w:rFonts w:ascii="Times New Roman" w:hAnsi="Times New Roman" w:cs="Times New Roman"/>
          <w:sz w:val="24"/>
          <w:szCs w:val="24"/>
        </w:rPr>
        <w:t>е</w:t>
      </w:r>
      <w:r w:rsidRPr="002D4289">
        <w:rPr>
          <w:rFonts w:ascii="Times New Roman" w:hAnsi="Times New Roman" w:cs="Times New Roman"/>
          <w:sz w:val="24"/>
          <w:szCs w:val="24"/>
        </w:rPr>
        <w:t>кту постанови Кабінету Міністрів України «</w:t>
      </w:r>
      <w:r w:rsidR="001C6241" w:rsidRPr="002D4289">
        <w:rPr>
          <w:rFonts w:ascii="Times New Roman" w:eastAsia="Calibri" w:hAnsi="Times New Roman" w:cs="Times New Roman"/>
          <w:sz w:val="24"/>
          <w:szCs w:val="24"/>
        </w:rPr>
        <w:t xml:space="preserve">Про внесення змін до </w:t>
      </w:r>
      <w:r w:rsidR="001C6241" w:rsidRPr="002D4289">
        <w:rPr>
          <w:rFonts w:ascii="Times New Roman" w:hAnsi="Times New Roman" w:cs="Times New Roman"/>
          <w:sz w:val="24"/>
          <w:szCs w:val="24"/>
        </w:rPr>
        <w:t>порядків, затверджених постановами Кабінету Міністрів України від 19 січня 2011 р. № 21 і від 17 березня 2011 р. № 255</w:t>
      </w:r>
      <w:r w:rsidRPr="002D4289">
        <w:rPr>
          <w:rFonts w:ascii="Times New Roman" w:hAnsi="Times New Roman" w:cs="Times New Roman"/>
          <w:sz w:val="24"/>
          <w:szCs w:val="24"/>
        </w:rPr>
        <w:t xml:space="preserve">» (далі – проект постанови). Із зазначеним проектом постанови  можна ознайомитися на офіційній сторінці Міністерства фінансів України в мережі Інтернет за </w:t>
      </w:r>
      <w:proofErr w:type="spellStart"/>
      <w:r w:rsidRPr="002D428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D428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D4289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2D428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D4289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2D4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2D4289">
          <w:rPr>
            <w:rStyle w:val="a3"/>
            <w:rFonts w:ascii="Times New Roman" w:hAnsi="Times New Roman" w:cs="Times New Roman"/>
            <w:sz w:val="24"/>
            <w:szCs w:val="24"/>
          </w:rPr>
          <w:t>.gov.ua</w:t>
        </w:r>
      </w:hyperlink>
      <w:r w:rsidRPr="002D4289">
        <w:rPr>
          <w:rFonts w:ascii="Times New Roman" w:hAnsi="Times New Roman" w:cs="Times New Roman"/>
          <w:sz w:val="24"/>
          <w:szCs w:val="24"/>
        </w:rPr>
        <w:t xml:space="preserve"> у рубриці «</w:t>
      </w:r>
      <w:r w:rsidRPr="002D4289">
        <w:rPr>
          <w:rFonts w:ascii="Times New Roman" w:eastAsia="Calibri" w:hAnsi="Times New Roman" w:cs="Times New Roman"/>
          <w:sz w:val="24"/>
          <w:szCs w:val="24"/>
        </w:rPr>
        <w:t>Законодавство/Проекти нормативно-правових актів/Проекти нормативно-правових актів у 2021 р</w:t>
      </w:r>
      <w:r w:rsidRPr="002D4289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2349C2" w:rsidRPr="002D4289" w:rsidRDefault="002349C2" w:rsidP="00C24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>Про</w:t>
      </w:r>
      <w:r w:rsidR="00517158" w:rsidRPr="002D4289">
        <w:rPr>
          <w:rFonts w:ascii="Times New Roman" w:hAnsi="Times New Roman" w:cs="Times New Roman"/>
          <w:sz w:val="24"/>
          <w:szCs w:val="24"/>
        </w:rPr>
        <w:t>е</w:t>
      </w:r>
      <w:r w:rsidRPr="002D4289">
        <w:rPr>
          <w:rFonts w:ascii="Times New Roman" w:hAnsi="Times New Roman" w:cs="Times New Roman"/>
          <w:sz w:val="24"/>
          <w:szCs w:val="24"/>
        </w:rPr>
        <w:t xml:space="preserve">кт постанови </w:t>
      </w:r>
      <w:r w:rsidR="004D6B1E" w:rsidRPr="002D4289">
        <w:rPr>
          <w:rFonts w:ascii="Times New Roman" w:hAnsi="Times New Roman" w:cs="Times New Roman"/>
          <w:sz w:val="24"/>
          <w:szCs w:val="24"/>
        </w:rPr>
        <w:t>розроблено</w:t>
      </w:r>
      <w:r w:rsidRPr="002D4289">
        <w:rPr>
          <w:rFonts w:ascii="Times New Roman" w:hAnsi="Times New Roman" w:cs="Times New Roman"/>
          <w:sz w:val="24"/>
          <w:szCs w:val="24"/>
        </w:rPr>
        <w:t xml:space="preserve"> з метою</w:t>
      </w:r>
      <w:r w:rsidR="009B3789" w:rsidRPr="002D4289">
        <w:rPr>
          <w:rFonts w:ascii="Times New Roman" w:hAnsi="Times New Roman" w:cs="Times New Roman"/>
          <w:sz w:val="24"/>
          <w:szCs w:val="24"/>
        </w:rPr>
        <w:t xml:space="preserve"> </w:t>
      </w:r>
      <w:r w:rsidR="0036118C" w:rsidRPr="002D4289">
        <w:rPr>
          <w:rFonts w:ascii="Times New Roman" w:hAnsi="Times New Roman" w:cs="Times New Roman"/>
          <w:sz w:val="24"/>
          <w:szCs w:val="24"/>
        </w:rPr>
        <w:t>у</w:t>
      </w:r>
      <w:r w:rsidR="0036118C" w:rsidRPr="002D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досконалення механізму практичного застосування заходів впливу за порушення бюджетного законодавства у вигляді зупинення операцій з бюджетними коштами та зменшення бюджетних асигнувань</w:t>
      </w:r>
      <w:r w:rsidR="005C0363" w:rsidRPr="002D4289">
        <w:rPr>
          <w:rFonts w:ascii="Times New Roman" w:hAnsi="Times New Roman" w:cs="Times New Roman"/>
          <w:sz w:val="24"/>
          <w:szCs w:val="24"/>
        </w:rPr>
        <w:t>.</w:t>
      </w:r>
      <w:r w:rsidRPr="002D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8C" w:rsidRPr="002D4289" w:rsidRDefault="004D6B1E" w:rsidP="00C2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4289">
        <w:rPr>
          <w:rFonts w:ascii="Times New Roman" w:hAnsi="Times New Roman" w:cs="Times New Roman"/>
          <w:sz w:val="24"/>
          <w:szCs w:val="24"/>
        </w:rPr>
        <w:t>П</w:t>
      </w:r>
      <w:r w:rsidR="009B3789" w:rsidRPr="002D4289">
        <w:rPr>
          <w:rFonts w:ascii="Times New Roman" w:hAnsi="Times New Roman" w:cs="Times New Roman"/>
          <w:sz w:val="24"/>
          <w:szCs w:val="24"/>
        </w:rPr>
        <w:t>роект</w:t>
      </w:r>
      <w:r w:rsidR="00995913" w:rsidRPr="002D4289">
        <w:rPr>
          <w:rFonts w:ascii="Times New Roman" w:hAnsi="Times New Roman" w:cs="Times New Roman"/>
          <w:sz w:val="24"/>
          <w:szCs w:val="24"/>
        </w:rPr>
        <w:t>ом</w:t>
      </w:r>
      <w:r w:rsidR="009B3789" w:rsidRPr="002D4289">
        <w:rPr>
          <w:rFonts w:ascii="Times New Roman" w:hAnsi="Times New Roman" w:cs="Times New Roman"/>
          <w:sz w:val="24"/>
          <w:szCs w:val="24"/>
        </w:rPr>
        <w:t xml:space="preserve"> постанови </w:t>
      </w:r>
      <w:r w:rsidRPr="002D4289">
        <w:rPr>
          <w:rFonts w:ascii="Times New Roman" w:hAnsi="Times New Roman" w:cs="Times New Roman"/>
          <w:sz w:val="24"/>
          <w:szCs w:val="24"/>
        </w:rPr>
        <w:t>пропону</w:t>
      </w:r>
      <w:r w:rsidR="0036118C" w:rsidRPr="002D4289">
        <w:rPr>
          <w:rFonts w:ascii="Times New Roman" w:hAnsi="Times New Roman" w:cs="Times New Roman"/>
          <w:sz w:val="24"/>
          <w:szCs w:val="24"/>
        </w:rPr>
        <w:t>є</w:t>
      </w:r>
      <w:r w:rsidRPr="002D4289">
        <w:rPr>
          <w:rFonts w:ascii="Times New Roman" w:hAnsi="Times New Roman" w:cs="Times New Roman"/>
          <w:sz w:val="24"/>
          <w:szCs w:val="24"/>
        </w:rPr>
        <w:t xml:space="preserve">ться </w:t>
      </w:r>
      <w:r w:rsidR="0036118C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внесення змін до Порядку зупинення операцій з бюджетними коштами, затвердженого постановою Кабінету Міністрів України від 19</w:t>
      </w:r>
      <w:r w:rsidR="00FB4D66" w:rsidRP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січня </w:t>
      </w:r>
      <w:r w:rsidR="0036118C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2011 </w:t>
      </w:r>
      <w:r w:rsid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р. </w:t>
      </w:r>
      <w:r w:rsidR="0036118C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6118C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21, </w:t>
      </w:r>
      <w:r w:rsidR="008C49F4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зокрема </w:t>
      </w:r>
      <w:r w:rsidR="0036118C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в частині:</w:t>
      </w:r>
    </w:p>
    <w:p w:rsidR="0036118C" w:rsidRPr="002D4289" w:rsidRDefault="0036118C" w:rsidP="00C24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>- надання можливості оформл</w:t>
      </w:r>
      <w:r w:rsidR="008C49F4" w:rsidRPr="002D4289">
        <w:rPr>
          <w:rFonts w:ascii="Times New Roman" w:hAnsi="Times New Roman" w:cs="Times New Roman"/>
          <w:sz w:val="24"/>
          <w:szCs w:val="24"/>
        </w:rPr>
        <w:t>ювати</w:t>
      </w:r>
      <w:r w:rsidRPr="002D4289">
        <w:rPr>
          <w:rFonts w:ascii="Times New Roman" w:hAnsi="Times New Roman" w:cs="Times New Roman"/>
          <w:sz w:val="24"/>
          <w:szCs w:val="24"/>
        </w:rPr>
        <w:t xml:space="preserve"> розпорядження про зупинення операцій з бюджетними коштами та їх відновлення в електронному вигляді</w:t>
      </w:r>
      <w:r w:rsidR="008C49F4" w:rsidRPr="002D4289">
        <w:rPr>
          <w:rFonts w:ascii="Times New Roman" w:hAnsi="Times New Roman" w:cs="Times New Roman"/>
          <w:sz w:val="24"/>
          <w:szCs w:val="24"/>
        </w:rPr>
        <w:t>, а також усунути розпорядником</w:t>
      </w:r>
      <w:r w:rsidRPr="002D4289">
        <w:rPr>
          <w:rFonts w:ascii="Times New Roman" w:hAnsi="Times New Roman" w:cs="Times New Roman"/>
          <w:sz w:val="24"/>
          <w:szCs w:val="24"/>
        </w:rPr>
        <w:t xml:space="preserve"> чи одержувач</w:t>
      </w:r>
      <w:r w:rsidR="008C49F4" w:rsidRPr="002D4289">
        <w:rPr>
          <w:rFonts w:ascii="Times New Roman" w:hAnsi="Times New Roman" w:cs="Times New Roman"/>
          <w:sz w:val="24"/>
          <w:szCs w:val="24"/>
        </w:rPr>
        <w:t>ем</w:t>
      </w:r>
      <w:r w:rsidRPr="002D4289">
        <w:rPr>
          <w:rFonts w:ascii="Times New Roman" w:hAnsi="Times New Roman" w:cs="Times New Roman"/>
          <w:sz w:val="24"/>
          <w:szCs w:val="24"/>
        </w:rPr>
        <w:t xml:space="preserve"> бюджетних коштів порушення або роз</w:t>
      </w:r>
      <w:r w:rsidR="000F23DA" w:rsidRPr="002D4289">
        <w:rPr>
          <w:rFonts w:ascii="Times New Roman" w:hAnsi="Times New Roman" w:cs="Times New Roman"/>
          <w:sz w:val="24"/>
          <w:szCs w:val="24"/>
        </w:rPr>
        <w:t>почати ведення позовної роботи</w:t>
      </w:r>
      <w:r w:rsidRPr="002D4289">
        <w:rPr>
          <w:rFonts w:ascii="Times New Roman" w:hAnsi="Times New Roman" w:cs="Times New Roman"/>
          <w:sz w:val="24"/>
          <w:szCs w:val="24"/>
        </w:rPr>
        <w:t xml:space="preserve"> до </w:t>
      </w:r>
      <w:r w:rsidR="009C39E8" w:rsidRPr="002D4289">
        <w:rPr>
          <w:rFonts w:ascii="Times New Roman" w:hAnsi="Times New Roman" w:cs="Times New Roman"/>
          <w:sz w:val="24"/>
          <w:szCs w:val="24"/>
        </w:rPr>
        <w:t xml:space="preserve">прийняття розпорядження про </w:t>
      </w:r>
      <w:r w:rsidRPr="002D4289">
        <w:rPr>
          <w:rFonts w:ascii="Times New Roman" w:hAnsi="Times New Roman" w:cs="Times New Roman"/>
          <w:sz w:val="24"/>
          <w:szCs w:val="24"/>
        </w:rPr>
        <w:t>зупинення операцій;</w:t>
      </w:r>
    </w:p>
    <w:p w:rsidR="00EF07A8" w:rsidRPr="002D4289" w:rsidRDefault="00EF07A8" w:rsidP="00EF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 xml:space="preserve">- </w:t>
      </w:r>
      <w:r w:rsidR="0008309B">
        <w:rPr>
          <w:rFonts w:ascii="Times New Roman" w:hAnsi="Times New Roman" w:cs="Times New Roman"/>
          <w:sz w:val="24"/>
          <w:szCs w:val="24"/>
        </w:rPr>
        <w:t xml:space="preserve">застосування </w:t>
      </w:r>
      <w:r w:rsidRPr="002D4289">
        <w:rPr>
          <w:rFonts w:ascii="Times New Roman" w:hAnsi="Times New Roman" w:cs="Times New Roman"/>
          <w:sz w:val="24"/>
          <w:szCs w:val="24"/>
        </w:rPr>
        <w:t>зупинення операцій з бюджетними коштами за бюджетною програмою, за якою передбачено утримання розпорядник</w:t>
      </w:r>
      <w:r w:rsidR="0008309B">
        <w:rPr>
          <w:rFonts w:ascii="Times New Roman" w:hAnsi="Times New Roman" w:cs="Times New Roman"/>
          <w:sz w:val="24"/>
          <w:szCs w:val="24"/>
        </w:rPr>
        <w:t>а бюджетних коштів,</w:t>
      </w:r>
      <w:r w:rsidR="0008309B" w:rsidRPr="0008309B">
        <w:rPr>
          <w:rFonts w:ascii="Times New Roman" w:hAnsi="Times New Roman" w:cs="Times New Roman"/>
          <w:sz w:val="24"/>
          <w:szCs w:val="24"/>
        </w:rPr>
        <w:t xml:space="preserve"> </w:t>
      </w:r>
      <w:r w:rsidR="0008309B" w:rsidRPr="002D4289">
        <w:rPr>
          <w:rFonts w:ascii="Times New Roman" w:hAnsi="Times New Roman" w:cs="Times New Roman"/>
          <w:sz w:val="24"/>
          <w:szCs w:val="24"/>
        </w:rPr>
        <w:t>у разі порушення</w:t>
      </w:r>
      <w:r w:rsidR="0008309B">
        <w:rPr>
          <w:rFonts w:ascii="Times New Roman" w:hAnsi="Times New Roman" w:cs="Times New Roman"/>
          <w:sz w:val="24"/>
          <w:szCs w:val="24"/>
        </w:rPr>
        <w:t xml:space="preserve"> ним</w:t>
      </w:r>
      <w:r w:rsidR="0008309B" w:rsidRPr="002D4289">
        <w:rPr>
          <w:rFonts w:ascii="Times New Roman" w:hAnsi="Times New Roman" w:cs="Times New Roman"/>
          <w:sz w:val="24"/>
          <w:szCs w:val="24"/>
        </w:rPr>
        <w:t xml:space="preserve"> терміну розроблення і забезпечення затвердження порядків використання бюджетних коштів та паспортів бюджетних програм</w:t>
      </w:r>
      <w:r w:rsidRPr="002D4289">
        <w:rPr>
          <w:rFonts w:ascii="Times New Roman" w:hAnsi="Times New Roman" w:cs="Times New Roman"/>
          <w:sz w:val="24"/>
          <w:szCs w:val="24"/>
        </w:rPr>
        <w:t>;</w:t>
      </w:r>
    </w:p>
    <w:p w:rsidR="00EF07A8" w:rsidRPr="002D4289" w:rsidRDefault="00EF07A8" w:rsidP="00EF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>- уточнення процедури повторного застосування зупиненн</w:t>
      </w:r>
      <w:r w:rsidR="002D4289" w:rsidRPr="002D4289">
        <w:rPr>
          <w:rFonts w:ascii="Times New Roman" w:hAnsi="Times New Roman" w:cs="Times New Roman"/>
          <w:sz w:val="24"/>
          <w:szCs w:val="24"/>
        </w:rPr>
        <w:t>я операцій з бюджетними коштами.</w:t>
      </w:r>
    </w:p>
    <w:p w:rsidR="0036118C" w:rsidRPr="002D4289" w:rsidRDefault="0036118C" w:rsidP="00C244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4289">
        <w:rPr>
          <w:rFonts w:ascii="Times New Roman" w:hAnsi="Times New Roman" w:cs="Times New Roman"/>
          <w:sz w:val="24"/>
          <w:szCs w:val="24"/>
        </w:rPr>
        <w:t xml:space="preserve">Також пропонується 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внесення змін до Порядку </w:t>
      </w:r>
      <w:r w:rsidRPr="002D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зменшення бюджетних асигнувань</w:t>
      </w:r>
      <w:r w:rsidR="00A90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розпорядникам бюджетних коштів</w:t>
      </w:r>
      <w:r w:rsidRPr="002D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затвердженого постановою Кабінету Міністрів України від 17</w:t>
      </w:r>
      <w:r w:rsid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березня 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2011 </w:t>
      </w:r>
      <w:r w:rsid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р. 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FB4D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255,</w:t>
      </w:r>
      <w:r w:rsidRPr="002D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 частині 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процедури інформування місцеви</w:t>
      </w:r>
      <w:r w:rsidR="009C39E8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фінансови</w:t>
      </w:r>
      <w:r w:rsidR="009C39E8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</w:t>
      </w:r>
      <w:r w:rsidR="009C39E8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головни</w:t>
      </w:r>
      <w:r w:rsidR="009C39E8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розпорядник</w:t>
      </w:r>
      <w:r w:rsidR="009C39E8"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коштів державного бюджету Міністерства фінансів України про прийняті рішення щодо зменшення бюджетних асигнувань, а також затвердження форми такого інформування.</w:t>
      </w:r>
    </w:p>
    <w:p w:rsidR="0036118C" w:rsidRPr="002D4289" w:rsidRDefault="0036118C" w:rsidP="00C24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Крім того, змінами до вказаних Порядків </w:t>
      </w:r>
      <w:r w:rsidRPr="002D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пропонується актуалізувати термінологію відповідно до змін в бюджетному законодавстві, а також </w:t>
      </w:r>
      <w:r w:rsidRPr="002D4289">
        <w:rPr>
          <w:rFonts w:ascii="Times New Roman" w:hAnsi="Times New Roman" w:cs="Times New Roman"/>
          <w:sz w:val="24"/>
          <w:szCs w:val="24"/>
        </w:rPr>
        <w:t>уточнити процедуру застосування заходів впливу до розпорядника, який виконує функції щодо фінансового забезпечення діяльності суду та вчинив порушення бюджетного законодавства.</w:t>
      </w:r>
    </w:p>
    <w:p w:rsidR="002349C2" w:rsidRPr="002D4289" w:rsidRDefault="002349C2" w:rsidP="00C244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89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517158" w:rsidRPr="002D4289">
        <w:rPr>
          <w:rFonts w:ascii="Times New Roman" w:hAnsi="Times New Roman" w:cs="Times New Roman"/>
          <w:sz w:val="24"/>
          <w:szCs w:val="24"/>
        </w:rPr>
        <w:t>е</w:t>
      </w:r>
      <w:r w:rsidRPr="002D4289">
        <w:rPr>
          <w:rFonts w:ascii="Times New Roman" w:hAnsi="Times New Roman" w:cs="Times New Roman"/>
          <w:sz w:val="24"/>
          <w:szCs w:val="24"/>
        </w:rPr>
        <w:t xml:space="preserve">кту постанови </w:t>
      </w:r>
      <w:r w:rsidR="00517158" w:rsidRPr="002D4289">
        <w:rPr>
          <w:rFonts w:ascii="Times New Roman" w:hAnsi="Times New Roman" w:cs="Times New Roman"/>
          <w:sz w:val="24"/>
          <w:szCs w:val="24"/>
        </w:rPr>
        <w:t xml:space="preserve">просимо </w:t>
      </w:r>
      <w:r w:rsidRPr="002D4289">
        <w:rPr>
          <w:rFonts w:ascii="Times New Roman" w:hAnsi="Times New Roman" w:cs="Times New Roman"/>
          <w:sz w:val="24"/>
          <w:szCs w:val="24"/>
        </w:rPr>
        <w:t xml:space="preserve">надавати протягом </w:t>
      </w:r>
      <w:r w:rsidR="00D03CB3" w:rsidRPr="002D4289">
        <w:rPr>
          <w:rFonts w:ascii="Times New Roman" w:hAnsi="Times New Roman" w:cs="Times New Roman"/>
          <w:sz w:val="24"/>
          <w:szCs w:val="24"/>
        </w:rPr>
        <w:t>1</w:t>
      </w:r>
      <w:r w:rsidRPr="002D4289">
        <w:rPr>
          <w:rFonts w:ascii="Times New Roman" w:hAnsi="Times New Roman" w:cs="Times New Roman"/>
          <w:sz w:val="24"/>
          <w:szCs w:val="24"/>
        </w:rPr>
        <w:t xml:space="preserve">0 </w:t>
      </w:r>
      <w:r w:rsidR="00D05400" w:rsidRPr="002D4289">
        <w:rPr>
          <w:rFonts w:ascii="Times New Roman" w:hAnsi="Times New Roman" w:cs="Times New Roman"/>
          <w:sz w:val="24"/>
          <w:szCs w:val="24"/>
        </w:rPr>
        <w:t xml:space="preserve">робочих </w:t>
      </w:r>
      <w:r w:rsidRPr="002D4289">
        <w:rPr>
          <w:rFonts w:ascii="Times New Roman" w:hAnsi="Times New Roman" w:cs="Times New Roman"/>
          <w:sz w:val="24"/>
          <w:szCs w:val="24"/>
        </w:rPr>
        <w:t>днів з дня оприлюднення на офіційній сторінці Міністерства фінансів України</w:t>
      </w:r>
      <w:r w:rsidR="00517158" w:rsidRPr="002D4289">
        <w:rPr>
          <w:rFonts w:ascii="Times New Roman" w:hAnsi="Times New Roman" w:cs="Times New Roman"/>
          <w:sz w:val="24"/>
          <w:szCs w:val="24"/>
        </w:rPr>
        <w:t xml:space="preserve"> в мережі Інтернет</w:t>
      </w:r>
      <w:r w:rsidRPr="002D4289">
        <w:rPr>
          <w:rFonts w:ascii="Times New Roman" w:hAnsi="Times New Roman" w:cs="Times New Roman"/>
          <w:sz w:val="24"/>
          <w:szCs w:val="24"/>
        </w:rPr>
        <w:t xml:space="preserve"> у письмовій та/або електронній формі за такими </w:t>
      </w:r>
      <w:proofErr w:type="spellStart"/>
      <w:r w:rsidRPr="002D4289">
        <w:rPr>
          <w:rFonts w:ascii="Times New Roman" w:hAnsi="Times New Roman" w:cs="Times New Roman"/>
          <w:sz w:val="24"/>
          <w:szCs w:val="24"/>
        </w:rPr>
        <w:t>адрес</w:t>
      </w:r>
      <w:r w:rsidR="00517158" w:rsidRPr="002D4289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2D4289">
        <w:rPr>
          <w:rFonts w:ascii="Times New Roman" w:hAnsi="Times New Roman" w:cs="Times New Roman"/>
          <w:sz w:val="24"/>
          <w:szCs w:val="24"/>
        </w:rPr>
        <w:t>:</w:t>
      </w:r>
      <w:r w:rsidR="00517158" w:rsidRPr="002D4289">
        <w:rPr>
          <w:rFonts w:ascii="Times New Roman" w:hAnsi="Times New Roman" w:cs="Times New Roman"/>
          <w:sz w:val="24"/>
          <w:szCs w:val="24"/>
        </w:rPr>
        <w:t xml:space="preserve"> Міністерство фінансів України, </w:t>
      </w:r>
      <w:r w:rsidRPr="002D4289">
        <w:rPr>
          <w:rFonts w:ascii="Times New Roman" w:hAnsi="Times New Roman" w:cs="Times New Roman"/>
          <w:sz w:val="24"/>
          <w:szCs w:val="24"/>
        </w:rPr>
        <w:t>04071, м. Київ, вул. Межигірська, 11</w:t>
      </w:r>
      <w:r w:rsidR="009B3789" w:rsidRPr="002D4289">
        <w:rPr>
          <w:rFonts w:ascii="Times New Roman" w:hAnsi="Times New Roman" w:cs="Times New Roman"/>
          <w:sz w:val="24"/>
          <w:szCs w:val="24"/>
        </w:rPr>
        <w:t xml:space="preserve">, </w:t>
      </w:r>
      <w:r w:rsidRPr="002D428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D42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D428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kachan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minfin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gov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4F2E" w:rsidRPr="002D428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ua</w:t>
        </w:r>
      </w:hyperlink>
      <w:r w:rsidR="009B3789" w:rsidRPr="002D4289">
        <w:rPr>
          <w:rFonts w:ascii="Times New Roman" w:hAnsi="Times New Roman" w:cs="Times New Roman"/>
          <w:b/>
          <w:sz w:val="24"/>
          <w:szCs w:val="24"/>
        </w:rPr>
        <w:t>.</w:t>
      </w:r>
    </w:p>
    <w:p w:rsidR="002349C2" w:rsidRPr="002C17DC" w:rsidRDefault="002349C2" w:rsidP="00C2443B">
      <w:pPr>
        <w:ind w:firstLine="567"/>
        <w:jc w:val="both"/>
      </w:pPr>
    </w:p>
    <w:p w:rsidR="00EE0100" w:rsidRDefault="00EE0100" w:rsidP="006032D0">
      <w:pPr>
        <w:ind w:firstLine="567"/>
      </w:pPr>
    </w:p>
    <w:p w:rsidR="00EE0100" w:rsidRDefault="00EE0100" w:rsidP="006032D0">
      <w:pPr>
        <w:pStyle w:val="Default"/>
        <w:ind w:firstLine="567"/>
      </w:pPr>
    </w:p>
    <w:p w:rsidR="002A2DAA" w:rsidRPr="00D05400" w:rsidRDefault="002A2DAA" w:rsidP="006032D0">
      <w:pPr>
        <w:pStyle w:val="Default"/>
        <w:ind w:firstLine="567"/>
        <w:rPr>
          <w:sz w:val="23"/>
          <w:szCs w:val="23"/>
        </w:rPr>
      </w:pPr>
    </w:p>
    <w:sectPr w:rsidR="002A2DAA" w:rsidRPr="00D05400" w:rsidSect="006032D0">
      <w:pgSz w:w="11906" w:h="16838"/>
      <w:pgMar w:top="850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A"/>
    <w:rsid w:val="00001FDE"/>
    <w:rsid w:val="000664D6"/>
    <w:rsid w:val="0008309B"/>
    <w:rsid w:val="000D45D6"/>
    <w:rsid w:val="000E0249"/>
    <w:rsid w:val="000F23DA"/>
    <w:rsid w:val="001345B3"/>
    <w:rsid w:val="001C6241"/>
    <w:rsid w:val="002349C2"/>
    <w:rsid w:val="002733CE"/>
    <w:rsid w:val="002A2DAA"/>
    <w:rsid w:val="002D4289"/>
    <w:rsid w:val="002E380F"/>
    <w:rsid w:val="0030135C"/>
    <w:rsid w:val="003118D6"/>
    <w:rsid w:val="003155F5"/>
    <w:rsid w:val="0036118C"/>
    <w:rsid w:val="003D7402"/>
    <w:rsid w:val="004079A6"/>
    <w:rsid w:val="00422B39"/>
    <w:rsid w:val="004244E6"/>
    <w:rsid w:val="00496C57"/>
    <w:rsid w:val="004D6377"/>
    <w:rsid w:val="004D6B1E"/>
    <w:rsid w:val="004D6F73"/>
    <w:rsid w:val="004E1775"/>
    <w:rsid w:val="00517158"/>
    <w:rsid w:val="00542016"/>
    <w:rsid w:val="005C0363"/>
    <w:rsid w:val="005F6F58"/>
    <w:rsid w:val="006032D0"/>
    <w:rsid w:val="0064652A"/>
    <w:rsid w:val="0071744E"/>
    <w:rsid w:val="00766010"/>
    <w:rsid w:val="00773E1E"/>
    <w:rsid w:val="007879EF"/>
    <w:rsid w:val="007A5FAD"/>
    <w:rsid w:val="007A638F"/>
    <w:rsid w:val="008C49F4"/>
    <w:rsid w:val="009724B9"/>
    <w:rsid w:val="00995913"/>
    <w:rsid w:val="009B3789"/>
    <w:rsid w:val="009C39E8"/>
    <w:rsid w:val="009C4580"/>
    <w:rsid w:val="00A901C2"/>
    <w:rsid w:val="00AC30E2"/>
    <w:rsid w:val="00AF2F46"/>
    <w:rsid w:val="00B64EFA"/>
    <w:rsid w:val="00BB1A9C"/>
    <w:rsid w:val="00BC4F2E"/>
    <w:rsid w:val="00BE6515"/>
    <w:rsid w:val="00C2443B"/>
    <w:rsid w:val="00C35E94"/>
    <w:rsid w:val="00D03CB3"/>
    <w:rsid w:val="00D05400"/>
    <w:rsid w:val="00D32672"/>
    <w:rsid w:val="00DD774C"/>
    <w:rsid w:val="00DD7A3A"/>
    <w:rsid w:val="00E627AF"/>
    <w:rsid w:val="00E76C46"/>
    <w:rsid w:val="00ED727E"/>
    <w:rsid w:val="00EE0100"/>
    <w:rsid w:val="00EF07A8"/>
    <w:rsid w:val="00F051FB"/>
    <w:rsid w:val="00F71AF0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DCED-2B55-4565-9721-6537BE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349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han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Качан Тетяна Володимирівна</cp:lastModifiedBy>
  <cp:revision>2</cp:revision>
  <cp:lastPrinted>2021-08-13T13:17:00Z</cp:lastPrinted>
  <dcterms:created xsi:type="dcterms:W3CDTF">2021-08-16T07:20:00Z</dcterms:created>
  <dcterms:modified xsi:type="dcterms:W3CDTF">2021-08-16T07:20:00Z</dcterms:modified>
</cp:coreProperties>
</file>