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7B3" w:rsidRPr="00EF07B3" w:rsidRDefault="00EF07B3" w:rsidP="00EF07B3">
      <w:pPr>
        <w:pStyle w:val="a3"/>
        <w:jc w:val="center"/>
        <w:rPr>
          <w:color w:val="000000" w:themeColor="text1"/>
        </w:rPr>
      </w:pPr>
      <w:r w:rsidRPr="00EF07B3">
        <w:rPr>
          <w:b/>
          <w:bCs/>
          <w:color w:val="000000" w:themeColor="text1"/>
          <w:sz w:val="32"/>
          <w:szCs w:val="32"/>
        </w:rPr>
        <w:t xml:space="preserve">Повідомлення щодо </w:t>
      </w:r>
      <w:proofErr w:type="spellStart"/>
      <w:r w:rsidRPr="00EF07B3">
        <w:rPr>
          <w:b/>
          <w:bCs/>
          <w:color w:val="000000" w:themeColor="text1"/>
          <w:sz w:val="32"/>
          <w:szCs w:val="32"/>
        </w:rPr>
        <w:t>непроведення</w:t>
      </w:r>
      <w:proofErr w:type="spellEnd"/>
      <w:r w:rsidRPr="00EF07B3">
        <w:rPr>
          <w:b/>
          <w:bCs/>
          <w:color w:val="000000" w:themeColor="text1"/>
          <w:sz w:val="32"/>
          <w:szCs w:val="32"/>
        </w:rPr>
        <w:t xml:space="preserve"> аукціонів з розміщення ОВДП </w:t>
      </w:r>
      <w:r w:rsidR="006B4B45">
        <w:rPr>
          <w:b/>
          <w:bCs/>
          <w:color w:val="000000" w:themeColor="text1"/>
          <w:sz w:val="32"/>
          <w:szCs w:val="32"/>
        </w:rPr>
        <w:t>7</w:t>
      </w:r>
      <w:r w:rsidRPr="00EF07B3">
        <w:rPr>
          <w:b/>
          <w:bCs/>
          <w:color w:val="000000" w:themeColor="text1"/>
          <w:sz w:val="32"/>
          <w:szCs w:val="32"/>
        </w:rPr>
        <w:t xml:space="preserve"> </w:t>
      </w:r>
      <w:r w:rsidR="006B4B45">
        <w:rPr>
          <w:b/>
          <w:bCs/>
          <w:color w:val="000000" w:themeColor="text1"/>
          <w:sz w:val="32"/>
          <w:szCs w:val="32"/>
        </w:rPr>
        <w:t>квітн</w:t>
      </w:r>
      <w:r w:rsidRPr="00EF07B3">
        <w:rPr>
          <w:b/>
          <w:bCs/>
          <w:color w:val="000000" w:themeColor="text1"/>
          <w:sz w:val="32"/>
          <w:szCs w:val="32"/>
        </w:rPr>
        <w:t>я 2020 року</w:t>
      </w:r>
    </w:p>
    <w:p w:rsidR="00EF07B3" w:rsidRPr="00EF07B3" w:rsidRDefault="00205D66" w:rsidP="00EF07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F07B3" w:rsidRPr="00EF07B3">
        <w:rPr>
          <w:rFonts w:ascii="Times New Roman" w:hAnsi="Times New Roman" w:cs="Times New Roman"/>
          <w:color w:val="000000" w:themeColor="text1"/>
          <w:sz w:val="28"/>
          <w:szCs w:val="28"/>
        </w:rPr>
        <w:t>а результатами проведених консультацій з первинними дилерами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07B3">
        <w:rPr>
          <w:rFonts w:ascii="Times New Roman" w:hAnsi="Times New Roman" w:cs="Times New Roman"/>
          <w:color w:val="000000" w:themeColor="text1"/>
          <w:sz w:val="28"/>
          <w:szCs w:val="28"/>
        </w:rPr>
        <w:t>Мінфін</w:t>
      </w:r>
      <w:r w:rsidRPr="00EF0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07B3" w:rsidRPr="00EF07B3">
        <w:rPr>
          <w:rFonts w:ascii="Times New Roman" w:hAnsi="Times New Roman" w:cs="Times New Roman"/>
          <w:color w:val="000000" w:themeColor="text1"/>
          <w:sz w:val="28"/>
          <w:szCs w:val="28"/>
        </w:rPr>
        <w:t>повідомляє про те, що</w:t>
      </w:r>
      <w:r w:rsidR="004B425D" w:rsidRPr="004B42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7</w:t>
      </w:r>
      <w:r w:rsidR="00EF07B3" w:rsidRPr="00EF0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425D">
        <w:rPr>
          <w:rFonts w:ascii="Times New Roman" w:hAnsi="Times New Roman" w:cs="Times New Roman"/>
          <w:color w:val="000000" w:themeColor="text1"/>
          <w:sz w:val="28"/>
          <w:szCs w:val="28"/>
        </w:rPr>
        <w:t>квітн</w:t>
      </w:r>
      <w:r w:rsidR="00EF07B3" w:rsidRPr="00EF07B3">
        <w:rPr>
          <w:rFonts w:ascii="Times New Roman" w:hAnsi="Times New Roman" w:cs="Times New Roman"/>
          <w:color w:val="000000" w:themeColor="text1"/>
          <w:sz w:val="28"/>
          <w:szCs w:val="28"/>
        </w:rPr>
        <w:t>я 2020 року аукціони з розміщення ОВДП не проводитимуться.</w:t>
      </w:r>
    </w:p>
    <w:p w:rsidR="00EF07B3" w:rsidRPr="00EF07B3" w:rsidRDefault="00EF07B3" w:rsidP="00EF07B3">
      <w:pPr>
        <w:pStyle w:val="a3"/>
        <w:rPr>
          <w:color w:val="000000" w:themeColor="text1"/>
          <w:sz w:val="28"/>
          <w:szCs w:val="28"/>
        </w:rPr>
      </w:pPr>
      <w:r w:rsidRPr="00EF07B3">
        <w:rPr>
          <w:color w:val="000000" w:themeColor="text1"/>
          <w:sz w:val="28"/>
          <w:szCs w:val="28"/>
        </w:rPr>
        <w:t xml:space="preserve">Подальші аукціони будуть </w:t>
      </w:r>
      <w:proofErr w:type="spellStart"/>
      <w:r w:rsidRPr="00EF07B3">
        <w:rPr>
          <w:color w:val="000000" w:themeColor="text1"/>
          <w:sz w:val="28"/>
          <w:szCs w:val="28"/>
        </w:rPr>
        <w:t>здійснюватись</w:t>
      </w:r>
      <w:proofErr w:type="spellEnd"/>
      <w:r w:rsidRPr="00EF07B3">
        <w:rPr>
          <w:color w:val="000000" w:themeColor="text1"/>
          <w:sz w:val="28"/>
          <w:szCs w:val="28"/>
        </w:rPr>
        <w:t xml:space="preserve"> відповідно до графіка з врахуванням попиту та кон'юнктури ринку.</w:t>
      </w:r>
    </w:p>
    <w:p w:rsidR="00A84D20" w:rsidRDefault="00A84D20">
      <w:bookmarkStart w:id="0" w:name="_GoBack"/>
      <w:bookmarkEnd w:id="0"/>
    </w:p>
    <w:sectPr w:rsidR="00A84D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B3"/>
    <w:rsid w:val="00205D66"/>
    <w:rsid w:val="004B425D"/>
    <w:rsid w:val="006B4B45"/>
    <w:rsid w:val="006C6500"/>
    <w:rsid w:val="00796150"/>
    <w:rsid w:val="00A84D20"/>
    <w:rsid w:val="00E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92CA67"/>
  <w15:chartTrackingRefBased/>
  <w15:docId w15:val="{AD5599ED-D5C4-4871-B90D-E848D239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7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Ministry of Finance of Ukraine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Danylchuk Alla</dc:creator>
  <cp:keywords/>
  <dc:description/>
  <cp:lastModifiedBy>Алла Данильчук</cp:lastModifiedBy>
  <cp:revision>2</cp:revision>
  <dcterms:created xsi:type="dcterms:W3CDTF">2020-04-06T14:05:00Z</dcterms:created>
  <dcterms:modified xsi:type="dcterms:W3CDTF">2020-04-06T14:05:00Z</dcterms:modified>
</cp:coreProperties>
</file>