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587" w:rsidRPr="002D31B3" w:rsidRDefault="00DF6587" w:rsidP="00DF658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1B3">
        <w:rPr>
          <w:rFonts w:ascii="Times New Roman" w:hAnsi="Times New Roman" w:cs="Times New Roman"/>
          <w:b/>
          <w:sz w:val="28"/>
          <w:szCs w:val="28"/>
        </w:rPr>
        <w:t xml:space="preserve">Повідомлення про оприлюднення </w:t>
      </w:r>
    </w:p>
    <w:p w:rsidR="00DF6587" w:rsidRPr="002D31B3" w:rsidRDefault="00DF6587" w:rsidP="0057680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31B3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2D31B3">
        <w:rPr>
          <w:rFonts w:ascii="Times New Roman" w:hAnsi="Times New Roman" w:cs="Times New Roman"/>
          <w:b/>
          <w:sz w:val="28"/>
          <w:szCs w:val="28"/>
        </w:rPr>
        <w:t xml:space="preserve"> наказу Міністерства фінансів України </w:t>
      </w:r>
      <w:r w:rsidR="00FC59AD" w:rsidRPr="002D31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57680C" w:rsidRPr="002D31B3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57680C" w:rsidRPr="002D31B3">
        <w:rPr>
          <w:rFonts w:ascii="Times New Roman" w:hAnsi="Times New Roman" w:cs="Times New Roman"/>
          <w:b/>
          <w:sz w:val="28"/>
          <w:szCs w:val="28"/>
        </w:rPr>
        <w:t>внесення змін до розділу II Положення про організацію бухгалтерського обліку і звітності про виконання державного та місцевих бюджетів в органах Державної казначейської служби України</w:t>
      </w:r>
      <w:r w:rsidR="00FC59AD" w:rsidRPr="002D31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DF6587" w:rsidRPr="002D31B3" w:rsidRDefault="00DF6587" w:rsidP="00DF658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587" w:rsidRPr="002D31B3" w:rsidRDefault="00DF6587" w:rsidP="00DF6587">
      <w:pPr>
        <w:spacing w:after="12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6587" w:rsidRPr="002D31B3" w:rsidRDefault="00DF6587" w:rsidP="000E7A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Міністерство фінансів України відповідно до вимог статті 15 Закону України «Про доступ до публічної інформації» повідомляє про оприлюднення </w:t>
      </w:r>
      <w:proofErr w:type="spellStart"/>
      <w:r w:rsidRP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проєкту</w:t>
      </w:r>
      <w:proofErr w:type="spellEnd"/>
      <w:r w:rsidRP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наказу Міністерства фінансів України «</w:t>
      </w:r>
      <w:r w:rsidR="0057680C" w:rsidRP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>Про внесення змін до розділу II Положення про організацію бухгалтерського обліку і звітності про виконання державного та місцевих бюджетів в органах Державної казначейської служби України</w:t>
      </w:r>
      <w:r w:rsidRP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(далі – </w:t>
      </w:r>
      <w:proofErr w:type="spellStart"/>
      <w:r w:rsidRP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наказу). </w:t>
      </w:r>
    </w:p>
    <w:p w:rsidR="000E7AB5" w:rsidRPr="00072B93" w:rsidRDefault="00DF6587" w:rsidP="000E7AB5">
      <w:pPr>
        <w:pStyle w:val="a5"/>
        <w:spacing w:after="12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2D31B3">
        <w:rPr>
          <w:rFonts w:ascii="Times New Roman" w:hAnsi="Times New Roman"/>
          <w:sz w:val="28"/>
          <w:szCs w:val="28"/>
          <w:shd w:val="clear" w:color="auto" w:fill="FFFFFF"/>
        </w:rPr>
        <w:t>Проєктом</w:t>
      </w:r>
      <w:proofErr w:type="spellEnd"/>
      <w:r w:rsidRPr="002D31B3">
        <w:rPr>
          <w:rFonts w:ascii="Times New Roman" w:hAnsi="Times New Roman"/>
          <w:sz w:val="28"/>
          <w:szCs w:val="28"/>
          <w:shd w:val="clear" w:color="auto" w:fill="FFFFFF"/>
        </w:rPr>
        <w:t xml:space="preserve"> наказу передбачається внесення змін до </w:t>
      </w:r>
      <w:r w:rsidR="000E7AB5">
        <w:rPr>
          <w:rFonts w:ascii="Times New Roman" w:hAnsi="Times New Roman"/>
          <w:sz w:val="28"/>
          <w:szCs w:val="28"/>
          <w:shd w:val="clear" w:color="auto" w:fill="FFFFFF"/>
        </w:rPr>
        <w:t xml:space="preserve">розділу </w:t>
      </w:r>
      <w:r w:rsidR="000E7AB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II </w:t>
      </w:r>
      <w:r w:rsidR="00290259" w:rsidRPr="002D31B3">
        <w:rPr>
          <w:rFonts w:ascii="Times New Roman" w:hAnsi="Times New Roman"/>
          <w:sz w:val="28"/>
          <w:szCs w:val="28"/>
          <w:shd w:val="clear" w:color="auto" w:fill="FFFFFF"/>
        </w:rPr>
        <w:t>Положення про організацію бухгалтерського обліку і звітності про виконання державного та місцевих бюджетів в органах Державної казначейської служби України</w:t>
      </w:r>
      <w:r w:rsidRPr="002D31B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F8663D" w:rsidRPr="002D31B3">
        <w:rPr>
          <w:rFonts w:ascii="Times New Roman" w:hAnsi="Times New Roman"/>
          <w:sz w:val="28"/>
          <w:szCs w:val="28"/>
          <w:shd w:val="clear" w:color="auto" w:fill="FFFFFF"/>
        </w:rPr>
        <w:t>затвердженого наказом Міністерства фінансів України від 21</w:t>
      </w:r>
      <w:r w:rsidR="000E7AB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.10.</w:t>
      </w:r>
      <w:r w:rsidR="00F8663D" w:rsidRPr="002D31B3">
        <w:rPr>
          <w:rFonts w:ascii="Times New Roman" w:hAnsi="Times New Roman"/>
          <w:sz w:val="28"/>
          <w:szCs w:val="28"/>
          <w:shd w:val="clear" w:color="auto" w:fill="FFFFFF"/>
        </w:rPr>
        <w:t xml:space="preserve">2013 № 885, зареєстрованого в Міністерстві юстиції України </w:t>
      </w:r>
      <w:r w:rsidR="000E7AB5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F8663D" w:rsidRPr="002D31B3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0E7AB5">
        <w:rPr>
          <w:rFonts w:ascii="Times New Roman" w:hAnsi="Times New Roman"/>
          <w:sz w:val="28"/>
          <w:szCs w:val="28"/>
          <w:shd w:val="clear" w:color="auto" w:fill="FFFFFF"/>
        </w:rPr>
        <w:t>.11.</w:t>
      </w:r>
      <w:r w:rsidR="00F8663D" w:rsidRPr="002D31B3">
        <w:rPr>
          <w:rFonts w:ascii="Times New Roman" w:hAnsi="Times New Roman"/>
          <w:sz w:val="28"/>
          <w:szCs w:val="28"/>
          <w:shd w:val="clear" w:color="auto" w:fill="FFFFFF"/>
        </w:rPr>
        <w:t>2013 за № 1915/24447</w:t>
      </w:r>
      <w:r w:rsidRPr="002D31B3">
        <w:rPr>
          <w:rFonts w:ascii="Times New Roman" w:hAnsi="Times New Roman"/>
          <w:sz w:val="28"/>
          <w:szCs w:val="28"/>
          <w:shd w:val="clear" w:color="auto" w:fill="FFFFFF"/>
        </w:rPr>
        <w:t xml:space="preserve">, зокрема пропонується доповнити </w:t>
      </w:r>
      <w:r w:rsidR="002D31B3" w:rsidRPr="002D31B3">
        <w:rPr>
          <w:rFonts w:ascii="Times New Roman" w:hAnsi="Times New Roman"/>
          <w:sz w:val="28"/>
          <w:szCs w:val="28"/>
          <w:shd w:val="clear" w:color="auto" w:fill="FFFFFF"/>
        </w:rPr>
        <w:t>нормою щодо надання права підпису особі, на яку покладається виконання функціональних обов’язків ведення бухгалтерського обліку та складання звітності</w:t>
      </w:r>
      <w:r w:rsidR="007F795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0E7AB5">
        <w:rPr>
          <w:rFonts w:ascii="Times New Roman" w:hAnsi="Times New Roman"/>
          <w:sz w:val="28"/>
          <w:szCs w:val="28"/>
          <w:shd w:val="clear" w:color="auto" w:fill="FFFFFF"/>
        </w:rPr>
        <w:t xml:space="preserve"> у зв’язку</w:t>
      </w:r>
      <w:r w:rsidR="00072B93">
        <w:rPr>
          <w:rFonts w:ascii="Times New Roman" w:hAnsi="Times New Roman"/>
          <w:sz w:val="28"/>
          <w:szCs w:val="28"/>
          <w:shd w:val="clear" w:color="auto" w:fill="FFFFFF"/>
        </w:rPr>
        <w:t xml:space="preserve"> з скороченням </w:t>
      </w:r>
      <w:r w:rsidR="00072B93" w:rsidRPr="00072B93">
        <w:rPr>
          <w:rFonts w:ascii="Times New Roman" w:hAnsi="Times New Roman"/>
          <w:sz w:val="28"/>
          <w:szCs w:val="28"/>
          <w:shd w:val="clear" w:color="auto" w:fill="FFFFFF"/>
        </w:rPr>
        <w:t>в окремих органах Державної казначейської служби посад</w:t>
      </w:r>
      <w:r w:rsidR="00072B93" w:rsidRPr="00072B93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072B93" w:rsidRPr="00072B93">
        <w:rPr>
          <w:rFonts w:ascii="Times New Roman" w:hAnsi="Times New Roman"/>
          <w:sz w:val="28"/>
          <w:szCs w:val="28"/>
          <w:shd w:val="clear" w:color="auto" w:fill="FFFFFF"/>
        </w:rPr>
        <w:t xml:space="preserve"> головного бухгалтера </w:t>
      </w:r>
      <w:r w:rsidR="00072B93" w:rsidRPr="00072B93">
        <w:rPr>
          <w:rFonts w:ascii="Times New Roman" w:hAnsi="Times New Roman"/>
          <w:sz w:val="28"/>
          <w:szCs w:val="28"/>
          <w:shd w:val="clear" w:color="auto" w:fill="FFFFFF"/>
        </w:rPr>
        <w:t xml:space="preserve">через їх </w:t>
      </w:r>
      <w:r w:rsidR="000E7AB5" w:rsidRPr="00072B93">
        <w:rPr>
          <w:rFonts w:ascii="Times New Roman" w:hAnsi="Times New Roman"/>
          <w:sz w:val="28"/>
          <w:szCs w:val="28"/>
          <w:shd w:val="clear" w:color="auto" w:fill="FFFFFF"/>
        </w:rPr>
        <w:t>реорганізацію</w:t>
      </w:r>
      <w:r w:rsidR="00072B93" w:rsidRPr="00072B9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F6587" w:rsidRPr="002D31B3" w:rsidRDefault="00DF6587" w:rsidP="000E7AB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Із </w:t>
      </w:r>
      <w:proofErr w:type="spellStart"/>
      <w:r w:rsidRP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проєктом</w:t>
      </w:r>
      <w:proofErr w:type="spellEnd"/>
      <w:r w:rsidRP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наказу можна ознайомитися на офіційній сторінці Міністерства фінансів України в мережі Інтернет за </w:t>
      </w:r>
      <w:proofErr w:type="spellStart"/>
      <w:r w:rsidRP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адресою</w:t>
      </w:r>
      <w:proofErr w:type="spellEnd"/>
      <w:r w:rsidRP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4" w:history="1">
        <w:r w:rsidR="002D31B3" w:rsidRPr="004F756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https://mof.gov.ua/uk/Draft_regulatory_legal_acts_in_2026</w:t>
        </w:r>
      </w:hyperlink>
      <w:r w:rsid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>у рубриці «Законодавство / Проекти нормативно-правових актів / Проекти нормативно-правових актів у 202</w:t>
      </w:r>
      <w:r w:rsidR="00290259" w:rsidRP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р.». </w:t>
      </w:r>
    </w:p>
    <w:p w:rsidR="00DF6587" w:rsidRPr="002D31B3" w:rsidRDefault="00AA2976" w:rsidP="000E7AB5">
      <w:pPr>
        <w:spacing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1B3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</w:t>
      </w:r>
    </w:p>
    <w:p w:rsidR="00240DE8" w:rsidRPr="002D31B3" w:rsidRDefault="00240DE8" w:rsidP="000E7AB5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240DE8" w:rsidRPr="002D31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61"/>
    <w:rsid w:val="00020DE1"/>
    <w:rsid w:val="00072B93"/>
    <w:rsid w:val="000E7AB5"/>
    <w:rsid w:val="00240DE8"/>
    <w:rsid w:val="00290259"/>
    <w:rsid w:val="002D31B3"/>
    <w:rsid w:val="0057680C"/>
    <w:rsid w:val="007F7957"/>
    <w:rsid w:val="00A97061"/>
    <w:rsid w:val="00AA2976"/>
    <w:rsid w:val="00C27105"/>
    <w:rsid w:val="00DF6587"/>
    <w:rsid w:val="00F8663D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40AB"/>
  <w15:chartTrackingRefBased/>
  <w15:docId w15:val="{5F285F7E-8323-429E-8C82-68CBD1CE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5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587"/>
    <w:rPr>
      <w:color w:val="0563C1" w:themeColor="hyperlink"/>
      <w:u w:val="single"/>
    </w:rPr>
  </w:style>
  <w:style w:type="character" w:customStyle="1" w:styleId="rvts44">
    <w:name w:val="rvts44"/>
    <w:rsid w:val="00DF6587"/>
  </w:style>
  <w:style w:type="character" w:styleId="a4">
    <w:name w:val="Unresolved Mention"/>
    <w:basedOn w:val="a0"/>
    <w:uiPriority w:val="99"/>
    <w:semiHidden/>
    <w:unhideWhenUsed/>
    <w:rsid w:val="00AA2976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E7A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f.gov.ua/uk/Draft_regulatory_legal_acts_in_202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Оксана Вікторівна</dc:creator>
  <cp:keywords/>
  <dc:description/>
  <cp:lastModifiedBy>ШЕВЧЕНКО Оксана Вікторівна</cp:lastModifiedBy>
  <cp:revision>13</cp:revision>
  <dcterms:created xsi:type="dcterms:W3CDTF">2025-09-15T12:20:00Z</dcterms:created>
  <dcterms:modified xsi:type="dcterms:W3CDTF">2026-01-27T10:26:00Z</dcterms:modified>
</cp:coreProperties>
</file>