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3E" w:rsidRPr="005E584C" w:rsidRDefault="00E419B1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84C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E419B1" w:rsidRPr="005E584C" w:rsidRDefault="00E419B1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4C">
        <w:rPr>
          <w:rFonts w:ascii="Times New Roman" w:hAnsi="Times New Roman" w:cs="Times New Roman"/>
          <w:b/>
          <w:sz w:val="28"/>
          <w:szCs w:val="28"/>
        </w:rPr>
        <w:t xml:space="preserve">проєкту наказу Міністерства фінансів України </w:t>
      </w:r>
    </w:p>
    <w:p w:rsidR="007710AC" w:rsidRPr="005E584C" w:rsidRDefault="00FC713E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4C">
        <w:rPr>
          <w:rFonts w:ascii="Times New Roman" w:hAnsi="Times New Roman" w:cs="Times New Roman"/>
          <w:b/>
          <w:sz w:val="28"/>
          <w:szCs w:val="28"/>
        </w:rPr>
        <w:t>"Про внесення змін до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</w:t>
      </w:r>
      <w:r w:rsidR="00E419B1" w:rsidRPr="005E584C">
        <w:rPr>
          <w:rFonts w:ascii="Times New Roman" w:hAnsi="Times New Roman" w:cs="Times New Roman"/>
          <w:b/>
          <w:sz w:val="28"/>
          <w:szCs w:val="28"/>
        </w:rPr>
        <w:t>»</w:t>
      </w:r>
    </w:p>
    <w:p w:rsidR="007710AC" w:rsidRPr="005E584C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3E" w:rsidRPr="005E584C" w:rsidRDefault="00E419B1" w:rsidP="00727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84C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</w:t>
      </w:r>
      <w:r w:rsidR="00FC713E" w:rsidRPr="005E584C">
        <w:rPr>
          <w:rFonts w:ascii="Times New Roman" w:hAnsi="Times New Roman" w:cs="Times New Roman"/>
          <w:sz w:val="28"/>
          <w:szCs w:val="28"/>
        </w:rPr>
        <w:t>"</w:t>
      </w:r>
      <w:r w:rsidRPr="005E584C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FC713E" w:rsidRPr="005E584C">
        <w:rPr>
          <w:rFonts w:ascii="Times New Roman" w:hAnsi="Times New Roman" w:cs="Times New Roman"/>
          <w:sz w:val="28"/>
          <w:szCs w:val="28"/>
        </w:rPr>
        <w:t>"</w:t>
      </w:r>
      <w:r w:rsidRPr="005E584C">
        <w:rPr>
          <w:rFonts w:ascii="Times New Roman" w:hAnsi="Times New Roman" w:cs="Times New Roman"/>
          <w:sz w:val="28"/>
          <w:szCs w:val="28"/>
        </w:rPr>
        <w:t xml:space="preserve"> повідомляє про оприлюднення проєкту наказу Міністерства фінансів України </w:t>
      </w:r>
      <w:r w:rsidR="00FC713E" w:rsidRPr="005E584C">
        <w:rPr>
          <w:rFonts w:ascii="Times New Roman" w:hAnsi="Times New Roman" w:cs="Times New Roman"/>
          <w:bCs/>
          <w:spacing w:val="-1"/>
          <w:sz w:val="28"/>
          <w:szCs w:val="28"/>
        </w:rPr>
        <w:t>"</w:t>
      </w:r>
      <w:r w:rsidR="00FC713E" w:rsidRPr="005E584C">
        <w:rPr>
          <w:rFonts w:ascii="Times New Roman" w:hAnsi="Times New Roman" w:cs="Times New Roman"/>
          <w:sz w:val="28"/>
          <w:szCs w:val="28"/>
        </w:rPr>
        <w:t>Про внесення змін до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</w:t>
      </w:r>
      <w:r w:rsidR="00FC713E" w:rsidRPr="005E584C">
        <w:rPr>
          <w:rFonts w:ascii="Times New Roman" w:hAnsi="Times New Roman" w:cs="Times New Roman"/>
          <w:bCs/>
          <w:spacing w:val="-1"/>
          <w:sz w:val="28"/>
          <w:szCs w:val="28"/>
        </w:rPr>
        <w:t>"</w:t>
      </w:r>
      <w:r w:rsidR="00374C6C" w:rsidRPr="005E584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(далі – проєкт наказу)</w:t>
      </w:r>
      <w:r w:rsidRPr="005E5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E0" w:rsidRPr="005E584C" w:rsidRDefault="00E430E0" w:rsidP="00727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84C">
        <w:rPr>
          <w:rFonts w:ascii="Times New Roman" w:hAnsi="Times New Roman" w:cs="Times New Roman"/>
          <w:sz w:val="28"/>
          <w:szCs w:val="28"/>
        </w:rPr>
        <w:t>У</w:t>
      </w:r>
      <w:r w:rsidR="00FC713E" w:rsidRPr="005E584C">
        <w:rPr>
          <w:rFonts w:ascii="Times New Roman" w:hAnsi="Times New Roman" w:cs="Times New Roman"/>
          <w:sz w:val="28"/>
          <w:szCs w:val="28"/>
        </w:rPr>
        <w:t xml:space="preserve"> зв'язку з покладанням на </w:t>
      </w:r>
      <w:r w:rsidRPr="005E584C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</w:t>
      </w:r>
      <w:r w:rsidR="00FC713E" w:rsidRPr="005E584C">
        <w:rPr>
          <w:rFonts w:ascii="Times New Roman" w:hAnsi="Times New Roman" w:cs="Times New Roman"/>
          <w:sz w:val="28"/>
          <w:szCs w:val="28"/>
        </w:rPr>
        <w:t>функції з реалізації державної політики у сфері державного пробірного контролю (без виконання функцій органу державного нагляду (контролю))</w:t>
      </w:r>
      <w:r w:rsidRPr="005E584C">
        <w:rPr>
          <w:rFonts w:ascii="Times New Roman" w:hAnsi="Times New Roman" w:cs="Times New Roman"/>
          <w:sz w:val="28"/>
          <w:szCs w:val="28"/>
        </w:rPr>
        <w:t>, Мінфіном</w:t>
      </w:r>
      <w:r w:rsidR="00FC713E" w:rsidRPr="005E584C">
        <w:rPr>
          <w:rFonts w:ascii="Times New Roman" w:hAnsi="Times New Roman" w:cs="Times New Roman"/>
          <w:sz w:val="28"/>
          <w:szCs w:val="28"/>
        </w:rPr>
        <w:t xml:space="preserve"> </w:t>
      </w:r>
      <w:r w:rsidRPr="005E584C">
        <w:rPr>
          <w:rFonts w:ascii="Times New Roman" w:hAnsi="Times New Roman" w:cs="Times New Roman"/>
          <w:sz w:val="28"/>
          <w:szCs w:val="28"/>
        </w:rPr>
        <w:t>здійснено перегляд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каміння, затверджено</w:t>
      </w:r>
      <w:r w:rsidR="00304C47" w:rsidRPr="005E584C">
        <w:rPr>
          <w:rFonts w:ascii="Times New Roman" w:hAnsi="Times New Roman" w:cs="Times New Roman"/>
          <w:sz w:val="28"/>
          <w:szCs w:val="28"/>
        </w:rPr>
        <w:t>ї</w:t>
      </w:r>
      <w:r w:rsidRPr="005E584C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20</w:t>
      </w:r>
      <w:r w:rsidRPr="005E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4C">
        <w:rPr>
          <w:rFonts w:ascii="Times New Roman" w:hAnsi="Times New Roman" w:cs="Times New Roman"/>
          <w:sz w:val="28"/>
          <w:szCs w:val="28"/>
        </w:rPr>
        <w:t>жовтня 1999 року</w:t>
      </w:r>
      <w:r w:rsidRPr="005E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4C">
        <w:rPr>
          <w:rFonts w:ascii="Times New Roman" w:hAnsi="Times New Roman" w:cs="Times New Roman"/>
          <w:sz w:val="28"/>
          <w:szCs w:val="28"/>
        </w:rPr>
        <w:t xml:space="preserve">№ 244, на відповідність нормам чинного законодавства. </w:t>
      </w:r>
    </w:p>
    <w:p w:rsidR="007272CC" w:rsidRPr="005E584C" w:rsidRDefault="007272CC" w:rsidP="00727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84C">
        <w:rPr>
          <w:rFonts w:ascii="Times New Roman" w:hAnsi="Times New Roman" w:cs="Times New Roman"/>
          <w:sz w:val="28"/>
          <w:szCs w:val="28"/>
        </w:rPr>
        <w:t>За результатами перегляду цього акта встановлено, що чинна редакція Інструкції 244 містить окремі положення, які не відповідають останнім змінам у законодавстві, зокрема, у частині відміни ліцензування операцій з дорогоцінними металами і дорогоцінним камінням, ліквідації Державної пробірної служби, взаємодії Пробірної служби та казенних підприємств пробірного контролю тощо. Крім того, окремі розділи акта не стосуються питань державного пробірного контролю за якістю дорогоцінних металів і дорогоцінного каміння та виробів з них.</w:t>
      </w:r>
      <w:r w:rsidR="00374C6C" w:rsidRPr="005E584C">
        <w:rPr>
          <w:rFonts w:ascii="Times New Roman" w:hAnsi="Times New Roman" w:cs="Times New Roman"/>
          <w:sz w:val="28"/>
          <w:szCs w:val="28"/>
        </w:rPr>
        <w:t xml:space="preserve"> </w:t>
      </w:r>
      <w:r w:rsidRPr="005E584C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374C6C" w:rsidRPr="005E584C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5E584C">
        <w:rPr>
          <w:rFonts w:ascii="Times New Roman" w:hAnsi="Times New Roman" w:cs="Times New Roman"/>
          <w:sz w:val="28"/>
          <w:szCs w:val="28"/>
        </w:rPr>
        <w:t xml:space="preserve">враховано при </w:t>
      </w:r>
      <w:r w:rsidR="00304C47" w:rsidRPr="005E584C">
        <w:rPr>
          <w:rFonts w:ascii="Times New Roman" w:hAnsi="Times New Roman" w:cs="Times New Roman"/>
          <w:sz w:val="28"/>
          <w:szCs w:val="28"/>
        </w:rPr>
        <w:t>внесенні змін до Інструкції 244</w:t>
      </w:r>
      <w:r w:rsidR="00374C6C" w:rsidRPr="005E584C">
        <w:rPr>
          <w:rFonts w:ascii="Times New Roman" w:hAnsi="Times New Roman" w:cs="Times New Roman"/>
          <w:sz w:val="28"/>
          <w:szCs w:val="28"/>
        </w:rPr>
        <w:t xml:space="preserve">. </w:t>
      </w:r>
      <w:r w:rsidRPr="005E584C">
        <w:rPr>
          <w:rFonts w:ascii="Times New Roman" w:hAnsi="Times New Roman" w:cs="Times New Roman"/>
          <w:sz w:val="28"/>
          <w:szCs w:val="28"/>
        </w:rPr>
        <w:t xml:space="preserve">Поряд </w:t>
      </w:r>
      <w:r w:rsidR="00304C47" w:rsidRPr="005E584C">
        <w:rPr>
          <w:rFonts w:ascii="Times New Roman" w:hAnsi="Times New Roman" w:cs="Times New Roman"/>
          <w:sz w:val="28"/>
          <w:szCs w:val="28"/>
        </w:rPr>
        <w:t>і</w:t>
      </w:r>
      <w:r w:rsidRPr="005E584C">
        <w:rPr>
          <w:rFonts w:ascii="Times New Roman" w:hAnsi="Times New Roman" w:cs="Times New Roman"/>
          <w:sz w:val="28"/>
          <w:szCs w:val="28"/>
        </w:rPr>
        <w:t xml:space="preserve">з цим слід зазначити, що </w:t>
      </w:r>
      <w:r w:rsidR="00E430E0" w:rsidRPr="005E584C">
        <w:rPr>
          <w:rFonts w:ascii="Times New Roman" w:hAnsi="Times New Roman" w:cs="Times New Roman"/>
          <w:sz w:val="28"/>
          <w:szCs w:val="28"/>
        </w:rPr>
        <w:t>розроблен</w:t>
      </w:r>
      <w:r w:rsidRPr="005E584C">
        <w:rPr>
          <w:rFonts w:ascii="Times New Roman" w:hAnsi="Times New Roman" w:cs="Times New Roman"/>
          <w:sz w:val="28"/>
          <w:szCs w:val="28"/>
        </w:rPr>
        <w:t>ий</w:t>
      </w:r>
      <w:r w:rsidR="00E430E0" w:rsidRPr="005E584C">
        <w:rPr>
          <w:rFonts w:ascii="Times New Roman" w:hAnsi="Times New Roman" w:cs="Times New Roman"/>
          <w:sz w:val="28"/>
          <w:szCs w:val="28"/>
        </w:rPr>
        <w:t xml:space="preserve"> проєкт </w:t>
      </w:r>
      <w:r w:rsidR="00304C47" w:rsidRPr="005E584C">
        <w:rPr>
          <w:rFonts w:ascii="Times New Roman" w:hAnsi="Times New Roman" w:cs="Times New Roman"/>
          <w:sz w:val="28"/>
          <w:szCs w:val="28"/>
        </w:rPr>
        <w:t>акта</w:t>
      </w:r>
      <w:r w:rsidRPr="005E584C">
        <w:rPr>
          <w:rFonts w:ascii="Times New Roman" w:hAnsi="Times New Roman" w:cs="Times New Roman"/>
          <w:sz w:val="28"/>
          <w:szCs w:val="28"/>
        </w:rPr>
        <w:t xml:space="preserve"> не запроваджує нових норм та вимог для суб'єктів господарювання. </w:t>
      </w:r>
    </w:p>
    <w:p w:rsidR="00E430E0" w:rsidRPr="005E584C" w:rsidRDefault="00E430E0" w:rsidP="00727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84C">
        <w:rPr>
          <w:rFonts w:ascii="Times New Roman" w:hAnsi="Times New Roman" w:cs="Times New Roman"/>
          <w:sz w:val="28"/>
          <w:szCs w:val="28"/>
        </w:rPr>
        <w:t xml:space="preserve">Із проєктом наказу можна ознайомитися на офіційному вебсайті Міністерства фінансів України за адресою: www.mof.gov.ua у рубриці </w:t>
      </w:r>
      <w:r w:rsidRPr="005E584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5E584C">
        <w:rPr>
          <w:rFonts w:ascii="Times New Roman" w:hAnsi="Times New Roman" w:cs="Times New Roman"/>
          <w:sz w:val="28"/>
          <w:szCs w:val="28"/>
        </w:rPr>
        <w:t>Законодавство</w:t>
      </w:r>
      <w:r w:rsidR="005458D8" w:rsidRPr="005E584C">
        <w:rPr>
          <w:rFonts w:ascii="Times New Roman" w:hAnsi="Times New Roman" w:cs="Times New Roman"/>
          <w:sz w:val="28"/>
          <w:szCs w:val="28"/>
        </w:rPr>
        <w:t>/</w:t>
      </w:r>
      <w:r w:rsidRPr="005E584C">
        <w:rPr>
          <w:rFonts w:ascii="Times New Roman" w:hAnsi="Times New Roman" w:cs="Times New Roman"/>
          <w:sz w:val="28"/>
          <w:szCs w:val="28"/>
        </w:rPr>
        <w:t>Про</w:t>
      </w:r>
      <w:r w:rsidR="00732C73">
        <w:rPr>
          <w:rFonts w:ascii="Times New Roman" w:hAnsi="Times New Roman" w:cs="Times New Roman"/>
          <w:sz w:val="28"/>
          <w:szCs w:val="28"/>
        </w:rPr>
        <w:t>е</w:t>
      </w:r>
      <w:r w:rsidR="005458D8" w:rsidRPr="005E584C">
        <w:rPr>
          <w:rFonts w:ascii="Times New Roman" w:hAnsi="Times New Roman" w:cs="Times New Roman"/>
          <w:sz w:val="28"/>
          <w:szCs w:val="28"/>
        </w:rPr>
        <w:t>кти нормативно-правових актів/</w:t>
      </w:r>
      <w:r w:rsidRPr="005E584C">
        <w:rPr>
          <w:rFonts w:ascii="Times New Roman" w:hAnsi="Times New Roman" w:cs="Times New Roman"/>
          <w:sz w:val="28"/>
          <w:szCs w:val="28"/>
        </w:rPr>
        <w:t>Про</w:t>
      </w:r>
      <w:r w:rsidR="00732C73">
        <w:rPr>
          <w:rFonts w:ascii="Times New Roman" w:hAnsi="Times New Roman" w:cs="Times New Roman"/>
          <w:sz w:val="28"/>
          <w:szCs w:val="28"/>
        </w:rPr>
        <w:t>е</w:t>
      </w:r>
      <w:r w:rsidRPr="005E584C">
        <w:rPr>
          <w:rFonts w:ascii="Times New Roman" w:hAnsi="Times New Roman" w:cs="Times New Roman"/>
          <w:sz w:val="28"/>
          <w:szCs w:val="28"/>
        </w:rPr>
        <w:t>кти нормативно-правових актів у 2020 р.".</w:t>
      </w:r>
    </w:p>
    <w:p w:rsidR="006C6B5B" w:rsidRDefault="00E419B1" w:rsidP="00FC7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84C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надавати протягом 20 робочих днів з дня оприлюднення на офіційному вебсайті Мінфіну у письмовій та/або електронній формі за адрес</w:t>
      </w:r>
      <w:r w:rsidR="00FC713E" w:rsidRPr="005E584C">
        <w:rPr>
          <w:rFonts w:ascii="Times New Roman" w:hAnsi="Times New Roman" w:cs="Times New Roman"/>
          <w:sz w:val="28"/>
          <w:szCs w:val="28"/>
        </w:rPr>
        <w:t>ою</w:t>
      </w:r>
      <w:r w:rsidRPr="005E584C">
        <w:rPr>
          <w:rFonts w:ascii="Times New Roman" w:hAnsi="Times New Roman" w:cs="Times New Roman"/>
          <w:sz w:val="28"/>
          <w:szCs w:val="28"/>
        </w:rPr>
        <w:t xml:space="preserve">: 01008, м. Київ, вул. Грушевського, 12/2 Міністерство фінансів України, e-mail: </w:t>
      </w:r>
      <w:hyperlink r:id="rId4" w:history="1">
        <w:r w:rsidR="00FC713E" w:rsidRPr="005E58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sergiyko</w:t>
        </w:r>
        <w:r w:rsidR="00FC713E" w:rsidRPr="005E584C">
          <w:rPr>
            <w:rStyle w:val="a4"/>
            <w:rFonts w:ascii="Times New Roman" w:hAnsi="Times New Roman" w:cs="Times New Roman"/>
            <w:sz w:val="28"/>
            <w:szCs w:val="28"/>
          </w:rPr>
          <w:t>@minfin.gov.ua</w:t>
        </w:r>
      </w:hyperlink>
      <w:r w:rsidR="00FC713E" w:rsidRPr="005E584C">
        <w:rPr>
          <w:rFonts w:ascii="Times New Roman" w:hAnsi="Times New Roman" w:cs="Times New Roman"/>
          <w:sz w:val="28"/>
          <w:szCs w:val="28"/>
        </w:rPr>
        <w:t xml:space="preserve"> </w:t>
      </w:r>
      <w:r w:rsidR="00FC713E" w:rsidRPr="005E58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687E" w:rsidRPr="00FC713E" w:rsidRDefault="009D687E" w:rsidP="009D687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sectPr w:rsidR="009D687E" w:rsidRPr="00FC713E" w:rsidSect="00FC713E">
      <w:pgSz w:w="11906" w:h="16838"/>
      <w:pgMar w:top="1134" w:right="6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A"/>
    <w:rsid w:val="000A4A30"/>
    <w:rsid w:val="000B1C3E"/>
    <w:rsid w:val="000D072B"/>
    <w:rsid w:val="00110AF0"/>
    <w:rsid w:val="0016681B"/>
    <w:rsid w:val="00196A5D"/>
    <w:rsid w:val="001D307D"/>
    <w:rsid w:val="001E17EA"/>
    <w:rsid w:val="001F5FF9"/>
    <w:rsid w:val="0020298F"/>
    <w:rsid w:val="00234689"/>
    <w:rsid w:val="00246D05"/>
    <w:rsid w:val="0026447D"/>
    <w:rsid w:val="00304C47"/>
    <w:rsid w:val="00331389"/>
    <w:rsid w:val="00374C6C"/>
    <w:rsid w:val="003A12CA"/>
    <w:rsid w:val="003A299F"/>
    <w:rsid w:val="00482AF9"/>
    <w:rsid w:val="00487DC9"/>
    <w:rsid w:val="00496C4F"/>
    <w:rsid w:val="004A2981"/>
    <w:rsid w:val="005458D8"/>
    <w:rsid w:val="00547836"/>
    <w:rsid w:val="005819B9"/>
    <w:rsid w:val="005B6AFE"/>
    <w:rsid w:val="005C0C62"/>
    <w:rsid w:val="005C5FA6"/>
    <w:rsid w:val="005D33BE"/>
    <w:rsid w:val="005E09FC"/>
    <w:rsid w:val="005E584C"/>
    <w:rsid w:val="00631348"/>
    <w:rsid w:val="00665F44"/>
    <w:rsid w:val="006C38EA"/>
    <w:rsid w:val="006C6B5B"/>
    <w:rsid w:val="006C7CEB"/>
    <w:rsid w:val="006E643F"/>
    <w:rsid w:val="00712120"/>
    <w:rsid w:val="007222E0"/>
    <w:rsid w:val="007272CC"/>
    <w:rsid w:val="00732C73"/>
    <w:rsid w:val="00762128"/>
    <w:rsid w:val="007710AC"/>
    <w:rsid w:val="00783B16"/>
    <w:rsid w:val="008108F7"/>
    <w:rsid w:val="008143FC"/>
    <w:rsid w:val="0083710F"/>
    <w:rsid w:val="008435F0"/>
    <w:rsid w:val="0087050A"/>
    <w:rsid w:val="00875ECA"/>
    <w:rsid w:val="0088426E"/>
    <w:rsid w:val="008A012A"/>
    <w:rsid w:val="008C396F"/>
    <w:rsid w:val="008D0638"/>
    <w:rsid w:val="009037EB"/>
    <w:rsid w:val="00926D40"/>
    <w:rsid w:val="009826A1"/>
    <w:rsid w:val="009B05AB"/>
    <w:rsid w:val="009D687E"/>
    <w:rsid w:val="00A3493B"/>
    <w:rsid w:val="00A37570"/>
    <w:rsid w:val="00A5656A"/>
    <w:rsid w:val="00AB0896"/>
    <w:rsid w:val="00AC38BB"/>
    <w:rsid w:val="00B1534A"/>
    <w:rsid w:val="00B35E3C"/>
    <w:rsid w:val="00B64DDF"/>
    <w:rsid w:val="00C0436D"/>
    <w:rsid w:val="00C22FF0"/>
    <w:rsid w:val="00C35DD1"/>
    <w:rsid w:val="00C67590"/>
    <w:rsid w:val="00C86805"/>
    <w:rsid w:val="00CA0994"/>
    <w:rsid w:val="00CC741B"/>
    <w:rsid w:val="00D92B3C"/>
    <w:rsid w:val="00DA388D"/>
    <w:rsid w:val="00DE413A"/>
    <w:rsid w:val="00E13F57"/>
    <w:rsid w:val="00E335E3"/>
    <w:rsid w:val="00E419B1"/>
    <w:rsid w:val="00E430E0"/>
    <w:rsid w:val="00E61CAF"/>
    <w:rsid w:val="00E73879"/>
    <w:rsid w:val="00E8018E"/>
    <w:rsid w:val="00E94307"/>
    <w:rsid w:val="00EA1AD9"/>
    <w:rsid w:val="00F041D1"/>
    <w:rsid w:val="00F133E3"/>
    <w:rsid w:val="00F14E13"/>
    <w:rsid w:val="00F24993"/>
    <w:rsid w:val="00F54216"/>
    <w:rsid w:val="00F9009D"/>
    <w:rsid w:val="00FA4F10"/>
    <w:rsid w:val="00FA6496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13519-D277-4EDD-9B8B-5B6343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iyko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2020-05-12T08:25:00Z</cp:lastPrinted>
  <dcterms:created xsi:type="dcterms:W3CDTF">2020-05-21T07:51:00Z</dcterms:created>
  <dcterms:modified xsi:type="dcterms:W3CDTF">2020-05-21T07:51:00Z</dcterms:modified>
</cp:coreProperties>
</file>