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03B" w:rsidRPr="007E6751" w:rsidRDefault="00346AC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751">
        <w:rPr>
          <w:rFonts w:ascii="Times New Roman" w:hAnsi="Times New Roman" w:cs="Times New Roman"/>
          <w:b/>
          <w:sz w:val="28"/>
          <w:szCs w:val="28"/>
        </w:rPr>
        <w:t xml:space="preserve">Повідомлення про оприлюднення </w:t>
      </w:r>
    </w:p>
    <w:p w:rsidR="002A303B" w:rsidRPr="007E6751" w:rsidRDefault="0044646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проє</w:t>
      </w:r>
      <w:r w:rsidR="00346AC6" w:rsidRPr="007E6751">
        <w:rPr>
          <w:rFonts w:ascii="Times New Roman" w:hAnsi="Times New Roman" w:cs="Times New Roman"/>
          <w:b/>
          <w:sz w:val="28"/>
          <w:szCs w:val="28"/>
        </w:rPr>
        <w:t xml:space="preserve">кту </w:t>
      </w:r>
      <w:r w:rsidR="00C06F82" w:rsidRPr="00C06F82">
        <w:rPr>
          <w:rFonts w:ascii="Times New Roman" w:hAnsi="Times New Roman" w:cs="Times New Roman"/>
          <w:b/>
          <w:sz w:val="28"/>
          <w:szCs w:val="28"/>
        </w:rPr>
        <w:t>постанови Кабінету Міністрів України «Про внесення змін до Положення про Державну податкову службу України»</w:t>
      </w:r>
      <w:r w:rsidR="00346AC6" w:rsidRPr="007E67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303B" w:rsidRPr="007E6751" w:rsidRDefault="002A303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303B" w:rsidRPr="007E6751" w:rsidRDefault="002A303B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29C3" w:rsidRDefault="00346AC6" w:rsidP="008229C3">
      <w:pPr>
        <w:spacing w:before="12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E6751">
        <w:rPr>
          <w:rFonts w:ascii="Times New Roman" w:hAnsi="Times New Roman" w:cs="Times New Roman"/>
          <w:sz w:val="28"/>
          <w:szCs w:val="28"/>
        </w:rPr>
        <w:t xml:space="preserve">Міністерство фінансів України відповідно до вимог Закону України «Про доступ до публічної інформації» </w:t>
      </w:r>
      <w:r w:rsidR="00446467">
        <w:rPr>
          <w:rFonts w:ascii="Times New Roman" w:hAnsi="Times New Roman" w:cs="Times New Roman"/>
          <w:sz w:val="28"/>
          <w:szCs w:val="28"/>
        </w:rPr>
        <w:t>повідомляє про оприлюднення проє</w:t>
      </w:r>
      <w:r w:rsidRPr="007E6751">
        <w:rPr>
          <w:rFonts w:ascii="Times New Roman" w:hAnsi="Times New Roman" w:cs="Times New Roman"/>
          <w:sz w:val="28"/>
          <w:szCs w:val="28"/>
        </w:rPr>
        <w:t xml:space="preserve">кту </w:t>
      </w:r>
      <w:r w:rsidR="00C06F82" w:rsidRPr="00C06F82">
        <w:rPr>
          <w:rFonts w:ascii="Times New Roman" w:eastAsia="Times New Roman" w:hAnsi="Times New Roman" w:cs="Times New Roman"/>
          <w:sz w:val="28"/>
          <w:szCs w:val="28"/>
        </w:rPr>
        <w:t xml:space="preserve">постанови Кабінету Міністрів України «Про внесення змін до </w:t>
      </w:r>
      <w:r w:rsidR="00C06F82">
        <w:rPr>
          <w:rFonts w:ascii="Times New Roman" w:eastAsia="Times New Roman" w:hAnsi="Times New Roman" w:cs="Times New Roman"/>
          <w:sz w:val="28"/>
          <w:szCs w:val="28"/>
        </w:rPr>
        <w:t xml:space="preserve">Положення про </w:t>
      </w:r>
      <w:r w:rsidR="00C06F82" w:rsidRPr="00C06F82">
        <w:rPr>
          <w:rFonts w:ascii="Times New Roman" w:eastAsia="Times New Roman" w:hAnsi="Times New Roman" w:cs="Times New Roman"/>
          <w:sz w:val="28"/>
          <w:szCs w:val="28"/>
        </w:rPr>
        <w:t>Державну податкову службу України»</w:t>
      </w:r>
      <w:r w:rsidRPr="007E6751">
        <w:rPr>
          <w:rFonts w:ascii="Times New Roman" w:hAnsi="Times New Roman" w:cs="Times New Roman"/>
          <w:sz w:val="28"/>
          <w:szCs w:val="28"/>
        </w:rPr>
        <w:t xml:space="preserve"> </w:t>
      </w:r>
      <w:r w:rsidR="00446467">
        <w:rPr>
          <w:rFonts w:ascii="Times New Roman" w:hAnsi="Times New Roman" w:cs="Times New Roman"/>
          <w:sz w:val="28"/>
          <w:szCs w:val="28"/>
        </w:rPr>
        <w:t>(далі – проє</w:t>
      </w:r>
      <w:r w:rsidRPr="007E6751">
        <w:rPr>
          <w:rFonts w:ascii="Times New Roman" w:hAnsi="Times New Roman" w:cs="Times New Roman"/>
          <w:sz w:val="28"/>
          <w:szCs w:val="28"/>
        </w:rPr>
        <w:t xml:space="preserve">кт </w:t>
      </w:r>
      <w:r w:rsidR="00C06F82" w:rsidRPr="008229C3">
        <w:rPr>
          <w:rFonts w:ascii="Times New Roman" w:eastAsia="Times New Roman" w:hAnsi="Times New Roman" w:cs="Times New Roman"/>
          <w:sz w:val="28"/>
          <w:szCs w:val="28"/>
        </w:rPr>
        <w:t>постанови</w:t>
      </w:r>
      <w:r w:rsidRPr="008229C3">
        <w:rPr>
          <w:rFonts w:ascii="Times New Roman" w:eastAsia="Times New Roman" w:hAnsi="Times New Roman" w:cs="Times New Roman"/>
          <w:sz w:val="28"/>
          <w:szCs w:val="28"/>
        </w:rPr>
        <w:t>).</w:t>
      </w:r>
      <w:r w:rsidR="008229C3" w:rsidRPr="008229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9C3" w:rsidRPr="008229C3">
        <w:rPr>
          <w:rFonts w:ascii="Times New Roman" w:eastAsia="Times New Roman" w:hAnsi="Times New Roman" w:cs="Times New Roman"/>
          <w:sz w:val="28"/>
          <w:szCs w:val="28"/>
        </w:rPr>
        <w:t xml:space="preserve">Із проєктом </w:t>
      </w:r>
      <w:r w:rsidR="008229C3">
        <w:rPr>
          <w:rFonts w:ascii="Times New Roman" w:eastAsia="Times New Roman" w:hAnsi="Times New Roman" w:cs="Times New Roman"/>
          <w:sz w:val="28"/>
          <w:szCs w:val="28"/>
        </w:rPr>
        <w:t>постанови</w:t>
      </w:r>
      <w:r w:rsidR="008229C3" w:rsidRPr="008229C3">
        <w:rPr>
          <w:rFonts w:ascii="Times New Roman" w:eastAsia="Times New Roman" w:hAnsi="Times New Roman" w:cs="Times New Roman"/>
          <w:sz w:val="28"/>
          <w:szCs w:val="28"/>
        </w:rPr>
        <w:t xml:space="preserve"> можна ознайомитися на офіційному </w:t>
      </w:r>
      <w:proofErr w:type="spellStart"/>
      <w:r w:rsidR="008229C3" w:rsidRPr="008229C3">
        <w:rPr>
          <w:rFonts w:ascii="Times New Roman" w:eastAsia="Times New Roman" w:hAnsi="Times New Roman" w:cs="Times New Roman"/>
          <w:sz w:val="28"/>
          <w:szCs w:val="28"/>
        </w:rPr>
        <w:t>вебсайті</w:t>
      </w:r>
      <w:proofErr w:type="spellEnd"/>
      <w:r w:rsidR="008229C3" w:rsidRPr="008229C3">
        <w:rPr>
          <w:rFonts w:ascii="Times New Roman" w:eastAsia="Times New Roman" w:hAnsi="Times New Roman" w:cs="Times New Roman"/>
          <w:sz w:val="28"/>
          <w:szCs w:val="28"/>
        </w:rPr>
        <w:t xml:space="preserve"> Міністерства фінансів України за адресою: www.mof.gov.ua у рубриці «Законодавство/Проекти нормативно-правових актів/Проекти нормативно-правових актів у 2025 р.».</w:t>
      </w:r>
    </w:p>
    <w:p w:rsidR="00C06F82" w:rsidRDefault="00446467" w:rsidP="008229C3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Проє</w:t>
      </w:r>
      <w:r w:rsidR="005F3F4E">
        <w:rPr>
          <w:rFonts w:ascii="Times New Roman" w:eastAsia="Times New Roman" w:hAnsi="Times New Roman" w:cs="Times New Roman"/>
          <w:sz w:val="28"/>
          <w:szCs w:val="28"/>
        </w:rPr>
        <w:t>кт</w:t>
      </w:r>
      <w:r w:rsidR="00346AC6" w:rsidRPr="007E67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6F82">
        <w:rPr>
          <w:rFonts w:ascii="Times New Roman" w:eastAsia="Times New Roman" w:hAnsi="Times New Roman" w:cs="Times New Roman"/>
          <w:sz w:val="28"/>
          <w:szCs w:val="28"/>
        </w:rPr>
        <w:t>постанови</w:t>
      </w:r>
      <w:r w:rsidR="00346AC6" w:rsidRPr="007E67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6F82" w:rsidRPr="00C06F82">
        <w:rPr>
          <w:rFonts w:ascii="Times New Roman" w:eastAsia="Times New Roman" w:hAnsi="Times New Roman" w:cs="Times New Roman"/>
          <w:sz w:val="28"/>
          <w:szCs w:val="28"/>
        </w:rPr>
        <w:t>розроблено з метою приведення норм Положення про Державну податкову службу України, затвердженого постановою Кабінету Міністрів України від 06 березня 2019 року № 227 (далі – Положення про ДПС), у відповідність до Закону України від 16 січня 2025 року № 4225-IX «Про внесення змін до Бюджетного кодексу України щодо актуалізації та удосконалення деяких положень» (далі – Закон № 4225-IX) та Кодексу цивільного захисту України</w:t>
      </w:r>
      <w:r w:rsidR="00881A37">
        <w:rPr>
          <w:rFonts w:ascii="Times New Roman" w:eastAsia="Times New Roman" w:hAnsi="Times New Roman" w:cs="Times New Roman"/>
          <w:sz w:val="28"/>
          <w:szCs w:val="28"/>
        </w:rPr>
        <w:t xml:space="preserve"> в частині</w:t>
      </w:r>
      <w:r w:rsidR="00C06F82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D805A7" w:rsidRPr="00D805A7" w:rsidRDefault="00D805A7" w:rsidP="008229C3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05A7">
        <w:rPr>
          <w:rFonts w:ascii="Times New Roman" w:eastAsia="Times New Roman" w:hAnsi="Times New Roman" w:cs="Times New Roman"/>
          <w:sz w:val="28"/>
          <w:szCs w:val="28"/>
          <w:lang w:eastAsia="uk-UA"/>
        </w:rPr>
        <w:t>- наділення ДПС новими функціями щодо:</w:t>
      </w:r>
    </w:p>
    <w:p w:rsidR="00D805A7" w:rsidRPr="00D805A7" w:rsidRDefault="00D805A7" w:rsidP="008229C3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05A7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 w:rsidRPr="00D805A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забезпечення функціонування внутрішнього контролю та здійснення внутрішнього аудиту у </w:t>
      </w:r>
      <w:bookmarkStart w:id="0" w:name="_GoBack"/>
      <w:bookmarkEnd w:id="0"/>
      <w:r w:rsidRPr="00D805A7">
        <w:rPr>
          <w:rFonts w:ascii="Times New Roman" w:eastAsia="Times New Roman" w:hAnsi="Times New Roman" w:cs="Times New Roman"/>
          <w:sz w:val="28"/>
          <w:szCs w:val="28"/>
          <w:lang w:eastAsia="uk-UA"/>
        </w:rPr>
        <w:t>ДПС, її територіальних органах, на підприємствах, в установах та організаціях, що належать до сфери її управління;</w:t>
      </w:r>
    </w:p>
    <w:p w:rsidR="00D805A7" w:rsidRPr="00D805A7" w:rsidRDefault="00D805A7" w:rsidP="008229C3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05A7">
        <w:rPr>
          <w:rFonts w:ascii="Times New Roman" w:eastAsia="Times New Roman" w:hAnsi="Times New Roman" w:cs="Times New Roman"/>
          <w:sz w:val="28"/>
          <w:szCs w:val="28"/>
          <w:lang w:eastAsia="uk-UA"/>
        </w:rPr>
        <w:t>•</w:t>
      </w:r>
      <w:r w:rsidRPr="00D805A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забезпечення цивільного захисту у сфері діяльності ДПС.</w:t>
      </w:r>
    </w:p>
    <w:p w:rsidR="00881A37" w:rsidRPr="00992B5B" w:rsidRDefault="00D805A7" w:rsidP="008229C3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05A7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D805A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виключення з покладених на ДПС завдань щодо здійснення внутрішнього аудиту, спрямованого на удосконалення системи управління, внутрішнього контролю, запобігання фактам незаконного, неефективного та нерезультативного використання бюджетних коштів, виникненню помилок чи інших недоліків у ДПС, її територіальних органах, на підприємствах, в установах, організаціях, що належать до сфери її управління</w:t>
      </w:r>
      <w:r w:rsidR="00881A37" w:rsidRPr="00992B5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A303B" w:rsidRPr="007E6751" w:rsidRDefault="00346AC6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751">
        <w:rPr>
          <w:rFonts w:ascii="Times New Roman" w:hAnsi="Times New Roman" w:cs="Times New Roman"/>
          <w:sz w:val="28"/>
          <w:szCs w:val="28"/>
        </w:rPr>
        <w:t>_______________________________</w:t>
      </w:r>
    </w:p>
    <w:sectPr w:rsidR="002A303B" w:rsidRPr="007E6751">
      <w:pgSz w:w="11906" w:h="16838"/>
      <w:pgMar w:top="851" w:right="567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5F3" w:rsidRDefault="00F905F3">
      <w:pPr>
        <w:spacing w:after="0" w:line="240" w:lineRule="auto"/>
      </w:pPr>
      <w:r>
        <w:separator/>
      </w:r>
    </w:p>
  </w:endnote>
  <w:endnote w:type="continuationSeparator" w:id="0">
    <w:p w:rsidR="00F905F3" w:rsidRDefault="00F9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5F3" w:rsidRDefault="00F905F3">
      <w:pPr>
        <w:spacing w:after="0" w:line="240" w:lineRule="auto"/>
      </w:pPr>
      <w:r>
        <w:separator/>
      </w:r>
    </w:p>
  </w:footnote>
  <w:footnote w:type="continuationSeparator" w:id="0">
    <w:p w:rsidR="00F905F3" w:rsidRDefault="00F905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03B"/>
    <w:rsid w:val="00071224"/>
    <w:rsid w:val="000B049A"/>
    <w:rsid w:val="002A303B"/>
    <w:rsid w:val="002C0D51"/>
    <w:rsid w:val="00346AC6"/>
    <w:rsid w:val="00425151"/>
    <w:rsid w:val="00446467"/>
    <w:rsid w:val="00523187"/>
    <w:rsid w:val="005D7CB5"/>
    <w:rsid w:val="005F3F4E"/>
    <w:rsid w:val="00624B80"/>
    <w:rsid w:val="00690DCE"/>
    <w:rsid w:val="006F1DF4"/>
    <w:rsid w:val="00721F13"/>
    <w:rsid w:val="007D3156"/>
    <w:rsid w:val="007E6751"/>
    <w:rsid w:val="008229C3"/>
    <w:rsid w:val="00864F45"/>
    <w:rsid w:val="00881A37"/>
    <w:rsid w:val="00951BB5"/>
    <w:rsid w:val="00A61BE6"/>
    <w:rsid w:val="00BA0002"/>
    <w:rsid w:val="00BC37D5"/>
    <w:rsid w:val="00C06F82"/>
    <w:rsid w:val="00C43E97"/>
    <w:rsid w:val="00CD1F22"/>
    <w:rsid w:val="00D274AD"/>
    <w:rsid w:val="00D805A7"/>
    <w:rsid w:val="00EC7363"/>
    <w:rsid w:val="00EE0545"/>
    <w:rsid w:val="00F905F3"/>
    <w:rsid w:val="00FB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3CC3"/>
  <w15:docId w15:val="{EB221954-FC05-434A-9902-5BE821B9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ідзаголовок Знак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Цитата Знак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Насичена цитата Знак"/>
    <w:link w:val="ab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ви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інцевої ви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8">
    <w:name w:val="header"/>
    <w:basedOn w:val="a"/>
    <w:link w:val="af9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Верхні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Нижній колонтитул Знак"/>
    <w:basedOn w:val="a0"/>
    <w:link w:val="afa"/>
    <w:uiPriority w:val="99"/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1170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Гаєвська Олена Володимирівна</dc:creator>
  <cp:keywords/>
  <dc:description/>
  <cp:lastModifiedBy>ДОБРОВОЛЬСЬКА Ольга Олександрівна</cp:lastModifiedBy>
  <cp:revision>2</cp:revision>
  <dcterms:created xsi:type="dcterms:W3CDTF">2025-10-07T11:28:00Z</dcterms:created>
  <dcterms:modified xsi:type="dcterms:W3CDTF">2025-10-07T11:28:00Z</dcterms:modified>
</cp:coreProperties>
</file>