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4C11" w:rsidRPr="004F4996" w:rsidRDefault="009E4C11" w:rsidP="004F4996">
      <w:pPr>
        <w:jc w:val="center"/>
        <w:rPr>
          <w:b/>
          <w:bCs/>
          <w:sz w:val="28"/>
          <w:szCs w:val="28"/>
        </w:rPr>
      </w:pPr>
      <w:r w:rsidRPr="004F4996">
        <w:rPr>
          <w:b/>
          <w:bCs/>
          <w:sz w:val="28"/>
          <w:szCs w:val="28"/>
        </w:rPr>
        <w:t>Повідомлення про оприлюд</w:t>
      </w:r>
      <w:r w:rsidR="004F4996" w:rsidRPr="004F4996">
        <w:rPr>
          <w:b/>
          <w:bCs/>
          <w:sz w:val="28"/>
          <w:szCs w:val="28"/>
        </w:rPr>
        <w:t xml:space="preserve">нення проекту наказу Міністерства фінансів України </w:t>
      </w:r>
      <w:r w:rsidR="004F4996" w:rsidRPr="004F4996">
        <w:rPr>
          <w:b/>
          <w:sz w:val="28"/>
          <w:szCs w:val="28"/>
        </w:rPr>
        <w:t>«Про визнання таким, що втратив чинність, наказу Міністерства фінансів України від 10 квітня 2015 року № 416»</w:t>
      </w:r>
    </w:p>
    <w:p w:rsidR="009E4C11" w:rsidRPr="00A87348" w:rsidRDefault="009E4C11" w:rsidP="009E4C11">
      <w:pPr>
        <w:ind w:firstLine="540"/>
        <w:jc w:val="both"/>
        <w:rPr>
          <w:b/>
          <w:bCs/>
          <w:sz w:val="28"/>
          <w:szCs w:val="28"/>
        </w:rPr>
      </w:pPr>
    </w:p>
    <w:p w:rsidR="004F4996" w:rsidRDefault="004F4996" w:rsidP="0066647D">
      <w:pPr>
        <w:ind w:firstLine="709"/>
        <w:jc w:val="both"/>
        <w:rPr>
          <w:rFonts w:eastAsia="Calibri"/>
          <w:sz w:val="28"/>
          <w:szCs w:val="28"/>
          <w:lang w:eastAsia="en-US"/>
        </w:rPr>
      </w:pPr>
      <w:r w:rsidRPr="004F4996">
        <w:rPr>
          <w:sz w:val="28"/>
          <w:szCs w:val="28"/>
          <w:lang w:eastAsia="en-US"/>
        </w:rPr>
        <w:t xml:space="preserve">Міністерство фінансів України </w:t>
      </w:r>
      <w:r>
        <w:rPr>
          <w:sz w:val="28"/>
          <w:szCs w:val="28"/>
          <w:lang w:eastAsia="en-US"/>
        </w:rPr>
        <w:t>н</w:t>
      </w:r>
      <w:r w:rsidRPr="004F4996">
        <w:rPr>
          <w:sz w:val="28"/>
          <w:szCs w:val="28"/>
          <w:lang w:eastAsia="en-US"/>
        </w:rPr>
        <w:t xml:space="preserve">а виконання вимог статті 9 Закону України «Про засади державної регуляторної політики у сфері господарської діяльності» повідомляє про оприлюднення проекту наказу </w:t>
      </w:r>
      <w:r w:rsidRPr="004F4996">
        <w:rPr>
          <w:rFonts w:eastAsia="Calibri"/>
          <w:sz w:val="28"/>
          <w:szCs w:val="28"/>
          <w:lang w:eastAsia="en-US"/>
        </w:rPr>
        <w:t>Міністерства фінансів України</w:t>
      </w:r>
      <w:r>
        <w:rPr>
          <w:rFonts w:eastAsia="Calibri"/>
          <w:sz w:val="28"/>
          <w:szCs w:val="28"/>
          <w:lang w:eastAsia="en-US"/>
        </w:rPr>
        <w:t xml:space="preserve"> </w:t>
      </w:r>
      <w:r w:rsidRPr="004F4996">
        <w:rPr>
          <w:rFonts w:eastAsia="Calibri"/>
          <w:sz w:val="28"/>
          <w:szCs w:val="28"/>
          <w:lang w:eastAsia="en-US"/>
        </w:rPr>
        <w:t>«Про визнання таким, що втратив чинність, наказу Міністерства фінансів України від 10 квітня 2015 року № 416»</w:t>
      </w:r>
      <w:r>
        <w:rPr>
          <w:rFonts w:eastAsia="Calibri"/>
          <w:sz w:val="28"/>
          <w:szCs w:val="28"/>
          <w:lang w:eastAsia="en-US"/>
        </w:rPr>
        <w:t xml:space="preserve"> </w:t>
      </w:r>
      <w:r w:rsidR="00995329">
        <w:rPr>
          <w:rFonts w:eastAsia="Calibri"/>
          <w:sz w:val="28"/>
          <w:szCs w:val="28"/>
          <w:lang w:eastAsia="en-US"/>
        </w:rPr>
        <w:t>(далі – проект наказу) для</w:t>
      </w:r>
      <w:r>
        <w:rPr>
          <w:rFonts w:eastAsia="Calibri"/>
          <w:sz w:val="28"/>
          <w:szCs w:val="28"/>
          <w:lang w:eastAsia="en-US"/>
        </w:rPr>
        <w:t xml:space="preserve"> отримання зауважень та пропозицій</w:t>
      </w:r>
      <w:r w:rsidR="00995329">
        <w:rPr>
          <w:rFonts w:eastAsia="Calibri"/>
          <w:sz w:val="28"/>
          <w:szCs w:val="28"/>
          <w:lang w:eastAsia="en-US"/>
        </w:rPr>
        <w:t>.</w:t>
      </w:r>
    </w:p>
    <w:p w:rsidR="00283F5D" w:rsidRPr="00467EA7" w:rsidRDefault="009A7ADA" w:rsidP="0066647D">
      <w:pPr>
        <w:ind w:firstLine="709"/>
        <w:jc w:val="both"/>
        <w:rPr>
          <w:sz w:val="28"/>
          <w:szCs w:val="28"/>
        </w:rPr>
      </w:pPr>
      <w:r w:rsidRPr="00467EA7">
        <w:rPr>
          <w:sz w:val="28"/>
        </w:rPr>
        <w:t>Проект</w:t>
      </w:r>
      <w:r w:rsidR="003E20ED" w:rsidRPr="00467EA7">
        <w:rPr>
          <w:sz w:val="28"/>
        </w:rPr>
        <w:t xml:space="preserve"> наказу розроблено на виконання</w:t>
      </w:r>
      <w:r w:rsidR="003E20ED" w:rsidRPr="00467EA7">
        <w:rPr>
          <w:sz w:val="28"/>
          <w:szCs w:val="28"/>
        </w:rPr>
        <w:t xml:space="preserve"> </w:t>
      </w:r>
      <w:r w:rsidR="007E4374" w:rsidRPr="00467EA7">
        <w:rPr>
          <w:sz w:val="28"/>
          <w:szCs w:val="28"/>
        </w:rPr>
        <w:t xml:space="preserve">пункту 230.2 статті 230 розділу </w:t>
      </w:r>
      <w:r w:rsidR="007E4374" w:rsidRPr="00467EA7">
        <w:rPr>
          <w:sz w:val="28"/>
          <w:szCs w:val="28"/>
          <w:lang w:val="en-US"/>
        </w:rPr>
        <w:t>VI</w:t>
      </w:r>
      <w:r w:rsidR="007E4374" w:rsidRPr="00467EA7">
        <w:rPr>
          <w:sz w:val="28"/>
          <w:szCs w:val="28"/>
        </w:rPr>
        <w:t xml:space="preserve"> </w:t>
      </w:r>
      <w:r w:rsidR="00865740" w:rsidRPr="00467EA7">
        <w:rPr>
          <w:sz w:val="28"/>
          <w:szCs w:val="28"/>
        </w:rPr>
        <w:t>Податкового коде</w:t>
      </w:r>
      <w:r w:rsidR="007E4374" w:rsidRPr="00467EA7">
        <w:rPr>
          <w:sz w:val="28"/>
          <w:szCs w:val="28"/>
        </w:rPr>
        <w:t>ксу України, відповідно до якого на акцизних складах постійно діють представники контролюючого органу за місцем розташування акцизного складу (крім пального)</w:t>
      </w:r>
      <w:r w:rsidR="00296EC8" w:rsidRPr="00467EA7">
        <w:rPr>
          <w:sz w:val="28"/>
          <w:szCs w:val="28"/>
        </w:rPr>
        <w:t>.</w:t>
      </w:r>
    </w:p>
    <w:p w:rsidR="008F6FC9" w:rsidRPr="00467EA7" w:rsidRDefault="00995329" w:rsidP="006C2495">
      <w:pPr>
        <w:ind w:firstLine="708"/>
        <w:jc w:val="both"/>
        <w:rPr>
          <w:sz w:val="28"/>
          <w:szCs w:val="28"/>
        </w:rPr>
      </w:pPr>
      <w:r w:rsidRPr="00467EA7">
        <w:rPr>
          <w:sz w:val="28"/>
          <w:szCs w:val="28"/>
        </w:rPr>
        <w:t>М</w:t>
      </w:r>
      <w:r w:rsidR="00092502" w:rsidRPr="00467EA7">
        <w:rPr>
          <w:sz w:val="28"/>
          <w:szCs w:val="28"/>
        </w:rPr>
        <w:t xml:space="preserve">етою </w:t>
      </w:r>
      <w:r w:rsidRPr="00467EA7">
        <w:rPr>
          <w:sz w:val="28"/>
          <w:szCs w:val="28"/>
        </w:rPr>
        <w:t xml:space="preserve">проекту наказу є </w:t>
      </w:r>
      <w:r w:rsidR="008F6FC9" w:rsidRPr="00467EA7">
        <w:rPr>
          <w:sz w:val="28"/>
          <w:szCs w:val="28"/>
        </w:rPr>
        <w:t>приведення нормативно-правових актів у відповідність із вимогами чинного законодавст</w:t>
      </w:r>
      <w:r w:rsidRPr="00467EA7">
        <w:rPr>
          <w:sz w:val="28"/>
          <w:szCs w:val="28"/>
        </w:rPr>
        <w:t>ва шляхом прийняття</w:t>
      </w:r>
      <w:r w:rsidR="008F6FC9" w:rsidRPr="00467EA7">
        <w:rPr>
          <w:sz w:val="28"/>
          <w:szCs w:val="28"/>
        </w:rPr>
        <w:t xml:space="preserve"> наказу Міністерства фінансів України, яким визнається таким, що втратив чинність, наказ Міністерства фінансів України від 10.04.2015 № 416 «Про затвердження Порядку роботи представників контролюючих органів на акцизних складах, що утворюються на території підприємств, де виробляються нафтопродукти, паливо моторне альтернативне та скраплений газ».</w:t>
      </w:r>
    </w:p>
    <w:p w:rsidR="00283F5D" w:rsidRPr="00FB2787" w:rsidRDefault="00467EA7" w:rsidP="00FB2787">
      <w:pPr>
        <w:ind w:firstLine="709"/>
        <w:jc w:val="both"/>
        <w:rPr>
          <w:sz w:val="28"/>
          <w:szCs w:val="28"/>
        </w:rPr>
      </w:pPr>
      <w:r w:rsidRPr="00467EA7">
        <w:rPr>
          <w:sz w:val="28"/>
          <w:szCs w:val="28"/>
        </w:rPr>
        <w:t>Проект зазначеного регуляторного акта та аналіз його регуляторного впливу оприлюднені</w:t>
      </w:r>
      <w:r>
        <w:rPr>
          <w:sz w:val="28"/>
          <w:szCs w:val="28"/>
        </w:rPr>
        <w:t xml:space="preserve"> </w:t>
      </w:r>
      <w:r w:rsidRPr="00467EA7">
        <w:rPr>
          <w:sz w:val="28"/>
          <w:szCs w:val="28"/>
        </w:rPr>
        <w:t>на офіційному WEB – сайті Державної фіскальної служби України (</w:t>
      </w:r>
      <w:hyperlink r:id="rId8" w:history="1">
        <w:r w:rsidR="00FB2787" w:rsidRPr="008F74C0">
          <w:rPr>
            <w:rStyle w:val="a3"/>
            <w:sz w:val="28"/>
            <w:szCs w:val="28"/>
          </w:rPr>
          <w:t>http://sfs.gov.ua/</w:t>
        </w:r>
      </w:hyperlink>
      <w:bookmarkStart w:id="0" w:name="_GoBack"/>
      <w:bookmarkEnd w:id="0"/>
      <w:r w:rsidRPr="00467EA7">
        <w:rPr>
          <w:sz w:val="28"/>
          <w:szCs w:val="28"/>
        </w:rPr>
        <w:t>, розділ «Діяльність», підрозділ «Регуляторна політика», «П</w:t>
      </w:r>
      <w:r>
        <w:rPr>
          <w:sz w:val="28"/>
          <w:szCs w:val="28"/>
        </w:rPr>
        <w:t>роекти регуляторних актів», 2016</w:t>
      </w:r>
      <w:r w:rsidRPr="00467EA7">
        <w:rPr>
          <w:sz w:val="28"/>
          <w:szCs w:val="28"/>
        </w:rPr>
        <w:t xml:space="preserve"> рік</w:t>
      </w:r>
      <w:r>
        <w:rPr>
          <w:sz w:val="28"/>
          <w:szCs w:val="28"/>
        </w:rPr>
        <w:t>).</w:t>
      </w:r>
    </w:p>
    <w:p w:rsidR="009E4C11" w:rsidRPr="00A87348" w:rsidRDefault="009E4C11" w:rsidP="00CB20D2">
      <w:pPr>
        <w:ind w:firstLine="709"/>
        <w:jc w:val="both"/>
        <w:rPr>
          <w:sz w:val="28"/>
          <w:szCs w:val="28"/>
        </w:rPr>
      </w:pPr>
      <w:r w:rsidRPr="00A87348">
        <w:rPr>
          <w:sz w:val="28"/>
          <w:szCs w:val="28"/>
        </w:rPr>
        <w:t xml:space="preserve">Зауваження та пропозиції стосовно проекту </w:t>
      </w:r>
      <w:r>
        <w:rPr>
          <w:sz w:val="28"/>
          <w:szCs w:val="28"/>
        </w:rPr>
        <w:t>наказу</w:t>
      </w:r>
      <w:r w:rsidRPr="00A87348">
        <w:rPr>
          <w:sz w:val="28"/>
          <w:szCs w:val="28"/>
        </w:rPr>
        <w:t xml:space="preserve"> та аналізу регуляторного впливу у письмовій та електронній формі надавати протягом місяця з дня </w:t>
      </w:r>
      <w:r w:rsidR="00092502">
        <w:rPr>
          <w:sz w:val="28"/>
          <w:szCs w:val="28"/>
        </w:rPr>
        <w:t xml:space="preserve">його оприлюднення </w:t>
      </w:r>
      <w:r w:rsidR="00075397">
        <w:rPr>
          <w:sz w:val="28"/>
          <w:szCs w:val="28"/>
        </w:rPr>
        <w:t>(</w:t>
      </w:r>
      <w:r w:rsidR="00F57D50">
        <w:rPr>
          <w:sz w:val="28"/>
          <w:szCs w:val="28"/>
          <w:lang w:val="ru-RU"/>
        </w:rPr>
        <w:t>20.07.</w:t>
      </w:r>
      <w:r w:rsidR="006C2495">
        <w:rPr>
          <w:sz w:val="28"/>
          <w:szCs w:val="28"/>
        </w:rPr>
        <w:t>2016</w:t>
      </w:r>
      <w:r w:rsidR="00065ED6">
        <w:rPr>
          <w:sz w:val="28"/>
          <w:szCs w:val="28"/>
        </w:rPr>
        <w:t xml:space="preserve">) </w:t>
      </w:r>
      <w:r w:rsidR="006C2495">
        <w:rPr>
          <w:sz w:val="28"/>
          <w:szCs w:val="28"/>
        </w:rPr>
        <w:t>за адресами</w:t>
      </w:r>
      <w:r w:rsidRPr="00A87348">
        <w:rPr>
          <w:sz w:val="28"/>
          <w:szCs w:val="28"/>
        </w:rPr>
        <w:t>:</w:t>
      </w:r>
    </w:p>
    <w:p w:rsidR="00075397" w:rsidRPr="00F57D50" w:rsidRDefault="005B518F" w:rsidP="00C34B00">
      <w:pPr>
        <w:ind w:firstLine="708"/>
        <w:jc w:val="both"/>
        <w:rPr>
          <w:sz w:val="28"/>
          <w:szCs w:val="28"/>
          <w:lang w:val="ru-RU"/>
        </w:rPr>
      </w:pPr>
      <w:r>
        <w:rPr>
          <w:sz w:val="28"/>
          <w:szCs w:val="28"/>
        </w:rPr>
        <w:t>Державна фіскальна</w:t>
      </w:r>
      <w:r w:rsidR="0098035E">
        <w:rPr>
          <w:sz w:val="28"/>
          <w:szCs w:val="28"/>
        </w:rPr>
        <w:t xml:space="preserve"> служба</w:t>
      </w:r>
      <w:r w:rsidR="009E4C11" w:rsidRPr="00A87348">
        <w:rPr>
          <w:sz w:val="28"/>
          <w:szCs w:val="28"/>
        </w:rPr>
        <w:t xml:space="preserve"> Укра</w:t>
      </w:r>
      <w:r w:rsidR="000349D3">
        <w:rPr>
          <w:sz w:val="28"/>
          <w:szCs w:val="28"/>
        </w:rPr>
        <w:t>їни, Львівська площа, 8, м. Київ</w:t>
      </w:r>
      <w:r>
        <w:rPr>
          <w:sz w:val="28"/>
          <w:szCs w:val="28"/>
        </w:rPr>
        <w:t xml:space="preserve"> – 53</w:t>
      </w:r>
      <w:r w:rsidR="000349D3">
        <w:rPr>
          <w:sz w:val="28"/>
          <w:szCs w:val="28"/>
        </w:rPr>
        <w:t xml:space="preserve">, </w:t>
      </w:r>
      <w:r>
        <w:rPr>
          <w:sz w:val="28"/>
          <w:szCs w:val="28"/>
        </w:rPr>
        <w:t xml:space="preserve">МПС, </w:t>
      </w:r>
      <w:r w:rsidR="000349D3" w:rsidRPr="00E223B7">
        <w:rPr>
          <w:sz w:val="28"/>
          <w:szCs w:val="28"/>
        </w:rPr>
        <w:t>04655</w:t>
      </w:r>
      <w:r w:rsidRPr="00E223B7">
        <w:rPr>
          <w:sz w:val="28"/>
          <w:szCs w:val="28"/>
        </w:rPr>
        <w:t>;</w:t>
      </w:r>
      <w:r w:rsidR="009E4C11" w:rsidRPr="00E223B7">
        <w:rPr>
          <w:sz w:val="28"/>
          <w:szCs w:val="28"/>
        </w:rPr>
        <w:t xml:space="preserve"> </w:t>
      </w:r>
      <w:r w:rsidR="009E4C11" w:rsidRPr="00E223B7">
        <w:rPr>
          <w:sz w:val="28"/>
          <w:szCs w:val="28"/>
          <w:lang w:val="de-DE"/>
        </w:rPr>
        <w:t>e</w:t>
      </w:r>
      <w:r w:rsidR="009E4C11" w:rsidRPr="00E223B7">
        <w:rPr>
          <w:sz w:val="28"/>
          <w:szCs w:val="28"/>
        </w:rPr>
        <w:t>-</w:t>
      </w:r>
      <w:proofErr w:type="spellStart"/>
      <w:r w:rsidR="009E4C11" w:rsidRPr="00E223B7">
        <w:rPr>
          <w:sz w:val="28"/>
          <w:szCs w:val="28"/>
          <w:lang w:val="de-DE"/>
        </w:rPr>
        <w:t>mail</w:t>
      </w:r>
      <w:proofErr w:type="spellEnd"/>
      <w:r w:rsidR="00AA668B">
        <w:rPr>
          <w:sz w:val="28"/>
          <w:szCs w:val="28"/>
        </w:rPr>
        <w:t>:</w:t>
      </w:r>
      <w:r w:rsidR="00AA668B" w:rsidRPr="00AA668B">
        <w:rPr>
          <w:sz w:val="28"/>
          <w:szCs w:val="28"/>
        </w:rPr>
        <w:t xml:space="preserve"> </w:t>
      </w:r>
      <w:hyperlink r:id="rId9" w:history="1">
        <w:r w:rsidR="00F57D50" w:rsidRPr="007E670B">
          <w:rPr>
            <w:rStyle w:val="a3"/>
            <w:sz w:val="28"/>
            <w:szCs w:val="28"/>
          </w:rPr>
          <w:t>Kontrol481@sfs.gov.ua</w:t>
        </w:r>
      </w:hyperlink>
      <w:r w:rsidR="00F57D50" w:rsidRPr="00F57D50">
        <w:rPr>
          <w:sz w:val="28"/>
          <w:szCs w:val="28"/>
        </w:rPr>
        <w:t>.</w:t>
      </w:r>
      <w:r w:rsidR="00F57D50">
        <w:rPr>
          <w:sz w:val="28"/>
          <w:szCs w:val="28"/>
          <w:lang w:val="ru-RU"/>
        </w:rPr>
        <w:t xml:space="preserve"> </w:t>
      </w:r>
    </w:p>
    <w:p w:rsidR="006C2495" w:rsidRPr="00CB62BA" w:rsidRDefault="006C2495" w:rsidP="006C2495">
      <w:pPr>
        <w:ind w:firstLine="709"/>
        <w:jc w:val="both"/>
        <w:rPr>
          <w:sz w:val="28"/>
          <w:szCs w:val="28"/>
          <w:lang w:val="ru-RU"/>
        </w:rPr>
      </w:pPr>
      <w:r w:rsidRPr="007F2B7E">
        <w:rPr>
          <w:sz w:val="28"/>
          <w:szCs w:val="28"/>
        </w:rPr>
        <w:t>Міністерство фі</w:t>
      </w:r>
      <w:r>
        <w:rPr>
          <w:sz w:val="28"/>
          <w:szCs w:val="28"/>
        </w:rPr>
        <w:t>нансів України</w:t>
      </w:r>
      <w:r w:rsidRPr="007F2B7E">
        <w:rPr>
          <w:sz w:val="28"/>
          <w:szCs w:val="28"/>
        </w:rPr>
        <w:t>, вул. Грушевського, 12/2,</w:t>
      </w:r>
      <w:r>
        <w:rPr>
          <w:sz w:val="28"/>
          <w:szCs w:val="28"/>
        </w:rPr>
        <w:t xml:space="preserve"> м. Київ-8, 01008                 </w:t>
      </w:r>
      <w:r w:rsidRPr="007F2B7E">
        <w:rPr>
          <w:sz w:val="28"/>
          <w:szCs w:val="28"/>
        </w:rPr>
        <w:t xml:space="preserve"> е-mail</w:t>
      </w:r>
      <w:r w:rsidRPr="00DF16C7">
        <w:rPr>
          <w:sz w:val="28"/>
          <w:szCs w:val="28"/>
        </w:rPr>
        <w:t xml:space="preserve">: </w:t>
      </w:r>
      <w:proofErr w:type="spellStart"/>
      <w:r w:rsidRPr="00DF16C7">
        <w:rPr>
          <w:sz w:val="28"/>
          <w:szCs w:val="28"/>
          <w:lang w:val="en-US"/>
        </w:rPr>
        <w:t>pavlyuksg</w:t>
      </w:r>
      <w:proofErr w:type="spellEnd"/>
      <w:r w:rsidRPr="00DF16C7">
        <w:rPr>
          <w:sz w:val="28"/>
          <w:szCs w:val="28"/>
        </w:rPr>
        <w:fldChar w:fldCharType="begin"/>
      </w:r>
      <w:r w:rsidRPr="00DF16C7">
        <w:rPr>
          <w:sz w:val="28"/>
          <w:szCs w:val="28"/>
        </w:rPr>
        <w:instrText>HYPERLINK "mailto:madyardp@minfin.gov.ua"</w:instrText>
      </w:r>
      <w:r w:rsidRPr="00DF16C7">
        <w:rPr>
          <w:sz w:val="28"/>
          <w:szCs w:val="28"/>
        </w:rPr>
        <w:fldChar w:fldCharType="separate"/>
      </w:r>
      <w:r w:rsidRPr="00DF16C7">
        <w:rPr>
          <w:rStyle w:val="a3"/>
          <w:color w:val="auto"/>
          <w:sz w:val="28"/>
          <w:szCs w:val="28"/>
          <w:u w:val="none"/>
        </w:rPr>
        <w:t>@</w:t>
      </w:r>
      <w:proofErr w:type="spellStart"/>
      <w:r w:rsidRPr="00DF16C7">
        <w:rPr>
          <w:rStyle w:val="a3"/>
          <w:color w:val="auto"/>
          <w:sz w:val="28"/>
          <w:szCs w:val="28"/>
          <w:u w:val="none"/>
        </w:rPr>
        <w:t>minfin.gov.ua</w:t>
      </w:r>
      <w:proofErr w:type="spellEnd"/>
      <w:r w:rsidRPr="00DF16C7">
        <w:rPr>
          <w:sz w:val="28"/>
          <w:szCs w:val="28"/>
        </w:rPr>
        <w:fldChar w:fldCharType="end"/>
      </w:r>
      <w:r w:rsidR="00CB62BA">
        <w:rPr>
          <w:sz w:val="28"/>
          <w:szCs w:val="28"/>
          <w:lang w:val="ru-RU"/>
        </w:rPr>
        <w:t xml:space="preserve">. </w:t>
      </w:r>
    </w:p>
    <w:p w:rsidR="006C2ADA" w:rsidRPr="006C2ADA" w:rsidRDefault="00AA668B" w:rsidP="00CB20D2">
      <w:pPr>
        <w:ind w:firstLine="708"/>
        <w:jc w:val="both"/>
        <w:rPr>
          <w:sz w:val="28"/>
          <w:szCs w:val="28"/>
          <w:lang w:val="ru-RU"/>
        </w:rPr>
      </w:pPr>
      <w:r w:rsidRPr="00AA668B">
        <w:rPr>
          <w:sz w:val="28"/>
          <w:szCs w:val="28"/>
        </w:rPr>
        <w:t>Дер</w:t>
      </w:r>
      <w:r>
        <w:rPr>
          <w:sz w:val="28"/>
          <w:szCs w:val="28"/>
        </w:rPr>
        <w:t>жавна регуляторна служба</w:t>
      </w:r>
      <w:r w:rsidRPr="00AA668B">
        <w:rPr>
          <w:sz w:val="28"/>
          <w:szCs w:val="28"/>
        </w:rPr>
        <w:t xml:space="preserve"> України</w:t>
      </w:r>
      <w:r w:rsidR="00CB20D2">
        <w:rPr>
          <w:sz w:val="28"/>
          <w:szCs w:val="28"/>
        </w:rPr>
        <w:t>,</w:t>
      </w:r>
      <w:r w:rsidR="00CB20D2" w:rsidRPr="00CB20D2">
        <w:rPr>
          <w:sz w:val="28"/>
          <w:szCs w:val="28"/>
        </w:rPr>
        <w:t xml:space="preserve"> </w:t>
      </w:r>
      <w:r w:rsidR="00CB20D2" w:rsidRPr="00AA668B">
        <w:rPr>
          <w:sz w:val="28"/>
          <w:szCs w:val="28"/>
        </w:rPr>
        <w:t xml:space="preserve">вул. </w:t>
      </w:r>
      <w:proofErr w:type="spellStart"/>
      <w:r w:rsidR="00CB20D2" w:rsidRPr="00AA668B">
        <w:rPr>
          <w:sz w:val="28"/>
          <w:szCs w:val="28"/>
          <w:lang w:val="ru-RU"/>
        </w:rPr>
        <w:t>Арсенальна</w:t>
      </w:r>
      <w:proofErr w:type="spellEnd"/>
      <w:r w:rsidR="00CB20D2" w:rsidRPr="00AA668B">
        <w:rPr>
          <w:sz w:val="28"/>
          <w:szCs w:val="28"/>
          <w:lang w:val="ru-RU"/>
        </w:rPr>
        <w:t>, буд. 9/11</w:t>
      </w:r>
      <w:r w:rsidRPr="00AA668B">
        <w:rPr>
          <w:sz w:val="28"/>
          <w:szCs w:val="28"/>
        </w:rPr>
        <w:t>, м. Київ,</w:t>
      </w:r>
      <w:r w:rsidR="00CB20D2">
        <w:rPr>
          <w:sz w:val="28"/>
          <w:szCs w:val="28"/>
        </w:rPr>
        <w:t xml:space="preserve"> 01011, </w:t>
      </w:r>
      <w:proofErr w:type="gramStart"/>
      <w:r w:rsidR="00CB20D2">
        <w:rPr>
          <w:sz w:val="28"/>
          <w:szCs w:val="28"/>
        </w:rPr>
        <w:t>е</w:t>
      </w:r>
      <w:proofErr w:type="gramEnd"/>
      <w:r w:rsidR="006C2ADA" w:rsidRPr="006C2ADA">
        <w:rPr>
          <w:sz w:val="28"/>
          <w:szCs w:val="28"/>
          <w:lang w:val="ru-RU"/>
        </w:rPr>
        <w:t>-</w:t>
      </w:r>
      <w:proofErr w:type="spellStart"/>
      <w:r w:rsidR="006C2ADA" w:rsidRPr="006C2ADA">
        <w:rPr>
          <w:sz w:val="28"/>
          <w:szCs w:val="28"/>
          <w:lang w:val="ru-RU"/>
        </w:rPr>
        <w:t>mail</w:t>
      </w:r>
      <w:proofErr w:type="spellEnd"/>
      <w:r w:rsidR="006C2ADA" w:rsidRPr="006C2ADA">
        <w:rPr>
          <w:sz w:val="28"/>
          <w:szCs w:val="28"/>
          <w:lang w:val="ru-RU"/>
        </w:rPr>
        <w:t>: inform@dkrp.gov.ua</w:t>
      </w:r>
      <w:r w:rsidR="006C2ADA">
        <w:rPr>
          <w:sz w:val="28"/>
          <w:szCs w:val="28"/>
          <w:lang w:val="ru-RU"/>
        </w:rPr>
        <w:t>.</w:t>
      </w:r>
    </w:p>
    <w:p w:rsidR="00AA668B" w:rsidRPr="00AA668B" w:rsidRDefault="00AA668B" w:rsidP="00CB20D2">
      <w:pPr>
        <w:ind w:firstLine="708"/>
        <w:jc w:val="both"/>
        <w:rPr>
          <w:sz w:val="28"/>
          <w:szCs w:val="28"/>
          <w:lang w:val="ru-RU"/>
        </w:rPr>
      </w:pPr>
      <w:r w:rsidRPr="00AA668B">
        <w:rPr>
          <w:sz w:val="28"/>
          <w:szCs w:val="28"/>
          <w:lang w:val="ru-RU"/>
        </w:rPr>
        <w:t xml:space="preserve"> </w:t>
      </w:r>
    </w:p>
    <w:p w:rsidR="009E4C11" w:rsidRDefault="009E4C11" w:rsidP="009E4C11">
      <w:pPr>
        <w:pStyle w:val="a4"/>
        <w:rPr>
          <w:sz w:val="14"/>
          <w:szCs w:val="14"/>
        </w:rPr>
      </w:pPr>
    </w:p>
    <w:p w:rsidR="009E4C11" w:rsidRDefault="009E4C11" w:rsidP="009E4C11">
      <w:pPr>
        <w:jc w:val="both"/>
        <w:rPr>
          <w:sz w:val="27"/>
          <w:szCs w:val="28"/>
        </w:rPr>
      </w:pPr>
    </w:p>
    <w:p w:rsidR="00A95E28" w:rsidRDefault="00A95E28"/>
    <w:p w:rsidR="00092502" w:rsidRDefault="00092502"/>
    <w:p w:rsidR="00092502" w:rsidRDefault="00092502"/>
    <w:p w:rsidR="00092502" w:rsidRDefault="00092502"/>
    <w:sectPr w:rsidR="00092502" w:rsidSect="004312E3">
      <w:pgSz w:w="11906" w:h="16838" w:code="9"/>
      <w:pgMar w:top="1134" w:right="567" w:bottom="36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40C7" w:rsidRDefault="003F40C7" w:rsidP="00283F5D">
      <w:r>
        <w:separator/>
      </w:r>
    </w:p>
  </w:endnote>
  <w:endnote w:type="continuationSeparator" w:id="0">
    <w:p w:rsidR="003F40C7" w:rsidRDefault="003F40C7" w:rsidP="00283F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40C7" w:rsidRDefault="003F40C7" w:rsidP="00283F5D">
      <w:r>
        <w:separator/>
      </w:r>
    </w:p>
  </w:footnote>
  <w:footnote w:type="continuationSeparator" w:id="0">
    <w:p w:rsidR="003F40C7" w:rsidRDefault="003F40C7" w:rsidP="00283F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4C11"/>
    <w:rsid w:val="000018D1"/>
    <w:rsid w:val="000349D3"/>
    <w:rsid w:val="00065ED6"/>
    <w:rsid w:val="00075397"/>
    <w:rsid w:val="000879DA"/>
    <w:rsid w:val="00092502"/>
    <w:rsid w:val="000E67DD"/>
    <w:rsid w:val="000F0128"/>
    <w:rsid w:val="000F2458"/>
    <w:rsid w:val="000F5865"/>
    <w:rsid w:val="001233D2"/>
    <w:rsid w:val="001B6452"/>
    <w:rsid w:val="001F2726"/>
    <w:rsid w:val="0021783F"/>
    <w:rsid w:val="0022100E"/>
    <w:rsid w:val="00240BBD"/>
    <w:rsid w:val="00256CDB"/>
    <w:rsid w:val="00261C7C"/>
    <w:rsid w:val="00283F5D"/>
    <w:rsid w:val="00295A4F"/>
    <w:rsid w:val="00296EC8"/>
    <w:rsid w:val="002D490A"/>
    <w:rsid w:val="00307673"/>
    <w:rsid w:val="003E20ED"/>
    <w:rsid w:val="003F40C7"/>
    <w:rsid w:val="00421926"/>
    <w:rsid w:val="00467EA7"/>
    <w:rsid w:val="004F4996"/>
    <w:rsid w:val="004F6A1C"/>
    <w:rsid w:val="00555803"/>
    <w:rsid w:val="00556F03"/>
    <w:rsid w:val="00570C15"/>
    <w:rsid w:val="005B518F"/>
    <w:rsid w:val="005D30FE"/>
    <w:rsid w:val="00617735"/>
    <w:rsid w:val="00631BD9"/>
    <w:rsid w:val="0066647D"/>
    <w:rsid w:val="006A6BE1"/>
    <w:rsid w:val="006C2495"/>
    <w:rsid w:val="006C2ADA"/>
    <w:rsid w:val="00710E62"/>
    <w:rsid w:val="007813ED"/>
    <w:rsid w:val="007E3C30"/>
    <w:rsid w:val="007E4374"/>
    <w:rsid w:val="00865740"/>
    <w:rsid w:val="008932E5"/>
    <w:rsid w:val="008B165C"/>
    <w:rsid w:val="008B6DEF"/>
    <w:rsid w:val="008D14C6"/>
    <w:rsid w:val="008F6FC9"/>
    <w:rsid w:val="00917019"/>
    <w:rsid w:val="009346B6"/>
    <w:rsid w:val="00940C79"/>
    <w:rsid w:val="00965915"/>
    <w:rsid w:val="0098035E"/>
    <w:rsid w:val="00986981"/>
    <w:rsid w:val="00995329"/>
    <w:rsid w:val="009A7ADA"/>
    <w:rsid w:val="009C555E"/>
    <w:rsid w:val="009D1346"/>
    <w:rsid w:val="009E4C11"/>
    <w:rsid w:val="00A351E5"/>
    <w:rsid w:val="00A5110D"/>
    <w:rsid w:val="00A95E28"/>
    <w:rsid w:val="00AA668B"/>
    <w:rsid w:val="00AC1AB5"/>
    <w:rsid w:val="00BF74B3"/>
    <w:rsid w:val="00C057E3"/>
    <w:rsid w:val="00C07103"/>
    <w:rsid w:val="00C34B00"/>
    <w:rsid w:val="00C52EF2"/>
    <w:rsid w:val="00CB20D2"/>
    <w:rsid w:val="00CB62BA"/>
    <w:rsid w:val="00DD50C8"/>
    <w:rsid w:val="00DF00EB"/>
    <w:rsid w:val="00E035FF"/>
    <w:rsid w:val="00E16915"/>
    <w:rsid w:val="00E223B7"/>
    <w:rsid w:val="00E457CE"/>
    <w:rsid w:val="00E657A7"/>
    <w:rsid w:val="00F57D50"/>
    <w:rsid w:val="00F7127B"/>
    <w:rsid w:val="00F84078"/>
    <w:rsid w:val="00FB2787"/>
    <w:rsid w:val="00FC3121"/>
    <w:rsid w:val="00FC7021"/>
    <w:rsid w:val="00FD2CA9"/>
    <w:rsid w:val="00FD4A7B"/>
    <w:rsid w:val="00FD6248"/>
    <w:rsid w:val="00FE174E"/>
    <w:rsid w:val="00FE3A84"/>
    <w:rsid w:val="00FF524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4C11"/>
    <w:pPr>
      <w:spacing w:after="0" w:line="240" w:lineRule="auto"/>
    </w:pPr>
    <w:rPr>
      <w:rFonts w:ascii="Times New Roman" w:eastAsia="Times New Roman" w:hAnsi="Times New Roman" w:cs="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9E4C11"/>
    <w:rPr>
      <w:color w:val="0000FF"/>
      <w:u w:val="single"/>
    </w:rPr>
  </w:style>
  <w:style w:type="paragraph" w:styleId="a4">
    <w:name w:val="Body Text"/>
    <w:basedOn w:val="a"/>
    <w:link w:val="a5"/>
    <w:rsid w:val="009E4C11"/>
    <w:pPr>
      <w:jc w:val="both"/>
    </w:pPr>
    <w:rPr>
      <w:sz w:val="28"/>
      <w:lang w:eastAsia="ru-RU"/>
    </w:rPr>
  </w:style>
  <w:style w:type="character" w:customStyle="1" w:styleId="a5">
    <w:name w:val="Основний текст Знак"/>
    <w:basedOn w:val="a0"/>
    <w:link w:val="a4"/>
    <w:rsid w:val="009E4C11"/>
    <w:rPr>
      <w:rFonts w:ascii="Times New Roman" w:eastAsia="Times New Roman" w:hAnsi="Times New Roman" w:cs="Times New Roman"/>
      <w:sz w:val="28"/>
      <w:szCs w:val="24"/>
      <w:lang w:eastAsia="ru-RU"/>
    </w:rPr>
  </w:style>
  <w:style w:type="paragraph" w:customStyle="1" w:styleId="CharCharCharChar">
    <w:name w:val="Char Знак Знак Char Знак Знак Char Знак Знак Char Знак Знак Знак"/>
    <w:basedOn w:val="a"/>
    <w:rsid w:val="009E4C11"/>
    <w:rPr>
      <w:rFonts w:ascii="Verdana" w:hAnsi="Verdana" w:cs="Verdana"/>
      <w:sz w:val="20"/>
      <w:szCs w:val="20"/>
      <w:lang w:val="en-US" w:eastAsia="en-US"/>
    </w:rPr>
  </w:style>
  <w:style w:type="paragraph" w:customStyle="1" w:styleId="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295A4F"/>
    <w:rPr>
      <w:rFonts w:ascii="Verdana" w:hAnsi="Verdana" w:cs="Verdana"/>
      <w:sz w:val="20"/>
      <w:szCs w:val="20"/>
      <w:lang w:val="en-US" w:eastAsia="en-US"/>
    </w:rPr>
  </w:style>
  <w:style w:type="paragraph" w:styleId="a6">
    <w:name w:val="Normal (Web)"/>
    <w:basedOn w:val="a"/>
    <w:uiPriority w:val="99"/>
    <w:semiHidden/>
    <w:unhideWhenUsed/>
    <w:rsid w:val="00E223B7"/>
  </w:style>
  <w:style w:type="paragraph" w:styleId="a7">
    <w:name w:val="Balloon Text"/>
    <w:basedOn w:val="a"/>
    <w:link w:val="a8"/>
    <w:uiPriority w:val="99"/>
    <w:semiHidden/>
    <w:unhideWhenUsed/>
    <w:rsid w:val="009D1346"/>
    <w:rPr>
      <w:rFonts w:ascii="Tahoma" w:hAnsi="Tahoma" w:cs="Tahoma"/>
      <w:sz w:val="16"/>
      <w:szCs w:val="16"/>
    </w:rPr>
  </w:style>
  <w:style w:type="character" w:customStyle="1" w:styleId="a8">
    <w:name w:val="Текст у виносці Знак"/>
    <w:basedOn w:val="a0"/>
    <w:link w:val="a7"/>
    <w:uiPriority w:val="99"/>
    <w:semiHidden/>
    <w:rsid w:val="009D1346"/>
    <w:rPr>
      <w:rFonts w:ascii="Tahoma" w:eastAsia="Times New Roman" w:hAnsi="Tahoma" w:cs="Tahoma"/>
      <w:sz w:val="16"/>
      <w:szCs w:val="16"/>
      <w:lang w:eastAsia="uk-UA"/>
    </w:rPr>
  </w:style>
  <w:style w:type="paragraph" w:styleId="a9">
    <w:name w:val="header"/>
    <w:basedOn w:val="a"/>
    <w:link w:val="aa"/>
    <w:uiPriority w:val="99"/>
    <w:unhideWhenUsed/>
    <w:rsid w:val="00283F5D"/>
    <w:pPr>
      <w:tabs>
        <w:tab w:val="center" w:pos="4819"/>
        <w:tab w:val="right" w:pos="9639"/>
      </w:tabs>
    </w:pPr>
  </w:style>
  <w:style w:type="character" w:customStyle="1" w:styleId="aa">
    <w:name w:val="Верхній колонтитул Знак"/>
    <w:basedOn w:val="a0"/>
    <w:link w:val="a9"/>
    <w:uiPriority w:val="99"/>
    <w:rsid w:val="00283F5D"/>
    <w:rPr>
      <w:rFonts w:ascii="Times New Roman" w:eastAsia="Times New Roman" w:hAnsi="Times New Roman" w:cs="Times New Roman"/>
      <w:sz w:val="24"/>
      <w:szCs w:val="24"/>
      <w:lang w:eastAsia="uk-UA"/>
    </w:rPr>
  </w:style>
  <w:style w:type="paragraph" w:styleId="ab">
    <w:name w:val="footer"/>
    <w:basedOn w:val="a"/>
    <w:link w:val="ac"/>
    <w:uiPriority w:val="99"/>
    <w:unhideWhenUsed/>
    <w:rsid w:val="00283F5D"/>
    <w:pPr>
      <w:tabs>
        <w:tab w:val="center" w:pos="4819"/>
        <w:tab w:val="right" w:pos="9639"/>
      </w:tabs>
    </w:pPr>
  </w:style>
  <w:style w:type="character" w:customStyle="1" w:styleId="ac">
    <w:name w:val="Нижній колонтитул Знак"/>
    <w:basedOn w:val="a0"/>
    <w:link w:val="ab"/>
    <w:uiPriority w:val="99"/>
    <w:rsid w:val="00283F5D"/>
    <w:rPr>
      <w:rFonts w:ascii="Times New Roman" w:eastAsia="Times New Roman" w:hAnsi="Times New Roman" w:cs="Times New Roman"/>
      <w:sz w:val="24"/>
      <w:szCs w:val="24"/>
      <w:lang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4C11"/>
    <w:pPr>
      <w:spacing w:after="0" w:line="240" w:lineRule="auto"/>
    </w:pPr>
    <w:rPr>
      <w:rFonts w:ascii="Times New Roman" w:eastAsia="Times New Roman" w:hAnsi="Times New Roman" w:cs="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9E4C11"/>
    <w:rPr>
      <w:color w:val="0000FF"/>
      <w:u w:val="single"/>
    </w:rPr>
  </w:style>
  <w:style w:type="paragraph" w:styleId="a4">
    <w:name w:val="Body Text"/>
    <w:basedOn w:val="a"/>
    <w:link w:val="a5"/>
    <w:rsid w:val="009E4C11"/>
    <w:pPr>
      <w:jc w:val="both"/>
    </w:pPr>
    <w:rPr>
      <w:sz w:val="28"/>
      <w:lang w:eastAsia="ru-RU"/>
    </w:rPr>
  </w:style>
  <w:style w:type="character" w:customStyle="1" w:styleId="a5">
    <w:name w:val="Основний текст Знак"/>
    <w:basedOn w:val="a0"/>
    <w:link w:val="a4"/>
    <w:rsid w:val="009E4C11"/>
    <w:rPr>
      <w:rFonts w:ascii="Times New Roman" w:eastAsia="Times New Roman" w:hAnsi="Times New Roman" w:cs="Times New Roman"/>
      <w:sz w:val="28"/>
      <w:szCs w:val="24"/>
      <w:lang w:eastAsia="ru-RU"/>
    </w:rPr>
  </w:style>
  <w:style w:type="paragraph" w:customStyle="1" w:styleId="CharCharCharChar">
    <w:name w:val="Char Знак Знак Char Знак Знак Char Знак Знак Char Знак Знак Знак"/>
    <w:basedOn w:val="a"/>
    <w:rsid w:val="009E4C11"/>
    <w:rPr>
      <w:rFonts w:ascii="Verdana" w:hAnsi="Verdana" w:cs="Verdana"/>
      <w:sz w:val="20"/>
      <w:szCs w:val="20"/>
      <w:lang w:val="en-US" w:eastAsia="en-US"/>
    </w:rPr>
  </w:style>
  <w:style w:type="paragraph" w:customStyle="1" w:styleId="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295A4F"/>
    <w:rPr>
      <w:rFonts w:ascii="Verdana" w:hAnsi="Verdana" w:cs="Verdana"/>
      <w:sz w:val="20"/>
      <w:szCs w:val="20"/>
      <w:lang w:val="en-US" w:eastAsia="en-US"/>
    </w:rPr>
  </w:style>
  <w:style w:type="paragraph" w:styleId="a6">
    <w:name w:val="Normal (Web)"/>
    <w:basedOn w:val="a"/>
    <w:uiPriority w:val="99"/>
    <w:semiHidden/>
    <w:unhideWhenUsed/>
    <w:rsid w:val="00E223B7"/>
  </w:style>
  <w:style w:type="paragraph" w:styleId="a7">
    <w:name w:val="Balloon Text"/>
    <w:basedOn w:val="a"/>
    <w:link w:val="a8"/>
    <w:uiPriority w:val="99"/>
    <w:semiHidden/>
    <w:unhideWhenUsed/>
    <w:rsid w:val="009D1346"/>
    <w:rPr>
      <w:rFonts w:ascii="Tahoma" w:hAnsi="Tahoma" w:cs="Tahoma"/>
      <w:sz w:val="16"/>
      <w:szCs w:val="16"/>
    </w:rPr>
  </w:style>
  <w:style w:type="character" w:customStyle="1" w:styleId="a8">
    <w:name w:val="Текст у виносці Знак"/>
    <w:basedOn w:val="a0"/>
    <w:link w:val="a7"/>
    <w:uiPriority w:val="99"/>
    <w:semiHidden/>
    <w:rsid w:val="009D1346"/>
    <w:rPr>
      <w:rFonts w:ascii="Tahoma" w:eastAsia="Times New Roman" w:hAnsi="Tahoma" w:cs="Tahoma"/>
      <w:sz w:val="16"/>
      <w:szCs w:val="16"/>
      <w:lang w:eastAsia="uk-UA"/>
    </w:rPr>
  </w:style>
  <w:style w:type="paragraph" w:styleId="a9">
    <w:name w:val="header"/>
    <w:basedOn w:val="a"/>
    <w:link w:val="aa"/>
    <w:uiPriority w:val="99"/>
    <w:unhideWhenUsed/>
    <w:rsid w:val="00283F5D"/>
    <w:pPr>
      <w:tabs>
        <w:tab w:val="center" w:pos="4819"/>
        <w:tab w:val="right" w:pos="9639"/>
      </w:tabs>
    </w:pPr>
  </w:style>
  <w:style w:type="character" w:customStyle="1" w:styleId="aa">
    <w:name w:val="Верхній колонтитул Знак"/>
    <w:basedOn w:val="a0"/>
    <w:link w:val="a9"/>
    <w:uiPriority w:val="99"/>
    <w:rsid w:val="00283F5D"/>
    <w:rPr>
      <w:rFonts w:ascii="Times New Roman" w:eastAsia="Times New Roman" w:hAnsi="Times New Roman" w:cs="Times New Roman"/>
      <w:sz w:val="24"/>
      <w:szCs w:val="24"/>
      <w:lang w:eastAsia="uk-UA"/>
    </w:rPr>
  </w:style>
  <w:style w:type="paragraph" w:styleId="ab">
    <w:name w:val="footer"/>
    <w:basedOn w:val="a"/>
    <w:link w:val="ac"/>
    <w:uiPriority w:val="99"/>
    <w:unhideWhenUsed/>
    <w:rsid w:val="00283F5D"/>
    <w:pPr>
      <w:tabs>
        <w:tab w:val="center" w:pos="4819"/>
        <w:tab w:val="right" w:pos="9639"/>
      </w:tabs>
    </w:pPr>
  </w:style>
  <w:style w:type="character" w:customStyle="1" w:styleId="ac">
    <w:name w:val="Нижній колонтитул Знак"/>
    <w:basedOn w:val="a0"/>
    <w:link w:val="ab"/>
    <w:uiPriority w:val="99"/>
    <w:rsid w:val="00283F5D"/>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1488954">
      <w:bodyDiv w:val="1"/>
      <w:marLeft w:val="0"/>
      <w:marRight w:val="0"/>
      <w:marTop w:val="0"/>
      <w:marBottom w:val="0"/>
      <w:divBdr>
        <w:top w:val="none" w:sz="0" w:space="0" w:color="auto"/>
        <w:left w:val="none" w:sz="0" w:space="0" w:color="auto"/>
        <w:bottom w:val="none" w:sz="0" w:space="0" w:color="auto"/>
        <w:right w:val="none" w:sz="0" w:space="0" w:color="auto"/>
      </w:divBdr>
      <w:divsChild>
        <w:div w:id="453790382">
          <w:marLeft w:val="0"/>
          <w:marRight w:val="0"/>
          <w:marTop w:val="0"/>
          <w:marBottom w:val="0"/>
          <w:divBdr>
            <w:top w:val="none" w:sz="0" w:space="0" w:color="auto"/>
            <w:left w:val="none" w:sz="0" w:space="0" w:color="auto"/>
            <w:bottom w:val="none" w:sz="0" w:space="0" w:color="auto"/>
            <w:right w:val="none" w:sz="0" w:space="0" w:color="auto"/>
          </w:divBdr>
          <w:divsChild>
            <w:div w:id="168640767">
              <w:marLeft w:val="0"/>
              <w:marRight w:val="0"/>
              <w:marTop w:val="0"/>
              <w:marBottom w:val="0"/>
              <w:divBdr>
                <w:top w:val="none" w:sz="0" w:space="0" w:color="auto"/>
                <w:left w:val="none" w:sz="0" w:space="0" w:color="auto"/>
                <w:bottom w:val="none" w:sz="0" w:space="0" w:color="auto"/>
                <w:right w:val="none" w:sz="0" w:space="0" w:color="auto"/>
              </w:divBdr>
              <w:divsChild>
                <w:div w:id="382022683">
                  <w:marLeft w:val="0"/>
                  <w:marRight w:val="0"/>
                  <w:marTop w:val="0"/>
                  <w:marBottom w:val="0"/>
                  <w:divBdr>
                    <w:top w:val="none" w:sz="0" w:space="0" w:color="auto"/>
                    <w:left w:val="none" w:sz="0" w:space="0" w:color="auto"/>
                    <w:bottom w:val="none" w:sz="0" w:space="0" w:color="auto"/>
                    <w:right w:val="none" w:sz="0" w:space="0" w:color="auto"/>
                  </w:divBdr>
                  <w:divsChild>
                    <w:div w:id="165375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s.gov.ua/"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Kontrol481@sfs.gov.ua" TargetMode="Externa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BE53A5-30EA-4384-96B3-33C5E8EB1C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1425</Words>
  <Characters>813</Characters>
  <Application>Microsoft Office Word</Application>
  <DocSecurity>0</DocSecurity>
  <Lines>6</Lines>
  <Paragraphs>4</Paragraphs>
  <ScaleCrop>false</ScaleCrop>
  <HeadingPairs>
    <vt:vector size="2" baseType="variant">
      <vt:variant>
        <vt:lpstr>Назва</vt:lpstr>
      </vt:variant>
      <vt:variant>
        <vt:i4>1</vt:i4>
      </vt:variant>
    </vt:vector>
  </HeadingPairs>
  <TitlesOfParts>
    <vt:vector size="1" baseType="lpstr">
      <vt:lpstr/>
    </vt:vector>
  </TitlesOfParts>
  <Company>Minfin</Company>
  <LinksUpToDate>false</LinksUpToDate>
  <CharactersWithSpaces>2234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Користувач Windows</dc:creator>
  <cp:lastModifiedBy>IVarchenko</cp:lastModifiedBy>
  <cp:revision>6</cp:revision>
  <cp:lastPrinted>2015-06-15T10:20:00Z</cp:lastPrinted>
  <dcterms:created xsi:type="dcterms:W3CDTF">2016-07-25T07:38:00Z</dcterms:created>
  <dcterms:modified xsi:type="dcterms:W3CDTF">2016-07-28T13:59:00Z</dcterms:modified>
</cp:coreProperties>
</file>