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35" w:rsidRPr="001933C6" w:rsidRDefault="007162B4" w:rsidP="0001225C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1933C6">
        <w:rPr>
          <w:rFonts w:ascii="Times New Roman" w:hAnsi="Times New Roman" w:cs="Times New Roman"/>
          <w:sz w:val="28"/>
          <w:szCs w:val="28"/>
        </w:rPr>
        <w:t>ЗАТВЕРЖДЕНО</w:t>
      </w:r>
    </w:p>
    <w:p w:rsidR="007162B4" w:rsidRPr="001933C6" w:rsidRDefault="007B39ED" w:rsidP="0001225C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1933C6">
        <w:rPr>
          <w:rFonts w:ascii="Times New Roman" w:hAnsi="Times New Roman" w:cs="Times New Roman"/>
          <w:sz w:val="28"/>
          <w:szCs w:val="28"/>
        </w:rPr>
        <w:t>Н</w:t>
      </w:r>
      <w:r w:rsidR="007162B4" w:rsidRPr="001933C6">
        <w:rPr>
          <w:rFonts w:ascii="Times New Roman" w:hAnsi="Times New Roman" w:cs="Times New Roman"/>
          <w:sz w:val="28"/>
          <w:szCs w:val="28"/>
        </w:rPr>
        <w:t xml:space="preserve">аказ Міністерства фінансів України </w:t>
      </w:r>
    </w:p>
    <w:p w:rsidR="007B39ED" w:rsidRPr="001933C6" w:rsidRDefault="001E78CC" w:rsidP="007B39ED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травня</w:t>
      </w:r>
      <w:r w:rsidR="00C2464D" w:rsidRPr="001933C6">
        <w:rPr>
          <w:rFonts w:ascii="Times New Roman" w:hAnsi="Times New Roman" w:cs="Times New Roman"/>
          <w:sz w:val="28"/>
          <w:szCs w:val="28"/>
        </w:rPr>
        <w:t xml:space="preserve"> </w:t>
      </w:r>
      <w:r w:rsidR="007B39ED" w:rsidRPr="001933C6">
        <w:rPr>
          <w:rFonts w:ascii="Times New Roman" w:hAnsi="Times New Roman" w:cs="Times New Roman"/>
          <w:sz w:val="28"/>
          <w:szCs w:val="28"/>
        </w:rPr>
        <w:t xml:space="preserve">2019 року № </w:t>
      </w:r>
      <w:r>
        <w:rPr>
          <w:rFonts w:ascii="Times New Roman" w:hAnsi="Times New Roman" w:cs="Times New Roman"/>
          <w:sz w:val="28"/>
          <w:szCs w:val="28"/>
        </w:rPr>
        <w:t>200</w:t>
      </w:r>
      <w:bookmarkStart w:id="0" w:name="_GoBack"/>
      <w:bookmarkEnd w:id="0"/>
    </w:p>
    <w:p w:rsidR="0001225C" w:rsidRPr="001933C6" w:rsidRDefault="0001225C" w:rsidP="009B1035">
      <w:pPr>
        <w:pStyle w:val="a4"/>
        <w:shd w:val="clear" w:color="auto" w:fill="auto"/>
        <w:spacing w:before="0" w:after="0"/>
        <w:ind w:right="20"/>
        <w:rPr>
          <w:b/>
          <w:sz w:val="16"/>
          <w:szCs w:val="16"/>
        </w:rPr>
      </w:pPr>
    </w:p>
    <w:p w:rsidR="00B84B37" w:rsidRPr="001933C6" w:rsidRDefault="007B39ED" w:rsidP="009B1035">
      <w:pPr>
        <w:pStyle w:val="a4"/>
        <w:shd w:val="clear" w:color="auto" w:fill="auto"/>
        <w:spacing w:before="0" w:after="0"/>
        <w:ind w:right="20"/>
        <w:rPr>
          <w:b/>
          <w:sz w:val="24"/>
          <w:szCs w:val="24"/>
        </w:rPr>
      </w:pPr>
      <w:r w:rsidRPr="001933C6">
        <w:rPr>
          <w:b/>
          <w:sz w:val="24"/>
          <w:szCs w:val="24"/>
        </w:rPr>
        <w:t>План</w:t>
      </w:r>
      <w:r w:rsidRPr="001933C6">
        <w:rPr>
          <w:b/>
          <w:sz w:val="24"/>
          <w:szCs w:val="24"/>
        </w:rPr>
        <w:br/>
      </w:r>
      <w:r w:rsidR="00B84B37" w:rsidRPr="001933C6">
        <w:rPr>
          <w:b/>
          <w:sz w:val="24"/>
          <w:szCs w:val="24"/>
        </w:rPr>
        <w:t xml:space="preserve">заходів Міністерства фінансів України </w:t>
      </w:r>
    </w:p>
    <w:p w:rsidR="00B84B37" w:rsidRPr="001933C6" w:rsidRDefault="00B84B37" w:rsidP="009B1035">
      <w:pPr>
        <w:pStyle w:val="a4"/>
        <w:shd w:val="clear" w:color="auto" w:fill="auto"/>
        <w:spacing w:before="0" w:after="0"/>
        <w:ind w:right="20"/>
        <w:rPr>
          <w:b/>
          <w:sz w:val="24"/>
          <w:szCs w:val="24"/>
        </w:rPr>
      </w:pPr>
      <w:r w:rsidRPr="001933C6">
        <w:rPr>
          <w:b/>
          <w:sz w:val="24"/>
          <w:szCs w:val="24"/>
        </w:rPr>
        <w:t xml:space="preserve">з виконання </w:t>
      </w:r>
      <w:r w:rsidR="00DF1558" w:rsidRPr="001933C6">
        <w:rPr>
          <w:b/>
          <w:sz w:val="24"/>
          <w:szCs w:val="24"/>
        </w:rPr>
        <w:t>п</w:t>
      </w:r>
      <w:r w:rsidRPr="001933C6">
        <w:rPr>
          <w:b/>
          <w:sz w:val="24"/>
          <w:szCs w:val="24"/>
        </w:rPr>
        <w:t xml:space="preserve">лану заходів Кабінету Міністрів України на 2019 рік з реалізації </w:t>
      </w:r>
    </w:p>
    <w:p w:rsidR="00B84B37" w:rsidRPr="001933C6" w:rsidRDefault="00B84B37" w:rsidP="009B1035">
      <w:pPr>
        <w:pStyle w:val="a4"/>
        <w:shd w:val="clear" w:color="auto" w:fill="auto"/>
        <w:spacing w:before="0" w:after="0"/>
        <w:ind w:right="20"/>
        <w:rPr>
          <w:color w:val="000000"/>
          <w:sz w:val="28"/>
          <w:szCs w:val="28"/>
        </w:rPr>
      </w:pPr>
      <w:r w:rsidRPr="001933C6">
        <w:rPr>
          <w:b/>
          <w:sz w:val="24"/>
          <w:szCs w:val="24"/>
        </w:rPr>
        <w:t>Стратегії комунікації у сфері європейської інтеграції на 2018 – 2021 роки</w:t>
      </w:r>
      <w:r w:rsidRPr="001933C6">
        <w:t xml:space="preserve"> </w:t>
      </w:r>
    </w:p>
    <w:p w:rsidR="00B84B37" w:rsidRPr="001933C6" w:rsidRDefault="00B84B37" w:rsidP="009B1035">
      <w:pPr>
        <w:pStyle w:val="a4"/>
        <w:shd w:val="clear" w:color="auto" w:fill="auto"/>
        <w:spacing w:before="0" w:after="0"/>
        <w:ind w:right="20"/>
        <w:rPr>
          <w:color w:val="000000"/>
          <w:sz w:val="28"/>
          <w:szCs w:val="28"/>
        </w:rPr>
      </w:pPr>
    </w:p>
    <w:tbl>
      <w:tblPr>
        <w:tblStyle w:val="a6"/>
        <w:tblW w:w="15541" w:type="dxa"/>
        <w:jc w:val="center"/>
        <w:tblLook w:val="04A0" w:firstRow="1" w:lastRow="0" w:firstColumn="1" w:lastColumn="0" w:noHBand="0" w:noVBand="1"/>
      </w:tblPr>
      <w:tblGrid>
        <w:gridCol w:w="3621"/>
        <w:gridCol w:w="3561"/>
        <w:gridCol w:w="3342"/>
        <w:gridCol w:w="3467"/>
        <w:gridCol w:w="1550"/>
      </w:tblGrid>
      <w:tr w:rsidR="00605480" w:rsidRPr="001933C6" w:rsidTr="009B0F2B">
        <w:trPr>
          <w:trHeight w:val="444"/>
          <w:jc w:val="center"/>
        </w:trPr>
        <w:tc>
          <w:tcPr>
            <w:tcW w:w="3621" w:type="dxa"/>
            <w:vMerge w:val="restart"/>
            <w:vAlign w:val="center"/>
          </w:tcPr>
          <w:p w:rsidR="00605480" w:rsidRPr="001933C6" w:rsidRDefault="00605480" w:rsidP="0001225C">
            <w:pPr>
              <w:pStyle w:val="a5"/>
              <w:ind w:firstLine="5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05480" w:rsidRPr="001933C6" w:rsidRDefault="00605480" w:rsidP="0001225C">
            <w:pPr>
              <w:pStyle w:val="a5"/>
              <w:ind w:firstLine="5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  <w:p w:rsidR="00605480" w:rsidRPr="001933C6" w:rsidRDefault="00605480" w:rsidP="0001225C">
            <w:pPr>
              <w:pStyle w:val="a5"/>
              <w:ind w:firstLine="5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1" w:type="dxa"/>
            <w:vMerge w:val="restart"/>
            <w:vAlign w:val="center"/>
          </w:tcPr>
          <w:p w:rsidR="00605480" w:rsidRPr="001933C6" w:rsidRDefault="007B39ED" w:rsidP="007B39ED">
            <w:pPr>
              <w:pStyle w:val="a5"/>
              <w:ind w:firstLine="5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b/>
                <w:sz w:val="24"/>
                <w:szCs w:val="24"/>
              </w:rPr>
              <w:t>Захід</w:t>
            </w:r>
          </w:p>
        </w:tc>
        <w:tc>
          <w:tcPr>
            <w:tcW w:w="6809" w:type="dxa"/>
            <w:gridSpan w:val="2"/>
            <w:vAlign w:val="center"/>
          </w:tcPr>
          <w:p w:rsidR="00605480" w:rsidRPr="001933C6" w:rsidRDefault="00605480" w:rsidP="007937C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550" w:type="dxa"/>
            <w:vMerge w:val="restart"/>
            <w:vAlign w:val="center"/>
          </w:tcPr>
          <w:p w:rsidR="00605480" w:rsidRPr="001933C6" w:rsidRDefault="00605480" w:rsidP="007937C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</w:t>
            </w:r>
          </w:p>
        </w:tc>
      </w:tr>
      <w:tr w:rsidR="00605480" w:rsidRPr="001933C6" w:rsidTr="009B0F2B">
        <w:trPr>
          <w:trHeight w:val="443"/>
          <w:jc w:val="center"/>
        </w:trPr>
        <w:tc>
          <w:tcPr>
            <w:tcW w:w="3621" w:type="dxa"/>
            <w:vMerge/>
            <w:vAlign w:val="center"/>
          </w:tcPr>
          <w:p w:rsidR="00605480" w:rsidRPr="001933C6" w:rsidRDefault="00605480" w:rsidP="0001225C">
            <w:pPr>
              <w:pStyle w:val="a5"/>
              <w:ind w:firstLine="5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1" w:type="dxa"/>
            <w:vMerge/>
            <w:vAlign w:val="center"/>
          </w:tcPr>
          <w:p w:rsidR="00605480" w:rsidRPr="001933C6" w:rsidRDefault="00605480" w:rsidP="0001225C">
            <w:pPr>
              <w:pStyle w:val="a5"/>
              <w:ind w:firstLine="5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2" w:type="dxa"/>
            <w:vAlign w:val="center"/>
          </w:tcPr>
          <w:p w:rsidR="00605480" w:rsidRPr="001933C6" w:rsidRDefault="00605480" w:rsidP="0060548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 виконавець</w:t>
            </w:r>
          </w:p>
        </w:tc>
        <w:tc>
          <w:tcPr>
            <w:tcW w:w="3467" w:type="dxa"/>
            <w:vAlign w:val="center"/>
          </w:tcPr>
          <w:p w:rsidR="00605480" w:rsidRPr="001933C6" w:rsidRDefault="00605480" w:rsidP="007937C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b/>
                <w:sz w:val="24"/>
                <w:szCs w:val="24"/>
              </w:rPr>
              <w:t>Співвиконавці</w:t>
            </w:r>
          </w:p>
        </w:tc>
        <w:tc>
          <w:tcPr>
            <w:tcW w:w="1550" w:type="dxa"/>
            <w:vMerge/>
            <w:vAlign w:val="center"/>
          </w:tcPr>
          <w:p w:rsidR="00605480" w:rsidRPr="001933C6" w:rsidRDefault="00605480" w:rsidP="007937C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480" w:rsidRPr="001933C6" w:rsidTr="009B0F2B">
        <w:trPr>
          <w:jc w:val="center"/>
        </w:trPr>
        <w:tc>
          <w:tcPr>
            <w:tcW w:w="3621" w:type="dxa"/>
          </w:tcPr>
          <w:p w:rsidR="00605480" w:rsidRPr="001933C6" w:rsidRDefault="00D9314D" w:rsidP="00D931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05480" w:rsidRPr="001933C6">
              <w:rPr>
                <w:rFonts w:ascii="Times New Roman" w:hAnsi="Times New Roman" w:cs="Times New Roman"/>
                <w:sz w:val="24"/>
                <w:szCs w:val="24"/>
              </w:rPr>
              <w:t>Проведення інформаційної кампанії з метою підвищення рівня поінформованості громадян щодо успішного досвіду впровадження європейських стандартів в усіх сферах життя, у тому числі в бізнесі, науці, культурі, а також громадській діяльності в державах – членах ЄС</w:t>
            </w:r>
          </w:p>
          <w:p w:rsidR="00605480" w:rsidRPr="001933C6" w:rsidRDefault="00605480" w:rsidP="0001225C">
            <w:pPr>
              <w:pStyle w:val="a5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605480" w:rsidRPr="001933C6" w:rsidRDefault="00605480" w:rsidP="00DF155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Виготовлення інформаційної продукції та розміщення її в Інтернеті</w:t>
            </w:r>
            <w:r w:rsidR="00DF1558" w:rsidRPr="00193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2" w:type="dxa"/>
          </w:tcPr>
          <w:p w:rsidR="00605480" w:rsidRPr="001933C6" w:rsidRDefault="00605480" w:rsidP="0002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забезпечення комунікацій та </w:t>
            </w:r>
            <w:proofErr w:type="spellStart"/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органiзацiйно-аналiтичної</w:t>
            </w:r>
            <w:proofErr w:type="spellEnd"/>
            <w:r w:rsidRPr="001933C6">
              <w:rPr>
                <w:rFonts w:ascii="Times New Roman" w:hAnsi="Times New Roman" w:cs="Times New Roman"/>
                <w:sz w:val="24"/>
                <w:szCs w:val="24"/>
              </w:rPr>
              <w:t xml:space="preserve"> роботи</w:t>
            </w:r>
          </w:p>
          <w:p w:rsidR="00605480" w:rsidRPr="001933C6" w:rsidRDefault="00605480" w:rsidP="00AC63DB">
            <w:pPr>
              <w:ind w:firstLine="4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0246DB" w:rsidRPr="001933C6" w:rsidRDefault="000246DB" w:rsidP="0036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Управління міжнародного співробітництва</w:t>
            </w:r>
          </w:p>
          <w:p w:rsidR="0091338B" w:rsidRPr="001933C6" w:rsidRDefault="0091338B" w:rsidP="0036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Директорат стратегічного планування та європейської інтеграції</w:t>
            </w:r>
          </w:p>
          <w:p w:rsidR="000246DB" w:rsidRPr="001933C6" w:rsidRDefault="000246DB" w:rsidP="0036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митної політики </w:t>
            </w:r>
          </w:p>
          <w:p w:rsidR="000246DB" w:rsidRPr="001933C6" w:rsidRDefault="000246DB" w:rsidP="0036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Департамент податкової політики</w:t>
            </w:r>
          </w:p>
          <w:p w:rsidR="00605480" w:rsidRPr="001933C6" w:rsidRDefault="000246DB" w:rsidP="003647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Департамент гармонізації державного внутрішнього фінансового контролю</w:t>
            </w:r>
          </w:p>
          <w:p w:rsidR="00D04492" w:rsidRPr="001933C6" w:rsidRDefault="00D04492" w:rsidP="003647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605480" w:rsidRPr="001933C6" w:rsidRDefault="00605480" w:rsidP="000122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</w:tr>
      <w:tr w:rsidR="00D9314D" w:rsidRPr="001933C6" w:rsidTr="009B0F2B">
        <w:trPr>
          <w:jc w:val="center"/>
        </w:trPr>
        <w:tc>
          <w:tcPr>
            <w:tcW w:w="3621" w:type="dxa"/>
          </w:tcPr>
          <w:p w:rsidR="00D9314D" w:rsidRPr="001933C6" w:rsidRDefault="00D9314D" w:rsidP="00D931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2. Проведення інформаційної кампанії з метою підвищення рівня поінформованості громадян про результати проведення реформ та інституційних змін в Україні як складових євроінтеграційного процесу, зокрема за такими напрямами:</w:t>
            </w:r>
          </w:p>
        </w:tc>
        <w:tc>
          <w:tcPr>
            <w:tcW w:w="3561" w:type="dxa"/>
          </w:tcPr>
          <w:p w:rsidR="00D9314D" w:rsidRPr="001933C6" w:rsidRDefault="00616E60" w:rsidP="00D931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Виготовлення інформаційної продукції та розміщення її в Інтернеті</w:t>
            </w:r>
          </w:p>
        </w:tc>
        <w:tc>
          <w:tcPr>
            <w:tcW w:w="3342" w:type="dxa"/>
          </w:tcPr>
          <w:p w:rsidR="00D9314D" w:rsidRPr="001933C6" w:rsidRDefault="00D9314D" w:rsidP="008E07CE">
            <w:pPr>
              <w:pStyle w:val="a5"/>
              <w:ind w:firstLine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D9314D" w:rsidRPr="001933C6" w:rsidRDefault="00D9314D" w:rsidP="003647CE">
            <w:pPr>
              <w:pStyle w:val="a5"/>
              <w:ind w:firstLine="4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9314D" w:rsidRPr="001933C6" w:rsidRDefault="00D9314D" w:rsidP="00816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IІ – IIІ квартали</w:t>
            </w:r>
          </w:p>
        </w:tc>
      </w:tr>
      <w:tr w:rsidR="002E0B1B" w:rsidRPr="001933C6" w:rsidTr="009B0F2B">
        <w:trPr>
          <w:jc w:val="center"/>
        </w:trPr>
        <w:tc>
          <w:tcPr>
            <w:tcW w:w="3621" w:type="dxa"/>
          </w:tcPr>
          <w:p w:rsidR="002E0B1B" w:rsidRPr="001933C6" w:rsidRDefault="002E0B1B" w:rsidP="0018618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 xml:space="preserve">- торгівля та митні питання (у тому числі експорт товарів і послуг до ЄС, нові митні процедури, які розробляються в </w:t>
            </w:r>
            <w:r w:rsidRPr="00193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(далі – Угода про асоціацію), переваги для бізнесу);</w:t>
            </w:r>
          </w:p>
        </w:tc>
        <w:tc>
          <w:tcPr>
            <w:tcW w:w="3561" w:type="dxa"/>
          </w:tcPr>
          <w:p w:rsidR="002E0B1B" w:rsidRPr="001933C6" w:rsidRDefault="002E0B1B" w:rsidP="0001225C">
            <w:pPr>
              <w:pStyle w:val="a5"/>
              <w:ind w:firstLine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2730D2" w:rsidRPr="001933C6" w:rsidRDefault="002730D2" w:rsidP="0027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забезпечення комунікацій та </w:t>
            </w:r>
            <w:proofErr w:type="spellStart"/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органiзацiйно-аналiтичної</w:t>
            </w:r>
            <w:proofErr w:type="spellEnd"/>
            <w:r w:rsidRPr="001933C6">
              <w:rPr>
                <w:rFonts w:ascii="Times New Roman" w:hAnsi="Times New Roman" w:cs="Times New Roman"/>
                <w:sz w:val="24"/>
                <w:szCs w:val="24"/>
              </w:rPr>
              <w:t xml:space="preserve"> роботи</w:t>
            </w:r>
          </w:p>
          <w:p w:rsidR="002E0B1B" w:rsidRPr="001933C6" w:rsidRDefault="002E0B1B" w:rsidP="006E2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1B" w:rsidRPr="001933C6" w:rsidRDefault="002E0B1B" w:rsidP="007162B4">
            <w:pPr>
              <w:ind w:firstLine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2E0B1B" w:rsidRPr="001933C6" w:rsidRDefault="002730D2" w:rsidP="0036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митної політики </w:t>
            </w:r>
          </w:p>
          <w:p w:rsidR="002E0B1B" w:rsidRPr="001933C6" w:rsidRDefault="002E0B1B" w:rsidP="0036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Управління міжнародного співробітництва</w:t>
            </w:r>
          </w:p>
          <w:p w:rsidR="002E0B1B" w:rsidRPr="001933C6" w:rsidRDefault="002E0B1B" w:rsidP="00364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E0B1B" w:rsidRPr="001933C6" w:rsidRDefault="002E0B1B" w:rsidP="00816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BF" w:rsidRPr="001933C6" w:rsidTr="009B0F2B">
        <w:trPr>
          <w:jc w:val="center"/>
        </w:trPr>
        <w:tc>
          <w:tcPr>
            <w:tcW w:w="3621" w:type="dxa"/>
          </w:tcPr>
          <w:p w:rsidR="00367DFA" w:rsidRPr="001933C6" w:rsidRDefault="00E668BF" w:rsidP="00385DC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 xml:space="preserve">- безпека, свобода та правосуддя (у тому числі інтегроване управління кордонами; поглиблення співпраці з ЄС у сфері </w:t>
            </w:r>
            <w:proofErr w:type="spellStart"/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кібербезпеки</w:t>
            </w:r>
            <w:proofErr w:type="spellEnd"/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; безвізовий режим, реалізація та захист гарантованих прав і свобод громадян);</w:t>
            </w:r>
          </w:p>
        </w:tc>
        <w:tc>
          <w:tcPr>
            <w:tcW w:w="3561" w:type="dxa"/>
          </w:tcPr>
          <w:p w:rsidR="00E668BF" w:rsidRPr="001933C6" w:rsidRDefault="00E668BF" w:rsidP="0001225C">
            <w:pPr>
              <w:pStyle w:val="a5"/>
              <w:ind w:firstLine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A40B4A" w:rsidRPr="001933C6" w:rsidRDefault="00A40B4A" w:rsidP="00A40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забезпечення комунікацій та </w:t>
            </w:r>
            <w:proofErr w:type="spellStart"/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органiзацiйно-аналiтичної</w:t>
            </w:r>
            <w:proofErr w:type="spellEnd"/>
            <w:r w:rsidRPr="001933C6">
              <w:rPr>
                <w:rFonts w:ascii="Times New Roman" w:hAnsi="Times New Roman" w:cs="Times New Roman"/>
                <w:sz w:val="24"/>
                <w:szCs w:val="24"/>
              </w:rPr>
              <w:t xml:space="preserve"> роботи</w:t>
            </w:r>
          </w:p>
          <w:p w:rsidR="00E668BF" w:rsidRPr="001933C6" w:rsidRDefault="00E668BF" w:rsidP="008B4D31">
            <w:pPr>
              <w:ind w:firstLine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A40B4A" w:rsidRPr="001933C6" w:rsidRDefault="00A40B4A" w:rsidP="0036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митної політики </w:t>
            </w:r>
          </w:p>
          <w:p w:rsidR="00A40B4A" w:rsidRPr="001933C6" w:rsidRDefault="00A40B4A" w:rsidP="0036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Управління міжнародного співробітництва</w:t>
            </w:r>
          </w:p>
          <w:p w:rsidR="00E668BF" w:rsidRPr="001933C6" w:rsidRDefault="00E668BF" w:rsidP="003647CE">
            <w:pPr>
              <w:pStyle w:val="a5"/>
              <w:ind w:firstLine="4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668BF" w:rsidRPr="001933C6" w:rsidRDefault="00E668BF" w:rsidP="00816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FD" w:rsidRPr="001933C6" w:rsidTr="009B0F2B">
        <w:trPr>
          <w:jc w:val="center"/>
        </w:trPr>
        <w:tc>
          <w:tcPr>
            <w:tcW w:w="3621" w:type="dxa"/>
          </w:tcPr>
          <w:p w:rsidR="00803CFD" w:rsidRPr="001933C6" w:rsidRDefault="00803CFD" w:rsidP="00382B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- міжнародна технічна допомога (у тому числі міжнародні договори між Україною та ЄС про фінансування програм міжнародної допомоги)</w:t>
            </w:r>
          </w:p>
          <w:p w:rsidR="00803CFD" w:rsidRPr="001933C6" w:rsidRDefault="00803CFD" w:rsidP="0001225C">
            <w:pPr>
              <w:pStyle w:val="a5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03CFD" w:rsidRPr="001933C6" w:rsidRDefault="00803CFD" w:rsidP="0001225C">
            <w:pPr>
              <w:pStyle w:val="a5"/>
              <w:ind w:firstLine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FB6F86" w:rsidRPr="001933C6" w:rsidRDefault="00FB6F86" w:rsidP="00F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забезпечення комунікацій та </w:t>
            </w:r>
            <w:proofErr w:type="spellStart"/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органiзацiйно-аналiтичної</w:t>
            </w:r>
            <w:proofErr w:type="spellEnd"/>
            <w:r w:rsidRPr="001933C6">
              <w:rPr>
                <w:rFonts w:ascii="Times New Roman" w:hAnsi="Times New Roman" w:cs="Times New Roman"/>
                <w:sz w:val="24"/>
                <w:szCs w:val="24"/>
              </w:rPr>
              <w:t xml:space="preserve"> роботи</w:t>
            </w:r>
          </w:p>
          <w:p w:rsidR="00803CFD" w:rsidRPr="001933C6" w:rsidRDefault="00803CFD" w:rsidP="008E07CE">
            <w:pPr>
              <w:pStyle w:val="a5"/>
              <w:ind w:firstLine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FB6F86" w:rsidRPr="001933C6" w:rsidRDefault="00FB6F86" w:rsidP="0036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Управління міжнародного співробітництва</w:t>
            </w:r>
          </w:p>
          <w:p w:rsidR="00803CFD" w:rsidRPr="001933C6" w:rsidRDefault="00803CFD" w:rsidP="003647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Департамент міжнародних фінансових проектів</w:t>
            </w:r>
          </w:p>
          <w:p w:rsidR="00803CFD" w:rsidRPr="001933C6" w:rsidRDefault="00616E60" w:rsidP="003647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Директорат стратегічного планування та європейської інтеграції</w:t>
            </w:r>
          </w:p>
          <w:p w:rsidR="00D04492" w:rsidRPr="00140033" w:rsidRDefault="00D04492" w:rsidP="003647C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0" w:type="dxa"/>
          </w:tcPr>
          <w:p w:rsidR="00803CFD" w:rsidRPr="001933C6" w:rsidRDefault="00803CFD" w:rsidP="00816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3C" w:rsidRPr="001933C6" w:rsidTr="009B0F2B">
        <w:trPr>
          <w:trHeight w:val="1110"/>
          <w:jc w:val="center"/>
        </w:trPr>
        <w:tc>
          <w:tcPr>
            <w:tcW w:w="3621" w:type="dxa"/>
            <w:vMerge w:val="restart"/>
          </w:tcPr>
          <w:p w:rsidR="00470D3C" w:rsidRPr="001933C6" w:rsidRDefault="00470D3C" w:rsidP="009B0F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3. Висвітлення стану здійснення заходів з імплементації Угоди про асоціацію, зокрема за напрямами імплементації розділу IV “Торгівля і питання, пов’язані з торгівлею” Угоди про асоціацію, а також проведення реформ в окремих пріоритетних секторах та адаптації законодавства України до стандартів ЄС</w:t>
            </w:r>
          </w:p>
        </w:tc>
        <w:tc>
          <w:tcPr>
            <w:tcW w:w="3561" w:type="dxa"/>
          </w:tcPr>
          <w:p w:rsidR="00470D3C" w:rsidRPr="001933C6" w:rsidRDefault="006D1128" w:rsidP="006D112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70D3C" w:rsidRPr="001933C6">
              <w:rPr>
                <w:rFonts w:ascii="Times New Roman" w:hAnsi="Times New Roman" w:cs="Times New Roman"/>
                <w:sz w:val="24"/>
                <w:szCs w:val="24"/>
              </w:rPr>
              <w:t>оприлюднення результатів імплементації положень Угоди про асоціацію</w:t>
            </w:r>
          </w:p>
          <w:p w:rsidR="00470D3C" w:rsidRPr="001933C6" w:rsidRDefault="00470D3C" w:rsidP="001917A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470D3C" w:rsidRPr="001933C6" w:rsidRDefault="00470D3C" w:rsidP="0047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забезпечення комунікацій та </w:t>
            </w:r>
            <w:proofErr w:type="spellStart"/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органiзацiйно-аналiтичної</w:t>
            </w:r>
            <w:proofErr w:type="spellEnd"/>
            <w:r w:rsidRPr="001933C6">
              <w:rPr>
                <w:rFonts w:ascii="Times New Roman" w:hAnsi="Times New Roman" w:cs="Times New Roman"/>
                <w:sz w:val="24"/>
                <w:szCs w:val="24"/>
              </w:rPr>
              <w:t xml:space="preserve"> роботи</w:t>
            </w:r>
          </w:p>
          <w:p w:rsidR="00470D3C" w:rsidRPr="001933C6" w:rsidRDefault="00470D3C" w:rsidP="007162B4">
            <w:pPr>
              <w:ind w:firstLine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D3C" w:rsidRPr="001933C6" w:rsidRDefault="00470D3C" w:rsidP="007162B4">
            <w:pPr>
              <w:ind w:firstLine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470D3C" w:rsidRPr="001933C6" w:rsidRDefault="00470D3C" w:rsidP="0036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Управління міжнародного співробітництва</w:t>
            </w:r>
          </w:p>
        </w:tc>
        <w:tc>
          <w:tcPr>
            <w:tcW w:w="1550" w:type="dxa"/>
            <w:vMerge w:val="restart"/>
          </w:tcPr>
          <w:p w:rsidR="00470D3C" w:rsidRPr="001933C6" w:rsidRDefault="00470D3C" w:rsidP="00816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  <w:p w:rsidR="00470D3C" w:rsidRPr="001933C6" w:rsidRDefault="00470D3C" w:rsidP="00816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06" w:rsidRPr="001933C6" w:rsidTr="00186185">
        <w:trPr>
          <w:trHeight w:val="405"/>
          <w:jc w:val="center"/>
        </w:trPr>
        <w:tc>
          <w:tcPr>
            <w:tcW w:w="3621" w:type="dxa"/>
            <w:vMerge/>
          </w:tcPr>
          <w:p w:rsidR="00ED7E06" w:rsidRPr="001933C6" w:rsidRDefault="00ED7E06" w:rsidP="0001225C">
            <w:pPr>
              <w:pStyle w:val="a5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AF1E68" w:rsidRPr="001933C6" w:rsidRDefault="006D1128" w:rsidP="00385DC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D7E06" w:rsidRPr="001933C6">
              <w:rPr>
                <w:rFonts w:ascii="Times New Roman" w:hAnsi="Times New Roman" w:cs="Times New Roman"/>
                <w:sz w:val="24"/>
                <w:szCs w:val="24"/>
              </w:rPr>
              <w:t>розміщення на офіційному веб-сайті Мін</w:t>
            </w:r>
            <w:r w:rsidR="000D55E8" w:rsidRPr="001933C6">
              <w:rPr>
                <w:rFonts w:ascii="Times New Roman" w:hAnsi="Times New Roman" w:cs="Times New Roman"/>
                <w:sz w:val="24"/>
                <w:szCs w:val="24"/>
              </w:rPr>
              <w:t>фіну</w:t>
            </w:r>
            <w:r w:rsidR="00ED7E06" w:rsidRPr="001933C6">
              <w:rPr>
                <w:rFonts w:ascii="Times New Roman" w:hAnsi="Times New Roman" w:cs="Times New Roman"/>
                <w:sz w:val="24"/>
                <w:szCs w:val="24"/>
              </w:rPr>
              <w:t>, візуальної інформації (</w:t>
            </w:r>
            <w:proofErr w:type="spellStart"/>
            <w:r w:rsidR="00ED7E06" w:rsidRPr="001933C6">
              <w:rPr>
                <w:rFonts w:ascii="Times New Roman" w:hAnsi="Times New Roman" w:cs="Times New Roman"/>
                <w:sz w:val="24"/>
                <w:szCs w:val="24"/>
              </w:rPr>
              <w:t>інфографіки</w:t>
            </w:r>
            <w:proofErr w:type="spellEnd"/>
            <w:r w:rsidR="00ED7E06" w:rsidRPr="001933C6">
              <w:rPr>
                <w:rFonts w:ascii="Times New Roman" w:hAnsi="Times New Roman" w:cs="Times New Roman"/>
                <w:sz w:val="24"/>
                <w:szCs w:val="24"/>
              </w:rPr>
              <w:t>, інформаційних матеріалів), за допомогою якої роз’яснюються питання європейської інтеграції та проведення реформ в Україні</w:t>
            </w:r>
          </w:p>
        </w:tc>
        <w:tc>
          <w:tcPr>
            <w:tcW w:w="3342" w:type="dxa"/>
          </w:tcPr>
          <w:p w:rsidR="00ED7E06" w:rsidRPr="001933C6" w:rsidRDefault="00ED7E06" w:rsidP="00ED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забезпечення комунікацій та </w:t>
            </w:r>
            <w:proofErr w:type="spellStart"/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органiзацiйно-аналiтичної</w:t>
            </w:r>
            <w:proofErr w:type="spellEnd"/>
            <w:r w:rsidRPr="001933C6">
              <w:rPr>
                <w:rFonts w:ascii="Times New Roman" w:hAnsi="Times New Roman" w:cs="Times New Roman"/>
                <w:sz w:val="24"/>
                <w:szCs w:val="24"/>
              </w:rPr>
              <w:t xml:space="preserve"> роботи </w:t>
            </w:r>
          </w:p>
          <w:p w:rsidR="00ED7E06" w:rsidRPr="001933C6" w:rsidRDefault="00ED7E06" w:rsidP="00900A1F">
            <w:pPr>
              <w:ind w:firstLine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06" w:rsidRPr="001933C6" w:rsidRDefault="00ED7E06" w:rsidP="00900A1F">
            <w:pPr>
              <w:ind w:firstLine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06" w:rsidRPr="001933C6" w:rsidRDefault="00ED7E06" w:rsidP="00900A1F">
            <w:pPr>
              <w:ind w:firstLine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06" w:rsidRPr="001933C6" w:rsidRDefault="00ED7E06" w:rsidP="00900A1F">
            <w:pPr>
              <w:ind w:firstLine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ED7E06" w:rsidRPr="001933C6" w:rsidRDefault="00ED7E06" w:rsidP="0036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Управління міжнародного співробітництва</w:t>
            </w:r>
          </w:p>
          <w:p w:rsidR="00ED7E06" w:rsidRPr="001933C6" w:rsidRDefault="00ED7E06" w:rsidP="0036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Директорат стратегічного планування та європейської інтеграції</w:t>
            </w:r>
          </w:p>
        </w:tc>
        <w:tc>
          <w:tcPr>
            <w:tcW w:w="1550" w:type="dxa"/>
            <w:vMerge/>
          </w:tcPr>
          <w:p w:rsidR="00ED7E06" w:rsidRPr="001933C6" w:rsidRDefault="00ED7E06" w:rsidP="00816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DB3" w:rsidRPr="001933C6" w:rsidTr="009B0F2B">
        <w:trPr>
          <w:jc w:val="center"/>
        </w:trPr>
        <w:tc>
          <w:tcPr>
            <w:tcW w:w="3621" w:type="dxa"/>
          </w:tcPr>
          <w:p w:rsidR="00C02DB3" w:rsidRPr="001933C6" w:rsidRDefault="00385DC8" w:rsidP="0021056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="0021056D" w:rsidRPr="00193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0F2B" w:rsidRPr="00193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DB3" w:rsidRPr="001933C6">
              <w:rPr>
                <w:rFonts w:ascii="Times New Roman" w:hAnsi="Times New Roman" w:cs="Times New Roman"/>
                <w:sz w:val="24"/>
                <w:szCs w:val="24"/>
              </w:rPr>
              <w:t>Інформування представників засобів масової інформації та громадських організацій про прогрес у процесі європейської інтеграції України</w:t>
            </w:r>
          </w:p>
          <w:p w:rsidR="00C02DB3" w:rsidRPr="001933C6" w:rsidRDefault="00C02DB3" w:rsidP="0001225C">
            <w:pPr>
              <w:pStyle w:val="a5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C02DB3" w:rsidRPr="001933C6" w:rsidRDefault="00C02DB3" w:rsidP="0021056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забезпечення організації та проведення публічних заходів (брифінги, прес-конференції, засідання за круглим столом, робочі зустрічі)</w:t>
            </w:r>
          </w:p>
        </w:tc>
        <w:tc>
          <w:tcPr>
            <w:tcW w:w="3342" w:type="dxa"/>
          </w:tcPr>
          <w:p w:rsidR="00084C6B" w:rsidRPr="001933C6" w:rsidRDefault="00084C6B" w:rsidP="006E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Департамент забезпечення комунікацій та організаційно-аналітичної роботи</w:t>
            </w:r>
          </w:p>
          <w:p w:rsidR="00084C6B" w:rsidRPr="001933C6" w:rsidRDefault="00084C6B" w:rsidP="006E4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DB3" w:rsidRPr="001933C6" w:rsidRDefault="00C02DB3" w:rsidP="006E4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084C6B" w:rsidRPr="001933C6" w:rsidRDefault="00084C6B" w:rsidP="0036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Управління міжнародного співробітництва</w:t>
            </w:r>
          </w:p>
          <w:p w:rsidR="00084C6B" w:rsidRPr="001933C6" w:rsidRDefault="00084C6B" w:rsidP="0036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Департамент митної політики</w:t>
            </w:r>
          </w:p>
          <w:p w:rsidR="00084C6B" w:rsidRPr="001933C6" w:rsidRDefault="00084C6B" w:rsidP="0036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податкової політики </w:t>
            </w:r>
          </w:p>
          <w:p w:rsidR="00C02DB3" w:rsidRPr="001933C6" w:rsidRDefault="00C02DB3" w:rsidP="0036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Директорат стратегічного планування та європейської інтеграції</w:t>
            </w:r>
          </w:p>
          <w:p w:rsidR="00C02DB3" w:rsidRPr="001933C6" w:rsidRDefault="00C02DB3" w:rsidP="003647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Департамент гармонізації державного внутрішнього фінансового контролю</w:t>
            </w:r>
          </w:p>
          <w:p w:rsidR="00316FF2" w:rsidRPr="001933C6" w:rsidRDefault="00316FF2" w:rsidP="003647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Департамент </w:t>
            </w:r>
            <w:proofErr w:type="spellStart"/>
            <w:r w:rsidRPr="00193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зв'язків</w:t>
            </w:r>
            <w:proofErr w:type="spellEnd"/>
            <w:r w:rsidRPr="00193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органами </w:t>
            </w:r>
            <w:proofErr w:type="spellStart"/>
            <w:r w:rsidRPr="00193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державної</w:t>
            </w:r>
            <w:proofErr w:type="spellEnd"/>
            <w:r w:rsidRPr="00193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3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</w:t>
            </w:r>
            <w:proofErr w:type="spellEnd"/>
            <w:r w:rsidRPr="00193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93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громадськістю</w:t>
            </w:r>
            <w:proofErr w:type="spellEnd"/>
          </w:p>
          <w:p w:rsidR="00D04492" w:rsidRPr="001933C6" w:rsidRDefault="00D04492" w:rsidP="003647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</w:tcPr>
          <w:p w:rsidR="00C02DB3" w:rsidRPr="001933C6" w:rsidRDefault="00C02DB3" w:rsidP="00816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</w:tr>
      <w:tr w:rsidR="00BC7D1D" w:rsidRPr="001933C6" w:rsidTr="009B0F2B">
        <w:trPr>
          <w:jc w:val="center"/>
        </w:trPr>
        <w:tc>
          <w:tcPr>
            <w:tcW w:w="3621" w:type="dxa"/>
          </w:tcPr>
          <w:p w:rsidR="00BC7D1D" w:rsidRPr="001933C6" w:rsidRDefault="00385DC8" w:rsidP="00385DC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C7D1D" w:rsidRPr="001933C6">
              <w:rPr>
                <w:rFonts w:ascii="Times New Roman" w:hAnsi="Times New Roman" w:cs="Times New Roman"/>
                <w:sz w:val="24"/>
                <w:szCs w:val="24"/>
              </w:rPr>
              <w:t>. Розміщення на веб-порталі “Україна – ЄС” інформації про можливості, передбачені програмами ЄС, надання Україні допомоги ЄС, а також оголошень про проведення конкурсів у рамках міжнародних проектів та вимог до підготовки заявок і проектів, які можуть брати участь у таких конкурсах</w:t>
            </w:r>
          </w:p>
          <w:p w:rsidR="00D04492" w:rsidRPr="001933C6" w:rsidRDefault="00D04492" w:rsidP="00385DC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BC7D1D" w:rsidRPr="001933C6" w:rsidRDefault="00BC7D1D" w:rsidP="00BF219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подання інформації Секретаріатові Кабінету Міністрів України (Урядовий офіс координації європейської та євроатлантичної інтеграції) для наповнення ст</w:t>
            </w:r>
            <w:r w:rsidR="000D55E8" w:rsidRPr="001933C6">
              <w:rPr>
                <w:rFonts w:ascii="Times New Roman" w:hAnsi="Times New Roman" w:cs="Times New Roman"/>
                <w:sz w:val="24"/>
                <w:szCs w:val="24"/>
              </w:rPr>
              <w:t>орінки веб-порталу “Україна</w:t>
            </w:r>
            <w:r w:rsidR="000D55E8" w:rsidRPr="001933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</w:t>
            </w:r>
            <w:r w:rsidRPr="001933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ЄС” про програми допомоги ЄС для України</w:t>
            </w:r>
          </w:p>
        </w:tc>
        <w:tc>
          <w:tcPr>
            <w:tcW w:w="3342" w:type="dxa"/>
          </w:tcPr>
          <w:p w:rsidR="00BC7D1D" w:rsidRPr="001933C6" w:rsidDel="002203B1" w:rsidRDefault="00BC7D1D" w:rsidP="006E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Управління міжнародного співробітництва</w:t>
            </w:r>
          </w:p>
        </w:tc>
        <w:tc>
          <w:tcPr>
            <w:tcW w:w="3467" w:type="dxa"/>
          </w:tcPr>
          <w:p w:rsidR="00BC7D1D" w:rsidRPr="001933C6" w:rsidRDefault="00006219" w:rsidP="003647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Директорат стратегічного планування та європейської інтеграції</w:t>
            </w:r>
          </w:p>
          <w:p w:rsidR="00085105" w:rsidRPr="001933C6" w:rsidRDefault="00085105" w:rsidP="003647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Департамент міжнародних фінансових проектів</w:t>
            </w:r>
          </w:p>
          <w:p w:rsidR="00085105" w:rsidRPr="001933C6" w:rsidRDefault="00085105" w:rsidP="003647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</w:tcPr>
          <w:p w:rsidR="00BC7D1D" w:rsidRPr="001933C6" w:rsidRDefault="00BC7D1D" w:rsidP="00816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</w:tr>
      <w:tr w:rsidR="0009499E" w:rsidRPr="001933C6" w:rsidTr="009B0F2B">
        <w:trPr>
          <w:jc w:val="center"/>
        </w:trPr>
        <w:tc>
          <w:tcPr>
            <w:tcW w:w="3621" w:type="dxa"/>
          </w:tcPr>
          <w:p w:rsidR="0009499E" w:rsidRPr="001933C6" w:rsidRDefault="00385DC8" w:rsidP="00391FC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499E" w:rsidRPr="001933C6">
              <w:rPr>
                <w:rFonts w:ascii="Times New Roman" w:hAnsi="Times New Roman" w:cs="Times New Roman"/>
                <w:sz w:val="24"/>
                <w:szCs w:val="24"/>
              </w:rPr>
              <w:t>. Підготовка звіту про виконання плану заходів на 2019 рік з реалізації Стратегії комунікації у сфері європейської інтеграції на 2018</w:t>
            </w:r>
            <w:r w:rsidR="00391FC7" w:rsidRPr="001933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9499E" w:rsidRPr="001933C6">
              <w:rPr>
                <w:rFonts w:ascii="Times New Roman" w:hAnsi="Times New Roman" w:cs="Times New Roman"/>
                <w:sz w:val="24"/>
                <w:szCs w:val="24"/>
              </w:rPr>
              <w:t>2021 роки</w:t>
            </w:r>
          </w:p>
        </w:tc>
        <w:tc>
          <w:tcPr>
            <w:tcW w:w="3561" w:type="dxa"/>
          </w:tcPr>
          <w:p w:rsidR="0009499E" w:rsidRPr="001933C6" w:rsidRDefault="0009499E" w:rsidP="00BF219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подання Держкомтелерадіо інформації про виконання плану заходів</w:t>
            </w:r>
          </w:p>
        </w:tc>
        <w:tc>
          <w:tcPr>
            <w:tcW w:w="3342" w:type="dxa"/>
          </w:tcPr>
          <w:p w:rsidR="0009499E" w:rsidRPr="001933C6" w:rsidRDefault="0009499E" w:rsidP="00094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Управління міжнародного співробітництва</w:t>
            </w:r>
          </w:p>
        </w:tc>
        <w:tc>
          <w:tcPr>
            <w:tcW w:w="3467" w:type="dxa"/>
          </w:tcPr>
          <w:p w:rsidR="00385DC8" w:rsidRPr="001933C6" w:rsidRDefault="00AB034D" w:rsidP="00AB0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09499E" w:rsidRPr="001933C6" w:rsidRDefault="0009499E" w:rsidP="00BC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9499E" w:rsidRPr="001933C6" w:rsidRDefault="0009499E" w:rsidP="00816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6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</w:tr>
    </w:tbl>
    <w:p w:rsidR="00EC434F" w:rsidRPr="003B48F6" w:rsidRDefault="00AF1E68" w:rsidP="00EC434F">
      <w:pPr>
        <w:jc w:val="center"/>
        <w:rPr>
          <w:rFonts w:ascii="Times New Roman" w:hAnsi="Times New Roman" w:cs="Times New Roman"/>
        </w:rPr>
      </w:pPr>
      <w:r w:rsidRPr="001933C6">
        <w:rPr>
          <w:rFonts w:ascii="Times New Roman" w:hAnsi="Times New Roman" w:cs="Times New Roman"/>
          <w:lang w:val="en-US"/>
        </w:rPr>
        <w:br/>
      </w:r>
      <w:r w:rsidR="00EC434F" w:rsidRPr="001933C6">
        <w:rPr>
          <w:rFonts w:ascii="Times New Roman" w:hAnsi="Times New Roman" w:cs="Times New Roman"/>
        </w:rPr>
        <w:t>________________</w:t>
      </w:r>
      <w:r w:rsidR="004C3026" w:rsidRPr="001933C6">
        <w:rPr>
          <w:rFonts w:ascii="Times New Roman" w:hAnsi="Times New Roman" w:cs="Times New Roman"/>
        </w:rPr>
        <w:t>_____</w:t>
      </w:r>
    </w:p>
    <w:sectPr w:rsidR="00EC434F" w:rsidRPr="003B48F6" w:rsidSect="004C0FE6">
      <w:headerReference w:type="default" r:id="rId6"/>
      <w:pgSz w:w="16838" w:h="11906" w:orient="landscape"/>
      <w:pgMar w:top="426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2EB" w:rsidRDefault="000F52EB" w:rsidP="00522633">
      <w:pPr>
        <w:spacing w:after="0" w:line="240" w:lineRule="auto"/>
      </w:pPr>
      <w:r>
        <w:separator/>
      </w:r>
    </w:p>
  </w:endnote>
  <w:endnote w:type="continuationSeparator" w:id="0">
    <w:p w:rsidR="000F52EB" w:rsidRDefault="000F52EB" w:rsidP="0052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2EB" w:rsidRDefault="000F52EB" w:rsidP="00522633">
      <w:pPr>
        <w:spacing w:after="0" w:line="240" w:lineRule="auto"/>
      </w:pPr>
      <w:r>
        <w:separator/>
      </w:r>
    </w:p>
  </w:footnote>
  <w:footnote w:type="continuationSeparator" w:id="0">
    <w:p w:rsidR="000F52EB" w:rsidRDefault="000F52EB" w:rsidP="0052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3715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:rsidR="00385DC8" w:rsidRDefault="00522633" w:rsidP="00385DC8">
        <w:pPr>
          <w:pStyle w:val="a7"/>
          <w:jc w:val="center"/>
          <w:rPr>
            <w:rFonts w:ascii="Times New Roman" w:hAnsi="Times New Roman" w:cs="Times New Roman"/>
            <w:noProof/>
            <w:lang w:val="en-US"/>
          </w:rPr>
        </w:pPr>
        <w:r w:rsidRPr="00522633">
          <w:rPr>
            <w:rFonts w:ascii="Times New Roman" w:hAnsi="Times New Roman" w:cs="Times New Roman"/>
          </w:rPr>
          <w:fldChar w:fldCharType="begin"/>
        </w:r>
        <w:r w:rsidRPr="00522633">
          <w:rPr>
            <w:rFonts w:ascii="Times New Roman" w:hAnsi="Times New Roman" w:cs="Times New Roman"/>
          </w:rPr>
          <w:instrText xml:space="preserve"> PAGE   \* MERGEFORMAT </w:instrText>
        </w:r>
        <w:r w:rsidRPr="00522633">
          <w:rPr>
            <w:rFonts w:ascii="Times New Roman" w:hAnsi="Times New Roman" w:cs="Times New Roman"/>
          </w:rPr>
          <w:fldChar w:fldCharType="separate"/>
        </w:r>
        <w:r w:rsidR="001E78CC">
          <w:rPr>
            <w:rFonts w:ascii="Times New Roman" w:hAnsi="Times New Roman" w:cs="Times New Roman"/>
            <w:noProof/>
          </w:rPr>
          <w:t>3</w:t>
        </w:r>
        <w:r w:rsidRPr="00522633">
          <w:rPr>
            <w:rFonts w:ascii="Times New Roman" w:hAnsi="Times New Roman" w:cs="Times New Roman"/>
            <w:noProof/>
          </w:rPr>
          <w:fldChar w:fldCharType="end"/>
        </w:r>
      </w:p>
      <w:p w:rsidR="00522633" w:rsidRPr="004C0FE6" w:rsidRDefault="001E78CC" w:rsidP="00385DC8">
        <w:pPr>
          <w:pStyle w:val="a7"/>
          <w:jc w:val="center"/>
          <w:rPr>
            <w:rFonts w:ascii="Times New Roman" w:hAnsi="Times New Roman" w:cs="Times New Roman"/>
            <w:sz w:val="16"/>
            <w:szCs w:val="16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35"/>
    <w:rsid w:val="00006219"/>
    <w:rsid w:val="000114B5"/>
    <w:rsid w:val="0001225C"/>
    <w:rsid w:val="000246DB"/>
    <w:rsid w:val="00046D10"/>
    <w:rsid w:val="00051CF5"/>
    <w:rsid w:val="00061848"/>
    <w:rsid w:val="00081D0A"/>
    <w:rsid w:val="00084C6B"/>
    <w:rsid w:val="00085105"/>
    <w:rsid w:val="0009499E"/>
    <w:rsid w:val="000A1081"/>
    <w:rsid w:val="000B49BB"/>
    <w:rsid w:val="000C0584"/>
    <w:rsid w:val="000C1B81"/>
    <w:rsid w:val="000D2A6C"/>
    <w:rsid w:val="000D55E8"/>
    <w:rsid w:val="000F52EB"/>
    <w:rsid w:val="000F6B72"/>
    <w:rsid w:val="00112620"/>
    <w:rsid w:val="001318FB"/>
    <w:rsid w:val="001362CA"/>
    <w:rsid w:val="00140033"/>
    <w:rsid w:val="00144B26"/>
    <w:rsid w:val="0015046B"/>
    <w:rsid w:val="00160F20"/>
    <w:rsid w:val="0017250A"/>
    <w:rsid w:val="00186185"/>
    <w:rsid w:val="001917A5"/>
    <w:rsid w:val="001933C6"/>
    <w:rsid w:val="001D27FE"/>
    <w:rsid w:val="001E78CC"/>
    <w:rsid w:val="001F024E"/>
    <w:rsid w:val="0020247A"/>
    <w:rsid w:val="0021056D"/>
    <w:rsid w:val="002110CA"/>
    <w:rsid w:val="00212C04"/>
    <w:rsid w:val="0021437E"/>
    <w:rsid w:val="002203B1"/>
    <w:rsid w:val="002317B6"/>
    <w:rsid w:val="00267781"/>
    <w:rsid w:val="002730D2"/>
    <w:rsid w:val="002E0B1B"/>
    <w:rsid w:val="002F49CC"/>
    <w:rsid w:val="00316FF2"/>
    <w:rsid w:val="00330175"/>
    <w:rsid w:val="00335843"/>
    <w:rsid w:val="00352FA2"/>
    <w:rsid w:val="00354E76"/>
    <w:rsid w:val="003647CE"/>
    <w:rsid w:val="00367DFA"/>
    <w:rsid w:val="0037271D"/>
    <w:rsid w:val="003746BE"/>
    <w:rsid w:val="00382BB8"/>
    <w:rsid w:val="00384102"/>
    <w:rsid w:val="00385DC8"/>
    <w:rsid w:val="00391FC7"/>
    <w:rsid w:val="00394D4A"/>
    <w:rsid w:val="003A4A3F"/>
    <w:rsid w:val="003B48F6"/>
    <w:rsid w:val="004508C8"/>
    <w:rsid w:val="0045241A"/>
    <w:rsid w:val="004567E3"/>
    <w:rsid w:val="00470D3C"/>
    <w:rsid w:val="004B5DFC"/>
    <w:rsid w:val="004C0FE6"/>
    <w:rsid w:val="004C3026"/>
    <w:rsid w:val="004D44A4"/>
    <w:rsid w:val="004F17D5"/>
    <w:rsid w:val="004F2845"/>
    <w:rsid w:val="004F4786"/>
    <w:rsid w:val="00513347"/>
    <w:rsid w:val="00522633"/>
    <w:rsid w:val="00541CD2"/>
    <w:rsid w:val="0054674F"/>
    <w:rsid w:val="00555950"/>
    <w:rsid w:val="0058589C"/>
    <w:rsid w:val="005901F2"/>
    <w:rsid w:val="005D552D"/>
    <w:rsid w:val="005E5259"/>
    <w:rsid w:val="00605480"/>
    <w:rsid w:val="00616E60"/>
    <w:rsid w:val="00627E2E"/>
    <w:rsid w:val="00635686"/>
    <w:rsid w:val="00651E34"/>
    <w:rsid w:val="00673247"/>
    <w:rsid w:val="00691AD0"/>
    <w:rsid w:val="006C28A0"/>
    <w:rsid w:val="006C698B"/>
    <w:rsid w:val="006D1128"/>
    <w:rsid w:val="006E28C9"/>
    <w:rsid w:val="006E49E5"/>
    <w:rsid w:val="006E52D7"/>
    <w:rsid w:val="006E7F25"/>
    <w:rsid w:val="006F58E1"/>
    <w:rsid w:val="007162B4"/>
    <w:rsid w:val="00736B8B"/>
    <w:rsid w:val="007504CF"/>
    <w:rsid w:val="00791D5B"/>
    <w:rsid w:val="0079270E"/>
    <w:rsid w:val="007937C5"/>
    <w:rsid w:val="007A48F4"/>
    <w:rsid w:val="007B39ED"/>
    <w:rsid w:val="007B4D37"/>
    <w:rsid w:val="007D7EB2"/>
    <w:rsid w:val="007E591F"/>
    <w:rsid w:val="007F52D1"/>
    <w:rsid w:val="008019B1"/>
    <w:rsid w:val="00803CFD"/>
    <w:rsid w:val="0081659A"/>
    <w:rsid w:val="00821FBE"/>
    <w:rsid w:val="00826EEB"/>
    <w:rsid w:val="00843A74"/>
    <w:rsid w:val="00861119"/>
    <w:rsid w:val="00871748"/>
    <w:rsid w:val="0088291C"/>
    <w:rsid w:val="008B0BA9"/>
    <w:rsid w:val="008B3672"/>
    <w:rsid w:val="008B4D31"/>
    <w:rsid w:val="008B5E53"/>
    <w:rsid w:val="008D4AE8"/>
    <w:rsid w:val="008E07CE"/>
    <w:rsid w:val="008E6A8B"/>
    <w:rsid w:val="008F3456"/>
    <w:rsid w:val="008F76B9"/>
    <w:rsid w:val="00900A1F"/>
    <w:rsid w:val="00903005"/>
    <w:rsid w:val="009063DD"/>
    <w:rsid w:val="0091338B"/>
    <w:rsid w:val="009418F7"/>
    <w:rsid w:val="00953703"/>
    <w:rsid w:val="00980A34"/>
    <w:rsid w:val="00984920"/>
    <w:rsid w:val="009A5574"/>
    <w:rsid w:val="009B0F2B"/>
    <w:rsid w:val="009B1035"/>
    <w:rsid w:val="009E110A"/>
    <w:rsid w:val="00A128FE"/>
    <w:rsid w:val="00A27C79"/>
    <w:rsid w:val="00A40B4A"/>
    <w:rsid w:val="00A42D22"/>
    <w:rsid w:val="00A61E9C"/>
    <w:rsid w:val="00A67A53"/>
    <w:rsid w:val="00A96C2D"/>
    <w:rsid w:val="00AB034D"/>
    <w:rsid w:val="00AB51F4"/>
    <w:rsid w:val="00AC49F9"/>
    <w:rsid w:val="00AC63DB"/>
    <w:rsid w:val="00AF1E68"/>
    <w:rsid w:val="00B13E79"/>
    <w:rsid w:val="00B37684"/>
    <w:rsid w:val="00B71734"/>
    <w:rsid w:val="00B7351E"/>
    <w:rsid w:val="00B84B37"/>
    <w:rsid w:val="00B8530F"/>
    <w:rsid w:val="00B901B4"/>
    <w:rsid w:val="00BA1172"/>
    <w:rsid w:val="00BA3475"/>
    <w:rsid w:val="00BC3509"/>
    <w:rsid w:val="00BC495E"/>
    <w:rsid w:val="00BC65C5"/>
    <w:rsid w:val="00BC6E47"/>
    <w:rsid w:val="00BC7D1D"/>
    <w:rsid w:val="00BD5259"/>
    <w:rsid w:val="00BF219B"/>
    <w:rsid w:val="00BF599D"/>
    <w:rsid w:val="00C02DB3"/>
    <w:rsid w:val="00C2464D"/>
    <w:rsid w:val="00C44EDB"/>
    <w:rsid w:val="00C521F6"/>
    <w:rsid w:val="00CA4E4F"/>
    <w:rsid w:val="00CC0708"/>
    <w:rsid w:val="00CC2159"/>
    <w:rsid w:val="00CD01EA"/>
    <w:rsid w:val="00D04492"/>
    <w:rsid w:val="00D061F2"/>
    <w:rsid w:val="00D1505D"/>
    <w:rsid w:val="00D247CB"/>
    <w:rsid w:val="00D331E1"/>
    <w:rsid w:val="00D619E4"/>
    <w:rsid w:val="00D62172"/>
    <w:rsid w:val="00D75CA5"/>
    <w:rsid w:val="00D87717"/>
    <w:rsid w:val="00D92BD6"/>
    <w:rsid w:val="00D9314D"/>
    <w:rsid w:val="00DF1558"/>
    <w:rsid w:val="00E02473"/>
    <w:rsid w:val="00E07074"/>
    <w:rsid w:val="00E35A9B"/>
    <w:rsid w:val="00E542CB"/>
    <w:rsid w:val="00E668BF"/>
    <w:rsid w:val="00EC1E19"/>
    <w:rsid w:val="00EC434F"/>
    <w:rsid w:val="00ED7E06"/>
    <w:rsid w:val="00F053EE"/>
    <w:rsid w:val="00F1010A"/>
    <w:rsid w:val="00F30D0E"/>
    <w:rsid w:val="00F31449"/>
    <w:rsid w:val="00F3304A"/>
    <w:rsid w:val="00F605F3"/>
    <w:rsid w:val="00F717B3"/>
    <w:rsid w:val="00F846F7"/>
    <w:rsid w:val="00FA6DE0"/>
    <w:rsid w:val="00FB086E"/>
    <w:rsid w:val="00FB6F86"/>
    <w:rsid w:val="00FD741A"/>
    <w:rsid w:val="00F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9C3E32"/>
  <w15:docId w15:val="{00998701-9D00-4D3F-9E2C-8129258F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B1035"/>
    <w:rPr>
      <w:rFonts w:ascii="Times New Roman" w:eastAsia="Times New Roman" w:hAnsi="Times New Roman" w:cs="Times New Roman"/>
      <w:spacing w:val="12"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a4"/>
    <w:rsid w:val="009B1035"/>
    <w:rPr>
      <w:rFonts w:ascii="Times New Roman" w:eastAsia="Times New Roman" w:hAnsi="Times New Roman" w:cs="Times New Roman"/>
      <w:spacing w:val="1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035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12"/>
      <w:sz w:val="16"/>
      <w:szCs w:val="16"/>
    </w:rPr>
  </w:style>
  <w:style w:type="paragraph" w:customStyle="1" w:styleId="a4">
    <w:name w:val="Основной текст"/>
    <w:basedOn w:val="a"/>
    <w:link w:val="a3"/>
    <w:rsid w:val="009B1035"/>
    <w:pPr>
      <w:widowControl w:val="0"/>
      <w:shd w:val="clear" w:color="auto" w:fill="FFFFFF"/>
      <w:spacing w:before="300" w:after="600" w:line="288" w:lineRule="exact"/>
      <w:jc w:val="center"/>
    </w:pPr>
    <w:rPr>
      <w:rFonts w:ascii="Times New Roman" w:eastAsia="Times New Roman" w:hAnsi="Times New Roman" w:cs="Times New Roman"/>
      <w:spacing w:val="14"/>
      <w:sz w:val="21"/>
      <w:szCs w:val="21"/>
    </w:rPr>
  </w:style>
  <w:style w:type="paragraph" w:styleId="a5">
    <w:name w:val="No Spacing"/>
    <w:uiPriority w:val="1"/>
    <w:qFormat/>
    <w:rsid w:val="009B1035"/>
    <w:pPr>
      <w:spacing w:after="0" w:line="240" w:lineRule="auto"/>
    </w:pPr>
  </w:style>
  <w:style w:type="table" w:styleId="a6">
    <w:name w:val="Table Grid"/>
    <w:basedOn w:val="a1"/>
    <w:uiPriority w:val="59"/>
    <w:rsid w:val="009B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226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22633"/>
  </w:style>
  <w:style w:type="paragraph" w:styleId="a9">
    <w:name w:val="footer"/>
    <w:basedOn w:val="a"/>
    <w:link w:val="aa"/>
    <w:uiPriority w:val="99"/>
    <w:unhideWhenUsed/>
    <w:rsid w:val="005226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22633"/>
  </w:style>
  <w:style w:type="paragraph" w:styleId="ab">
    <w:name w:val="Balloon Text"/>
    <w:basedOn w:val="a"/>
    <w:link w:val="ac"/>
    <w:uiPriority w:val="99"/>
    <w:semiHidden/>
    <w:unhideWhenUsed/>
    <w:rsid w:val="0086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61119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7B4D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5C16B4B9</Template>
  <TotalTime>1</TotalTime>
  <Pages>3</Pages>
  <Words>3215</Words>
  <Characters>1833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Грабова Валентина Василівна</cp:lastModifiedBy>
  <cp:revision>3</cp:revision>
  <cp:lastPrinted>2019-04-17T15:49:00Z</cp:lastPrinted>
  <dcterms:created xsi:type="dcterms:W3CDTF">2019-05-16T14:08:00Z</dcterms:created>
  <dcterms:modified xsi:type="dcterms:W3CDTF">2019-05-16T14:12:00Z</dcterms:modified>
</cp:coreProperties>
</file>