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CB" w:rsidRPr="00CD5E5C" w:rsidRDefault="00E840CB" w:rsidP="00E840CB">
      <w:pPr>
        <w:pStyle w:val="a5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>ПРОЕКТ</w:t>
      </w:r>
    </w:p>
    <w:p w:rsidR="00E840CB" w:rsidRPr="00CD5E5C" w:rsidRDefault="00E840CB" w:rsidP="00E840CB">
      <w:pPr>
        <w:ind w:left="5040"/>
        <w:rPr>
          <w:sz w:val="28"/>
          <w:szCs w:val="28"/>
        </w:rPr>
      </w:pPr>
      <w:r w:rsidRPr="00CD5E5C">
        <w:rPr>
          <w:sz w:val="28"/>
          <w:szCs w:val="28"/>
        </w:rPr>
        <w:t xml:space="preserve">Вноситься </w:t>
      </w:r>
      <w:r w:rsidRPr="00CD5E5C">
        <w:rPr>
          <w:sz w:val="28"/>
          <w:szCs w:val="28"/>
        </w:rPr>
        <w:br/>
        <w:t>Кабінетом Міністрів України</w:t>
      </w:r>
    </w:p>
    <w:p w:rsidR="00E840CB" w:rsidRPr="00CD5E5C" w:rsidRDefault="00E840CB" w:rsidP="00E840CB">
      <w:pPr>
        <w:spacing w:before="240" w:after="120"/>
        <w:ind w:left="5040" w:firstLine="5579"/>
        <w:jc w:val="right"/>
        <w:rPr>
          <w:sz w:val="28"/>
          <w:szCs w:val="28"/>
        </w:rPr>
      </w:pPr>
      <w:r w:rsidRPr="00CD5E5C">
        <w:rPr>
          <w:sz w:val="28"/>
          <w:szCs w:val="28"/>
        </w:rPr>
        <w:t>ЮВ. ГРОЙСМАН</w:t>
      </w:r>
    </w:p>
    <w:p w:rsidR="00E840CB" w:rsidRPr="00CD5E5C" w:rsidRDefault="00E840CB" w:rsidP="00E840CB">
      <w:pPr>
        <w:spacing w:before="240" w:after="120"/>
        <w:ind w:firstLine="5579"/>
        <w:jc w:val="right"/>
        <w:rPr>
          <w:sz w:val="28"/>
          <w:szCs w:val="28"/>
        </w:rPr>
      </w:pPr>
      <w:r w:rsidRPr="00CD5E5C">
        <w:rPr>
          <w:sz w:val="28"/>
          <w:szCs w:val="28"/>
        </w:rPr>
        <w:t xml:space="preserve">“     ” </w:t>
      </w:r>
      <w:r w:rsidRPr="00CD5E5C">
        <w:rPr>
          <w:sz w:val="28"/>
          <w:szCs w:val="28"/>
        </w:rPr>
        <w:tab/>
      </w:r>
      <w:r w:rsidRPr="00CD5E5C">
        <w:rPr>
          <w:sz w:val="28"/>
          <w:szCs w:val="28"/>
        </w:rPr>
        <w:tab/>
      </w:r>
      <w:r w:rsidRPr="00CD5E5C">
        <w:rPr>
          <w:sz w:val="28"/>
          <w:szCs w:val="28"/>
        </w:rPr>
        <w:tab/>
        <w:t>20</w:t>
      </w:r>
      <w:r w:rsidRPr="00CD5E5C">
        <w:rPr>
          <w:sz w:val="28"/>
          <w:szCs w:val="28"/>
          <w:lang w:val="ru-RU"/>
        </w:rPr>
        <w:t>17</w:t>
      </w:r>
      <w:r w:rsidRPr="00CD5E5C">
        <w:rPr>
          <w:sz w:val="28"/>
          <w:szCs w:val="28"/>
        </w:rPr>
        <w:t xml:space="preserve"> р.</w:t>
      </w:r>
    </w:p>
    <w:p w:rsidR="00E840CB" w:rsidRPr="00CD5E5C" w:rsidRDefault="00E840CB" w:rsidP="00E840CB">
      <w:pPr>
        <w:pStyle w:val="a4"/>
        <w:spacing w:before="480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>Закон УкраЇни</w:t>
      </w:r>
    </w:p>
    <w:p w:rsidR="00E840CB" w:rsidRPr="00CD5E5C" w:rsidRDefault="002F5452" w:rsidP="00E840CB">
      <w:pPr>
        <w:pStyle w:val="a6"/>
        <w:rPr>
          <w:rFonts w:ascii="Times New Roman" w:hAnsi="Times New Roman"/>
          <w:b w:val="0"/>
          <w:sz w:val="28"/>
          <w:szCs w:val="28"/>
        </w:rPr>
      </w:pPr>
      <w:r w:rsidRPr="00CD5E5C">
        <w:rPr>
          <w:rFonts w:ascii="Times New Roman" w:hAnsi="Times New Roman"/>
          <w:b w:val="0"/>
          <w:sz w:val="28"/>
          <w:szCs w:val="28"/>
        </w:rPr>
        <w:t>Про внесення змін до Податкового кодексу України та інших законів України щодо скасування акцизного податку з реалізації суб’єктами господарювання роздрібної торгівлі тютюнових виробів</w:t>
      </w:r>
      <w:r w:rsidR="00E840CB" w:rsidRPr="00CD5E5C">
        <w:rPr>
          <w:rFonts w:ascii="Times New Roman" w:hAnsi="Times New Roman"/>
          <w:b w:val="0"/>
          <w:sz w:val="28"/>
          <w:szCs w:val="28"/>
        </w:rPr>
        <w:br/>
        <w:t>________________________________________________</w:t>
      </w:r>
    </w:p>
    <w:p w:rsidR="00E840CB" w:rsidRPr="00CD5E5C" w:rsidRDefault="00E840CB" w:rsidP="00E840CB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>Верховна Рада України п о с т а н о в л я є:</w:t>
      </w:r>
    </w:p>
    <w:p w:rsidR="002F5452" w:rsidRPr="00CD5E5C" w:rsidRDefault="002F5452" w:rsidP="00D05862">
      <w:pPr>
        <w:pStyle w:val="a3"/>
        <w:spacing w:after="120"/>
        <w:ind w:firstLine="709"/>
        <w:rPr>
          <w:rFonts w:ascii="Times New Roman" w:hAnsi="Times New Roman"/>
          <w:sz w:val="28"/>
          <w:szCs w:val="28"/>
        </w:rPr>
      </w:pPr>
      <w:r w:rsidRPr="00CD5E5C">
        <w:rPr>
          <w:rFonts w:ascii="Times New Roman" w:hAnsi="Times New Roman"/>
          <w:sz w:val="28"/>
          <w:szCs w:val="28"/>
        </w:rPr>
        <w:t>I. Внести до Податкового кодексу України (Відомості Верховної Ради України, 2011 р., №№ 13</w:t>
      </w:r>
      <w:r w:rsidR="00D05862" w:rsidRPr="00CD5E5C">
        <w:rPr>
          <w:rFonts w:ascii="Times New Roman" w:hAnsi="Times New Roman"/>
          <w:sz w:val="28"/>
          <w:szCs w:val="28"/>
        </w:rPr>
        <w:t>–</w:t>
      </w:r>
      <w:r w:rsidRPr="00CD5E5C">
        <w:rPr>
          <w:rFonts w:ascii="Times New Roman" w:hAnsi="Times New Roman"/>
          <w:sz w:val="28"/>
          <w:szCs w:val="28"/>
        </w:rPr>
        <w:t>17, ст. 112) такі зміни:</w:t>
      </w:r>
    </w:p>
    <w:p w:rsidR="006A730D" w:rsidRPr="00CD5E5C" w:rsidRDefault="002F5452" w:rsidP="00D05862">
      <w:pPr>
        <w:pStyle w:val="a3"/>
        <w:spacing w:before="0"/>
        <w:ind w:firstLine="709"/>
        <w:rPr>
          <w:rFonts w:ascii="Times New Roman" w:hAnsi="Times New Roman"/>
          <w:sz w:val="28"/>
        </w:rPr>
      </w:pPr>
      <w:r w:rsidRPr="00CD5E5C">
        <w:rPr>
          <w:rFonts w:ascii="Times New Roman" w:hAnsi="Times New Roman"/>
          <w:sz w:val="28"/>
          <w:szCs w:val="28"/>
        </w:rPr>
        <w:t xml:space="preserve">1. </w:t>
      </w:r>
      <w:r w:rsidR="006A730D" w:rsidRPr="00CD5E5C">
        <w:rPr>
          <w:rFonts w:ascii="Times New Roman" w:hAnsi="Times New Roman"/>
          <w:sz w:val="28"/>
          <w:szCs w:val="28"/>
        </w:rPr>
        <w:t xml:space="preserve">Підпункт </w:t>
      </w:r>
      <w:r w:rsidR="006A730D" w:rsidRPr="00CD5E5C">
        <w:rPr>
          <w:rFonts w:ascii="Times New Roman" w:hAnsi="Times New Roman"/>
          <w:sz w:val="28"/>
          <w:szCs w:val="28"/>
          <w:lang w:val="ru-RU"/>
        </w:rPr>
        <w:t>14.1.106</w:t>
      </w:r>
      <w:r w:rsidR="006A730D" w:rsidRPr="00CD5E5C">
        <w:rPr>
          <w:rFonts w:ascii="Times New Roman" w:hAnsi="Times New Roman"/>
          <w:sz w:val="28"/>
          <w:szCs w:val="28"/>
        </w:rPr>
        <w:t xml:space="preserve"> пункту 14.1 статті 14 </w:t>
      </w:r>
      <w:r w:rsidR="006A730D" w:rsidRPr="00CD5E5C">
        <w:rPr>
          <w:rFonts w:ascii="Times New Roman" w:hAnsi="Times New Roman"/>
          <w:sz w:val="28"/>
        </w:rPr>
        <w:t>викласти в такій редакції:</w:t>
      </w:r>
    </w:p>
    <w:p w:rsidR="006A730D" w:rsidRPr="00CD5E5C" w:rsidRDefault="00D05862" w:rsidP="00D05862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5E5C">
        <w:rPr>
          <w:sz w:val="28"/>
        </w:rPr>
        <w:t xml:space="preserve"> </w:t>
      </w:r>
      <w:r w:rsidR="006A730D" w:rsidRPr="00CD5E5C">
        <w:rPr>
          <w:sz w:val="28"/>
        </w:rPr>
        <w:t>«</w:t>
      </w:r>
      <w:r w:rsidRPr="00CD5E5C">
        <w:rPr>
          <w:sz w:val="28"/>
          <w:szCs w:val="28"/>
          <w:lang w:val="ru-RU"/>
        </w:rPr>
        <w:t>14.1.106</w:t>
      </w:r>
      <w:r w:rsidRPr="00CD5E5C">
        <w:rPr>
          <w:sz w:val="28"/>
          <w:szCs w:val="28"/>
        </w:rPr>
        <w:t xml:space="preserve"> </w:t>
      </w:r>
      <w:r w:rsidR="006A730D" w:rsidRPr="00CD5E5C">
        <w:rPr>
          <w:sz w:val="28"/>
          <w:szCs w:val="28"/>
        </w:rPr>
        <w:t xml:space="preserve">максимальні роздрібні ціни </w:t>
      </w:r>
      <w:r w:rsidRPr="00CD5E5C">
        <w:rPr>
          <w:sz w:val="28"/>
          <w:szCs w:val="28"/>
        </w:rPr>
        <w:t>–</w:t>
      </w:r>
      <w:r w:rsidR="006A730D" w:rsidRPr="00CD5E5C">
        <w:rPr>
          <w:sz w:val="28"/>
          <w:szCs w:val="28"/>
        </w:rPr>
        <w:t xml:space="preserve"> ціни, встановлені на підакцизні товари (продукцію з урахуванням усіх видів податків (зборів). </w:t>
      </w:r>
    </w:p>
    <w:p w:rsidR="006A730D" w:rsidRPr="00CD5E5C" w:rsidRDefault="006A730D" w:rsidP="00D05862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CD5E5C">
        <w:rPr>
          <w:sz w:val="28"/>
          <w:szCs w:val="28"/>
        </w:rPr>
        <w:t>Максимальні роздрібні ціни на підакцизні товари (продукцію) встановлюються виробниками або імпортерами товарів (продукції) шляхом декларування таких цін у порядку, встановленому цим Кодексом. Продаж суб’єктами господарювання роздрібної торгівлі підакцизних товарів, на які встановлюються максимальні роздрібні ціни, не може здійснюватися за цінами, вищими за максимальні роздрібні ціни;»</w:t>
      </w:r>
      <w:r w:rsidR="00D05862" w:rsidRPr="00CD5E5C">
        <w:rPr>
          <w:sz w:val="28"/>
          <w:szCs w:val="28"/>
        </w:rPr>
        <w:t>.</w:t>
      </w:r>
    </w:p>
    <w:p w:rsidR="006A730D" w:rsidRPr="00CD5E5C" w:rsidRDefault="006A730D" w:rsidP="00D05862">
      <w:pPr>
        <w:pStyle w:val="rvps2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CD5E5C">
        <w:rPr>
          <w:sz w:val="28"/>
          <w:szCs w:val="28"/>
        </w:rPr>
        <w:t xml:space="preserve">2. </w:t>
      </w:r>
      <w:r w:rsidR="00D05862" w:rsidRPr="00CD5E5C">
        <w:rPr>
          <w:sz w:val="28"/>
          <w:szCs w:val="28"/>
        </w:rPr>
        <w:t>В</w:t>
      </w:r>
      <w:r w:rsidR="0039561C" w:rsidRPr="00CD5E5C">
        <w:rPr>
          <w:sz w:val="28"/>
          <w:szCs w:val="28"/>
        </w:rPr>
        <w:t xml:space="preserve"> абзаці третьому підпункту 14.1.212 пункту 14.1 статті 14</w:t>
      </w:r>
      <w:r w:rsidR="00527A27" w:rsidRPr="00CD5E5C">
        <w:rPr>
          <w:sz w:val="28"/>
          <w:szCs w:val="28"/>
        </w:rPr>
        <w:t xml:space="preserve"> та </w:t>
      </w:r>
      <w:proofErr w:type="spellStart"/>
      <w:r w:rsidR="00527A27" w:rsidRPr="00CD5E5C">
        <w:rPr>
          <w:sz w:val="28"/>
          <w:szCs w:val="28"/>
        </w:rPr>
        <w:t>підпункт</w:t>
      </w:r>
      <w:proofErr w:type="spellEnd"/>
      <w:r w:rsidR="00527A27" w:rsidRPr="00CD5E5C">
        <w:rPr>
          <w:sz w:val="28"/>
          <w:szCs w:val="28"/>
        </w:rPr>
        <w:t>і 215.3.10 пункту 215.3 статті 215</w:t>
      </w:r>
      <w:r w:rsidR="0039561C" w:rsidRPr="00CD5E5C">
        <w:rPr>
          <w:sz w:val="28"/>
          <w:szCs w:val="28"/>
        </w:rPr>
        <w:t xml:space="preserve"> слова «тютюнових виробів, тютюну та промислових замінників тютюну» виключити.</w:t>
      </w:r>
    </w:p>
    <w:p w:rsidR="005426E6" w:rsidRPr="00CD5E5C" w:rsidRDefault="0039561C" w:rsidP="00D05862">
      <w:pPr>
        <w:pStyle w:val="StyleWisnow"/>
        <w:spacing w:line="240" w:lineRule="auto"/>
        <w:ind w:firstLine="709"/>
        <w:jc w:val="both"/>
        <w:rPr>
          <w:sz w:val="28"/>
        </w:rPr>
      </w:pPr>
      <w:r w:rsidRPr="00CD5E5C">
        <w:rPr>
          <w:sz w:val="28"/>
          <w:szCs w:val="28"/>
        </w:rPr>
        <w:t xml:space="preserve">3. </w:t>
      </w:r>
      <w:r w:rsidR="005426E6" w:rsidRPr="00CD5E5C">
        <w:rPr>
          <w:sz w:val="28"/>
        </w:rPr>
        <w:t>Підпункти 215.3.2 та 215.3.3 пункту 215.3 статті 215 викласти в такій редакції:</w:t>
      </w:r>
    </w:p>
    <w:p w:rsidR="009E0619" w:rsidRPr="00CD5E5C" w:rsidRDefault="00D05862" w:rsidP="009E0619">
      <w:pPr>
        <w:ind w:firstLine="720"/>
        <w:jc w:val="both"/>
        <w:rPr>
          <w:rFonts w:eastAsia="Times New Roman"/>
          <w:sz w:val="28"/>
          <w:szCs w:val="20"/>
          <w:lang w:eastAsia="ru-RU"/>
        </w:rPr>
      </w:pPr>
      <w:r w:rsidRPr="00CD5E5C">
        <w:rPr>
          <w:rFonts w:eastAsia="Times New Roman"/>
          <w:sz w:val="28"/>
          <w:szCs w:val="20"/>
          <w:lang w:eastAsia="ru-RU"/>
        </w:rPr>
        <w:t>«</w:t>
      </w:r>
      <w:r w:rsidR="009E0619" w:rsidRPr="00CD5E5C">
        <w:rPr>
          <w:rFonts w:eastAsia="Times New Roman"/>
          <w:sz w:val="28"/>
          <w:szCs w:val="20"/>
          <w:lang w:eastAsia="ru-RU"/>
        </w:rPr>
        <w:t>215.3.2. тютюнові вироби, тютюн та промислові замінники тютюну: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93"/>
        <w:gridCol w:w="1560"/>
        <w:gridCol w:w="993"/>
        <w:gridCol w:w="1418"/>
        <w:gridCol w:w="1132"/>
      </w:tblGrid>
      <w:tr w:rsidR="00CD5E5C" w:rsidRPr="00CD5E5C" w:rsidTr="009E0619">
        <w:tc>
          <w:tcPr>
            <w:tcW w:w="1843" w:type="dxa"/>
            <w:vMerge w:val="restart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Код товару (продукції) згідно з УКТ ЗЕД</w:t>
            </w:r>
          </w:p>
        </w:tc>
        <w:tc>
          <w:tcPr>
            <w:tcW w:w="2693" w:type="dxa"/>
            <w:vMerge w:val="restart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Опис товару</w:t>
            </w: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(продукції) згідно з УКТ ЗЕД</w:t>
            </w:r>
          </w:p>
        </w:tc>
        <w:tc>
          <w:tcPr>
            <w:tcW w:w="5103" w:type="dxa"/>
            <w:gridSpan w:val="4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Ставки податку</w:t>
            </w:r>
          </w:p>
        </w:tc>
      </w:tr>
      <w:tr w:rsidR="00CD5E5C" w:rsidRPr="00CD5E5C" w:rsidTr="009E0619">
        <w:tc>
          <w:tcPr>
            <w:tcW w:w="1843" w:type="dxa"/>
            <w:vMerge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одиниця виміру</w:t>
            </w:r>
          </w:p>
        </w:tc>
        <w:tc>
          <w:tcPr>
            <w:tcW w:w="993" w:type="dxa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ставка</w:t>
            </w:r>
          </w:p>
        </w:tc>
        <w:tc>
          <w:tcPr>
            <w:tcW w:w="1418" w:type="dxa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одиниці виміру</w:t>
            </w:r>
          </w:p>
        </w:tc>
        <w:tc>
          <w:tcPr>
            <w:tcW w:w="1132" w:type="dxa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ставка</w:t>
            </w:r>
          </w:p>
        </w:tc>
      </w:tr>
      <w:tr w:rsidR="00CD5E5C" w:rsidRPr="00CD5E5C" w:rsidTr="009E0619"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2401</w:t>
            </w:r>
          </w:p>
        </w:tc>
        <w:tc>
          <w:tcPr>
            <w:tcW w:w="269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Тютюнова сировина</w:t>
            </w:r>
          </w:p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Тютюнові відходи</w:t>
            </w:r>
          </w:p>
        </w:tc>
        <w:tc>
          <w:tcPr>
            <w:tcW w:w="1560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гривень за </w:t>
            </w: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1 кілограм"/>
              </w:smartTagPr>
              <w:r w:rsidRPr="00CD5E5C">
                <w:rPr>
                  <w:rFonts w:eastAsia="Times New Roman"/>
                  <w:sz w:val="28"/>
                  <w:szCs w:val="28"/>
                  <w:lang w:eastAsia="en-US"/>
                </w:rPr>
                <w:t>1 кілограм</w:t>
              </w:r>
            </w:smartTag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 (нетто)</w:t>
            </w:r>
            <w:r w:rsidRPr="00CD5E5C">
              <w:rPr>
                <w:rFonts w:eastAsia="Times New Roman"/>
                <w:sz w:val="28"/>
                <w:szCs w:val="20"/>
                <w:lang w:eastAsia="ru-RU"/>
              </w:rPr>
              <w:t xml:space="preserve"> *</w:t>
            </w:r>
          </w:p>
        </w:tc>
        <w:tc>
          <w:tcPr>
            <w:tcW w:w="993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559,78</w:t>
            </w:r>
          </w:p>
        </w:tc>
        <w:tc>
          <w:tcPr>
            <w:tcW w:w="1418" w:type="dxa"/>
          </w:tcPr>
          <w:p w:rsidR="009E0619" w:rsidRPr="00CD5E5C" w:rsidRDefault="009E0619" w:rsidP="009E0619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9E0619" w:rsidRPr="00CD5E5C" w:rsidRDefault="009E0619" w:rsidP="009E0619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D5E5C" w:rsidRPr="00CD5E5C" w:rsidTr="009E0619"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2402 10 00 00</w:t>
            </w:r>
          </w:p>
        </w:tc>
        <w:tc>
          <w:tcPr>
            <w:tcW w:w="269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Сигари, включаючи </w:t>
            </w:r>
            <w:r w:rsidRPr="00CD5E5C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сигари з відрізаними кінцями, та </w:t>
            </w:r>
            <w:proofErr w:type="spellStart"/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сигарили</w:t>
            </w:r>
            <w:proofErr w:type="spellEnd"/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 (тонкі сигари), з вмістом тютюну</w:t>
            </w:r>
          </w:p>
        </w:tc>
        <w:tc>
          <w:tcPr>
            <w:tcW w:w="1560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гривень за </w:t>
            </w:r>
            <w:smartTag w:uri="urn:schemas-microsoft-com:office:smarttags" w:element="metricconverter">
              <w:smartTagPr>
                <w:attr w:name="ProductID" w:val="1 кілограм"/>
              </w:smartTagPr>
              <w:r w:rsidRPr="00CD5E5C">
                <w:rPr>
                  <w:rFonts w:eastAsia="Times New Roman"/>
                  <w:sz w:val="28"/>
                  <w:szCs w:val="28"/>
                  <w:lang w:eastAsia="en-US"/>
                </w:rPr>
                <w:lastRenderedPageBreak/>
                <w:t>1 кілограм</w:t>
              </w:r>
            </w:smartTag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 (нетто)</w:t>
            </w:r>
            <w:r w:rsidRPr="00CD5E5C">
              <w:rPr>
                <w:rFonts w:eastAsia="Times New Roman"/>
                <w:sz w:val="28"/>
                <w:szCs w:val="20"/>
                <w:lang w:eastAsia="ru-RU"/>
              </w:rPr>
              <w:t xml:space="preserve"> *</w:t>
            </w:r>
          </w:p>
        </w:tc>
        <w:tc>
          <w:tcPr>
            <w:tcW w:w="993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559,78</w:t>
            </w:r>
          </w:p>
        </w:tc>
        <w:tc>
          <w:tcPr>
            <w:tcW w:w="1418" w:type="dxa"/>
          </w:tcPr>
          <w:p w:rsidR="009E0619" w:rsidRPr="00CD5E5C" w:rsidRDefault="009E0619" w:rsidP="009E0619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9E0619" w:rsidRPr="00CD5E5C" w:rsidRDefault="009E0619" w:rsidP="009E0619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CD5E5C" w:rsidRPr="00CD5E5C" w:rsidTr="009E0619"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2402 20 90 10</w:t>
            </w:r>
          </w:p>
        </w:tc>
        <w:tc>
          <w:tcPr>
            <w:tcW w:w="269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Сигарети без фільтра, цигарки</w:t>
            </w:r>
          </w:p>
        </w:tc>
        <w:tc>
          <w:tcPr>
            <w:tcW w:w="1560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гривень за 1000 штук</w:t>
            </w:r>
          </w:p>
        </w:tc>
        <w:tc>
          <w:tcPr>
            <w:tcW w:w="993" w:type="dxa"/>
          </w:tcPr>
          <w:p w:rsidR="009E0619" w:rsidRPr="00CD5E5C" w:rsidRDefault="00C04510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477,0</w:t>
            </w:r>
          </w:p>
        </w:tc>
        <w:tc>
          <w:tcPr>
            <w:tcW w:w="1418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відсотків</w:t>
            </w:r>
          </w:p>
        </w:tc>
        <w:tc>
          <w:tcPr>
            <w:tcW w:w="1132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</w:tr>
      <w:tr w:rsidR="00CD5E5C" w:rsidRPr="00CD5E5C" w:rsidTr="009E0619"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2402 20 90 20</w:t>
            </w:r>
          </w:p>
        </w:tc>
        <w:tc>
          <w:tcPr>
            <w:tcW w:w="269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Сигарети з фільтром</w:t>
            </w:r>
          </w:p>
        </w:tc>
        <w:tc>
          <w:tcPr>
            <w:tcW w:w="1560" w:type="dxa"/>
          </w:tcPr>
          <w:p w:rsidR="009E0619" w:rsidRPr="00CD5E5C" w:rsidRDefault="009E0619" w:rsidP="009E0619">
            <w:pPr>
              <w:spacing w:before="120" w:line="360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—“—</w:t>
            </w:r>
          </w:p>
        </w:tc>
        <w:tc>
          <w:tcPr>
            <w:tcW w:w="993" w:type="dxa"/>
          </w:tcPr>
          <w:p w:rsidR="009E0619" w:rsidRPr="00CD5E5C" w:rsidRDefault="00C04510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477,0</w:t>
            </w:r>
          </w:p>
        </w:tc>
        <w:tc>
          <w:tcPr>
            <w:tcW w:w="1418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—“—</w:t>
            </w:r>
          </w:p>
        </w:tc>
        <w:tc>
          <w:tcPr>
            <w:tcW w:w="1132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12</w:t>
            </w:r>
          </w:p>
        </w:tc>
      </w:tr>
      <w:tr w:rsidR="00CD5E5C" w:rsidRPr="00CD5E5C" w:rsidTr="009E0619"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2403</w:t>
            </w:r>
          </w:p>
        </w:tc>
        <w:tc>
          <w:tcPr>
            <w:tcW w:w="2693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Тютюн та замінники тютюну, інші, промислового виробництва; тютюн “гомогенізований” або “відновлений”; тютюнові екстракти та есенції</w:t>
            </w:r>
          </w:p>
        </w:tc>
        <w:tc>
          <w:tcPr>
            <w:tcW w:w="1560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гривень за </w:t>
            </w:r>
            <w:smartTag w:uri="urn:schemas-microsoft-com:office:smarttags" w:element="metricconverter">
              <w:smartTagPr>
                <w:attr w:name="ProductID" w:val="1 кілограм"/>
              </w:smartTagPr>
              <w:r w:rsidRPr="00CD5E5C">
                <w:rPr>
                  <w:rFonts w:eastAsia="Times New Roman"/>
                  <w:sz w:val="28"/>
                  <w:szCs w:val="28"/>
                  <w:lang w:eastAsia="en-US"/>
                </w:rPr>
                <w:t>1 кілограм</w:t>
              </w:r>
            </w:smartTag>
            <w:r w:rsidRPr="00CD5E5C">
              <w:rPr>
                <w:rFonts w:eastAsia="Times New Roman"/>
                <w:sz w:val="28"/>
                <w:szCs w:val="28"/>
                <w:lang w:eastAsia="en-US"/>
              </w:rPr>
              <w:t xml:space="preserve"> (нетто)</w:t>
            </w:r>
            <w:r w:rsidRPr="00CD5E5C">
              <w:rPr>
                <w:rFonts w:eastAsia="Times New Roman"/>
                <w:sz w:val="28"/>
                <w:szCs w:val="20"/>
                <w:lang w:eastAsia="ru-RU"/>
              </w:rPr>
              <w:t xml:space="preserve"> *</w:t>
            </w:r>
          </w:p>
        </w:tc>
        <w:tc>
          <w:tcPr>
            <w:tcW w:w="993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559,78</w:t>
            </w:r>
          </w:p>
        </w:tc>
        <w:tc>
          <w:tcPr>
            <w:tcW w:w="1418" w:type="dxa"/>
          </w:tcPr>
          <w:p w:rsidR="009E0619" w:rsidRPr="00CD5E5C" w:rsidRDefault="009E0619" w:rsidP="009E0619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132" w:type="dxa"/>
          </w:tcPr>
          <w:p w:rsidR="009E0619" w:rsidRPr="00CD5E5C" w:rsidRDefault="009E0619" w:rsidP="009E0619">
            <w:pPr>
              <w:spacing w:before="12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9E0619" w:rsidRPr="00CD5E5C" w:rsidRDefault="009E0619" w:rsidP="009E0619">
      <w:pPr>
        <w:ind w:firstLine="720"/>
        <w:jc w:val="both"/>
        <w:rPr>
          <w:rFonts w:eastAsia="Times New Roman"/>
          <w:sz w:val="28"/>
          <w:szCs w:val="20"/>
          <w:lang w:eastAsia="ru-RU"/>
        </w:rPr>
      </w:pPr>
      <w:r w:rsidRPr="00CD5E5C">
        <w:rPr>
          <w:rFonts w:eastAsia="Times New Roman"/>
          <w:sz w:val="28"/>
          <w:szCs w:val="20"/>
          <w:lang w:eastAsia="ru-RU"/>
        </w:rPr>
        <w:t>* Вагою нетто вважається вага товару (продукції) без урахування ваги будь-якої тари чи упаковки. У разі якщо складовими частинами (елементами) підакцизного товару (продукції) є сукупно підакцизні товари (продукці</w:t>
      </w:r>
      <w:r w:rsidR="00D05862" w:rsidRPr="00CD5E5C">
        <w:rPr>
          <w:rFonts w:eastAsia="Times New Roman"/>
          <w:sz w:val="28"/>
          <w:szCs w:val="20"/>
          <w:lang w:eastAsia="ru-RU"/>
        </w:rPr>
        <w:t>я</w:t>
      </w:r>
      <w:r w:rsidRPr="00CD5E5C">
        <w:rPr>
          <w:rFonts w:eastAsia="Times New Roman"/>
          <w:sz w:val="28"/>
          <w:szCs w:val="20"/>
          <w:lang w:eastAsia="ru-RU"/>
        </w:rPr>
        <w:t>) та інші види продукції, для цілей оподаткування акцизним податком врахуванню підлягає лише вага тих складових частин (елементів), які належать до підакцизних товарів (продукції);</w:t>
      </w:r>
    </w:p>
    <w:p w:rsidR="009E0619" w:rsidRPr="00CD5E5C" w:rsidRDefault="009E0619" w:rsidP="009E0619">
      <w:pPr>
        <w:ind w:firstLine="720"/>
        <w:jc w:val="both"/>
        <w:rPr>
          <w:rFonts w:eastAsia="Times New Roman"/>
          <w:sz w:val="28"/>
          <w:szCs w:val="20"/>
          <w:lang w:eastAsia="ru-RU"/>
        </w:rPr>
      </w:pPr>
      <w:r w:rsidRPr="00CD5E5C">
        <w:rPr>
          <w:rFonts w:eastAsia="Times New Roman"/>
          <w:sz w:val="28"/>
          <w:szCs w:val="20"/>
          <w:lang w:eastAsia="ru-RU"/>
        </w:rPr>
        <w:t>215.3.3. мінімальне акцизне податкове зобов’язання з</w:t>
      </w:r>
      <w:r w:rsidR="00D05862" w:rsidRPr="00CD5E5C">
        <w:rPr>
          <w:rFonts w:eastAsia="Times New Roman"/>
          <w:sz w:val="28"/>
          <w:szCs w:val="20"/>
          <w:lang w:eastAsia="ru-RU"/>
        </w:rPr>
        <w:t>і</w:t>
      </w:r>
      <w:r w:rsidRPr="00CD5E5C">
        <w:rPr>
          <w:rFonts w:eastAsia="Times New Roman"/>
          <w:sz w:val="28"/>
          <w:szCs w:val="20"/>
          <w:lang w:eastAsia="ru-RU"/>
        </w:rPr>
        <w:t xml:space="preserve"> сплати акцизного податку з тютюнових виробів: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110"/>
        <w:gridCol w:w="1843"/>
        <w:gridCol w:w="1843"/>
      </w:tblGrid>
      <w:tr w:rsidR="00CD5E5C" w:rsidRPr="00CD5E5C" w:rsidTr="009E0619">
        <w:tc>
          <w:tcPr>
            <w:tcW w:w="1951" w:type="dxa"/>
            <w:vMerge w:val="restart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Код товару (продукції) згідно з УКТЗЕД</w:t>
            </w:r>
          </w:p>
        </w:tc>
        <w:tc>
          <w:tcPr>
            <w:tcW w:w="4110" w:type="dxa"/>
            <w:vMerge w:val="restart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Опис товару (продукції) згідно з УКТ ЗЕД</w:t>
            </w:r>
          </w:p>
        </w:tc>
        <w:tc>
          <w:tcPr>
            <w:tcW w:w="3686" w:type="dxa"/>
            <w:gridSpan w:val="2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Мінімальне акцизне податкове зобов’язання</w:t>
            </w:r>
          </w:p>
        </w:tc>
      </w:tr>
      <w:tr w:rsidR="00CD5E5C" w:rsidRPr="00CD5E5C" w:rsidTr="009E0619">
        <w:tc>
          <w:tcPr>
            <w:tcW w:w="1951" w:type="dxa"/>
            <w:vMerge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vMerge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одиниця виміру</w:t>
            </w:r>
          </w:p>
        </w:tc>
        <w:tc>
          <w:tcPr>
            <w:tcW w:w="1843" w:type="dxa"/>
            <w:vAlign w:val="center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сума</w:t>
            </w:r>
          </w:p>
        </w:tc>
      </w:tr>
      <w:tr w:rsidR="00CD5E5C" w:rsidRPr="00CD5E5C" w:rsidTr="009E0619">
        <w:tc>
          <w:tcPr>
            <w:tcW w:w="1951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2402 20 90 10</w:t>
            </w:r>
          </w:p>
        </w:tc>
        <w:tc>
          <w:tcPr>
            <w:tcW w:w="4110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Сигарети без фільтра, цигарки</w:t>
            </w:r>
          </w:p>
        </w:tc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гривень за 1000 штук</w:t>
            </w:r>
          </w:p>
        </w:tc>
        <w:tc>
          <w:tcPr>
            <w:tcW w:w="1843" w:type="dxa"/>
          </w:tcPr>
          <w:p w:rsidR="009E0619" w:rsidRPr="00CD5E5C" w:rsidRDefault="00C04510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638,0</w:t>
            </w:r>
          </w:p>
        </w:tc>
      </w:tr>
      <w:tr w:rsidR="009E0619" w:rsidRPr="00CD5E5C" w:rsidTr="009E0619">
        <w:tc>
          <w:tcPr>
            <w:tcW w:w="1951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2402 20 90 20</w:t>
            </w:r>
          </w:p>
        </w:tc>
        <w:tc>
          <w:tcPr>
            <w:tcW w:w="4110" w:type="dxa"/>
          </w:tcPr>
          <w:p w:rsidR="009E0619" w:rsidRPr="00CD5E5C" w:rsidRDefault="009E0619" w:rsidP="009E0619">
            <w:pPr>
              <w:spacing w:before="120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ru-RU"/>
              </w:rPr>
              <w:t>Сигарети з фільтром</w:t>
            </w:r>
          </w:p>
        </w:tc>
        <w:tc>
          <w:tcPr>
            <w:tcW w:w="1843" w:type="dxa"/>
          </w:tcPr>
          <w:p w:rsidR="009E0619" w:rsidRPr="00CD5E5C" w:rsidRDefault="009E0619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CD5E5C">
              <w:rPr>
                <w:rFonts w:eastAsia="Times New Roman"/>
                <w:sz w:val="28"/>
                <w:szCs w:val="28"/>
                <w:lang w:eastAsia="en-US"/>
              </w:rPr>
              <w:t>—“—</w:t>
            </w:r>
          </w:p>
        </w:tc>
        <w:tc>
          <w:tcPr>
            <w:tcW w:w="1843" w:type="dxa"/>
          </w:tcPr>
          <w:p w:rsidR="009E0619" w:rsidRPr="00CD5E5C" w:rsidRDefault="00C04510" w:rsidP="009E0619">
            <w:pPr>
              <w:spacing w:before="12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638,0</w:t>
            </w:r>
            <w:bookmarkStart w:id="0" w:name="_GoBack"/>
            <w:bookmarkEnd w:id="0"/>
            <w:r w:rsidR="00693D32" w:rsidRPr="00CD5E5C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E0B2C" w:rsidRPr="00CD5E5C" w:rsidRDefault="001E0B2C" w:rsidP="00467447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E0B2C" w:rsidRPr="00CD5E5C" w:rsidRDefault="001E0B2C" w:rsidP="00467447">
      <w:pPr>
        <w:spacing w:after="120"/>
        <w:ind w:firstLine="567"/>
        <w:rPr>
          <w:rFonts w:eastAsia="Times New Roman"/>
          <w:sz w:val="28"/>
          <w:szCs w:val="20"/>
          <w:lang w:eastAsia="ru-RU"/>
        </w:rPr>
      </w:pPr>
      <w:r w:rsidRPr="00CD5E5C">
        <w:rPr>
          <w:rFonts w:eastAsia="Times New Roman"/>
          <w:sz w:val="28"/>
          <w:szCs w:val="20"/>
          <w:lang w:eastAsia="ru-RU"/>
        </w:rPr>
        <w:t>II. Прикінцеві та перехідні положення</w:t>
      </w:r>
    </w:p>
    <w:p w:rsidR="001E0B2C" w:rsidRPr="00CD5E5C" w:rsidRDefault="001E0B2C" w:rsidP="00467447">
      <w:pPr>
        <w:spacing w:after="120"/>
        <w:ind w:firstLine="567"/>
        <w:jc w:val="both"/>
        <w:rPr>
          <w:rFonts w:eastAsia="Times New Roman"/>
          <w:sz w:val="28"/>
          <w:szCs w:val="20"/>
          <w:lang w:eastAsia="ru-RU"/>
        </w:rPr>
      </w:pPr>
      <w:r w:rsidRPr="00CD5E5C">
        <w:rPr>
          <w:rFonts w:eastAsia="Times New Roman"/>
          <w:sz w:val="28"/>
          <w:szCs w:val="20"/>
          <w:lang w:eastAsia="ru-RU"/>
        </w:rPr>
        <w:t>1. Цей</w:t>
      </w:r>
      <w:r w:rsidR="00467447" w:rsidRPr="00CD5E5C">
        <w:rPr>
          <w:rFonts w:eastAsia="Times New Roman"/>
          <w:sz w:val="28"/>
          <w:szCs w:val="20"/>
          <w:lang w:eastAsia="ru-RU"/>
        </w:rPr>
        <w:t xml:space="preserve"> Закон набирає чинності з 1 липня 2017 року.</w:t>
      </w:r>
    </w:p>
    <w:p w:rsidR="001E0B2C" w:rsidRPr="00CD5E5C" w:rsidRDefault="001E0B2C" w:rsidP="00467447">
      <w:pPr>
        <w:ind w:firstLine="567"/>
        <w:rPr>
          <w:rFonts w:eastAsia="Times New Roman"/>
          <w:sz w:val="28"/>
          <w:szCs w:val="20"/>
          <w:lang w:eastAsia="ru-RU"/>
        </w:rPr>
      </w:pPr>
      <w:r w:rsidRPr="00CD5E5C">
        <w:rPr>
          <w:rFonts w:eastAsia="Times New Roman"/>
          <w:sz w:val="28"/>
          <w:szCs w:val="20"/>
          <w:lang w:eastAsia="ru-RU"/>
        </w:rPr>
        <w:t>2. Внести зміни до таких законодавчих актів України:</w:t>
      </w:r>
    </w:p>
    <w:p w:rsidR="00467447" w:rsidRPr="00CD5E5C" w:rsidRDefault="001E0B2C" w:rsidP="00467447">
      <w:pPr>
        <w:pStyle w:val="StyleWisnow"/>
        <w:spacing w:line="240" w:lineRule="auto"/>
        <w:ind w:firstLine="567"/>
        <w:jc w:val="both"/>
        <w:rPr>
          <w:sz w:val="28"/>
        </w:rPr>
      </w:pPr>
      <w:r w:rsidRPr="00CD5E5C">
        <w:rPr>
          <w:sz w:val="28"/>
        </w:rPr>
        <w:t xml:space="preserve">1) </w:t>
      </w:r>
      <w:r w:rsidR="00D05862" w:rsidRPr="00CD5E5C">
        <w:rPr>
          <w:sz w:val="28"/>
        </w:rPr>
        <w:t>в</w:t>
      </w:r>
      <w:r w:rsidR="00922471" w:rsidRPr="00CD5E5C">
        <w:rPr>
          <w:sz w:val="28"/>
        </w:rPr>
        <w:t xml:space="preserve"> абзаці тринадцятому статті 17</w:t>
      </w:r>
      <w:r w:rsidR="00467447" w:rsidRPr="00CD5E5C">
        <w:rPr>
          <w:sz w:val="28"/>
        </w:rPr>
        <w:t xml:space="preserve"> Закон</w:t>
      </w:r>
      <w:r w:rsidR="000563DC" w:rsidRPr="00CD5E5C">
        <w:rPr>
          <w:sz w:val="28"/>
        </w:rPr>
        <w:t>у</w:t>
      </w:r>
      <w:r w:rsidR="00467447" w:rsidRPr="00CD5E5C">
        <w:rPr>
          <w:sz w:val="28"/>
        </w:rPr>
        <w:t xml:space="preserve"> України «Про державне регулювання виробництва і обігу спирту етилового, коньячного і плодового, алкогольних напоїв та тютюнових виробів» (Відомості Верховної Ради України, 1995 р., № 46,</w:t>
      </w:r>
      <w:r w:rsidR="00922471" w:rsidRPr="00CD5E5C">
        <w:rPr>
          <w:sz w:val="28"/>
        </w:rPr>
        <w:t xml:space="preserve"> ст. 345</w:t>
      </w:r>
      <w:r w:rsidR="00D05862" w:rsidRPr="00CD5E5C">
        <w:rPr>
          <w:sz w:val="28"/>
        </w:rPr>
        <w:t>,</w:t>
      </w:r>
      <w:r w:rsidR="00922471" w:rsidRPr="00CD5E5C">
        <w:rPr>
          <w:sz w:val="28"/>
        </w:rPr>
        <w:t xml:space="preserve"> із наступними змінами) слова «збільшеними на </w:t>
      </w:r>
      <w:r w:rsidR="00922471" w:rsidRPr="00CD5E5C">
        <w:rPr>
          <w:sz w:val="28"/>
        </w:rPr>
        <w:lastRenderedPageBreak/>
        <w:t>суми акцизного податку з реалізації через роздрібну торговельну мережу тютюнових  виробів,» виключити;</w:t>
      </w:r>
    </w:p>
    <w:p w:rsidR="00794DEA" w:rsidRPr="00CD5E5C" w:rsidRDefault="00922471" w:rsidP="00260730">
      <w:pPr>
        <w:pStyle w:val="StyleWisnow"/>
        <w:spacing w:line="240" w:lineRule="auto"/>
        <w:ind w:firstLine="720"/>
        <w:jc w:val="both"/>
        <w:rPr>
          <w:sz w:val="28"/>
          <w:szCs w:val="28"/>
        </w:rPr>
      </w:pPr>
      <w:r w:rsidRPr="00CD5E5C">
        <w:rPr>
          <w:sz w:val="28"/>
        </w:rPr>
        <w:t xml:space="preserve">2) </w:t>
      </w:r>
      <w:r w:rsidR="000B09F2" w:rsidRPr="00CD5E5C">
        <w:rPr>
          <w:sz w:val="28"/>
        </w:rPr>
        <w:t xml:space="preserve">у </w:t>
      </w:r>
      <w:r w:rsidR="00260730" w:rsidRPr="00CD5E5C">
        <w:rPr>
          <w:sz w:val="28"/>
          <w:szCs w:val="28"/>
        </w:rPr>
        <w:t>пункт</w:t>
      </w:r>
      <w:r w:rsidR="000B09F2" w:rsidRPr="00CD5E5C">
        <w:rPr>
          <w:sz w:val="28"/>
          <w:szCs w:val="28"/>
        </w:rPr>
        <w:t>і</w:t>
      </w:r>
      <w:r w:rsidR="00260730" w:rsidRPr="00CD5E5C">
        <w:rPr>
          <w:sz w:val="28"/>
          <w:szCs w:val="28"/>
        </w:rPr>
        <w:t xml:space="preserve"> 11 статті 3 та пункт</w:t>
      </w:r>
      <w:r w:rsidR="000B09F2" w:rsidRPr="00CD5E5C">
        <w:rPr>
          <w:sz w:val="28"/>
          <w:szCs w:val="28"/>
        </w:rPr>
        <w:t>і</w:t>
      </w:r>
      <w:r w:rsidR="00260730" w:rsidRPr="00CD5E5C">
        <w:rPr>
          <w:sz w:val="28"/>
          <w:szCs w:val="28"/>
        </w:rPr>
        <w:t xml:space="preserve"> 6 статті 17 </w:t>
      </w:r>
      <w:r w:rsidR="0053174B" w:rsidRPr="00CD5E5C">
        <w:rPr>
          <w:sz w:val="28"/>
        </w:rPr>
        <w:t>Закон</w:t>
      </w:r>
      <w:r w:rsidR="00D05862" w:rsidRPr="00CD5E5C">
        <w:rPr>
          <w:sz w:val="28"/>
        </w:rPr>
        <w:t>у</w:t>
      </w:r>
      <w:r w:rsidR="0053174B" w:rsidRPr="00CD5E5C">
        <w:rPr>
          <w:sz w:val="28"/>
        </w:rPr>
        <w:t xml:space="preserve"> України «Про застосування реєстраторів розрахункових операцій у сфері торгівлі, громадського харчування та послуг» (Відомості Верховної Ради України, </w:t>
      </w:r>
      <w:r w:rsidR="00D05862" w:rsidRPr="00CD5E5C">
        <w:rPr>
          <w:sz w:val="28"/>
        </w:rPr>
        <w:t xml:space="preserve">                 </w:t>
      </w:r>
      <w:r w:rsidR="0053174B" w:rsidRPr="00CD5E5C">
        <w:rPr>
          <w:sz w:val="28"/>
        </w:rPr>
        <w:t>2000 р., № 38, ст. 315</w:t>
      </w:r>
      <w:r w:rsidR="00D05862" w:rsidRPr="00CD5E5C">
        <w:rPr>
          <w:sz w:val="28"/>
        </w:rPr>
        <w:t>,</w:t>
      </w:r>
      <w:r w:rsidR="0053174B" w:rsidRPr="00CD5E5C">
        <w:rPr>
          <w:sz w:val="28"/>
        </w:rPr>
        <w:t xml:space="preserve"> із насту</w:t>
      </w:r>
      <w:r w:rsidR="00260730" w:rsidRPr="00CD5E5C">
        <w:rPr>
          <w:sz w:val="28"/>
        </w:rPr>
        <w:t xml:space="preserve">пними змінами) </w:t>
      </w:r>
      <w:r w:rsidR="0053174B" w:rsidRPr="00CD5E5C">
        <w:rPr>
          <w:sz w:val="28"/>
          <w:szCs w:val="28"/>
        </w:rPr>
        <w:t xml:space="preserve">після слова </w:t>
      </w:r>
      <w:r w:rsidR="00260730" w:rsidRPr="00CD5E5C">
        <w:rPr>
          <w:sz w:val="28"/>
          <w:szCs w:val="28"/>
        </w:rPr>
        <w:t xml:space="preserve">«пального» </w:t>
      </w:r>
      <w:r w:rsidR="0053174B" w:rsidRPr="00CD5E5C">
        <w:rPr>
          <w:sz w:val="28"/>
          <w:szCs w:val="28"/>
        </w:rPr>
        <w:t xml:space="preserve">доповнити словами </w:t>
      </w:r>
      <w:r w:rsidR="00260730" w:rsidRPr="00CD5E5C">
        <w:rPr>
          <w:sz w:val="28"/>
          <w:szCs w:val="28"/>
        </w:rPr>
        <w:t>«тютюнових виробів, тютюну та промислових замінників тютюну».</w:t>
      </w:r>
    </w:p>
    <w:p w:rsidR="003F7A2D" w:rsidRPr="00CD5E5C" w:rsidRDefault="003F7A2D" w:rsidP="003F7A2D">
      <w:pPr>
        <w:pStyle w:val="StyleWisnow"/>
        <w:spacing w:line="240" w:lineRule="auto"/>
        <w:jc w:val="both"/>
        <w:rPr>
          <w:sz w:val="28"/>
          <w:szCs w:val="28"/>
        </w:rPr>
      </w:pPr>
    </w:p>
    <w:p w:rsidR="003F7A2D" w:rsidRPr="00CD5E5C" w:rsidRDefault="003F7A2D" w:rsidP="00260730">
      <w:pPr>
        <w:pStyle w:val="StyleWisnow"/>
        <w:spacing w:line="240" w:lineRule="auto"/>
        <w:ind w:firstLine="720"/>
        <w:jc w:val="both"/>
        <w:rPr>
          <w:sz w:val="28"/>
          <w:szCs w:val="28"/>
        </w:rPr>
      </w:pPr>
    </w:p>
    <w:p w:rsidR="003F7A2D" w:rsidRPr="003F7A2D" w:rsidRDefault="003F7A2D" w:rsidP="003F7A2D">
      <w:pPr>
        <w:spacing w:before="480"/>
        <w:rPr>
          <w:rFonts w:eastAsia="Times New Roman"/>
          <w:b/>
          <w:sz w:val="28"/>
          <w:szCs w:val="28"/>
        </w:rPr>
      </w:pPr>
      <w:r w:rsidRPr="00CD5E5C">
        <w:rPr>
          <w:rFonts w:eastAsia="Times New Roman"/>
          <w:b/>
          <w:sz w:val="28"/>
          <w:szCs w:val="28"/>
        </w:rPr>
        <w:t xml:space="preserve">              Голова </w:t>
      </w:r>
      <w:r w:rsidRPr="003F7A2D">
        <w:rPr>
          <w:rFonts w:eastAsia="Times New Roman"/>
          <w:b/>
          <w:sz w:val="28"/>
          <w:szCs w:val="28"/>
        </w:rPr>
        <w:br/>
        <w:t>Верховної Ради України</w:t>
      </w:r>
    </w:p>
    <w:p w:rsidR="003F7A2D" w:rsidRPr="00260730" w:rsidRDefault="003F7A2D" w:rsidP="003F7A2D">
      <w:pPr>
        <w:pStyle w:val="StyleWisnow"/>
        <w:spacing w:line="240" w:lineRule="auto"/>
        <w:jc w:val="both"/>
        <w:rPr>
          <w:sz w:val="28"/>
          <w:szCs w:val="28"/>
        </w:rPr>
      </w:pPr>
    </w:p>
    <w:sectPr w:rsidR="003F7A2D" w:rsidRPr="002607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CB"/>
    <w:rsid w:val="000563DC"/>
    <w:rsid w:val="000B09F2"/>
    <w:rsid w:val="001E0B2C"/>
    <w:rsid w:val="00260730"/>
    <w:rsid w:val="002C027F"/>
    <w:rsid w:val="002F5452"/>
    <w:rsid w:val="0039561C"/>
    <w:rsid w:val="003F7A2D"/>
    <w:rsid w:val="00467447"/>
    <w:rsid w:val="00527A27"/>
    <w:rsid w:val="0053174B"/>
    <w:rsid w:val="005426E6"/>
    <w:rsid w:val="00693D32"/>
    <w:rsid w:val="006A730D"/>
    <w:rsid w:val="006D1308"/>
    <w:rsid w:val="00794DEA"/>
    <w:rsid w:val="007E34A8"/>
    <w:rsid w:val="00922471"/>
    <w:rsid w:val="009C020C"/>
    <w:rsid w:val="009E0619"/>
    <w:rsid w:val="009F67BC"/>
    <w:rsid w:val="00A831AC"/>
    <w:rsid w:val="00C04510"/>
    <w:rsid w:val="00C8650C"/>
    <w:rsid w:val="00CD5E5C"/>
    <w:rsid w:val="00D05862"/>
    <w:rsid w:val="00D30BAE"/>
    <w:rsid w:val="00E840CB"/>
    <w:rsid w:val="00E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840CB"/>
    <w:pPr>
      <w:spacing w:before="120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Установа"/>
    <w:basedOn w:val="a"/>
    <w:rsid w:val="00E840CB"/>
    <w:pPr>
      <w:keepNext/>
      <w:keepLines/>
      <w:spacing w:before="120"/>
      <w:jc w:val="center"/>
    </w:pPr>
    <w:rPr>
      <w:rFonts w:ascii="Antiqua" w:eastAsia="Times New Roman" w:hAnsi="Antiqua"/>
      <w:b/>
      <w:i/>
      <w:caps/>
      <w:sz w:val="48"/>
      <w:szCs w:val="20"/>
      <w:lang w:eastAsia="ru-RU"/>
    </w:rPr>
  </w:style>
  <w:style w:type="paragraph" w:customStyle="1" w:styleId="a5">
    <w:name w:val="Вид документа"/>
    <w:basedOn w:val="a4"/>
    <w:next w:val="a"/>
    <w:rsid w:val="00E840CB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paragraph" w:customStyle="1" w:styleId="a6">
    <w:name w:val="Назва документа"/>
    <w:basedOn w:val="a"/>
    <w:next w:val="a3"/>
    <w:rsid w:val="00E840CB"/>
    <w:pPr>
      <w:keepNext/>
      <w:keepLines/>
      <w:spacing w:before="360" w:after="36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yleWisnow">
    <w:name w:val="StyleWisnow"/>
    <w:basedOn w:val="a"/>
    <w:rsid w:val="006A730D"/>
    <w:pPr>
      <w:spacing w:line="220" w:lineRule="exact"/>
    </w:pPr>
    <w:rPr>
      <w:rFonts w:eastAsia="Times New Roman"/>
      <w:sz w:val="18"/>
      <w:szCs w:val="20"/>
      <w:lang w:eastAsia="ru-RU"/>
    </w:rPr>
  </w:style>
  <w:style w:type="paragraph" w:customStyle="1" w:styleId="rvps2">
    <w:name w:val="rvps2"/>
    <w:basedOn w:val="a"/>
    <w:rsid w:val="006A730D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CD5E5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5E5C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C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E840CB"/>
    <w:pPr>
      <w:spacing w:before="120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4">
    <w:name w:val="Установа"/>
    <w:basedOn w:val="a"/>
    <w:rsid w:val="00E840CB"/>
    <w:pPr>
      <w:keepNext/>
      <w:keepLines/>
      <w:spacing w:before="120"/>
      <w:jc w:val="center"/>
    </w:pPr>
    <w:rPr>
      <w:rFonts w:ascii="Antiqua" w:eastAsia="Times New Roman" w:hAnsi="Antiqua"/>
      <w:b/>
      <w:i/>
      <w:caps/>
      <w:sz w:val="48"/>
      <w:szCs w:val="20"/>
      <w:lang w:eastAsia="ru-RU"/>
    </w:rPr>
  </w:style>
  <w:style w:type="paragraph" w:customStyle="1" w:styleId="a5">
    <w:name w:val="Вид документа"/>
    <w:basedOn w:val="a4"/>
    <w:next w:val="a"/>
    <w:rsid w:val="00E840CB"/>
    <w:pPr>
      <w:spacing w:before="0" w:after="240"/>
      <w:jc w:val="right"/>
    </w:pPr>
    <w:rPr>
      <w:b w:val="0"/>
      <w:i w:val="0"/>
      <w:caps w:val="0"/>
      <w:spacing w:val="20"/>
      <w:sz w:val="26"/>
    </w:rPr>
  </w:style>
  <w:style w:type="paragraph" w:customStyle="1" w:styleId="a6">
    <w:name w:val="Назва документа"/>
    <w:basedOn w:val="a"/>
    <w:next w:val="a3"/>
    <w:rsid w:val="00E840CB"/>
    <w:pPr>
      <w:keepNext/>
      <w:keepLines/>
      <w:spacing w:before="360" w:after="36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tyleWisnow">
    <w:name w:val="StyleWisnow"/>
    <w:basedOn w:val="a"/>
    <w:rsid w:val="006A730D"/>
    <w:pPr>
      <w:spacing w:line="220" w:lineRule="exact"/>
    </w:pPr>
    <w:rPr>
      <w:rFonts w:eastAsia="Times New Roman"/>
      <w:sz w:val="18"/>
      <w:szCs w:val="20"/>
      <w:lang w:eastAsia="ru-RU"/>
    </w:rPr>
  </w:style>
  <w:style w:type="paragraph" w:customStyle="1" w:styleId="rvps2">
    <w:name w:val="rvps2"/>
    <w:basedOn w:val="a"/>
    <w:rsid w:val="006A730D"/>
    <w:pPr>
      <w:spacing w:before="100" w:beforeAutospacing="1" w:after="100" w:afterAutospacing="1"/>
    </w:pPr>
    <w:rPr>
      <w:rFonts w:eastAsia="Times New Roman"/>
    </w:rPr>
  </w:style>
  <w:style w:type="paragraph" w:styleId="a7">
    <w:name w:val="Balloon Text"/>
    <w:basedOn w:val="a"/>
    <w:link w:val="a8"/>
    <w:uiPriority w:val="99"/>
    <w:semiHidden/>
    <w:unhideWhenUsed/>
    <w:rsid w:val="00CD5E5C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5E5C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4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B721-6AAC-4197-8883-5EC16C47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2431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2017-01-23T14:18:00Z</cp:lastPrinted>
  <dcterms:created xsi:type="dcterms:W3CDTF">2017-01-23T14:17:00Z</dcterms:created>
  <dcterms:modified xsi:type="dcterms:W3CDTF">2017-02-15T08:43:00Z</dcterms:modified>
</cp:coreProperties>
</file>