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7D" w:rsidRDefault="00A6444D" w:rsidP="00155C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70405E" w:rsidRDefault="00A6444D" w:rsidP="00155C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наказу </w:t>
      </w:r>
      <w:r w:rsidR="0070405E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70405E" w:rsidRPr="00773755" w:rsidRDefault="002764F8" w:rsidP="00E677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55">
        <w:rPr>
          <w:rFonts w:ascii="Times New Roman" w:hAnsi="Times New Roman" w:cs="Times New Roman"/>
          <w:b/>
          <w:sz w:val="28"/>
          <w:szCs w:val="28"/>
        </w:rPr>
        <w:t>«</w:t>
      </w:r>
      <w:r w:rsidR="00773755" w:rsidRPr="0077375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B4686" w:rsidRPr="00AB4686">
        <w:rPr>
          <w:rFonts w:ascii="Times New Roman" w:hAnsi="Times New Roman" w:cs="Times New Roman"/>
          <w:b/>
          <w:sz w:val="28"/>
          <w:szCs w:val="28"/>
        </w:rPr>
        <w:t xml:space="preserve">внесення зміни до пункту 4.5 розділу </w:t>
      </w:r>
      <w:r w:rsidR="00AB4686" w:rsidRPr="00AB46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B4686" w:rsidRPr="00AB4686">
        <w:rPr>
          <w:rFonts w:ascii="Times New Roman" w:hAnsi="Times New Roman" w:cs="Times New Roman"/>
          <w:b/>
          <w:sz w:val="28"/>
          <w:szCs w:val="28"/>
        </w:rPr>
        <w:t xml:space="preserve">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</w:r>
      <w:r w:rsidRPr="00AB4686">
        <w:rPr>
          <w:rFonts w:ascii="Times New Roman" w:hAnsi="Times New Roman" w:cs="Times New Roman"/>
          <w:b/>
          <w:sz w:val="28"/>
          <w:szCs w:val="28"/>
        </w:rPr>
        <w:t>»</w:t>
      </w:r>
      <w:r w:rsidRPr="007737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033D" w:rsidRPr="00FF758C" w:rsidRDefault="00A6444D" w:rsidP="00E677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5A3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</w:t>
      </w:r>
      <w:r w:rsidR="002B2F16">
        <w:rPr>
          <w:rFonts w:ascii="Times New Roman" w:hAnsi="Times New Roman"/>
          <w:sz w:val="28"/>
          <w:szCs w:val="28"/>
        </w:rPr>
        <w:t xml:space="preserve"> </w:t>
      </w:r>
      <w:r w:rsidR="00F40377" w:rsidRPr="000F7CB1">
        <w:rPr>
          <w:rFonts w:ascii="Times New Roman" w:hAnsi="Times New Roman" w:cs="Times New Roman"/>
          <w:sz w:val="28"/>
          <w:szCs w:val="28"/>
        </w:rPr>
        <w:t>«</w:t>
      </w:r>
      <w:r w:rsidR="00AB4686">
        <w:rPr>
          <w:rFonts w:ascii="Times New Roman" w:hAnsi="Times New Roman" w:cs="Times New Roman"/>
          <w:sz w:val="28"/>
          <w:szCs w:val="28"/>
        </w:rPr>
        <w:t xml:space="preserve">Про </w:t>
      </w:r>
      <w:r w:rsidR="00AB4686" w:rsidRPr="00BB60DD">
        <w:rPr>
          <w:rFonts w:ascii="Times New Roman" w:hAnsi="Times New Roman" w:cs="Times New Roman"/>
          <w:sz w:val="28"/>
          <w:szCs w:val="28"/>
        </w:rPr>
        <w:t xml:space="preserve">внесення зміни до пункту 4.5 розділу </w:t>
      </w:r>
      <w:r w:rsidR="00AB4686" w:rsidRPr="00BB60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4686" w:rsidRPr="00BB60DD">
        <w:rPr>
          <w:rFonts w:ascii="Times New Roman" w:hAnsi="Times New Roman" w:cs="Times New Roman"/>
          <w:sz w:val="28"/>
          <w:szCs w:val="28"/>
        </w:rPr>
        <w:t xml:space="preserve">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</w:r>
      <w:r w:rsidR="00F40377" w:rsidRPr="000F7CB1">
        <w:rPr>
          <w:rFonts w:ascii="Times New Roman" w:hAnsi="Times New Roman" w:cs="Times New Roman"/>
          <w:sz w:val="28"/>
          <w:szCs w:val="28"/>
        </w:rPr>
        <w:t>»</w:t>
      </w:r>
      <w:r w:rsidRPr="00BE45A3">
        <w:rPr>
          <w:rFonts w:ascii="Times New Roman" w:hAnsi="Times New Roman"/>
          <w:sz w:val="28"/>
          <w:szCs w:val="28"/>
        </w:rPr>
        <w:t>.</w:t>
      </w:r>
      <w:r w:rsidR="00F40377">
        <w:rPr>
          <w:rFonts w:ascii="Times New Roman" w:hAnsi="Times New Roman"/>
          <w:sz w:val="28"/>
          <w:szCs w:val="28"/>
        </w:rPr>
        <w:t xml:space="preserve"> </w:t>
      </w:r>
    </w:p>
    <w:p w:rsidR="00D0297D" w:rsidRPr="007D033D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7D033D">
        <w:rPr>
          <w:rFonts w:ascii="Times New Roman" w:hAnsi="Times New Roman" w:cs="Times New Roman"/>
          <w:sz w:val="28"/>
          <w:szCs w:val="28"/>
        </w:rPr>
        <w:t xml:space="preserve"> Із зазначеним проектом наказу можна ознайомитися на офіційн</w:t>
      </w:r>
      <w:r w:rsidR="00FF758C">
        <w:rPr>
          <w:rFonts w:ascii="Times New Roman" w:hAnsi="Times New Roman" w:cs="Times New Roman"/>
          <w:sz w:val="28"/>
          <w:szCs w:val="28"/>
        </w:rPr>
        <w:t>ому</w:t>
      </w:r>
      <w:r w:rsidRPr="007D0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58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FF758C">
        <w:rPr>
          <w:rFonts w:ascii="Times New Roman" w:hAnsi="Times New Roman" w:cs="Times New Roman"/>
          <w:sz w:val="28"/>
          <w:szCs w:val="28"/>
        </w:rPr>
        <w:t xml:space="preserve"> Мінфіну</w:t>
      </w:r>
      <w:r w:rsidRPr="007D033D">
        <w:rPr>
          <w:rFonts w:ascii="Times New Roman" w:hAnsi="Times New Roman" w:cs="Times New Roman"/>
          <w:sz w:val="28"/>
          <w:szCs w:val="28"/>
        </w:rPr>
        <w:t xml:space="preserve">: </w:t>
      </w:r>
      <w:r w:rsidR="00FF758C">
        <w:rPr>
          <w:rFonts w:ascii="Times New Roman" w:hAnsi="Times New Roman" w:cs="Times New Roman"/>
          <w:sz w:val="28"/>
          <w:szCs w:val="28"/>
        </w:rPr>
        <w:t>(</w:t>
      </w:r>
      <w:r w:rsidR="00FF758C" w:rsidRPr="00FF758C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http</w:t>
      </w:r>
      <w:r w:rsidR="00FF758C" w:rsidRPr="00FF75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://</w:t>
      </w:r>
      <w:hyperlink r:id="rId6" w:history="1"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</w:t>
        </w:r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FF758C" w:rsidRPr="00FF75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f.gov.ua</w:t>
        </w:r>
      </w:hyperlink>
      <w:r w:rsidR="00FF758C" w:rsidRPr="00FF758C">
        <w:rPr>
          <w:rStyle w:val="Hyperlink0"/>
          <w:rFonts w:eastAsia="Calibri"/>
          <w:color w:val="auto"/>
          <w:lang w:val="ru-RU"/>
        </w:rPr>
        <w:t>)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у рубриці «Аспекти роботи/Законодавство/Проекти документів/Проекти </w:t>
      </w:r>
      <w:r w:rsidR="003137E3">
        <w:rPr>
          <w:rStyle w:val="a5"/>
          <w:rFonts w:ascii="Times New Roman" w:hAnsi="Times New Roman" w:cs="Times New Roman"/>
          <w:sz w:val="28"/>
          <w:szCs w:val="28"/>
        </w:rPr>
        <w:t>регуляторних актів</w:t>
      </w:r>
      <w:bookmarkStart w:id="0" w:name="_GoBack"/>
      <w:bookmarkEnd w:id="0"/>
      <w:r w:rsidRPr="007D033D">
        <w:rPr>
          <w:rStyle w:val="a5"/>
          <w:rFonts w:ascii="Times New Roman" w:hAnsi="Times New Roman" w:cs="Times New Roman"/>
          <w:sz w:val="28"/>
          <w:szCs w:val="28"/>
        </w:rPr>
        <w:t>» для обговорення.</w:t>
      </w:r>
    </w:p>
    <w:p w:rsidR="00C71794" w:rsidRDefault="00A6444D" w:rsidP="00C7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Проект наказу </w:t>
      </w:r>
      <w:r w:rsidR="0055797A" w:rsidRPr="000F7CB1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F40377">
        <w:rPr>
          <w:rFonts w:ascii="Times New Roman" w:hAnsi="Times New Roman" w:cs="Times New Roman"/>
          <w:sz w:val="28"/>
          <w:szCs w:val="28"/>
        </w:rPr>
        <w:t xml:space="preserve">  </w:t>
      </w:r>
      <w:r w:rsidR="00020CD8">
        <w:rPr>
          <w:rFonts w:ascii="Times New Roman" w:hAnsi="Times New Roman" w:cs="Times New Roman"/>
          <w:sz w:val="28"/>
          <w:szCs w:val="28"/>
        </w:rPr>
        <w:t xml:space="preserve"> 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розроблено </w:t>
      </w:r>
      <w:r w:rsidR="00D32974">
        <w:rPr>
          <w:rFonts w:ascii="Times New Roman" w:hAnsi="Times New Roman"/>
          <w:sz w:val="28"/>
          <w:szCs w:val="28"/>
        </w:rPr>
        <w:t xml:space="preserve">з метою </w:t>
      </w:r>
      <w:r w:rsidR="00F05304">
        <w:rPr>
          <w:rFonts w:ascii="Times New Roman" w:hAnsi="Times New Roman"/>
          <w:sz w:val="28"/>
          <w:szCs w:val="28"/>
        </w:rPr>
        <w:t xml:space="preserve">приведення положень </w:t>
      </w:r>
      <w:r w:rsidR="00F05304" w:rsidRPr="00BB60DD">
        <w:rPr>
          <w:rFonts w:ascii="Times New Roman" w:hAnsi="Times New Roman" w:cs="Times New Roman"/>
          <w:sz w:val="28"/>
          <w:szCs w:val="28"/>
        </w:rPr>
        <w:t>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</w:t>
      </w:r>
      <w:r w:rsidR="00C71794" w:rsidRPr="00C71794">
        <w:rPr>
          <w:rFonts w:ascii="Times New Roman" w:hAnsi="Times New Roman" w:cs="Times New Roman"/>
          <w:sz w:val="28"/>
          <w:szCs w:val="28"/>
        </w:rPr>
        <w:t>, затвердженого наказом Міністерства фінансів України від  30.05.2012 № 631</w:t>
      </w:r>
      <w:r w:rsidR="00C71794">
        <w:rPr>
          <w:rFonts w:ascii="Times New Roman" w:hAnsi="Times New Roman" w:cs="Times New Roman"/>
          <w:sz w:val="28"/>
          <w:szCs w:val="28"/>
        </w:rPr>
        <w:t>,</w:t>
      </w:r>
      <w:r w:rsidR="00273D5C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="00F05304">
        <w:rPr>
          <w:rFonts w:ascii="Times New Roman" w:hAnsi="Times New Roman" w:cs="Times New Roman"/>
          <w:sz w:val="28"/>
          <w:szCs w:val="28"/>
        </w:rPr>
        <w:t xml:space="preserve"> до вимог</w:t>
      </w:r>
      <w:r w:rsidR="005A6C9A">
        <w:rPr>
          <w:rFonts w:ascii="Times New Roman" w:hAnsi="Times New Roman" w:cs="Times New Roman"/>
          <w:sz w:val="28"/>
          <w:szCs w:val="28"/>
        </w:rPr>
        <w:t xml:space="preserve"> чинного законодавства</w:t>
      </w:r>
      <w:r w:rsidR="00C71794" w:rsidRPr="00C71794">
        <w:rPr>
          <w:rFonts w:ascii="Times New Roman" w:hAnsi="Times New Roman" w:cs="Times New Roman"/>
          <w:sz w:val="28"/>
          <w:szCs w:val="28"/>
        </w:rPr>
        <w:t>.</w:t>
      </w:r>
    </w:p>
    <w:p w:rsidR="003B330E" w:rsidRDefault="00C71794" w:rsidP="00C7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наказу </w:t>
      </w:r>
      <w:r w:rsidRPr="008F0115">
        <w:rPr>
          <w:rFonts w:ascii="Times New Roman" w:hAnsi="Times New Roman" w:cs="Times New Roman"/>
          <w:sz w:val="28"/>
          <w:szCs w:val="28"/>
        </w:rPr>
        <w:t>виключається з Порядку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3D5C">
        <w:rPr>
          <w:rFonts w:ascii="Times New Roman" w:hAnsi="Times New Roman" w:cs="Times New Roman"/>
          <w:sz w:val="28"/>
          <w:szCs w:val="28"/>
        </w:rPr>
        <w:t>осилання на</w:t>
      </w:r>
      <w:r w:rsidR="00273D5C" w:rsidRPr="008F0115">
        <w:rPr>
          <w:rFonts w:ascii="Times New Roman" w:hAnsi="Times New Roman" w:cs="Times New Roman"/>
          <w:sz w:val="28"/>
          <w:szCs w:val="28"/>
        </w:rPr>
        <w:t xml:space="preserve"> статтю 37 Закону України «Про зовнішньоекономічну діяльність»</w:t>
      </w:r>
      <w:r w:rsidR="00273D5C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273D5C" w:rsidRPr="002112A8">
        <w:rPr>
          <w:rFonts w:ascii="Times New Roman" w:hAnsi="Times New Roman" w:cs="Times New Roman"/>
          <w:color w:val="auto"/>
          <w:sz w:val="28"/>
          <w:szCs w:val="28"/>
        </w:rPr>
        <w:t>статт</w:t>
      </w:r>
      <w:r w:rsidR="00273D5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73D5C" w:rsidRPr="002112A8">
        <w:rPr>
          <w:rFonts w:ascii="Times New Roman" w:hAnsi="Times New Roman" w:cs="Times New Roman"/>
          <w:color w:val="auto"/>
          <w:sz w:val="28"/>
          <w:szCs w:val="28"/>
        </w:rPr>
        <w:t xml:space="preserve"> 37</w:t>
      </w:r>
      <w:r w:rsidR="00273D5C">
        <w:rPr>
          <w:rFonts w:ascii="Times New Roman" w:hAnsi="Times New Roman" w:cs="Times New Roman"/>
          <w:color w:val="auto"/>
          <w:sz w:val="28"/>
          <w:szCs w:val="28"/>
        </w:rPr>
        <w:t xml:space="preserve"> вилучена</w:t>
      </w:r>
      <w:r w:rsidR="00273D5C" w:rsidRPr="002112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155" w:rsidRPr="00B81155">
        <w:rPr>
          <w:rFonts w:ascii="Times New Roman" w:hAnsi="Times New Roman" w:cs="Times New Roman"/>
          <w:color w:val="auto"/>
          <w:sz w:val="28"/>
          <w:szCs w:val="28"/>
          <w:lang w:val="ru-RU"/>
        </w:rPr>
        <w:t>і</w:t>
      </w:r>
      <w:r w:rsidR="003B330E">
        <w:rPr>
          <w:rFonts w:ascii="Times New Roman" w:hAnsi="Times New Roman" w:cs="Times New Roman"/>
          <w:color w:val="auto"/>
          <w:sz w:val="28"/>
          <w:szCs w:val="28"/>
        </w:rPr>
        <w:t xml:space="preserve">з </w:t>
      </w:r>
      <w:r w:rsidR="00B81155">
        <w:rPr>
          <w:rFonts w:ascii="Times New Roman" w:hAnsi="Times New Roman" w:cs="Times New Roman"/>
          <w:color w:val="auto"/>
          <w:sz w:val="28"/>
          <w:szCs w:val="28"/>
        </w:rPr>
        <w:t>зазначеного</w:t>
      </w:r>
      <w:r w:rsidR="003B330E">
        <w:rPr>
          <w:rFonts w:ascii="Times New Roman" w:hAnsi="Times New Roman" w:cs="Times New Roman"/>
          <w:color w:val="auto"/>
          <w:sz w:val="28"/>
          <w:szCs w:val="28"/>
        </w:rPr>
        <w:t xml:space="preserve"> Закону</w:t>
      </w:r>
      <w:r w:rsidR="00273D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67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Разом з тим</w:t>
      </w:r>
      <w:r w:rsidR="00273D5C" w:rsidRPr="008F0115">
        <w:rPr>
          <w:rFonts w:ascii="Times New Roman" w:hAnsi="Times New Roman" w:cs="Times New Roman"/>
          <w:sz w:val="28"/>
          <w:szCs w:val="28"/>
        </w:rPr>
        <w:t>, чинне законодавство України передбачає відповідальність за порушення суб’єктами господарювання встановлених законодавчими актами правил здійснення господарської діяльності.</w:t>
      </w:r>
    </w:p>
    <w:p w:rsidR="00273D5C" w:rsidRPr="00E67766" w:rsidRDefault="003B330E" w:rsidP="00C71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766">
        <w:rPr>
          <w:rFonts w:ascii="Times New Roman" w:hAnsi="Times New Roman" w:cs="Times New Roman"/>
          <w:color w:val="auto"/>
          <w:sz w:val="28"/>
          <w:szCs w:val="28"/>
        </w:rPr>
        <w:t>Тому</w:t>
      </w:r>
      <w:r w:rsidR="00273D5C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проектом 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наказу 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>ропону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ється, що </w:t>
      </w:r>
      <w:r w:rsidR="00273D5C" w:rsidRPr="00E67766">
        <w:rPr>
          <w:rFonts w:ascii="Times New Roman" w:hAnsi="Times New Roman" w:cs="Times New Roman"/>
          <w:color w:val="auto"/>
          <w:sz w:val="28"/>
          <w:szCs w:val="28"/>
        </w:rPr>
        <w:t>при здійсненні митного оформлення перевірятиметься наявність діючих санкцій, застосованих до українського суб’єкта зовнішньоекономічної діяльності та/або іноземного суб’єкта господарської діяльності згідно із Законами України та/або міжнародними договорами України, згода на обов’язковість яких надана Верховною Радою України</w:t>
      </w:r>
      <w:r w:rsidR="00E0550B" w:rsidRPr="00E677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0CD8" w:rsidRPr="00E67766" w:rsidRDefault="003B330E" w:rsidP="00C7179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Проектом наказу передбачено </w:t>
      </w:r>
      <w:proofErr w:type="spellStart"/>
      <w:r w:rsidRPr="00E67766">
        <w:rPr>
          <w:rFonts w:ascii="Times New Roman" w:hAnsi="Times New Roman" w:cs="Times New Roman"/>
          <w:color w:val="auto"/>
          <w:sz w:val="28"/>
          <w:szCs w:val="28"/>
        </w:rPr>
        <w:t>внести</w:t>
      </w:r>
      <w:proofErr w:type="spellEnd"/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зміни до пункту 4.5 розділу </w:t>
      </w:r>
      <w:r w:rsidRPr="00E67766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Порядку</w:t>
      </w:r>
      <w:r w:rsidR="00C71794" w:rsidRPr="00E67766">
        <w:rPr>
          <w:rFonts w:ascii="Times New Roman" w:hAnsi="Times New Roman" w:cs="Times New Roman"/>
          <w:color w:val="auto"/>
          <w:sz w:val="28"/>
          <w:szCs w:val="28"/>
        </w:rPr>
        <w:t xml:space="preserve"> затвердженому наказом Міністерства фінансів України від  30.05.2012 № 631</w:t>
      </w:r>
      <w:r w:rsidRPr="00E677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297D" w:rsidRPr="00E67766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76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Зауваження та пропозиції до проекту наказу надавати протягом 20 днів  з дня оприлюднення на офіційній сторінці Міністерства фінансів України у письмовій та/або електронній формі за такими адресами:  </w:t>
      </w:r>
    </w:p>
    <w:p w:rsidR="00D72463" w:rsidRPr="00A939DA" w:rsidRDefault="00A6444D" w:rsidP="00C7179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E67766">
        <w:rPr>
          <w:rStyle w:val="a5"/>
          <w:rFonts w:ascii="Times New Roman" w:hAnsi="Times New Roman" w:cs="Times New Roman"/>
          <w:color w:val="auto"/>
          <w:sz w:val="28"/>
          <w:szCs w:val="28"/>
        </w:rPr>
        <w:t>01008, м. Київ, вул. Грушевського, 12/2 Міністерство фінансів України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>,  e-</w:t>
      </w:r>
      <w:proofErr w:type="spellStart"/>
      <w:r w:rsidRPr="007D033D">
        <w:rPr>
          <w:rStyle w:val="a5"/>
          <w:rFonts w:ascii="Times New Roman" w:hAnsi="Times New Roman" w:cs="Times New Roman"/>
          <w:sz w:val="28"/>
          <w:szCs w:val="28"/>
        </w:rPr>
        <w:t>mail</w:t>
      </w:r>
      <w:proofErr w:type="spellEnd"/>
      <w:r w:rsidRPr="00352139">
        <w:rPr>
          <w:rStyle w:val="a5"/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  <w:lang w:val="en-US"/>
          </w:rPr>
          <w:t>pollinat</w:t>
        </w:r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</w:rPr>
          <w:t>@minfin.gov.ua</w:t>
        </w:r>
      </w:hyperlink>
      <w:r w:rsidR="00352139" w:rsidRPr="00352139">
        <w:rPr>
          <w:rStyle w:val="Hyperlink0"/>
          <w:rFonts w:eastAsia="Calibri"/>
          <w:color w:val="00B0F0"/>
        </w:rPr>
        <w:t xml:space="preserve"> </w:t>
      </w:r>
      <w:r w:rsidR="00352139" w:rsidRPr="0042155F">
        <w:rPr>
          <w:rStyle w:val="Hyperlink0"/>
          <w:rFonts w:eastAsia="Calibri"/>
          <w:color w:val="00B0F0"/>
          <w:u w:val="none"/>
        </w:rPr>
        <w:t xml:space="preserve">  </w:t>
      </w:r>
      <w:r w:rsidR="00352139" w:rsidRPr="00352139">
        <w:rPr>
          <w:rStyle w:val="Hyperlink0"/>
          <w:rFonts w:eastAsia="Calibri"/>
          <w:color w:val="auto"/>
          <w:u w:val="none"/>
        </w:rPr>
        <w:t>та</w:t>
      </w:r>
      <w:r w:rsidR="00352139" w:rsidRPr="00352139">
        <w:rPr>
          <w:rStyle w:val="Hyperlink0"/>
          <w:rFonts w:eastAsia="Calibri"/>
          <w:color w:val="00B0F0"/>
          <w:u w:val="none"/>
        </w:rPr>
        <w:t xml:space="preserve"> </w:t>
      </w:r>
      <w:r w:rsidR="00C06E0C" w:rsidRPr="00DE3907">
        <w:rPr>
          <w:rStyle w:val="Hyperlink0"/>
          <w:rFonts w:eastAsia="Calibri"/>
          <w:b/>
          <w:color w:val="00B0F0"/>
          <w:lang w:val="en-US"/>
        </w:rPr>
        <w:t>o</w:t>
      </w:r>
      <w:r w:rsidR="00C06E0C" w:rsidRPr="00DE3907">
        <w:rPr>
          <w:rStyle w:val="Hyperlink0"/>
          <w:rFonts w:eastAsia="Calibri"/>
          <w:b/>
          <w:color w:val="00B0F0"/>
        </w:rPr>
        <w:t>.</w:t>
      </w:r>
      <w:proofErr w:type="spellStart"/>
      <w:r w:rsidR="00077D93">
        <w:rPr>
          <w:rStyle w:val="Hyperlink0"/>
          <w:rFonts w:eastAsia="Calibri"/>
          <w:b/>
          <w:color w:val="00B0F0"/>
          <w:lang w:val="en-US"/>
        </w:rPr>
        <w:t>liaskovska</w:t>
      </w:r>
      <w:proofErr w:type="spellEnd"/>
      <w:r w:rsidR="00C06E0C" w:rsidRPr="00DE3907">
        <w:rPr>
          <w:rStyle w:val="Hyperlink0"/>
          <w:rFonts w:eastAsia="Calibri"/>
          <w:b/>
          <w:color w:val="00B0F0"/>
        </w:rPr>
        <w:t>@</w:t>
      </w:r>
      <w:r w:rsidR="00077D93">
        <w:rPr>
          <w:rStyle w:val="Hyperlink0"/>
          <w:rFonts w:eastAsia="Calibri"/>
          <w:b/>
          <w:color w:val="00B0F0"/>
          <w:lang w:val="en-US"/>
        </w:rPr>
        <w:t>custom</w:t>
      </w:r>
      <w:r w:rsidR="00C06E0C" w:rsidRPr="00DE3907">
        <w:rPr>
          <w:rStyle w:val="Hyperlink0"/>
          <w:rFonts w:eastAsia="Calibri"/>
          <w:b/>
          <w:color w:val="00B0F0"/>
          <w:lang w:val="en-US"/>
        </w:rPr>
        <w:t>s</w:t>
      </w:r>
      <w:r w:rsidR="00C06E0C" w:rsidRPr="00DE3907">
        <w:rPr>
          <w:rStyle w:val="Hyperlink0"/>
          <w:rFonts w:eastAsia="Calibri"/>
          <w:b/>
          <w:color w:val="00B0F0"/>
        </w:rPr>
        <w:t>.</w:t>
      </w:r>
      <w:proofErr w:type="spellStart"/>
      <w:r w:rsidR="00C06E0C" w:rsidRPr="00DE3907">
        <w:rPr>
          <w:rStyle w:val="Hyperlink0"/>
          <w:rFonts w:eastAsia="Calibri"/>
          <w:b/>
          <w:color w:val="00B0F0"/>
          <w:lang w:val="en-US"/>
        </w:rPr>
        <w:t>gov</w:t>
      </w:r>
      <w:proofErr w:type="spellEnd"/>
      <w:r w:rsidR="00C06E0C" w:rsidRPr="00DE3907">
        <w:rPr>
          <w:rStyle w:val="Hyperlink0"/>
          <w:rFonts w:eastAsia="Calibri"/>
          <w:b/>
          <w:color w:val="00B0F0"/>
        </w:rPr>
        <w:t>.</w:t>
      </w:r>
      <w:proofErr w:type="spellStart"/>
      <w:r w:rsidR="00C06E0C" w:rsidRPr="00DE3907">
        <w:rPr>
          <w:rStyle w:val="Hyperlink0"/>
          <w:rFonts w:eastAsia="Calibri"/>
          <w:b/>
          <w:color w:val="00B0F0"/>
          <w:lang w:val="en-US"/>
        </w:rPr>
        <w:t>ua</w:t>
      </w:r>
      <w:proofErr w:type="spellEnd"/>
      <w:r w:rsidR="00A939DA" w:rsidRPr="00077D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52139" w:rsidRPr="00A939DA">
        <w:rPr>
          <w:rStyle w:val="Hyperlink0"/>
          <w:rFonts w:eastAsia="Calibri"/>
          <w:b/>
          <w:color w:val="00B0F0"/>
          <w:u w:val="none"/>
        </w:rPr>
        <w:t xml:space="preserve"> </w:t>
      </w:r>
      <w:r w:rsidR="008E6C9B" w:rsidRPr="00A939DA">
        <w:rPr>
          <w:rStyle w:val="Hyperlink0"/>
          <w:rFonts w:eastAsia="Calibri"/>
          <w:b/>
          <w:color w:val="00B0F0"/>
          <w:u w:val="none"/>
        </w:rPr>
        <w:t xml:space="preserve">  </w:t>
      </w:r>
    </w:p>
    <w:p w:rsidR="00D0297D" w:rsidRPr="00352139" w:rsidRDefault="00D0297D" w:rsidP="00C717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B0F0"/>
          <w:sz w:val="28"/>
          <w:szCs w:val="28"/>
        </w:rPr>
      </w:pPr>
    </w:p>
    <w:sectPr w:rsidR="00D0297D" w:rsidRPr="00352139" w:rsidSect="00C71794">
      <w:headerReference w:type="default" r:id="rId8"/>
      <w:footerReference w:type="default" r:id="rId9"/>
      <w:pgSz w:w="11900" w:h="16840"/>
      <w:pgMar w:top="567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D" w:rsidRDefault="006F7C5D">
      <w:pPr>
        <w:spacing w:after="0" w:line="240" w:lineRule="auto"/>
      </w:pPr>
      <w:r>
        <w:separator/>
      </w:r>
    </w:p>
  </w:endnote>
  <w:endnote w:type="continuationSeparator" w:id="0">
    <w:p w:rsidR="006F7C5D" w:rsidRDefault="006F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D" w:rsidRDefault="006F7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D" w:rsidRDefault="006F7C5D">
      <w:pPr>
        <w:spacing w:after="0" w:line="240" w:lineRule="auto"/>
      </w:pPr>
      <w:r>
        <w:separator/>
      </w:r>
    </w:p>
  </w:footnote>
  <w:footnote w:type="continuationSeparator" w:id="0">
    <w:p w:rsidR="006F7C5D" w:rsidRDefault="006F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D" w:rsidRDefault="006F7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297D"/>
    <w:rsid w:val="00020CD8"/>
    <w:rsid w:val="00077D93"/>
    <w:rsid w:val="0008107D"/>
    <w:rsid w:val="00155C4D"/>
    <w:rsid w:val="001A4D8B"/>
    <w:rsid w:val="002112A8"/>
    <w:rsid w:val="00273D5C"/>
    <w:rsid w:val="002764F8"/>
    <w:rsid w:val="002B1ED9"/>
    <w:rsid w:val="002B2F16"/>
    <w:rsid w:val="002F3128"/>
    <w:rsid w:val="00302A82"/>
    <w:rsid w:val="003137E3"/>
    <w:rsid w:val="00352139"/>
    <w:rsid w:val="003B330E"/>
    <w:rsid w:val="003C7400"/>
    <w:rsid w:val="0042155F"/>
    <w:rsid w:val="004D10FF"/>
    <w:rsid w:val="0055797A"/>
    <w:rsid w:val="005A6C9A"/>
    <w:rsid w:val="00602AA7"/>
    <w:rsid w:val="006D5C1B"/>
    <w:rsid w:val="006F7C5D"/>
    <w:rsid w:val="0070405E"/>
    <w:rsid w:val="00773755"/>
    <w:rsid w:val="007A0042"/>
    <w:rsid w:val="007B1377"/>
    <w:rsid w:val="007D033D"/>
    <w:rsid w:val="007E1A21"/>
    <w:rsid w:val="008A2799"/>
    <w:rsid w:val="008C2462"/>
    <w:rsid w:val="008E6C9B"/>
    <w:rsid w:val="008F0115"/>
    <w:rsid w:val="00954E38"/>
    <w:rsid w:val="009751DB"/>
    <w:rsid w:val="009C45A7"/>
    <w:rsid w:val="00A6444D"/>
    <w:rsid w:val="00A939DA"/>
    <w:rsid w:val="00AB4686"/>
    <w:rsid w:val="00B81155"/>
    <w:rsid w:val="00BE3FA3"/>
    <w:rsid w:val="00BE45A3"/>
    <w:rsid w:val="00C06E0C"/>
    <w:rsid w:val="00C71794"/>
    <w:rsid w:val="00CC2619"/>
    <w:rsid w:val="00D0297D"/>
    <w:rsid w:val="00D32974"/>
    <w:rsid w:val="00D72463"/>
    <w:rsid w:val="00DC56C9"/>
    <w:rsid w:val="00DE3907"/>
    <w:rsid w:val="00E0550B"/>
    <w:rsid w:val="00E315DB"/>
    <w:rsid w:val="00E67766"/>
    <w:rsid w:val="00EB22AB"/>
    <w:rsid w:val="00F05304"/>
    <w:rsid w:val="00F14BC9"/>
    <w:rsid w:val="00F176A1"/>
    <w:rsid w:val="00F40377"/>
    <w:rsid w:val="00F6212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17D5"/>
  <w15:docId w15:val="{586F23AC-4AD3-4E56-A728-F635802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FontStyle15">
    <w:name w:val="Font Style15"/>
    <w:rsid w:val="007D033D"/>
    <w:rPr>
      <w:rFonts w:ascii="Times New Roman" w:hAnsi="Times New Roman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EastAsia" w:hAnsi="Tahoma" w:cs="Tahoma"/>
      <w:color w:val="auto"/>
      <w:sz w:val="16"/>
      <w:szCs w:val="16"/>
      <w:bdr w:val="none" w:sz="0" w:space="0" w:color="auto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97A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customStyle="1" w:styleId="Style4">
    <w:name w:val="Style4"/>
    <w:basedOn w:val="a"/>
    <w:uiPriority w:val="99"/>
    <w:rsid w:val="001A4D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  <w:ind w:firstLine="586"/>
      <w:jc w:val="both"/>
    </w:pPr>
    <w:rPr>
      <w:rFonts w:eastAsia="Times New Roman" w:cs="Times New Roman"/>
      <w:color w:val="auto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linat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Черняховська Поліна Мусіївна</dc:creator>
  <cp:lastModifiedBy>Черняховська Поліна Мусіївна</cp:lastModifiedBy>
  <cp:revision>48</cp:revision>
  <cp:lastPrinted>2020-08-31T12:05:00Z</cp:lastPrinted>
  <dcterms:created xsi:type="dcterms:W3CDTF">2017-01-24T13:34:00Z</dcterms:created>
  <dcterms:modified xsi:type="dcterms:W3CDTF">2020-10-08T12:06:00Z</dcterms:modified>
</cp:coreProperties>
</file>