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3C" w:rsidRPr="00FD6995" w:rsidRDefault="00553C3C" w:rsidP="00553C3C">
      <w:pPr>
        <w:jc w:val="right"/>
        <w:rPr>
          <w:rFonts w:ascii="Times New Roman" w:hAnsi="Times New Roman"/>
          <w:sz w:val="28"/>
          <w:szCs w:val="28"/>
        </w:rPr>
      </w:pPr>
      <w:r w:rsidRPr="00FD6995">
        <w:rPr>
          <w:rFonts w:ascii="Times New Roman" w:hAnsi="Times New Roman"/>
          <w:sz w:val="28"/>
          <w:szCs w:val="28"/>
        </w:rPr>
        <w:t xml:space="preserve">                   Проект</w:t>
      </w:r>
    </w:p>
    <w:p w:rsidR="00553C3C" w:rsidRPr="00553C3C" w:rsidRDefault="00553C3C" w:rsidP="00553C3C">
      <w:pPr>
        <w:pStyle w:val="af0"/>
        <w:spacing w:before="480"/>
        <w:rPr>
          <w:rFonts w:ascii="Times New Roman" w:hAnsi="Times New Roman"/>
          <w:i w:val="0"/>
          <w:sz w:val="28"/>
          <w:szCs w:val="28"/>
        </w:rPr>
      </w:pPr>
      <w:r w:rsidRPr="00553C3C">
        <w:rPr>
          <w:rFonts w:ascii="Times New Roman" w:hAnsi="Times New Roman"/>
          <w:i w:val="0"/>
          <w:sz w:val="28"/>
          <w:szCs w:val="28"/>
        </w:rPr>
        <w:t>Закон УкраЇни</w:t>
      </w:r>
    </w:p>
    <w:p w:rsidR="002B5487" w:rsidRDefault="009E1CE8" w:rsidP="002B5487">
      <w:pPr>
        <w:spacing w:after="0"/>
        <w:jc w:val="center"/>
        <w:rPr>
          <w:rFonts w:ascii="Times New Roman" w:eastAsia="MS Mincho" w:hAnsi="Times New Roman"/>
          <w:b/>
          <w:sz w:val="28"/>
          <w:szCs w:val="28"/>
          <w:lang w:val="uk-UA"/>
        </w:rPr>
      </w:pPr>
      <w:r w:rsidRPr="009E1CE8">
        <w:rPr>
          <w:rFonts w:ascii="Times New Roman" w:eastAsia="MS Mincho" w:hAnsi="Times New Roman"/>
          <w:b/>
          <w:sz w:val="28"/>
          <w:szCs w:val="28"/>
          <w:lang w:val="uk-UA"/>
        </w:rPr>
        <w:t>Про внесення змін до Податкового кодексу України та Закону України «Про застосування реєстраторів розрахункових операцій у сфері торгівлі, громадського харчування та послуг» щодо детінізації розрахунків в сфері торгівлі і послуг</w:t>
      </w:r>
      <w:r>
        <w:rPr>
          <w:rFonts w:ascii="Times New Roman" w:eastAsia="MS Mincho" w:hAnsi="Times New Roman"/>
          <w:b/>
          <w:sz w:val="28"/>
          <w:szCs w:val="28"/>
          <w:lang w:val="uk-UA"/>
        </w:rPr>
        <w:t>»</w:t>
      </w:r>
      <w:bookmarkStart w:id="0" w:name="_GoBack"/>
      <w:bookmarkEnd w:id="0"/>
    </w:p>
    <w:p w:rsidR="009E1CE8" w:rsidRPr="00DF0E31" w:rsidRDefault="009E1CE8" w:rsidP="002B5487">
      <w:pPr>
        <w:spacing w:after="0"/>
        <w:jc w:val="center"/>
        <w:rPr>
          <w:rFonts w:ascii="Times New Roman" w:hAnsi="Times New Roman"/>
          <w:b/>
          <w:sz w:val="28"/>
          <w:szCs w:val="28"/>
          <w:lang w:val="uk-UA"/>
        </w:rPr>
      </w:pPr>
    </w:p>
    <w:p w:rsidR="00553C3C" w:rsidRPr="00787929" w:rsidRDefault="00553C3C" w:rsidP="00553C3C">
      <w:pPr>
        <w:pStyle w:val="af1"/>
        <w:spacing w:before="0"/>
        <w:rPr>
          <w:rFonts w:ascii="Times New Roman" w:hAnsi="Times New Roman"/>
          <w:sz w:val="28"/>
          <w:szCs w:val="28"/>
        </w:rPr>
      </w:pPr>
      <w:r w:rsidRPr="00787929">
        <w:rPr>
          <w:rFonts w:ascii="Times New Roman" w:hAnsi="Times New Roman"/>
          <w:sz w:val="28"/>
          <w:szCs w:val="28"/>
        </w:rPr>
        <w:t>Верховна Рада України п о с т а н о в л я є:</w:t>
      </w:r>
    </w:p>
    <w:p w:rsidR="00553C3C" w:rsidRPr="00787929" w:rsidRDefault="00553C3C" w:rsidP="00553C3C">
      <w:pPr>
        <w:pStyle w:val="af1"/>
        <w:spacing w:before="0"/>
        <w:rPr>
          <w:rFonts w:ascii="Times New Roman" w:hAnsi="Times New Roman"/>
          <w:sz w:val="28"/>
          <w:szCs w:val="28"/>
        </w:rPr>
      </w:pPr>
    </w:p>
    <w:p w:rsidR="00553C3C" w:rsidRPr="00787929" w:rsidRDefault="00553C3C" w:rsidP="00553C3C">
      <w:pPr>
        <w:ind w:firstLine="709"/>
        <w:jc w:val="both"/>
        <w:rPr>
          <w:rFonts w:ascii="Times New Roman" w:hAnsi="Times New Roman"/>
          <w:b/>
          <w:sz w:val="28"/>
          <w:szCs w:val="28"/>
          <w:lang w:val="uk-UA"/>
        </w:rPr>
      </w:pPr>
      <w:r w:rsidRPr="00787929">
        <w:rPr>
          <w:rFonts w:ascii="Times New Roman" w:hAnsi="Times New Roman"/>
          <w:b/>
          <w:sz w:val="28"/>
          <w:szCs w:val="28"/>
          <w:lang w:val="uk-UA"/>
        </w:rPr>
        <w:t>І</w:t>
      </w:r>
      <w:r w:rsidRPr="00787929">
        <w:rPr>
          <w:rFonts w:ascii="Times New Roman" w:hAnsi="Times New Roman"/>
          <w:sz w:val="28"/>
          <w:szCs w:val="28"/>
          <w:lang w:val="uk-UA"/>
        </w:rPr>
        <w:t>. Внести до Податкового кодексу України (Відомості Верховної Ради України, 2011 р., № № 13-17, ст. 112) такі зміни:</w:t>
      </w:r>
    </w:p>
    <w:p w:rsidR="002B5487" w:rsidRPr="00047E4D" w:rsidRDefault="00787929" w:rsidP="00F67EA5">
      <w:pPr>
        <w:spacing w:before="120" w:after="0" w:line="240" w:lineRule="auto"/>
        <w:ind w:firstLine="709"/>
        <w:jc w:val="both"/>
        <w:rPr>
          <w:rFonts w:ascii="Times New Roman" w:hAnsi="Times New Roman"/>
          <w:sz w:val="28"/>
          <w:szCs w:val="28"/>
          <w:lang w:val="uk-UA"/>
        </w:rPr>
      </w:pPr>
      <w:r w:rsidRPr="00787929">
        <w:rPr>
          <w:rFonts w:ascii="Times New Roman" w:hAnsi="Times New Roman"/>
          <w:b/>
          <w:sz w:val="28"/>
          <w:szCs w:val="28"/>
          <w:lang w:val="uk-UA"/>
        </w:rPr>
        <w:t>1.</w:t>
      </w:r>
      <w:r>
        <w:rPr>
          <w:rFonts w:ascii="Times New Roman" w:hAnsi="Times New Roman"/>
          <w:sz w:val="28"/>
          <w:szCs w:val="28"/>
          <w:lang w:val="uk-UA"/>
        </w:rPr>
        <w:t xml:space="preserve"> Пункт 14.1 статті 14</w:t>
      </w:r>
      <w:r w:rsidR="002B5487" w:rsidRPr="00047E4D">
        <w:rPr>
          <w:rFonts w:ascii="Times New Roman" w:hAnsi="Times New Roman"/>
          <w:sz w:val="28"/>
          <w:szCs w:val="28"/>
          <w:lang w:val="uk-UA"/>
        </w:rPr>
        <w:t xml:space="preserve"> доповнити підпунктами 14.1.27</w:t>
      </w:r>
      <w:r w:rsidR="007C49F8">
        <w:rPr>
          <w:rFonts w:ascii="Times New Roman" w:hAnsi="Times New Roman"/>
          <w:sz w:val="28"/>
          <w:szCs w:val="28"/>
          <w:lang w:val="uk-UA"/>
        </w:rPr>
        <w:t>3</w:t>
      </w:r>
      <w:r w:rsidR="002B5487" w:rsidRPr="00047E4D">
        <w:rPr>
          <w:rFonts w:ascii="Times New Roman" w:hAnsi="Times New Roman"/>
          <w:sz w:val="28"/>
          <w:szCs w:val="28"/>
          <w:lang w:val="uk-UA"/>
        </w:rPr>
        <w:t xml:space="preserve"> та 14.1.27</w:t>
      </w:r>
      <w:r w:rsidR="007C49F8">
        <w:rPr>
          <w:rFonts w:ascii="Times New Roman" w:hAnsi="Times New Roman"/>
          <w:sz w:val="28"/>
          <w:szCs w:val="28"/>
          <w:lang w:val="uk-UA"/>
        </w:rPr>
        <w:t>4</w:t>
      </w:r>
      <w:r w:rsidR="002B5487" w:rsidRPr="00047E4D">
        <w:rPr>
          <w:rFonts w:ascii="Times New Roman" w:hAnsi="Times New Roman"/>
          <w:sz w:val="28"/>
          <w:szCs w:val="28"/>
          <w:lang w:val="uk-UA"/>
        </w:rPr>
        <w:t xml:space="preserve"> такого змісту:</w:t>
      </w:r>
    </w:p>
    <w:p w:rsidR="002B5487" w:rsidRPr="00047E4D" w:rsidRDefault="002B5487" w:rsidP="002B5487">
      <w:pPr>
        <w:pStyle w:val="rvps2"/>
        <w:shd w:val="clear" w:color="auto" w:fill="FFFFFF"/>
        <w:spacing w:before="0" w:beforeAutospacing="0" w:after="0" w:afterAutospacing="0"/>
        <w:ind w:firstLine="709"/>
        <w:jc w:val="both"/>
        <w:textAlignment w:val="baseline"/>
        <w:rPr>
          <w:sz w:val="28"/>
          <w:szCs w:val="28"/>
          <w:shd w:val="clear" w:color="auto" w:fill="FFFFFF"/>
        </w:rPr>
      </w:pPr>
      <w:r w:rsidRPr="00047E4D">
        <w:rPr>
          <w:sz w:val="28"/>
          <w:szCs w:val="28"/>
        </w:rPr>
        <w:t>«14.1.27</w:t>
      </w:r>
      <w:r w:rsidR="00B92249">
        <w:rPr>
          <w:sz w:val="28"/>
          <w:szCs w:val="28"/>
        </w:rPr>
        <w:t>8</w:t>
      </w:r>
      <w:r w:rsidRPr="00047E4D">
        <w:rPr>
          <w:sz w:val="28"/>
          <w:szCs w:val="28"/>
        </w:rPr>
        <w:t xml:space="preserve">. </w:t>
      </w:r>
      <w:r w:rsidR="00B92249" w:rsidRPr="00B92249">
        <w:rPr>
          <w:sz w:val="28"/>
          <w:szCs w:val="28"/>
        </w:rPr>
        <w:t>компенсація частини суми штрафних (фінансових) санкцій – це грошові кошти, що перераховуються покупцям (споживачам) за рахунок штрафних (фінансових) санкцій, застосованих контролюючими органами, за наслідками проведеної перевірки за зверненням або скаргою покупця (споживача) про порушення платником податків установленого порядку проведення розрахункових операцій</w:t>
      </w:r>
      <w:r w:rsidRPr="00047E4D">
        <w:rPr>
          <w:sz w:val="28"/>
          <w:szCs w:val="28"/>
          <w:shd w:val="clear" w:color="auto" w:fill="FFFFFF"/>
        </w:rPr>
        <w:t>;</w:t>
      </w:r>
    </w:p>
    <w:p w:rsidR="00B92249" w:rsidRPr="00B92249" w:rsidRDefault="002B5487" w:rsidP="00B92249">
      <w:pPr>
        <w:pStyle w:val="a3"/>
        <w:ind w:firstLine="709"/>
        <w:jc w:val="both"/>
        <w:rPr>
          <w:rFonts w:ascii="Times New Roman" w:hAnsi="Times New Roman"/>
          <w:sz w:val="28"/>
          <w:szCs w:val="28"/>
          <w:lang w:val="uk-UA"/>
        </w:rPr>
      </w:pPr>
      <w:r w:rsidRPr="00047E4D">
        <w:rPr>
          <w:rFonts w:ascii="Times New Roman" w:hAnsi="Times New Roman"/>
          <w:sz w:val="28"/>
          <w:szCs w:val="28"/>
          <w:lang w:val="uk-UA"/>
        </w:rPr>
        <w:t>14.1.27</w:t>
      </w:r>
      <w:r w:rsidR="00B92249">
        <w:rPr>
          <w:rFonts w:ascii="Times New Roman" w:hAnsi="Times New Roman"/>
          <w:sz w:val="28"/>
          <w:szCs w:val="28"/>
          <w:lang w:val="uk-UA"/>
        </w:rPr>
        <w:t>9</w:t>
      </w:r>
      <w:r w:rsidRPr="00047E4D">
        <w:rPr>
          <w:rFonts w:ascii="Times New Roman" w:hAnsi="Times New Roman"/>
          <w:sz w:val="28"/>
          <w:szCs w:val="28"/>
          <w:lang w:val="uk-UA"/>
        </w:rPr>
        <w:t xml:space="preserve">. </w:t>
      </w:r>
      <w:r w:rsidR="00B92249" w:rsidRPr="00B92249">
        <w:rPr>
          <w:rFonts w:ascii="Times New Roman" w:hAnsi="Times New Roman"/>
          <w:sz w:val="28"/>
          <w:szCs w:val="28"/>
          <w:lang w:val="uk-UA"/>
        </w:rPr>
        <w:t>система обліку даних реєстраторів розрахункових операцій (далі – СОД РРО) – інформаційна система, доступ до якої для користувачів – покупців (споживачів) забезпечується через Електронний кабінет, призначена для:</w:t>
      </w:r>
    </w:p>
    <w:p w:rsidR="00B92249" w:rsidRPr="00B92249" w:rsidRDefault="00B92249" w:rsidP="00B92249">
      <w:pPr>
        <w:pStyle w:val="a3"/>
        <w:ind w:firstLine="709"/>
        <w:jc w:val="both"/>
        <w:rPr>
          <w:rFonts w:ascii="Times New Roman" w:hAnsi="Times New Roman"/>
          <w:sz w:val="28"/>
          <w:szCs w:val="28"/>
          <w:lang w:val="uk-UA"/>
        </w:rPr>
      </w:pPr>
      <w:r w:rsidRPr="00B92249">
        <w:rPr>
          <w:rFonts w:ascii="Times New Roman" w:hAnsi="Times New Roman"/>
          <w:sz w:val="28"/>
          <w:szCs w:val="28"/>
          <w:lang w:val="uk-UA"/>
        </w:rPr>
        <w:t>збору та використання даних реєстраторів розрахункових операцій (в тому числі електронних копій розрахункових документів та фіскальних звітних чеків, створених реєстраторами розрахункових операцій);</w:t>
      </w:r>
    </w:p>
    <w:p w:rsidR="00B92249" w:rsidRPr="00B92249" w:rsidRDefault="00B92249" w:rsidP="00B92249">
      <w:pPr>
        <w:pStyle w:val="a3"/>
        <w:ind w:firstLine="709"/>
        <w:jc w:val="both"/>
        <w:rPr>
          <w:rFonts w:ascii="Times New Roman" w:hAnsi="Times New Roman"/>
          <w:sz w:val="28"/>
          <w:szCs w:val="28"/>
          <w:lang w:val="uk-UA"/>
        </w:rPr>
      </w:pPr>
      <w:r w:rsidRPr="00B92249">
        <w:rPr>
          <w:rFonts w:ascii="Times New Roman" w:hAnsi="Times New Roman"/>
          <w:sz w:val="28"/>
          <w:szCs w:val="28"/>
          <w:lang w:val="uk-UA"/>
        </w:rPr>
        <w:t xml:space="preserve">перевірки справжності та достовірності розрахункових документів та/або заповнення та подання скарг щодо порушення встановленого порядку проведення розрахункових операцій (зокрема, щодо непроведення розрахункових операцій  через реєстратори  розрахункових  операцій; незастосування реєстратора розрахункових операцій; нероздрукування відповідного розрахункового документа, що підтверджує виконання розрахункової операції; відповідність отриманого розрахункового документа даним системи обліку даних реєстраторів розрахункових операцій) у випадку, якщо вартість товарів (робіт, послуг), які є предметом скарги, становить понад 50 неоподатковуваних мінімумів доходів громадян на день їх отримання покупцем (споживачем), </w:t>
      </w:r>
    </w:p>
    <w:p w:rsidR="00B92249" w:rsidRPr="00B92249" w:rsidRDefault="00B92249" w:rsidP="00B92249">
      <w:pPr>
        <w:pStyle w:val="a3"/>
        <w:ind w:firstLine="709"/>
        <w:jc w:val="both"/>
        <w:rPr>
          <w:rFonts w:ascii="Times New Roman" w:hAnsi="Times New Roman"/>
          <w:sz w:val="28"/>
          <w:szCs w:val="28"/>
          <w:lang w:val="uk-UA"/>
        </w:rPr>
      </w:pPr>
      <w:r w:rsidRPr="00B92249">
        <w:rPr>
          <w:rFonts w:ascii="Times New Roman" w:hAnsi="Times New Roman"/>
          <w:sz w:val="28"/>
          <w:szCs w:val="28"/>
          <w:lang w:val="uk-UA"/>
        </w:rPr>
        <w:t>отримання інформації щодо стану розгляду скарги покупця (споживача), про застосовані штрафні (фінансові) санкції за наслідками розгляду скарги або про причини їх незастосування контролюючим органом, про зарахування сум штрафних (фінансових) санкцій до бюджету, про стан виконання висновку про компенсацію частини суми штрафних (фінансових) санкцій за скаргою покупця (споживача) в обсягах та в порядку, встановлених законодавством.</w:t>
      </w:r>
    </w:p>
    <w:p w:rsidR="002B5487" w:rsidRPr="00047E4D" w:rsidRDefault="00B92249" w:rsidP="00B92249">
      <w:pPr>
        <w:pStyle w:val="a3"/>
        <w:ind w:firstLine="709"/>
        <w:jc w:val="both"/>
        <w:rPr>
          <w:rFonts w:ascii="Times New Roman" w:hAnsi="Times New Roman"/>
          <w:sz w:val="28"/>
          <w:szCs w:val="28"/>
          <w:lang w:val="uk-UA"/>
        </w:rPr>
      </w:pPr>
      <w:r w:rsidRPr="00B92249">
        <w:rPr>
          <w:rFonts w:ascii="Times New Roman" w:hAnsi="Times New Roman"/>
          <w:sz w:val="28"/>
          <w:szCs w:val="28"/>
          <w:lang w:val="uk-UA"/>
        </w:rPr>
        <w:lastRenderedPageBreak/>
        <w:t>Порядок функціонування СОД РРО визначається центральним органом виконавчої влади, що забезпечує формування та реалізує державну фінансову політику</w:t>
      </w:r>
      <w:r w:rsidR="002B5487" w:rsidRPr="00047E4D">
        <w:rPr>
          <w:rFonts w:ascii="Times New Roman" w:hAnsi="Times New Roman"/>
          <w:sz w:val="28"/>
          <w:szCs w:val="28"/>
          <w:lang w:val="uk-UA"/>
        </w:rPr>
        <w:t>.»</w:t>
      </w:r>
      <w:r w:rsidR="00A113DA">
        <w:rPr>
          <w:rFonts w:ascii="Times New Roman" w:hAnsi="Times New Roman"/>
          <w:sz w:val="28"/>
          <w:szCs w:val="28"/>
          <w:lang w:val="uk-UA"/>
        </w:rPr>
        <w:t>.</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lang w:val="uk-UA"/>
        </w:rPr>
        <w:t>2</w:t>
      </w:r>
      <w:r>
        <w:rPr>
          <w:rFonts w:ascii="Times New Roman" w:hAnsi="Times New Roman"/>
          <w:sz w:val="28"/>
          <w:szCs w:val="28"/>
          <w:lang w:val="uk-UA"/>
        </w:rPr>
        <w:t>.</w:t>
      </w:r>
      <w:r w:rsidR="002B5487" w:rsidRPr="00047E4D">
        <w:rPr>
          <w:rFonts w:ascii="Times New Roman" w:hAnsi="Times New Roman"/>
          <w:sz w:val="28"/>
          <w:szCs w:val="28"/>
          <w:lang w:val="uk-UA"/>
        </w:rPr>
        <w:t xml:space="preserve"> </w:t>
      </w:r>
      <w:r>
        <w:rPr>
          <w:rFonts w:ascii="Times New Roman" w:hAnsi="Times New Roman"/>
          <w:sz w:val="28"/>
          <w:szCs w:val="28"/>
          <w:lang w:val="uk-UA"/>
        </w:rPr>
        <w:t>У</w:t>
      </w:r>
      <w:r w:rsidR="002B5487" w:rsidRPr="00047E4D">
        <w:rPr>
          <w:rFonts w:ascii="Times New Roman" w:hAnsi="Times New Roman"/>
          <w:sz w:val="28"/>
          <w:szCs w:val="28"/>
          <w:lang w:val="uk-UA"/>
        </w:rPr>
        <w:t xml:space="preserve"> підпункті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.1.34 пункту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.1 статті 19</w:t>
      </w:r>
      <w:r w:rsidR="002B5487" w:rsidRPr="007C49F8">
        <w:rPr>
          <w:rFonts w:ascii="Times New Roman" w:hAnsi="Times New Roman"/>
          <w:sz w:val="28"/>
          <w:szCs w:val="28"/>
          <w:vertAlign w:val="superscript"/>
          <w:lang w:val="uk-UA"/>
        </w:rPr>
        <w:t>1</w:t>
      </w:r>
      <w:r w:rsidR="002B5487" w:rsidRPr="00047E4D">
        <w:rPr>
          <w:rFonts w:ascii="Times New Roman" w:hAnsi="Times New Roman"/>
          <w:sz w:val="28"/>
          <w:szCs w:val="28"/>
          <w:lang w:val="uk-UA"/>
        </w:rPr>
        <w:t xml:space="preserve"> після слів «</w:t>
      </w:r>
      <w:r w:rsidR="002B5487" w:rsidRPr="00047E4D">
        <w:rPr>
          <w:rFonts w:ascii="Times New Roman" w:hAnsi="Times New Roman"/>
          <w:sz w:val="28"/>
          <w:szCs w:val="28"/>
          <w:shd w:val="clear" w:color="auto" w:fill="FFFFFF"/>
          <w:lang w:val="uk-UA"/>
        </w:rPr>
        <w:t>контролюючі органи» доповнити словами «, а також забезпечують надання до органу, що здійснює казначейське обслуговування бюджетних коштів, висновку про компенсацію визначеної законодавством частини суми штрафних (фінансових) санкцій, сплачених на підставі рішень, прийнятих за наслідками перевірок за скаргою покупця (споживача) про порушення платником податків встановленого порядку проведення розрахункових операцій</w:t>
      </w:r>
      <w:r w:rsidR="00A113DA">
        <w:rPr>
          <w:rFonts w:ascii="Times New Roman" w:hAnsi="Times New Roman"/>
          <w:sz w:val="28"/>
          <w:szCs w:val="28"/>
          <w:shd w:val="clear" w:color="auto" w:fill="FFFFFF"/>
          <w:lang w:val="uk-UA"/>
        </w:rPr>
        <w:t>;</w:t>
      </w:r>
      <w:r w:rsidR="002B5487" w:rsidRPr="00047E4D">
        <w:rPr>
          <w:rFonts w:ascii="Times New Roman" w:hAnsi="Times New Roman"/>
          <w:sz w:val="28"/>
          <w:szCs w:val="28"/>
          <w:shd w:val="clear" w:color="auto" w:fill="FFFFFF"/>
          <w:lang w:val="uk-UA"/>
        </w:rPr>
        <w:t>»;</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shd w:val="clear" w:color="auto" w:fill="FFFFFF"/>
          <w:lang w:val="uk-UA"/>
        </w:rPr>
        <w:t>3.</w:t>
      </w:r>
      <w:r w:rsidR="002B5487" w:rsidRPr="00047E4D">
        <w:rPr>
          <w:rFonts w:ascii="Times New Roman" w:hAnsi="Times New Roman"/>
          <w:sz w:val="28"/>
          <w:szCs w:val="28"/>
          <w:shd w:val="clear" w:color="auto" w:fill="FFFFFF"/>
          <w:lang w:val="uk-UA"/>
        </w:rPr>
        <w:t xml:space="preserve"> </w:t>
      </w:r>
      <w:r w:rsidR="00624FC5">
        <w:rPr>
          <w:rFonts w:ascii="Times New Roman" w:hAnsi="Times New Roman"/>
          <w:sz w:val="28"/>
          <w:szCs w:val="28"/>
          <w:shd w:val="clear" w:color="auto" w:fill="FFFFFF"/>
          <w:lang w:val="uk-UA"/>
        </w:rPr>
        <w:t>У</w:t>
      </w:r>
      <w:r w:rsidR="002B5487" w:rsidRPr="00047E4D">
        <w:rPr>
          <w:rFonts w:ascii="Times New Roman" w:hAnsi="Times New Roman"/>
          <w:sz w:val="28"/>
          <w:szCs w:val="28"/>
          <w:shd w:val="clear" w:color="auto" w:fill="FFFFFF"/>
          <w:lang w:val="uk-UA"/>
        </w:rPr>
        <w:t xml:space="preserve"> статті 43:</w:t>
      </w:r>
    </w:p>
    <w:p w:rsidR="002B5487" w:rsidRPr="00047E4D" w:rsidRDefault="00787929" w:rsidP="002B5487">
      <w:pPr>
        <w:spacing w:before="120" w:after="0" w:line="240" w:lineRule="auto"/>
        <w:ind w:firstLine="709"/>
        <w:jc w:val="both"/>
        <w:rPr>
          <w:rFonts w:ascii="Times New Roman" w:hAnsi="Times New Roman"/>
          <w:sz w:val="28"/>
          <w:szCs w:val="28"/>
          <w:lang w:val="uk-UA" w:eastAsia="ru-RU"/>
        </w:rPr>
      </w:pPr>
      <w:r>
        <w:rPr>
          <w:rFonts w:ascii="Times New Roman" w:hAnsi="Times New Roman"/>
          <w:sz w:val="28"/>
          <w:szCs w:val="28"/>
          <w:shd w:val="clear" w:color="auto" w:fill="FFFFFF"/>
          <w:lang w:val="uk-UA"/>
        </w:rPr>
        <w:t xml:space="preserve">1) </w:t>
      </w:r>
      <w:r w:rsidR="002B5487" w:rsidRPr="00047E4D">
        <w:rPr>
          <w:rFonts w:ascii="Times New Roman" w:hAnsi="Times New Roman"/>
          <w:sz w:val="28"/>
          <w:szCs w:val="28"/>
          <w:shd w:val="clear" w:color="auto" w:fill="FFFFFF"/>
          <w:lang w:val="uk-UA"/>
        </w:rPr>
        <w:t xml:space="preserve">у назві </w:t>
      </w:r>
      <w:r w:rsidR="002B5487" w:rsidRPr="00047E4D">
        <w:rPr>
          <w:rFonts w:ascii="Times New Roman" w:hAnsi="Times New Roman"/>
          <w:sz w:val="28"/>
          <w:szCs w:val="28"/>
          <w:lang w:val="uk-UA" w:eastAsia="ru-RU"/>
        </w:rPr>
        <w:t>статті слова «грошових зобов’язань та пені» замінити словами «грошових зобов’язань і пені та перерахування компенсації частини суми штрафних (фінансових) санкцій на користь покупців (споживачів)»;</w:t>
      </w:r>
    </w:p>
    <w:p w:rsidR="002B5487" w:rsidRPr="00047E4D" w:rsidRDefault="00787929" w:rsidP="002B5487">
      <w:pPr>
        <w:spacing w:before="120"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2) </w:t>
      </w:r>
      <w:r w:rsidR="009B721C" w:rsidRPr="00047E4D">
        <w:rPr>
          <w:rFonts w:ascii="Times New Roman" w:hAnsi="Times New Roman"/>
          <w:sz w:val="28"/>
          <w:szCs w:val="28"/>
          <w:shd w:val="clear" w:color="auto" w:fill="FFFFFF"/>
          <w:lang w:val="uk-UA"/>
        </w:rPr>
        <w:t>пункт 43.5 викласти у такій редакції:</w:t>
      </w:r>
    </w:p>
    <w:p w:rsidR="00380F7B" w:rsidRPr="004D4699" w:rsidRDefault="009B721C" w:rsidP="00380F7B">
      <w:pPr>
        <w:spacing w:after="0" w:line="240" w:lineRule="auto"/>
        <w:ind w:firstLine="567"/>
        <w:jc w:val="both"/>
        <w:rPr>
          <w:rFonts w:ascii="Times New Roman" w:hAnsi="Times New Roman"/>
          <w:sz w:val="28"/>
          <w:szCs w:val="28"/>
          <w:lang w:val="uk-UA" w:eastAsia="ru-RU"/>
        </w:rPr>
      </w:pPr>
      <w:r w:rsidRPr="00047E4D">
        <w:rPr>
          <w:rFonts w:ascii="Times New Roman" w:hAnsi="Times New Roman"/>
          <w:sz w:val="28"/>
          <w:szCs w:val="28"/>
          <w:lang w:val="uk-UA" w:eastAsia="ru-RU"/>
        </w:rPr>
        <w:t xml:space="preserve">«43.5. </w:t>
      </w:r>
      <w:r w:rsidR="00380F7B" w:rsidRPr="004D4699">
        <w:rPr>
          <w:rFonts w:ascii="Times New Roman" w:hAnsi="Times New Roman"/>
          <w:sz w:val="28"/>
          <w:szCs w:val="28"/>
          <w:lang w:val="uk-UA" w:eastAsia="ru-RU"/>
        </w:rPr>
        <w:t xml:space="preserve">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відповідних сум коштів з відповідного бюджету та подає його для виконання відповідному органові, що здійснює казначейське обслуговування бюджетних коштів. </w:t>
      </w:r>
    </w:p>
    <w:p w:rsidR="00380F7B" w:rsidRPr="00380F7B" w:rsidRDefault="00380F7B" w:rsidP="00380F7B">
      <w:pPr>
        <w:pStyle w:val="ab"/>
        <w:spacing w:before="0" w:beforeAutospacing="0" w:after="0" w:afterAutospacing="0"/>
        <w:ind w:firstLine="567"/>
        <w:jc w:val="both"/>
        <w:rPr>
          <w:rFonts w:cs="Times New Roman"/>
          <w:sz w:val="28"/>
          <w:szCs w:val="28"/>
          <w:lang w:val="uk-UA"/>
        </w:rPr>
      </w:pPr>
      <w:r w:rsidRPr="00380F7B">
        <w:rPr>
          <w:rFonts w:cs="Times New Roman"/>
          <w:sz w:val="28"/>
          <w:szCs w:val="28"/>
          <w:lang w:val="uk-UA"/>
        </w:rPr>
        <w:t>Для здійснення грошової компенсації частини штрафних (фінансових) санкцій на користь покупця (споживача), відповідний контролюючий орган протягом п'яти робочих днів з дня зарахування до бюджету штрафних (фінансових) санкцій, застосованих до платника податків за порушення встановленого порядку проведення розрахункових операцій, готує висновок та подає його для виконання відповідному органові, що здійснює казначейське обслуговування бюджетних коштів.</w:t>
      </w:r>
    </w:p>
    <w:p w:rsidR="00380F7B" w:rsidRPr="004D4699" w:rsidRDefault="00380F7B" w:rsidP="00380F7B">
      <w:pPr>
        <w:spacing w:after="0" w:line="240" w:lineRule="auto"/>
        <w:ind w:firstLine="567"/>
        <w:jc w:val="both"/>
        <w:rPr>
          <w:rFonts w:ascii="Times New Roman" w:hAnsi="Times New Roman"/>
          <w:sz w:val="28"/>
          <w:szCs w:val="28"/>
          <w:lang w:val="uk-UA" w:eastAsia="ru-RU"/>
        </w:rPr>
      </w:pPr>
      <w:r w:rsidRPr="004D4699">
        <w:rPr>
          <w:rFonts w:ascii="Times New Roman" w:hAnsi="Times New Roman"/>
          <w:sz w:val="28"/>
          <w:szCs w:val="28"/>
          <w:lang w:val="uk-UA" w:eastAsia="ru-RU"/>
        </w:rPr>
        <w:t xml:space="preserve">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та пені платникам податків, </w:t>
      </w:r>
      <w:r w:rsidRPr="00380F7B">
        <w:rPr>
          <w:rFonts w:ascii="Times New Roman" w:hAnsi="Times New Roman"/>
          <w:sz w:val="28"/>
          <w:szCs w:val="28"/>
          <w:lang w:val="uk-UA" w:eastAsia="ru-RU"/>
        </w:rPr>
        <w:t>а також перераховує на користь відповідного покупця (споживача) компенсацію частини суми штрафних (фінансових) санкцій</w:t>
      </w:r>
      <w:r w:rsidRPr="004D4699">
        <w:rPr>
          <w:rFonts w:ascii="Times New Roman" w:hAnsi="Times New Roman"/>
          <w:sz w:val="28"/>
          <w:szCs w:val="28"/>
          <w:lang w:val="uk-UA" w:eastAsia="ru-RU"/>
        </w:rPr>
        <w:t xml:space="preserve"> у порядку, встановленому центральним органом виконавчої влади, що забезпечує формування та реалізує державну фінансову політику.</w:t>
      </w:r>
    </w:p>
    <w:p w:rsidR="009B721C" w:rsidRPr="00047E4D" w:rsidRDefault="00380F7B" w:rsidP="00380F7B">
      <w:pPr>
        <w:spacing w:after="0" w:line="240" w:lineRule="auto"/>
        <w:ind w:firstLine="567"/>
        <w:jc w:val="both"/>
        <w:rPr>
          <w:rFonts w:ascii="Times New Roman" w:hAnsi="Times New Roman"/>
          <w:sz w:val="28"/>
          <w:szCs w:val="28"/>
          <w:lang w:val="uk-UA" w:eastAsia="ru-RU"/>
        </w:rPr>
      </w:pPr>
      <w:r w:rsidRPr="004D4699">
        <w:rPr>
          <w:rFonts w:ascii="Times New Roman" w:hAnsi="Times New Roman"/>
          <w:sz w:val="28"/>
          <w:szCs w:val="28"/>
          <w:lang w:val="uk-UA" w:eastAsia="ru-RU"/>
        </w:rPr>
        <w:t xml:space="preserve">Контролюючий орган несе відповідальність згідно із законом за несвоєчасність передачі органу, що здійснює казначейське обслуговування бюджетних коштів, для виконання висновку про повернення відповідних сум коштів </w:t>
      </w:r>
      <w:r w:rsidRPr="00380F7B">
        <w:rPr>
          <w:rFonts w:ascii="Times New Roman" w:hAnsi="Times New Roman"/>
          <w:sz w:val="28"/>
          <w:szCs w:val="28"/>
          <w:lang w:val="uk-UA" w:eastAsia="ru-RU"/>
        </w:rPr>
        <w:t>та про перерахування компенсації частини суми штрафних (фінансових) санкцій покупцям (споживачам)</w:t>
      </w:r>
      <w:r w:rsidRPr="004D4699">
        <w:rPr>
          <w:rFonts w:ascii="Times New Roman" w:hAnsi="Times New Roman"/>
          <w:sz w:val="28"/>
          <w:szCs w:val="28"/>
          <w:lang w:val="uk-UA" w:eastAsia="ru-RU"/>
        </w:rPr>
        <w:t xml:space="preserve"> з відповідного бюджету</w:t>
      </w:r>
      <w:r w:rsidR="00E419AE">
        <w:rPr>
          <w:rFonts w:ascii="Times New Roman" w:hAnsi="Times New Roman"/>
          <w:sz w:val="28"/>
          <w:szCs w:val="28"/>
          <w:lang w:val="uk-UA" w:eastAsia="ru-RU"/>
        </w:rPr>
        <w:t>.</w:t>
      </w:r>
      <w:r w:rsidR="009B721C" w:rsidRPr="00047E4D">
        <w:rPr>
          <w:rFonts w:ascii="Times New Roman" w:hAnsi="Times New Roman"/>
          <w:sz w:val="28"/>
          <w:szCs w:val="28"/>
          <w:lang w:val="uk-UA" w:eastAsia="ru-RU"/>
        </w:rPr>
        <w:t>»;</w:t>
      </w:r>
    </w:p>
    <w:p w:rsidR="009B721C" w:rsidRPr="00047E4D" w:rsidRDefault="00787929" w:rsidP="009B721C">
      <w:pPr>
        <w:spacing w:before="120"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009B721C" w:rsidRPr="00047E4D">
        <w:rPr>
          <w:rFonts w:ascii="Times New Roman" w:hAnsi="Times New Roman"/>
          <w:sz w:val="28"/>
          <w:szCs w:val="28"/>
          <w:lang w:val="uk-UA" w:eastAsia="ru-RU"/>
        </w:rPr>
        <w:t>у пункті 43.6 після слів «платникам податків» доповнити словами «та перерахування компенсації частини суми штрафних (фінансових) санкцій покупцям (споживачам)»;</w:t>
      </w:r>
    </w:p>
    <w:p w:rsidR="009B721C" w:rsidRPr="00047E4D" w:rsidRDefault="00787929" w:rsidP="009B721C">
      <w:pPr>
        <w:spacing w:before="120" w:after="0" w:line="240" w:lineRule="auto"/>
        <w:ind w:firstLine="709"/>
        <w:jc w:val="both"/>
        <w:rPr>
          <w:rFonts w:ascii="Times New Roman" w:hAnsi="Times New Roman"/>
          <w:sz w:val="28"/>
          <w:szCs w:val="28"/>
          <w:shd w:val="clear" w:color="auto" w:fill="FFFFFF"/>
          <w:lang w:val="uk-UA"/>
        </w:rPr>
      </w:pPr>
      <w:r w:rsidRPr="00787929">
        <w:rPr>
          <w:rFonts w:ascii="Times New Roman" w:hAnsi="Times New Roman"/>
          <w:b/>
          <w:sz w:val="28"/>
          <w:szCs w:val="28"/>
          <w:shd w:val="clear" w:color="auto" w:fill="FFFFFF"/>
          <w:lang w:val="uk-UA"/>
        </w:rPr>
        <w:t>4.</w:t>
      </w:r>
      <w:r w:rsidR="009B721C" w:rsidRPr="00047E4D">
        <w:rPr>
          <w:rFonts w:ascii="Times New Roman" w:hAnsi="Times New Roman"/>
          <w:sz w:val="28"/>
          <w:szCs w:val="28"/>
          <w:shd w:val="clear" w:color="auto" w:fill="FFFFFF"/>
          <w:lang w:val="uk-UA"/>
        </w:rPr>
        <w:t xml:space="preserve"> </w:t>
      </w:r>
      <w:r w:rsidR="00624FC5">
        <w:rPr>
          <w:rFonts w:ascii="Times New Roman" w:hAnsi="Times New Roman"/>
          <w:sz w:val="28"/>
          <w:szCs w:val="28"/>
          <w:shd w:val="clear" w:color="auto" w:fill="FFFFFF"/>
          <w:lang w:val="uk-UA"/>
        </w:rPr>
        <w:t>У</w:t>
      </w:r>
      <w:r w:rsidR="009B721C" w:rsidRPr="00047E4D">
        <w:rPr>
          <w:rFonts w:ascii="Times New Roman" w:hAnsi="Times New Roman"/>
          <w:sz w:val="28"/>
          <w:szCs w:val="28"/>
          <w:shd w:val="clear" w:color="auto" w:fill="FFFFFF"/>
          <w:lang w:val="uk-UA"/>
        </w:rPr>
        <w:t xml:space="preserve"> пункті 72.1 статті 72:</w:t>
      </w:r>
    </w:p>
    <w:p w:rsidR="009B721C" w:rsidRPr="00047E4D" w:rsidRDefault="00787929" w:rsidP="009B721C">
      <w:pPr>
        <w:spacing w:before="120"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1) </w:t>
      </w:r>
      <w:r w:rsidR="009B721C" w:rsidRPr="00047E4D">
        <w:rPr>
          <w:rFonts w:ascii="Times New Roman" w:hAnsi="Times New Roman"/>
          <w:sz w:val="28"/>
          <w:szCs w:val="28"/>
          <w:shd w:val="clear" w:color="auto" w:fill="FFFFFF"/>
          <w:lang w:val="uk-UA"/>
        </w:rPr>
        <w:t>підпункт 72.1.1.4 підпункту 72.1.1 викласти у такій редакції:</w:t>
      </w:r>
    </w:p>
    <w:p w:rsidR="009B721C" w:rsidRPr="00047E4D" w:rsidRDefault="009B721C" w:rsidP="009B721C">
      <w:pPr>
        <w:spacing w:before="120" w:after="0" w:line="240" w:lineRule="auto"/>
        <w:ind w:firstLine="709"/>
        <w:jc w:val="both"/>
        <w:rPr>
          <w:rFonts w:ascii="Times New Roman" w:hAnsi="Times New Roman"/>
          <w:sz w:val="28"/>
          <w:szCs w:val="28"/>
          <w:shd w:val="clear" w:color="auto" w:fill="FFFFFF"/>
          <w:lang w:val="uk-UA"/>
        </w:rPr>
      </w:pPr>
      <w:r w:rsidRPr="00047E4D">
        <w:rPr>
          <w:rFonts w:ascii="Times New Roman" w:hAnsi="Times New Roman"/>
          <w:sz w:val="28"/>
          <w:szCs w:val="28"/>
          <w:shd w:val="clear" w:color="auto" w:fill="FFFFFF"/>
          <w:lang w:val="uk-UA"/>
        </w:rPr>
        <w:t xml:space="preserve">«72.1.1.4. </w:t>
      </w:r>
      <w:r w:rsidR="00380F7B" w:rsidRPr="00380F7B">
        <w:rPr>
          <w:rFonts w:ascii="Times New Roman" w:hAnsi="Times New Roman"/>
          <w:sz w:val="28"/>
          <w:szCs w:val="28"/>
          <w:shd w:val="clear" w:color="auto" w:fill="FFFFFF"/>
          <w:lang w:val="uk-UA"/>
        </w:rPr>
        <w:t>про застосування реєстраторів розрахункових операцій, в тому числі електронні копії розрахункових документів та фіскальних звітних чеків, поданих до контролюючих органів. Для цілей цього підпункту терміни використовуються у значеннях, наведених у Законі України «Про застосування реєстраторів розрахункових операцій у сфері торгівлі, громадського харчування та послуг;</w:t>
      </w:r>
      <w:r w:rsidRPr="00047E4D">
        <w:rPr>
          <w:rFonts w:ascii="Times New Roman" w:hAnsi="Times New Roman"/>
          <w:sz w:val="28"/>
          <w:szCs w:val="28"/>
          <w:shd w:val="clear" w:color="auto" w:fill="FFFFFF"/>
          <w:lang w:val="uk-UA"/>
        </w:rPr>
        <w:t>»;</w:t>
      </w:r>
    </w:p>
    <w:p w:rsidR="002B5487" w:rsidRPr="00047E4D" w:rsidRDefault="00787929" w:rsidP="00F67EA5">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9B721C" w:rsidRPr="00047E4D">
        <w:rPr>
          <w:rFonts w:ascii="Times New Roman" w:hAnsi="Times New Roman"/>
          <w:sz w:val="28"/>
          <w:szCs w:val="28"/>
          <w:lang w:val="uk-UA"/>
        </w:rPr>
        <w:t>у підпункті 72.1.6 після слів «в установленому законом порядку» доповнити словами «, а також інформація, наведена в скарзі покупця (споживача) щодо порушення платником податків встановленого порядку проведення розрахункових операцій</w:t>
      </w:r>
      <w:r w:rsidR="00C470B3">
        <w:rPr>
          <w:rFonts w:ascii="Times New Roman" w:hAnsi="Times New Roman"/>
          <w:sz w:val="28"/>
          <w:szCs w:val="28"/>
          <w:lang w:val="uk-UA"/>
        </w:rPr>
        <w:t>.</w:t>
      </w:r>
      <w:r w:rsidR="009B721C" w:rsidRPr="00047E4D">
        <w:rPr>
          <w:rFonts w:ascii="Times New Roman" w:hAnsi="Times New Roman"/>
          <w:sz w:val="28"/>
          <w:szCs w:val="28"/>
          <w:lang w:val="uk-UA"/>
        </w:rPr>
        <w:t>»;</w:t>
      </w:r>
    </w:p>
    <w:p w:rsidR="009B721C" w:rsidRPr="00047E4D" w:rsidRDefault="009B721C" w:rsidP="00F67EA5">
      <w:pPr>
        <w:spacing w:before="120" w:after="0" w:line="240" w:lineRule="auto"/>
        <w:ind w:firstLine="709"/>
        <w:jc w:val="both"/>
        <w:rPr>
          <w:rFonts w:ascii="Times New Roman" w:hAnsi="Times New Roman"/>
          <w:sz w:val="28"/>
          <w:szCs w:val="28"/>
          <w:lang w:val="uk-UA"/>
        </w:rPr>
      </w:pPr>
      <w:r w:rsidRPr="00787929">
        <w:rPr>
          <w:rFonts w:ascii="Times New Roman" w:hAnsi="Times New Roman"/>
          <w:b/>
          <w:sz w:val="28"/>
          <w:szCs w:val="28"/>
          <w:lang w:val="uk-UA"/>
        </w:rPr>
        <w:t>5</w:t>
      </w:r>
      <w:r w:rsidR="00787929" w:rsidRPr="00787929">
        <w:rPr>
          <w:rFonts w:ascii="Times New Roman" w:hAnsi="Times New Roman"/>
          <w:b/>
          <w:sz w:val="28"/>
          <w:szCs w:val="28"/>
          <w:lang w:val="uk-UA"/>
        </w:rPr>
        <w:t>.</w:t>
      </w:r>
      <w:r w:rsidRPr="00047E4D">
        <w:rPr>
          <w:rFonts w:ascii="Times New Roman" w:hAnsi="Times New Roman"/>
          <w:sz w:val="28"/>
          <w:szCs w:val="28"/>
          <w:lang w:val="uk-UA"/>
        </w:rPr>
        <w:t xml:space="preserve"> </w:t>
      </w:r>
      <w:r w:rsidR="0040453C">
        <w:rPr>
          <w:rFonts w:ascii="Times New Roman" w:hAnsi="Times New Roman"/>
          <w:sz w:val="28"/>
          <w:szCs w:val="28"/>
          <w:lang w:val="uk-UA"/>
        </w:rPr>
        <w:t>Після абзацу сьомого пункт</w:t>
      </w:r>
      <w:r w:rsidRPr="00047E4D">
        <w:rPr>
          <w:rFonts w:ascii="Times New Roman" w:hAnsi="Times New Roman"/>
          <w:sz w:val="28"/>
          <w:szCs w:val="28"/>
          <w:lang w:val="uk-UA"/>
        </w:rPr>
        <w:t xml:space="preserve"> 73.3 статті 73 доповнити </w:t>
      </w:r>
      <w:r w:rsidR="0040453C">
        <w:rPr>
          <w:rFonts w:ascii="Times New Roman" w:hAnsi="Times New Roman"/>
          <w:sz w:val="28"/>
          <w:szCs w:val="28"/>
          <w:lang w:val="uk-UA"/>
        </w:rPr>
        <w:t>абзацом</w:t>
      </w:r>
      <w:r w:rsidRPr="00047E4D">
        <w:rPr>
          <w:rFonts w:ascii="Times New Roman" w:hAnsi="Times New Roman"/>
          <w:sz w:val="28"/>
          <w:szCs w:val="28"/>
          <w:lang w:val="uk-UA"/>
        </w:rPr>
        <w:t xml:space="preserve"> </w:t>
      </w:r>
      <w:r w:rsidR="003F0C4E">
        <w:rPr>
          <w:rFonts w:ascii="Times New Roman" w:hAnsi="Times New Roman"/>
          <w:sz w:val="28"/>
          <w:szCs w:val="28"/>
          <w:lang w:val="uk-UA"/>
        </w:rPr>
        <w:t>в</w:t>
      </w:r>
      <w:r w:rsidR="0040453C">
        <w:rPr>
          <w:rFonts w:ascii="Times New Roman" w:hAnsi="Times New Roman"/>
          <w:sz w:val="28"/>
          <w:szCs w:val="28"/>
          <w:lang w:val="uk-UA"/>
        </w:rPr>
        <w:t xml:space="preserve">осьмим </w:t>
      </w:r>
      <w:r w:rsidRPr="00047E4D">
        <w:rPr>
          <w:rFonts w:ascii="Times New Roman" w:hAnsi="Times New Roman"/>
          <w:sz w:val="28"/>
          <w:szCs w:val="28"/>
          <w:lang w:val="uk-UA"/>
        </w:rPr>
        <w:t>такого змісту:</w:t>
      </w:r>
    </w:p>
    <w:p w:rsidR="009B721C" w:rsidRDefault="009B721C" w:rsidP="009B721C">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«1</w:t>
      </w:r>
      <w:r w:rsidRPr="0040453C">
        <w:rPr>
          <w:rFonts w:ascii="Times New Roman" w:hAnsi="Times New Roman"/>
          <w:sz w:val="28"/>
          <w:szCs w:val="28"/>
          <w:vertAlign w:val="superscript"/>
          <w:lang w:val="uk-UA"/>
        </w:rPr>
        <w:t>1</w:t>
      </w:r>
      <w:r w:rsidRPr="00047E4D">
        <w:rPr>
          <w:rFonts w:ascii="Times New Roman" w:hAnsi="Times New Roman"/>
          <w:sz w:val="28"/>
          <w:szCs w:val="28"/>
          <w:lang w:val="uk-UA"/>
        </w:rPr>
        <w:t xml:space="preserve">) </w:t>
      </w:r>
      <w:r w:rsidR="00380F7B" w:rsidRPr="00380F7B">
        <w:rPr>
          <w:rFonts w:ascii="Times New Roman" w:hAnsi="Times New Roman"/>
          <w:sz w:val="28"/>
          <w:szCs w:val="28"/>
          <w:lang w:val="uk-UA"/>
        </w:rPr>
        <w:t>отримано скаргу покупця (споживача) щодо порушення платником податків встановленого порядку проведення розрахункових операцій. Письмовий запит до платника податків, направлений у зв'язку з отриманням скарги покупця (споживача), повинен стосуватись</w:t>
      </w:r>
      <w:r w:rsidR="00380F7B">
        <w:rPr>
          <w:rFonts w:ascii="Times New Roman" w:hAnsi="Times New Roman"/>
          <w:sz w:val="28"/>
          <w:szCs w:val="28"/>
          <w:lang w:val="uk-UA"/>
        </w:rPr>
        <w:t xml:space="preserve"> виключно предмету такої скарги</w:t>
      </w:r>
      <w:r w:rsidRPr="00047E4D">
        <w:rPr>
          <w:rFonts w:ascii="Times New Roman" w:hAnsi="Times New Roman"/>
          <w:sz w:val="28"/>
          <w:szCs w:val="28"/>
          <w:lang w:val="uk-UA"/>
        </w:rPr>
        <w:t>.»;</w:t>
      </w:r>
    </w:p>
    <w:p w:rsidR="007C49F8" w:rsidRPr="00047E4D" w:rsidRDefault="007C49F8" w:rsidP="009B721C">
      <w:pPr>
        <w:spacing w:before="120" w:after="0" w:line="240" w:lineRule="auto"/>
        <w:ind w:firstLine="709"/>
        <w:jc w:val="both"/>
        <w:rPr>
          <w:rFonts w:ascii="Times New Roman" w:hAnsi="Times New Roman"/>
          <w:sz w:val="28"/>
          <w:szCs w:val="28"/>
          <w:lang w:val="uk-UA"/>
        </w:rPr>
      </w:pPr>
      <w:r w:rsidRPr="007C49F8">
        <w:rPr>
          <w:rFonts w:ascii="Times New Roman" w:hAnsi="Times New Roman"/>
          <w:sz w:val="28"/>
          <w:szCs w:val="28"/>
          <w:lang w:val="uk-UA"/>
        </w:rPr>
        <w:t xml:space="preserve">У зв'язку з цим абзаци </w:t>
      </w:r>
      <w:r w:rsidR="00DE0B90">
        <w:rPr>
          <w:rFonts w:ascii="Times New Roman" w:hAnsi="Times New Roman"/>
          <w:sz w:val="28"/>
          <w:szCs w:val="28"/>
          <w:lang w:val="uk-UA"/>
        </w:rPr>
        <w:t>восьмий</w:t>
      </w:r>
      <w:r w:rsidRPr="007C49F8">
        <w:rPr>
          <w:rFonts w:ascii="Times New Roman" w:hAnsi="Times New Roman"/>
          <w:sz w:val="28"/>
          <w:szCs w:val="28"/>
          <w:lang w:val="uk-UA"/>
        </w:rPr>
        <w:t xml:space="preserve"> - </w:t>
      </w:r>
      <w:r w:rsidR="00DE0B90">
        <w:rPr>
          <w:rFonts w:ascii="Times New Roman" w:hAnsi="Times New Roman"/>
          <w:sz w:val="28"/>
          <w:szCs w:val="28"/>
          <w:lang w:val="uk-UA"/>
        </w:rPr>
        <w:t>двадцятий</w:t>
      </w:r>
      <w:r w:rsidRPr="007C49F8">
        <w:rPr>
          <w:rFonts w:ascii="Times New Roman" w:hAnsi="Times New Roman"/>
          <w:sz w:val="28"/>
          <w:szCs w:val="28"/>
          <w:lang w:val="uk-UA"/>
        </w:rPr>
        <w:t xml:space="preserve"> вважати відповідно абзацами </w:t>
      </w:r>
      <w:r w:rsidR="00DE0B90">
        <w:rPr>
          <w:rFonts w:ascii="Times New Roman" w:hAnsi="Times New Roman"/>
          <w:sz w:val="28"/>
          <w:szCs w:val="28"/>
          <w:lang w:val="uk-UA"/>
        </w:rPr>
        <w:t>дев’яти</w:t>
      </w:r>
      <w:r w:rsidR="00597D5F">
        <w:rPr>
          <w:rFonts w:ascii="Times New Roman" w:hAnsi="Times New Roman"/>
          <w:sz w:val="28"/>
          <w:szCs w:val="28"/>
          <w:lang w:val="uk-UA"/>
        </w:rPr>
        <w:t>м</w:t>
      </w:r>
      <w:r w:rsidRPr="007C49F8">
        <w:rPr>
          <w:rFonts w:ascii="Times New Roman" w:hAnsi="Times New Roman"/>
          <w:sz w:val="28"/>
          <w:szCs w:val="28"/>
          <w:lang w:val="uk-UA"/>
        </w:rPr>
        <w:t xml:space="preserve"> </w:t>
      </w:r>
      <w:r w:rsidR="00DE0B90">
        <w:rPr>
          <w:rFonts w:ascii="Times New Roman" w:hAnsi="Times New Roman"/>
          <w:sz w:val="28"/>
          <w:szCs w:val="28"/>
          <w:lang w:val="uk-UA"/>
        </w:rPr>
        <w:t>–</w:t>
      </w:r>
      <w:r w:rsidRPr="007C49F8">
        <w:rPr>
          <w:rFonts w:ascii="Times New Roman" w:hAnsi="Times New Roman"/>
          <w:sz w:val="28"/>
          <w:szCs w:val="28"/>
          <w:lang w:val="uk-UA"/>
        </w:rPr>
        <w:t xml:space="preserve"> </w:t>
      </w:r>
      <w:r w:rsidR="00DE0B90">
        <w:rPr>
          <w:rFonts w:ascii="Times New Roman" w:hAnsi="Times New Roman"/>
          <w:sz w:val="28"/>
          <w:szCs w:val="28"/>
          <w:lang w:val="uk-UA"/>
        </w:rPr>
        <w:t>двадцят</w:t>
      </w:r>
      <w:r w:rsidR="00597D5F">
        <w:rPr>
          <w:rFonts w:ascii="Times New Roman" w:hAnsi="Times New Roman"/>
          <w:sz w:val="28"/>
          <w:szCs w:val="28"/>
          <w:lang w:val="uk-UA"/>
        </w:rPr>
        <w:t>ь</w:t>
      </w:r>
      <w:r w:rsidR="00DE0B90">
        <w:rPr>
          <w:rFonts w:ascii="Times New Roman" w:hAnsi="Times New Roman"/>
          <w:sz w:val="28"/>
          <w:szCs w:val="28"/>
          <w:lang w:val="uk-UA"/>
        </w:rPr>
        <w:t xml:space="preserve"> першим</w:t>
      </w:r>
      <w:r w:rsidRPr="007C49F8">
        <w:rPr>
          <w:rFonts w:ascii="Times New Roman" w:hAnsi="Times New Roman"/>
          <w:sz w:val="28"/>
          <w:szCs w:val="28"/>
          <w:lang w:val="uk-UA"/>
        </w:rPr>
        <w:t>;</w:t>
      </w:r>
    </w:p>
    <w:p w:rsidR="00CC7BB4" w:rsidRPr="003F0C4E" w:rsidRDefault="00CC7BB4" w:rsidP="009B721C">
      <w:pPr>
        <w:spacing w:before="120" w:after="0" w:line="240" w:lineRule="auto"/>
        <w:ind w:firstLine="709"/>
        <w:jc w:val="both"/>
        <w:rPr>
          <w:rFonts w:ascii="Times New Roman" w:hAnsi="Times New Roman"/>
          <w:sz w:val="28"/>
          <w:szCs w:val="28"/>
          <w:lang w:val="uk-UA"/>
        </w:rPr>
      </w:pPr>
      <w:r w:rsidRPr="00624FC5">
        <w:rPr>
          <w:rFonts w:ascii="Times New Roman" w:hAnsi="Times New Roman"/>
          <w:b/>
          <w:sz w:val="28"/>
          <w:szCs w:val="28"/>
          <w:lang w:val="uk-UA"/>
        </w:rPr>
        <w:t>6</w:t>
      </w:r>
      <w:r w:rsidR="00624FC5" w:rsidRPr="00624FC5">
        <w:rPr>
          <w:rFonts w:ascii="Times New Roman" w:hAnsi="Times New Roman"/>
          <w:b/>
          <w:sz w:val="28"/>
          <w:szCs w:val="28"/>
          <w:lang w:val="uk-UA"/>
        </w:rPr>
        <w:t>.</w:t>
      </w:r>
      <w:r w:rsidRPr="00047E4D">
        <w:rPr>
          <w:rFonts w:ascii="Times New Roman" w:hAnsi="Times New Roman"/>
          <w:sz w:val="28"/>
          <w:szCs w:val="28"/>
          <w:lang w:val="uk-UA"/>
        </w:rPr>
        <w:t xml:space="preserve"> </w:t>
      </w:r>
      <w:r w:rsidR="003E2A57">
        <w:rPr>
          <w:rFonts w:ascii="Times New Roman" w:hAnsi="Times New Roman"/>
          <w:sz w:val="28"/>
          <w:szCs w:val="28"/>
          <w:lang w:val="uk-UA"/>
        </w:rPr>
        <w:t>В</w:t>
      </w:r>
      <w:r w:rsidR="003E2A57" w:rsidRPr="00047E4D">
        <w:rPr>
          <w:rFonts w:ascii="Times New Roman" w:hAnsi="Times New Roman"/>
          <w:sz w:val="28"/>
          <w:szCs w:val="28"/>
          <w:lang w:val="uk-UA"/>
        </w:rPr>
        <w:t xml:space="preserve"> абзаці першому </w:t>
      </w:r>
      <w:r w:rsidR="003E2A57">
        <w:rPr>
          <w:rFonts w:ascii="Times New Roman" w:hAnsi="Times New Roman"/>
          <w:sz w:val="28"/>
          <w:szCs w:val="28"/>
          <w:lang w:val="uk-UA"/>
        </w:rPr>
        <w:t>у</w:t>
      </w:r>
      <w:r w:rsidRPr="00047E4D">
        <w:rPr>
          <w:rFonts w:ascii="Times New Roman" w:hAnsi="Times New Roman"/>
          <w:sz w:val="28"/>
          <w:szCs w:val="28"/>
          <w:lang w:val="uk-UA"/>
        </w:rPr>
        <w:t xml:space="preserve"> підпункті 75.1.1 пункту 75.1 статті 75</w:t>
      </w:r>
      <w:r w:rsidR="003E2A57">
        <w:rPr>
          <w:rFonts w:ascii="Times New Roman" w:hAnsi="Times New Roman"/>
          <w:sz w:val="28"/>
          <w:szCs w:val="28"/>
          <w:lang w:val="uk-UA"/>
        </w:rPr>
        <w:t xml:space="preserve"> слова</w:t>
      </w:r>
      <w:r w:rsidRPr="00047E4D">
        <w:rPr>
          <w:rFonts w:ascii="Times New Roman" w:hAnsi="Times New Roman"/>
          <w:sz w:val="28"/>
          <w:szCs w:val="28"/>
          <w:lang w:val="uk-UA"/>
        </w:rPr>
        <w:t xml:space="preserve"> «</w:t>
      </w:r>
      <w:r w:rsidR="003F0C4E" w:rsidRPr="003F0C4E">
        <w:rPr>
          <w:rFonts w:ascii="Times New Roman" w:hAnsi="Times New Roman"/>
          <w:sz w:val="28"/>
          <w:szCs w:val="28"/>
          <w:lang w:val="uk-UA" w:eastAsia="ru-RU"/>
        </w:rPr>
        <w:t>а також</w:t>
      </w:r>
      <w:r w:rsidR="003F0C4E" w:rsidRPr="004D4699">
        <w:rPr>
          <w:rFonts w:ascii="Times New Roman" w:hAnsi="Times New Roman"/>
          <w:sz w:val="28"/>
          <w:szCs w:val="28"/>
          <w:lang w:val="uk-UA" w:eastAsia="ru-RU"/>
        </w:rPr>
        <w:t xml:space="preserve"> даних Єдиного реєстру акцизних накладних </w:t>
      </w:r>
      <w:r w:rsidR="003F0C4E" w:rsidRPr="003F0C4E">
        <w:rPr>
          <w:rFonts w:ascii="Times New Roman" w:hAnsi="Times New Roman"/>
          <w:sz w:val="28"/>
          <w:szCs w:val="28"/>
          <w:lang w:val="uk-UA" w:eastAsia="ru-RU"/>
        </w:rPr>
        <w:t>та</w:t>
      </w:r>
      <w:r w:rsidR="003F0C4E" w:rsidRPr="008C4ED2">
        <w:rPr>
          <w:rFonts w:ascii="Times New Roman" w:hAnsi="Times New Roman"/>
          <w:b/>
          <w:sz w:val="28"/>
          <w:szCs w:val="28"/>
          <w:lang w:val="uk-UA" w:eastAsia="ru-RU"/>
        </w:rPr>
        <w:t xml:space="preserve"> </w:t>
      </w:r>
      <w:r w:rsidR="003F0C4E" w:rsidRPr="004D4699">
        <w:rPr>
          <w:rFonts w:ascii="Times New Roman" w:hAnsi="Times New Roman"/>
          <w:sz w:val="28"/>
          <w:szCs w:val="28"/>
          <w:lang w:val="uk-UA" w:eastAsia="ru-RU"/>
        </w:rPr>
        <w:t>даних системи електронного адміністрування реалізації пального.</w:t>
      </w:r>
      <w:r w:rsidRPr="00047E4D">
        <w:rPr>
          <w:rFonts w:ascii="Times New Roman" w:hAnsi="Times New Roman"/>
          <w:sz w:val="28"/>
          <w:szCs w:val="28"/>
          <w:lang w:val="uk-UA"/>
        </w:rPr>
        <w:t xml:space="preserve">» </w:t>
      </w:r>
      <w:r w:rsidR="003F0C4E">
        <w:rPr>
          <w:rFonts w:ascii="Times New Roman" w:hAnsi="Times New Roman"/>
          <w:sz w:val="28"/>
          <w:szCs w:val="28"/>
          <w:lang w:val="uk-UA"/>
        </w:rPr>
        <w:t>замінити</w:t>
      </w:r>
      <w:r w:rsidRPr="00047E4D">
        <w:rPr>
          <w:rFonts w:ascii="Times New Roman" w:hAnsi="Times New Roman"/>
          <w:sz w:val="28"/>
          <w:szCs w:val="28"/>
          <w:lang w:val="uk-UA"/>
        </w:rPr>
        <w:t xml:space="preserve"> словами «</w:t>
      </w:r>
      <w:r w:rsidR="00380F7B" w:rsidRPr="003F0C4E">
        <w:rPr>
          <w:rFonts w:ascii="Times New Roman" w:hAnsi="Times New Roman"/>
          <w:sz w:val="28"/>
          <w:szCs w:val="28"/>
          <w:lang w:val="uk-UA" w:eastAsia="ru-RU"/>
        </w:rPr>
        <w:t>а також</w:t>
      </w:r>
      <w:r w:rsidR="00380F7B" w:rsidRPr="004D4699">
        <w:rPr>
          <w:rFonts w:ascii="Times New Roman" w:hAnsi="Times New Roman"/>
          <w:sz w:val="28"/>
          <w:szCs w:val="28"/>
          <w:lang w:val="uk-UA" w:eastAsia="ru-RU"/>
        </w:rPr>
        <w:t xml:space="preserve"> </w:t>
      </w:r>
      <w:r w:rsidR="003F0C4E" w:rsidRPr="004D4699">
        <w:rPr>
          <w:rFonts w:ascii="Times New Roman" w:hAnsi="Times New Roman"/>
          <w:sz w:val="28"/>
          <w:szCs w:val="28"/>
          <w:lang w:val="uk-UA" w:eastAsia="ru-RU"/>
        </w:rPr>
        <w:t>даних Єдиного реєстру акцизних накладних</w:t>
      </w:r>
      <w:r w:rsidR="00380F7B">
        <w:rPr>
          <w:rFonts w:ascii="Times New Roman" w:hAnsi="Times New Roman"/>
          <w:sz w:val="28"/>
          <w:szCs w:val="28"/>
          <w:lang w:val="uk-UA" w:eastAsia="ru-RU"/>
        </w:rPr>
        <w:t xml:space="preserve"> та</w:t>
      </w:r>
      <w:r w:rsidR="003F0C4E">
        <w:rPr>
          <w:rFonts w:ascii="Times New Roman" w:hAnsi="Times New Roman"/>
          <w:sz w:val="28"/>
          <w:szCs w:val="28"/>
          <w:lang w:val="uk-UA" w:eastAsia="ru-RU"/>
        </w:rPr>
        <w:t xml:space="preserve"> дани</w:t>
      </w:r>
      <w:r w:rsidR="003F0C4E" w:rsidRPr="004D4699">
        <w:rPr>
          <w:rFonts w:ascii="Times New Roman" w:hAnsi="Times New Roman"/>
          <w:sz w:val="28"/>
          <w:szCs w:val="28"/>
          <w:lang w:val="uk-UA" w:eastAsia="ru-RU"/>
        </w:rPr>
        <w:t xml:space="preserve">х системи електронного адміністрування </w:t>
      </w:r>
      <w:r w:rsidR="003F0C4E" w:rsidRPr="003F0C4E">
        <w:rPr>
          <w:rFonts w:ascii="Times New Roman" w:hAnsi="Times New Roman"/>
          <w:sz w:val="28"/>
          <w:szCs w:val="28"/>
          <w:lang w:val="uk-UA" w:eastAsia="ru-RU"/>
        </w:rPr>
        <w:t>реалізації пального</w:t>
      </w:r>
      <w:r w:rsidR="003F0C4E" w:rsidRPr="003F0C4E">
        <w:rPr>
          <w:lang w:val="uk-UA"/>
        </w:rPr>
        <w:t xml:space="preserve"> </w:t>
      </w:r>
      <w:r w:rsidR="003F0C4E" w:rsidRPr="003F0C4E">
        <w:rPr>
          <w:rFonts w:ascii="Times New Roman" w:hAnsi="Times New Roman"/>
          <w:sz w:val="28"/>
          <w:szCs w:val="28"/>
          <w:lang w:val="uk-UA" w:eastAsia="ru-RU"/>
        </w:rPr>
        <w:t xml:space="preserve">та даних </w:t>
      </w:r>
      <w:r w:rsidR="00380F7B">
        <w:rPr>
          <w:rFonts w:ascii="Times New Roman" w:hAnsi="Times New Roman"/>
          <w:sz w:val="28"/>
          <w:szCs w:val="28"/>
          <w:lang w:val="uk-UA" w:eastAsia="ru-RU"/>
        </w:rPr>
        <w:t>СОД РРО</w:t>
      </w:r>
      <w:r w:rsidR="003F0C4E" w:rsidRPr="003F0C4E">
        <w:rPr>
          <w:rFonts w:ascii="Times New Roman" w:hAnsi="Times New Roman"/>
          <w:sz w:val="28"/>
          <w:szCs w:val="28"/>
          <w:lang w:val="uk-UA" w:eastAsia="ru-RU"/>
        </w:rPr>
        <w:t>.</w:t>
      </w:r>
      <w:r w:rsidRPr="003F0C4E">
        <w:rPr>
          <w:rFonts w:ascii="Times New Roman" w:hAnsi="Times New Roman"/>
          <w:sz w:val="28"/>
          <w:szCs w:val="28"/>
          <w:lang w:val="uk-UA"/>
        </w:rPr>
        <w:t>»;</w:t>
      </w:r>
    </w:p>
    <w:p w:rsidR="0059589F" w:rsidRPr="00047E4D" w:rsidRDefault="00480B94" w:rsidP="00913E05">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7</w:t>
      </w:r>
      <w:r w:rsidR="00624FC5" w:rsidRPr="00624FC5">
        <w:rPr>
          <w:rFonts w:ascii="Times New Roman" w:hAnsi="Times New Roman"/>
          <w:b/>
          <w:sz w:val="28"/>
          <w:szCs w:val="28"/>
          <w:lang w:val="uk-UA"/>
        </w:rPr>
        <w:t>.</w:t>
      </w:r>
      <w:r w:rsidR="00D45BC0" w:rsidRPr="00047E4D">
        <w:rPr>
          <w:rFonts w:ascii="Times New Roman" w:hAnsi="Times New Roman"/>
          <w:sz w:val="28"/>
          <w:szCs w:val="28"/>
          <w:lang w:val="uk-UA"/>
        </w:rPr>
        <w:t xml:space="preserve"> </w:t>
      </w:r>
      <w:r w:rsidR="00624FC5">
        <w:rPr>
          <w:rFonts w:ascii="Times New Roman" w:hAnsi="Times New Roman"/>
          <w:sz w:val="28"/>
          <w:szCs w:val="28"/>
          <w:lang w:val="uk-UA"/>
        </w:rPr>
        <w:t>П</w:t>
      </w:r>
      <w:r w:rsidR="00D45BC0" w:rsidRPr="00047E4D">
        <w:rPr>
          <w:rFonts w:ascii="Times New Roman" w:hAnsi="Times New Roman"/>
          <w:sz w:val="28"/>
          <w:szCs w:val="28"/>
          <w:lang w:val="uk-UA"/>
        </w:rPr>
        <w:t>ункт 113.3 статті 113 доповнити абзацом третім такого змісту:</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480B94" w:rsidRPr="00480B94">
        <w:rPr>
          <w:rFonts w:ascii="Times New Roman" w:hAnsi="Times New Roman"/>
          <w:sz w:val="28"/>
          <w:szCs w:val="28"/>
          <w:lang w:val="uk-UA" w:eastAsia="ru-RU"/>
        </w:rPr>
        <w:t>Частина суми штрафних (фінансових) санкцій, сплачених за наслідками перевірки, проведеної за скаргою покупця (споживача) про порушення платником податків встановленого порядку проведення розрахункових операцій, підлягає перерахуванню покупцю (споживачу), яким була подана скарга</w:t>
      </w:r>
      <w:r w:rsidRPr="00047E4D">
        <w:rPr>
          <w:rFonts w:ascii="Times New Roman" w:hAnsi="Times New Roman"/>
          <w:sz w:val="28"/>
          <w:szCs w:val="28"/>
          <w:lang w:val="uk-UA" w:eastAsia="ru-RU"/>
        </w:rPr>
        <w:t>.»;</w:t>
      </w:r>
    </w:p>
    <w:p w:rsidR="00D45BC0" w:rsidRPr="00047E4D" w:rsidRDefault="00A14EAC" w:rsidP="00913E05">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8</w:t>
      </w:r>
      <w:r w:rsidR="00624FC5" w:rsidRPr="00624FC5">
        <w:rPr>
          <w:rFonts w:ascii="Times New Roman" w:hAnsi="Times New Roman"/>
          <w:b/>
          <w:sz w:val="28"/>
          <w:szCs w:val="28"/>
          <w:lang w:val="uk-UA"/>
        </w:rPr>
        <w:t>.</w:t>
      </w:r>
      <w:r w:rsidR="00D45BC0" w:rsidRPr="00047E4D">
        <w:rPr>
          <w:rFonts w:ascii="Times New Roman" w:hAnsi="Times New Roman"/>
          <w:sz w:val="28"/>
          <w:szCs w:val="28"/>
          <w:lang w:val="uk-UA"/>
        </w:rPr>
        <w:t xml:space="preserve"> </w:t>
      </w:r>
      <w:r w:rsidR="00047F19">
        <w:rPr>
          <w:rFonts w:ascii="Times New Roman" w:hAnsi="Times New Roman"/>
          <w:sz w:val="28"/>
          <w:szCs w:val="28"/>
          <w:lang w:val="uk-UA"/>
        </w:rPr>
        <w:t>П</w:t>
      </w:r>
      <w:r w:rsidR="00D45BC0" w:rsidRPr="00047E4D">
        <w:rPr>
          <w:rFonts w:ascii="Times New Roman" w:hAnsi="Times New Roman"/>
          <w:sz w:val="28"/>
          <w:szCs w:val="28"/>
          <w:lang w:val="uk-UA"/>
        </w:rPr>
        <w:t>ункт 165.1 статті 165 доповнити підпунктом 165.1.60 такого змісту:</w:t>
      </w:r>
    </w:p>
    <w:p w:rsidR="00D45BC0" w:rsidRPr="00047E4D" w:rsidRDefault="00D45BC0" w:rsidP="00913E0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«165.1.60. </w:t>
      </w:r>
      <w:r w:rsidR="00422544" w:rsidRPr="00422544">
        <w:rPr>
          <w:rFonts w:ascii="Times New Roman" w:hAnsi="Times New Roman"/>
          <w:sz w:val="28"/>
          <w:szCs w:val="28"/>
          <w:lang w:val="uk-UA"/>
        </w:rPr>
        <w:t>компенсація частини суми штрафних (фінансових) санкцій, отримана покупцем (споживачем) за рахунок штрафних (фінансових) санкцій, застосованих контролюючими органами за наслідками проведеної перевірки за зверненням або скаргою покупця (споживача) про порушення платником податків установленого порядку проведення розрахункових операцій</w:t>
      </w:r>
      <w:r w:rsidRPr="00047E4D">
        <w:rPr>
          <w:rFonts w:ascii="Times New Roman" w:hAnsi="Times New Roman"/>
          <w:sz w:val="28"/>
          <w:szCs w:val="28"/>
          <w:lang w:val="uk-UA"/>
        </w:rPr>
        <w:t>.»;</w:t>
      </w:r>
    </w:p>
    <w:p w:rsidR="002B5487" w:rsidRPr="00047E4D" w:rsidRDefault="00624FC5" w:rsidP="006754D4">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ІІ</w:t>
      </w:r>
      <w:r w:rsidR="002B5487" w:rsidRPr="00553C3C">
        <w:rPr>
          <w:rFonts w:ascii="Times New Roman" w:hAnsi="Times New Roman"/>
          <w:b/>
          <w:sz w:val="28"/>
          <w:szCs w:val="28"/>
          <w:lang w:val="uk-UA"/>
        </w:rPr>
        <w:t>.</w:t>
      </w:r>
      <w:r w:rsidR="002B5487" w:rsidRPr="00047E4D">
        <w:rPr>
          <w:rFonts w:ascii="Times New Roman" w:hAnsi="Times New Roman"/>
          <w:sz w:val="28"/>
          <w:szCs w:val="28"/>
          <w:lang w:val="uk-UA"/>
        </w:rPr>
        <w:t xml:space="preserve"> Внести до </w:t>
      </w:r>
      <w:r w:rsidR="002B5487" w:rsidRPr="008177C1">
        <w:rPr>
          <w:rFonts w:ascii="Times New Roman" w:hAnsi="Times New Roman"/>
          <w:sz w:val="28"/>
          <w:szCs w:val="28"/>
          <w:lang w:val="uk-UA"/>
        </w:rPr>
        <w:t xml:space="preserve">Закону України </w:t>
      </w:r>
      <w:r w:rsidR="000028F5" w:rsidRPr="008177C1">
        <w:rPr>
          <w:rFonts w:ascii="Times New Roman" w:hAnsi="Times New Roman"/>
          <w:sz w:val="28"/>
          <w:szCs w:val="28"/>
          <w:lang w:val="uk-UA"/>
        </w:rPr>
        <w:t>«</w:t>
      </w:r>
      <w:r w:rsidR="002B5487" w:rsidRPr="008177C1">
        <w:rPr>
          <w:rFonts w:ascii="Times New Roman" w:hAnsi="Times New Roman"/>
          <w:sz w:val="28"/>
          <w:szCs w:val="28"/>
          <w:lang w:val="uk-UA"/>
        </w:rPr>
        <w:t>Про застосування реєстраторів розрахункових операцій у сфері торгівлі, громадського харчування та послуг</w:t>
      </w:r>
      <w:r w:rsidR="000028F5" w:rsidRPr="008177C1">
        <w:rPr>
          <w:rFonts w:ascii="Times New Roman" w:hAnsi="Times New Roman"/>
          <w:sz w:val="28"/>
          <w:szCs w:val="28"/>
          <w:lang w:val="uk-UA"/>
        </w:rPr>
        <w:t>»</w:t>
      </w:r>
      <w:r w:rsidR="002B5487" w:rsidRPr="00047E4D">
        <w:rPr>
          <w:rFonts w:ascii="Times New Roman" w:hAnsi="Times New Roman"/>
          <w:sz w:val="28"/>
          <w:szCs w:val="28"/>
          <w:lang w:val="uk-UA"/>
        </w:rPr>
        <w:t xml:space="preserve"> (Відомості Верховної Ради України, 2000 р., № 38, ст. 315 із наступними змінами) такі зміни:</w:t>
      </w:r>
    </w:p>
    <w:p w:rsidR="006754D4" w:rsidRPr="00047E4D" w:rsidRDefault="00A14EAC" w:rsidP="006754D4">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lastRenderedPageBreak/>
        <w:t>1</w:t>
      </w:r>
      <w:r w:rsidR="008853F8" w:rsidRPr="008853F8">
        <w:rPr>
          <w:rFonts w:ascii="Times New Roman" w:hAnsi="Times New Roman"/>
          <w:b/>
          <w:sz w:val="28"/>
          <w:szCs w:val="28"/>
          <w:lang w:val="uk-UA"/>
        </w:rPr>
        <w:t>.</w:t>
      </w:r>
      <w:r w:rsidR="006754D4" w:rsidRPr="00047E4D">
        <w:rPr>
          <w:rFonts w:ascii="Times New Roman" w:hAnsi="Times New Roman"/>
          <w:sz w:val="28"/>
          <w:szCs w:val="28"/>
          <w:lang w:val="uk-UA"/>
        </w:rPr>
        <w:t xml:space="preserve"> </w:t>
      </w:r>
      <w:r w:rsidR="00047F19">
        <w:rPr>
          <w:rFonts w:ascii="Times New Roman" w:hAnsi="Times New Roman"/>
          <w:sz w:val="28"/>
          <w:szCs w:val="28"/>
          <w:lang w:val="uk-UA"/>
        </w:rPr>
        <w:t>У</w:t>
      </w:r>
      <w:r w:rsidR="006754D4" w:rsidRPr="00047E4D">
        <w:rPr>
          <w:rFonts w:ascii="Times New Roman" w:hAnsi="Times New Roman"/>
          <w:sz w:val="28"/>
          <w:szCs w:val="28"/>
          <w:lang w:val="uk-UA"/>
        </w:rPr>
        <w:t xml:space="preserve"> статті 2:</w:t>
      </w:r>
    </w:p>
    <w:p w:rsidR="006754D4" w:rsidRPr="00047E4D" w:rsidRDefault="008853F8"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6754D4" w:rsidRPr="00047E4D">
        <w:rPr>
          <w:rFonts w:ascii="Times New Roman" w:hAnsi="Times New Roman"/>
          <w:sz w:val="28"/>
          <w:szCs w:val="28"/>
          <w:lang w:val="uk-UA"/>
        </w:rPr>
        <w:t>абзац двадцятий викласти у такій редакції:</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A14EAC" w:rsidRPr="00A14EAC">
        <w:rPr>
          <w:rFonts w:ascii="Times New Roman" w:hAnsi="Times New Roman"/>
          <w:sz w:val="28"/>
          <w:szCs w:val="28"/>
          <w:lang w:val="uk-UA"/>
        </w:rPr>
        <w:t>фінансова санкція - грошова сума, що стягується за порушення вимог цього Закону з суб'єктів господарювання до відповідного бюджету</w:t>
      </w:r>
      <w:r w:rsidRPr="00047E4D">
        <w:rPr>
          <w:rFonts w:ascii="Times New Roman" w:hAnsi="Times New Roman"/>
          <w:sz w:val="28"/>
          <w:szCs w:val="28"/>
          <w:lang w:val="uk-UA"/>
        </w:rPr>
        <w:t>»;</w:t>
      </w:r>
    </w:p>
    <w:p w:rsidR="006754D4" w:rsidRPr="00047E4D" w:rsidRDefault="00440BF3" w:rsidP="006754D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8853F8">
        <w:rPr>
          <w:rFonts w:ascii="Times New Roman" w:hAnsi="Times New Roman"/>
          <w:sz w:val="28"/>
          <w:szCs w:val="28"/>
          <w:lang w:val="uk-UA"/>
        </w:rPr>
        <w:t xml:space="preserve">) </w:t>
      </w:r>
      <w:r w:rsidR="006754D4" w:rsidRPr="00047E4D">
        <w:rPr>
          <w:rFonts w:ascii="Times New Roman" w:hAnsi="Times New Roman"/>
          <w:sz w:val="28"/>
          <w:szCs w:val="28"/>
          <w:lang w:val="uk-UA"/>
        </w:rPr>
        <w:t>доповнити абзацами такого змісту:</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440BF3" w:rsidRPr="00440BF3">
        <w:rPr>
          <w:rFonts w:ascii="Times New Roman" w:hAnsi="Times New Roman"/>
          <w:sz w:val="28"/>
          <w:szCs w:val="28"/>
          <w:lang w:val="uk-UA"/>
        </w:rPr>
        <w:t>електронна копія розрахункового документу – ідентична копія (у формі електронних даних) розрахункового документу, який створений та надрукований реєстратором розрахункових операцій та міститься на контрольній стрічці в пам’яті реєстраторів розрахункових операцій або в пам'яті модемів, які до них приєднані, що може бути використана контролюючими органами в якості податкової інформації та під час проведення перевірок платників податків</w:t>
      </w:r>
      <w:r w:rsidRPr="00047E4D">
        <w:rPr>
          <w:rFonts w:ascii="Times New Roman" w:hAnsi="Times New Roman"/>
          <w:sz w:val="28"/>
          <w:szCs w:val="28"/>
          <w:lang w:val="uk-UA"/>
        </w:rPr>
        <w:t>;</w:t>
      </w:r>
    </w:p>
    <w:p w:rsidR="006754D4" w:rsidRPr="00047E4D" w:rsidRDefault="00440BF3" w:rsidP="006754D4">
      <w:pPr>
        <w:spacing w:before="120" w:after="0" w:line="240" w:lineRule="auto"/>
        <w:ind w:firstLine="709"/>
        <w:jc w:val="both"/>
        <w:rPr>
          <w:rFonts w:ascii="Times New Roman" w:hAnsi="Times New Roman"/>
          <w:sz w:val="28"/>
          <w:szCs w:val="28"/>
          <w:lang w:val="uk-UA"/>
        </w:rPr>
      </w:pPr>
      <w:r w:rsidRPr="00440BF3">
        <w:rPr>
          <w:rFonts w:ascii="Times New Roman" w:hAnsi="Times New Roman"/>
          <w:sz w:val="28"/>
          <w:szCs w:val="28"/>
          <w:lang w:val="uk-UA"/>
        </w:rPr>
        <w:t>електронна коп</w:t>
      </w:r>
      <w:r w:rsidR="00B423B0">
        <w:rPr>
          <w:rFonts w:ascii="Times New Roman" w:hAnsi="Times New Roman"/>
          <w:sz w:val="28"/>
          <w:szCs w:val="28"/>
          <w:lang w:val="uk-UA"/>
        </w:rPr>
        <w:t xml:space="preserve">ія фіскального звітного чеку - </w:t>
      </w:r>
      <w:r w:rsidRPr="00440BF3">
        <w:rPr>
          <w:rFonts w:ascii="Times New Roman" w:hAnsi="Times New Roman"/>
          <w:sz w:val="28"/>
          <w:szCs w:val="28"/>
          <w:lang w:val="uk-UA"/>
        </w:rPr>
        <w:t>ідентична копія (у формі електронних даних) фіскального звітного чеку, який створений та надрукований реєстратором розрахункових операцій, що може бути використана контролюючими органами в якості податкової інформації та під час проведення перевірок платників податків</w:t>
      </w:r>
      <w:r w:rsidR="006754D4" w:rsidRPr="00047E4D">
        <w:rPr>
          <w:rFonts w:ascii="Times New Roman" w:hAnsi="Times New Roman"/>
          <w:sz w:val="28"/>
          <w:szCs w:val="28"/>
          <w:lang w:val="uk-UA"/>
        </w:rPr>
        <w:t xml:space="preserve">; </w:t>
      </w:r>
    </w:p>
    <w:p w:rsidR="006754D4" w:rsidRPr="00047E4D"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термін «система обліку даних реєстраторів розрахункових операцій» для  цілей цього Закону вживається у значенні, наведеному в Податковому кодексі України.</w:t>
      </w:r>
      <w:r w:rsidR="008853F8">
        <w:rPr>
          <w:rFonts w:ascii="Times New Roman" w:hAnsi="Times New Roman"/>
          <w:sz w:val="28"/>
          <w:szCs w:val="28"/>
          <w:lang w:val="uk-UA"/>
        </w:rPr>
        <w:t>»</w:t>
      </w:r>
      <w:r w:rsidR="00A5218E">
        <w:rPr>
          <w:rFonts w:ascii="Times New Roman" w:hAnsi="Times New Roman"/>
          <w:sz w:val="28"/>
          <w:szCs w:val="28"/>
          <w:lang w:val="uk-UA"/>
        </w:rPr>
        <w:t>.</w:t>
      </w:r>
    </w:p>
    <w:p w:rsidR="006754D4" w:rsidRPr="00047E4D" w:rsidRDefault="009902D5" w:rsidP="008165C9">
      <w:pPr>
        <w:tabs>
          <w:tab w:val="left" w:pos="2143"/>
        </w:tabs>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2</w:t>
      </w:r>
      <w:r w:rsidR="008853F8" w:rsidRPr="00047F19">
        <w:rPr>
          <w:rFonts w:ascii="Times New Roman" w:hAnsi="Times New Roman"/>
          <w:b/>
          <w:sz w:val="28"/>
          <w:szCs w:val="28"/>
          <w:lang w:val="uk-UA"/>
        </w:rPr>
        <w:t>.</w:t>
      </w:r>
      <w:r w:rsidR="00047F19">
        <w:rPr>
          <w:rFonts w:ascii="Times New Roman" w:hAnsi="Times New Roman"/>
          <w:sz w:val="28"/>
          <w:szCs w:val="28"/>
          <w:lang w:val="uk-UA"/>
        </w:rPr>
        <w:t xml:space="preserve"> </w:t>
      </w:r>
      <w:r w:rsidR="008165C9">
        <w:rPr>
          <w:rFonts w:ascii="Times New Roman" w:hAnsi="Times New Roman"/>
          <w:sz w:val="28"/>
          <w:szCs w:val="28"/>
          <w:lang w:val="uk-UA"/>
        </w:rPr>
        <w:t>А</w:t>
      </w:r>
      <w:r w:rsidR="008165C9" w:rsidRPr="00047E4D">
        <w:rPr>
          <w:rFonts w:ascii="Times New Roman" w:hAnsi="Times New Roman"/>
          <w:sz w:val="28"/>
          <w:szCs w:val="28"/>
          <w:lang w:val="uk-UA"/>
        </w:rPr>
        <w:t xml:space="preserve">бзац перший </w:t>
      </w:r>
      <w:r w:rsidR="00047F19" w:rsidRPr="00047E4D">
        <w:rPr>
          <w:rFonts w:ascii="Times New Roman" w:hAnsi="Times New Roman"/>
          <w:sz w:val="28"/>
          <w:szCs w:val="28"/>
          <w:lang w:val="uk-UA"/>
        </w:rPr>
        <w:t>статті 3</w:t>
      </w:r>
      <w:r w:rsidR="006754D4" w:rsidRPr="00047E4D">
        <w:rPr>
          <w:rFonts w:ascii="Times New Roman" w:hAnsi="Times New Roman"/>
          <w:sz w:val="28"/>
          <w:szCs w:val="28"/>
          <w:lang w:val="uk-UA"/>
        </w:rPr>
        <w:t xml:space="preserve"> викласти у такій редакції:</w:t>
      </w:r>
    </w:p>
    <w:p w:rsidR="006754D4" w:rsidRDefault="006754D4" w:rsidP="006754D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«Стаття 3. </w:t>
      </w:r>
      <w:r w:rsidR="009902D5" w:rsidRPr="009902D5">
        <w:rPr>
          <w:rFonts w:ascii="Times New Roman" w:hAnsi="Times New Roman"/>
          <w:sz w:val="28"/>
          <w:szCs w:val="28"/>
          <w:lang w:val="uk-UA"/>
        </w:rPr>
        <w:t>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зобов’язані</w:t>
      </w:r>
      <w:r w:rsidRPr="00047E4D">
        <w:rPr>
          <w:rFonts w:ascii="Times New Roman" w:hAnsi="Times New Roman"/>
          <w:sz w:val="28"/>
          <w:szCs w:val="28"/>
          <w:lang w:val="uk-UA"/>
        </w:rPr>
        <w:t>:»</w:t>
      </w:r>
    </w:p>
    <w:p w:rsidR="006754D4" w:rsidRPr="00047E4D" w:rsidRDefault="00137644" w:rsidP="006754D4">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3</w:t>
      </w:r>
      <w:r w:rsidR="003D4B8A" w:rsidRPr="003D4B8A">
        <w:rPr>
          <w:rFonts w:ascii="Times New Roman" w:hAnsi="Times New Roman"/>
          <w:b/>
          <w:sz w:val="28"/>
          <w:szCs w:val="28"/>
          <w:lang w:val="uk-UA"/>
        </w:rPr>
        <w:t>.</w:t>
      </w:r>
      <w:r w:rsidR="006754D4" w:rsidRPr="00047E4D">
        <w:rPr>
          <w:rFonts w:ascii="Times New Roman" w:hAnsi="Times New Roman"/>
          <w:sz w:val="28"/>
          <w:szCs w:val="28"/>
          <w:lang w:val="uk-UA"/>
        </w:rPr>
        <w:t xml:space="preserve"> </w:t>
      </w:r>
      <w:r w:rsidR="003D4B8A">
        <w:rPr>
          <w:rFonts w:ascii="Times New Roman" w:hAnsi="Times New Roman"/>
          <w:sz w:val="28"/>
          <w:szCs w:val="28"/>
          <w:lang w:val="uk-UA"/>
        </w:rPr>
        <w:t>Д</w:t>
      </w:r>
      <w:r w:rsidR="006754D4" w:rsidRPr="00047E4D">
        <w:rPr>
          <w:rFonts w:ascii="Times New Roman" w:hAnsi="Times New Roman"/>
          <w:sz w:val="28"/>
          <w:szCs w:val="28"/>
          <w:lang w:val="uk-UA"/>
        </w:rPr>
        <w:t>оповнити розділом IV</w:t>
      </w:r>
      <w:r w:rsidR="0010121B" w:rsidRPr="0010121B">
        <w:rPr>
          <w:rFonts w:ascii="Times New Roman" w:hAnsi="Times New Roman"/>
          <w:sz w:val="28"/>
          <w:szCs w:val="28"/>
          <w:vertAlign w:val="superscript"/>
          <w:lang w:val="uk-UA"/>
        </w:rPr>
        <w:t>1</w:t>
      </w:r>
      <w:r w:rsidR="006754D4" w:rsidRPr="00047E4D">
        <w:rPr>
          <w:rFonts w:ascii="Times New Roman" w:hAnsi="Times New Roman"/>
          <w:sz w:val="28"/>
          <w:szCs w:val="28"/>
          <w:lang w:val="uk-UA"/>
        </w:rPr>
        <w:t xml:space="preserve"> такого змісту:</w:t>
      </w:r>
    </w:p>
    <w:p w:rsidR="000028F5" w:rsidRPr="00047E4D" w:rsidRDefault="000028F5" w:rsidP="000028F5">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«Розділ ІV</w:t>
      </w:r>
      <w:r w:rsidR="0010121B" w:rsidRPr="0010121B">
        <w:rPr>
          <w:rFonts w:ascii="Times New Roman" w:hAnsi="Times New Roman"/>
          <w:sz w:val="24"/>
          <w:szCs w:val="28"/>
          <w:vertAlign w:val="superscript"/>
          <w:lang w:val="uk-UA"/>
        </w:rPr>
        <w:t>1</w:t>
      </w:r>
      <w:r w:rsidRPr="00047E4D">
        <w:rPr>
          <w:rFonts w:ascii="Times New Roman" w:hAnsi="Times New Roman"/>
          <w:sz w:val="28"/>
          <w:szCs w:val="28"/>
          <w:lang w:val="uk-UA"/>
        </w:rPr>
        <w:t xml:space="preserve">. </w:t>
      </w:r>
      <w:r w:rsidR="00137644" w:rsidRPr="00137644">
        <w:rPr>
          <w:rFonts w:ascii="Times New Roman" w:hAnsi="Times New Roman"/>
          <w:sz w:val="28"/>
          <w:szCs w:val="28"/>
          <w:lang w:val="uk-UA"/>
        </w:rPr>
        <w:t>Вимоги до скарг покупців (споживачів) щодо порушення встановленого порядку проведення розрахункових операцій</w:t>
      </w:r>
      <w:r w:rsidRPr="00047E4D">
        <w:rPr>
          <w:rFonts w:ascii="Times New Roman" w:hAnsi="Times New Roman"/>
          <w:sz w:val="28"/>
          <w:szCs w:val="28"/>
          <w:lang w:val="uk-UA"/>
        </w:rPr>
        <w:t>.</w:t>
      </w:r>
    </w:p>
    <w:p w:rsidR="00137644" w:rsidRPr="00137644" w:rsidRDefault="000028F5" w:rsidP="0013764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Стаття 16. </w:t>
      </w:r>
      <w:r w:rsidR="00137644" w:rsidRPr="00137644">
        <w:rPr>
          <w:rFonts w:ascii="Times New Roman" w:hAnsi="Times New Roman"/>
          <w:sz w:val="28"/>
          <w:szCs w:val="28"/>
          <w:lang w:val="uk-UA"/>
        </w:rPr>
        <w:t>Скарги покупців (споживачів) щодо порушення встановленого порядку проведення розрахункових операцій, які претендують на отримання компенсації частини суми штрафних (фінансових) санкцій, передбаченої статтею 25 цього Закону, мають містити такі реквізити:</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 прізвище, ім’я, по батькові, місце проживання,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номер засобу зв’язку;</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 xml:space="preserve">- дату придбання товарів (робіт, послуг), що є предметом скарги </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lastRenderedPageBreak/>
        <w:t>- найменування та вартість придбаних покупцем товарів (робіт, послуг), найменування та/або податковий номер продавця товарів (робіт, послуг), адреса господарської одиниці продавця, в якій було придбано товари (роботи, послуги), а у випадку якщо зазначені реквізити продавця неможливо встановити за отриманими документами - зазначення адреси місця придбання товарів; при придбанні товарів (робіт, послуг) за допомогою мережі Інтернет – також зазначення Інтернет-сайту (чи іншого засобу представлення інформації в мережі Інтернет), на якому було здійснено замовлення товару (роботи, послуги) та/або наведено інформацію про товар (роботу, послугу) чи про продавця;</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 перелік документів, отриманих покупцем (споживачем) від продавця товарів (робіт, послуг) разом з придбаним товаром (роботою, послугою);</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 інформація про отриманий від продавця товарів (робіт, послуг) розрахунковий документ або про факт невидачі розрахункового документу;</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 номер банківського рахунку покупця (споживача), на який може бути зарахована компенсація визначеної законодавством частини суми штрафних (фінансових) санкцій, застосованих контролюючим органом за наслідками перевірки за скаргою, поданою покупцем (споживачем).</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До скарги обов’язково додаються копії документів, отриманих разом з придбаним товаром (роботою, послугою) про які зазначається в скарзі, покупцем від продавця товарів (робіт, послуг).</w:t>
      </w:r>
    </w:p>
    <w:p w:rsidR="00137644" w:rsidRPr="00137644"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До скарги можуть бути додані інші докази замовлення, оплати та отримання товару (роботи, послуги).</w:t>
      </w:r>
    </w:p>
    <w:p w:rsidR="006754D4" w:rsidRPr="00047E4D" w:rsidRDefault="00137644" w:rsidP="00137644">
      <w:pPr>
        <w:spacing w:before="120" w:after="0" w:line="240" w:lineRule="auto"/>
        <w:ind w:firstLine="709"/>
        <w:jc w:val="both"/>
        <w:rPr>
          <w:rFonts w:ascii="Times New Roman" w:hAnsi="Times New Roman"/>
          <w:sz w:val="28"/>
          <w:szCs w:val="28"/>
          <w:lang w:val="uk-UA"/>
        </w:rPr>
      </w:pPr>
      <w:r w:rsidRPr="00137644">
        <w:rPr>
          <w:rFonts w:ascii="Times New Roman" w:hAnsi="Times New Roman"/>
          <w:sz w:val="28"/>
          <w:szCs w:val="28"/>
          <w:lang w:val="uk-UA"/>
        </w:rPr>
        <w:t>Скарги на порушення платником податків вимог законодавства щодо здійснення розрахункових операцій можуть також подаватись покупцями (споживачами) в інших передбачених законодавством формах.</w:t>
      </w:r>
      <w:r w:rsidR="000028F5" w:rsidRPr="00047E4D">
        <w:rPr>
          <w:rFonts w:ascii="Times New Roman" w:hAnsi="Times New Roman"/>
          <w:sz w:val="28"/>
          <w:szCs w:val="28"/>
          <w:lang w:val="uk-UA"/>
        </w:rPr>
        <w:t>»;</w:t>
      </w:r>
    </w:p>
    <w:p w:rsidR="000028F5" w:rsidRPr="00047E4D" w:rsidRDefault="003B5F84" w:rsidP="000028F5">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4</w:t>
      </w:r>
      <w:r w:rsidR="003D4B8A" w:rsidRPr="003D4B8A">
        <w:rPr>
          <w:rFonts w:ascii="Times New Roman" w:hAnsi="Times New Roman"/>
          <w:b/>
          <w:sz w:val="28"/>
          <w:szCs w:val="28"/>
          <w:lang w:val="uk-UA"/>
        </w:rPr>
        <w:t>.</w:t>
      </w:r>
      <w:r w:rsidR="000028F5" w:rsidRPr="00047E4D">
        <w:rPr>
          <w:rFonts w:ascii="Times New Roman" w:hAnsi="Times New Roman"/>
          <w:sz w:val="28"/>
          <w:szCs w:val="28"/>
          <w:lang w:val="uk-UA"/>
        </w:rPr>
        <w:t xml:space="preserve"> </w:t>
      </w:r>
      <w:r w:rsidR="003D4B8A">
        <w:rPr>
          <w:rFonts w:ascii="Times New Roman" w:hAnsi="Times New Roman"/>
          <w:sz w:val="28"/>
          <w:szCs w:val="28"/>
          <w:lang w:val="uk-UA"/>
        </w:rPr>
        <w:t>П</w:t>
      </w:r>
      <w:r w:rsidR="000028F5" w:rsidRPr="00047E4D">
        <w:rPr>
          <w:rFonts w:ascii="Times New Roman" w:hAnsi="Times New Roman"/>
          <w:sz w:val="28"/>
          <w:szCs w:val="28"/>
          <w:lang w:val="uk-UA"/>
        </w:rPr>
        <w:t>ункт 1 статті 17 викласти у такій редакції:</w:t>
      </w:r>
    </w:p>
    <w:p w:rsidR="003B5F84" w:rsidRPr="003B5F84" w:rsidRDefault="000028F5" w:rsidP="003B5F8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w:t>
      </w:r>
      <w:r w:rsidR="003D4B8A" w:rsidRPr="003D4B8A">
        <w:rPr>
          <w:rFonts w:ascii="Times New Roman" w:hAnsi="Times New Roman"/>
          <w:sz w:val="28"/>
          <w:szCs w:val="28"/>
          <w:lang w:val="uk-UA"/>
        </w:rPr>
        <w:t xml:space="preserve">1) </w:t>
      </w:r>
      <w:r w:rsidR="003B5F84" w:rsidRPr="003B5F84">
        <w:rPr>
          <w:rFonts w:ascii="Times New Roman" w:hAnsi="Times New Roman"/>
          <w:sz w:val="28"/>
          <w:szCs w:val="28"/>
          <w:lang w:val="uk-UA"/>
        </w:rPr>
        <w:t>) у разі встановлення протягом календарного року в ході перевірки факту: проведення розрахункових операцій з використанням реєстраторів розрахункових операцій або розрахункових книжок на неповну суму вартості проданих товарів (наданих послуг); непроведення розрахункових операцій через реєстратори розрахункових операцій з фіскальним режимом роботи; невідповідності у юридичних осіб на місці проведення розрахунків суми готівкових коштів сумі коштів, зазначеній у денному звіті, більше ніж на 10 відсотків розміру мінімальної заробітної плати, встановленої законом на 1 січня податкового (звітного) року, а в разі використання юридичною особою  розрахункової книжки - загальній сумі продажу за розрахунковими квитанціями, виданими з початку робочого дня; нероздрукування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lastRenderedPageBreak/>
        <w:t>200 відсотків вартості проданих з порушеннями, встановленими цим пунктом, товарів (робіт, послуг), але не менше п’ятдесяти неоподатковуваних мінімумів доходів громадян – за порушення, вчинене вперше;</w:t>
      </w:r>
    </w:p>
    <w:p w:rsidR="000028F5" w:rsidRPr="00047E4D"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500 відсотків вартості проданих з порушеннями, встановленими цим пунктом, товарів (робіт, послуг), але не менше ста неоподатковуваних мінімумів доходів громадян - за кожне наступне порушення</w:t>
      </w:r>
      <w:r>
        <w:rPr>
          <w:rFonts w:ascii="Times New Roman" w:hAnsi="Times New Roman"/>
          <w:sz w:val="28"/>
          <w:szCs w:val="28"/>
          <w:lang w:val="uk-UA"/>
        </w:rPr>
        <w:t>»</w:t>
      </w:r>
      <w:r w:rsidR="000028F5" w:rsidRPr="00047E4D">
        <w:rPr>
          <w:rFonts w:ascii="Times New Roman" w:hAnsi="Times New Roman"/>
          <w:sz w:val="28"/>
          <w:szCs w:val="28"/>
          <w:lang w:val="uk-UA"/>
        </w:rPr>
        <w:t xml:space="preserve">; </w:t>
      </w:r>
    </w:p>
    <w:p w:rsidR="002B5487" w:rsidRPr="00047E4D" w:rsidRDefault="003B5F84" w:rsidP="00F67EA5">
      <w:pPr>
        <w:spacing w:before="120" w:after="0" w:line="240" w:lineRule="auto"/>
        <w:ind w:firstLine="709"/>
        <w:jc w:val="both"/>
        <w:rPr>
          <w:rFonts w:ascii="Times New Roman" w:hAnsi="Times New Roman"/>
          <w:sz w:val="28"/>
          <w:szCs w:val="28"/>
          <w:lang w:val="uk-UA"/>
        </w:rPr>
      </w:pPr>
      <w:r>
        <w:rPr>
          <w:rFonts w:ascii="Times New Roman" w:hAnsi="Times New Roman"/>
          <w:b/>
          <w:sz w:val="28"/>
          <w:szCs w:val="28"/>
          <w:lang w:val="uk-UA"/>
        </w:rPr>
        <w:t>5</w:t>
      </w:r>
      <w:r w:rsidR="008177C1" w:rsidRPr="008177C1">
        <w:rPr>
          <w:rFonts w:ascii="Times New Roman" w:hAnsi="Times New Roman"/>
          <w:b/>
          <w:sz w:val="28"/>
          <w:szCs w:val="28"/>
          <w:lang w:val="uk-UA"/>
        </w:rPr>
        <w:t>.</w:t>
      </w:r>
      <w:r w:rsidR="000028F5" w:rsidRPr="00047E4D">
        <w:rPr>
          <w:rFonts w:ascii="Times New Roman" w:hAnsi="Times New Roman"/>
          <w:sz w:val="28"/>
          <w:szCs w:val="28"/>
          <w:lang w:val="uk-UA"/>
        </w:rPr>
        <w:t xml:space="preserve"> </w:t>
      </w:r>
      <w:r w:rsidR="008177C1">
        <w:rPr>
          <w:rFonts w:ascii="Times New Roman" w:hAnsi="Times New Roman"/>
          <w:sz w:val="28"/>
          <w:szCs w:val="28"/>
          <w:lang w:val="uk-UA"/>
        </w:rPr>
        <w:t>С</w:t>
      </w:r>
      <w:r w:rsidR="000028F5" w:rsidRPr="00047E4D">
        <w:rPr>
          <w:rFonts w:ascii="Times New Roman" w:hAnsi="Times New Roman"/>
          <w:sz w:val="28"/>
          <w:szCs w:val="28"/>
          <w:lang w:val="uk-UA"/>
        </w:rPr>
        <w:t>таттю 25 викласти у такій редакції:</w:t>
      </w:r>
    </w:p>
    <w:p w:rsidR="003B5F84" w:rsidRPr="003B5F84" w:rsidRDefault="000028F5" w:rsidP="003B5F84">
      <w:pPr>
        <w:spacing w:before="120" w:after="0" w:line="240" w:lineRule="auto"/>
        <w:ind w:firstLine="709"/>
        <w:jc w:val="both"/>
        <w:rPr>
          <w:rFonts w:ascii="Times New Roman" w:hAnsi="Times New Roman"/>
          <w:sz w:val="28"/>
          <w:szCs w:val="28"/>
          <w:lang w:val="uk-UA"/>
        </w:rPr>
      </w:pPr>
      <w:r w:rsidRPr="00047E4D">
        <w:rPr>
          <w:rFonts w:ascii="Times New Roman" w:hAnsi="Times New Roman"/>
          <w:sz w:val="28"/>
          <w:szCs w:val="28"/>
          <w:lang w:val="uk-UA"/>
        </w:rPr>
        <w:t xml:space="preserve">«Стаття 25. </w:t>
      </w:r>
      <w:r w:rsidR="003B5F84" w:rsidRPr="003B5F84">
        <w:rPr>
          <w:rFonts w:ascii="Times New Roman" w:hAnsi="Times New Roman"/>
          <w:sz w:val="28"/>
          <w:szCs w:val="28"/>
          <w:lang w:val="uk-UA"/>
        </w:rPr>
        <w:t>Узгоджені суми штрафних (фінансових) санкцій, які визначені статтями 17-24 цього Закону, підлягають перерахуванню суб’єктами господарювання до Державного бюджету України протягом десяти календарних днів з дня їх узгодження.</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 xml:space="preserve">Якщо фінансові санкції, визначені пунктом 1 статті 17 цього Закону, застосовано до суб’єктів господарювання згідно рішень органів доходів і зборів, прийнятих за результатами перевірки, проведеної на підставі скарги покупця (споживача) про порушення платником податків установленого порядку проведення розрахункових операцій (далі – скарга покупця), то такому покупцю (споживачу) із застосованих штрафних (фінансових) санкцій компенсується 100 відсотків вартості придбаних товарів (робіт, послуг), зазначених у його скарзі. </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Компенсація частини суми штрафних (фінансових) санкцій, передбачена цією статтею, здійснюється при дотриманні наступних умов:</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1) в зверненні покупця зазначено номер його рахунку та банківську установу, в якій такий рахунок відкрито;</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2) сума штрафних (фінансових) санкцій зарахована до державного бюджету у повному обсязі;</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3) до скарги додано копії документів, отриманих разом з придбаним товаром (роботою, послугою) про які зазначається в скарзі, покупцем від продавця товарів (робіт, послуг);</w:t>
      </w:r>
    </w:p>
    <w:p w:rsidR="003B5F84" w:rsidRPr="003B5F84" w:rsidRDefault="006F33A9" w:rsidP="003B5F84">
      <w:pPr>
        <w:spacing w:before="120"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3B5F84" w:rsidRPr="003B5F84">
        <w:rPr>
          <w:rFonts w:ascii="Times New Roman" w:hAnsi="Times New Roman"/>
          <w:sz w:val="28"/>
          <w:szCs w:val="28"/>
          <w:lang w:val="uk-UA"/>
        </w:rPr>
        <w:t>) вартість товарів (робіт, послуг) в межах однієї розрахункової операції, щодо яких подано звернення покупця, становить понад 50 неоподатковуваних мінімумів доходів громадян на день їх отримання покупцем (споживачем).</w:t>
      </w:r>
    </w:p>
    <w:p w:rsidR="003B5F84" w:rsidRPr="003B5F84"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 xml:space="preserve">Інформація про проведену компенсацію обов’язково доводиться до відома покупця (споживача) засобами системи обліку даних реєстраторів розрахункових операцій у випадку, якщо штрафні (фінансові) санкції було застосовано за скаргою покупця (споживача), поданою за допомогою такої системи або шляхом направлення відповідного листа – в інших випадках.  </w:t>
      </w:r>
    </w:p>
    <w:p w:rsidR="000028F5" w:rsidRPr="00047E4D" w:rsidRDefault="003B5F84" w:rsidP="003B5F84">
      <w:pPr>
        <w:spacing w:before="120" w:after="0" w:line="240" w:lineRule="auto"/>
        <w:ind w:firstLine="709"/>
        <w:jc w:val="both"/>
        <w:rPr>
          <w:rFonts w:ascii="Times New Roman" w:hAnsi="Times New Roman"/>
          <w:sz w:val="28"/>
          <w:szCs w:val="28"/>
          <w:lang w:val="uk-UA"/>
        </w:rPr>
      </w:pPr>
      <w:r w:rsidRPr="003B5F84">
        <w:rPr>
          <w:rFonts w:ascii="Times New Roman" w:hAnsi="Times New Roman"/>
          <w:sz w:val="28"/>
          <w:szCs w:val="28"/>
          <w:lang w:val="uk-UA"/>
        </w:rPr>
        <w:t>У випадку порушення вимог щодо порядку або строків підготовки висновків та/або перерахування покупцю (споживачу) суми компенсації, такі суми можуть бути стягнуті покупцем (споживачем) в судовому порядку.</w:t>
      </w:r>
      <w:r w:rsidR="000028F5" w:rsidRPr="00047E4D">
        <w:rPr>
          <w:rFonts w:ascii="Times New Roman" w:hAnsi="Times New Roman"/>
          <w:sz w:val="28"/>
          <w:szCs w:val="28"/>
          <w:lang w:val="uk-UA"/>
        </w:rPr>
        <w:t>».</w:t>
      </w:r>
    </w:p>
    <w:p w:rsidR="00624FC5" w:rsidRPr="00624FC5" w:rsidRDefault="00624FC5" w:rsidP="003E28DC">
      <w:pPr>
        <w:spacing w:before="120" w:line="240" w:lineRule="auto"/>
        <w:ind w:firstLine="709"/>
        <w:jc w:val="both"/>
        <w:rPr>
          <w:rFonts w:ascii="Times New Roman" w:hAnsi="Times New Roman"/>
          <w:sz w:val="28"/>
          <w:szCs w:val="28"/>
          <w:lang w:val="uk-UA"/>
        </w:rPr>
      </w:pPr>
      <w:r>
        <w:rPr>
          <w:rFonts w:ascii="Times New Roman" w:hAnsi="Times New Roman"/>
          <w:b/>
          <w:sz w:val="28"/>
          <w:szCs w:val="28"/>
          <w:lang w:val="uk-UA"/>
        </w:rPr>
        <w:t>ІІІ.</w:t>
      </w:r>
      <w:r w:rsidRPr="00047E4D">
        <w:rPr>
          <w:rFonts w:ascii="Times New Roman" w:hAnsi="Times New Roman"/>
          <w:b/>
          <w:sz w:val="28"/>
          <w:szCs w:val="28"/>
          <w:lang w:val="uk-UA"/>
        </w:rPr>
        <w:t xml:space="preserve"> </w:t>
      </w:r>
      <w:r w:rsidRPr="00624FC5">
        <w:rPr>
          <w:rFonts w:ascii="Times New Roman" w:hAnsi="Times New Roman"/>
          <w:sz w:val="28"/>
          <w:szCs w:val="28"/>
          <w:lang w:val="uk-UA"/>
        </w:rPr>
        <w:t>Прикінцеві та перехідні  положення.</w:t>
      </w:r>
    </w:p>
    <w:p w:rsidR="00562007" w:rsidRPr="00562007" w:rsidRDefault="00562007" w:rsidP="00021473">
      <w:pPr>
        <w:pStyle w:val="a9"/>
        <w:numPr>
          <w:ilvl w:val="0"/>
          <w:numId w:val="3"/>
        </w:numPr>
        <w:tabs>
          <w:tab w:val="left" w:pos="993"/>
        </w:tabs>
        <w:spacing w:before="120" w:line="240" w:lineRule="auto"/>
        <w:ind w:left="0" w:firstLine="709"/>
        <w:jc w:val="both"/>
        <w:rPr>
          <w:rFonts w:ascii="Times New Roman" w:hAnsi="Times New Roman"/>
          <w:sz w:val="28"/>
          <w:szCs w:val="28"/>
          <w:lang w:val="uk-UA"/>
        </w:rPr>
      </w:pPr>
      <w:r w:rsidRPr="00562007">
        <w:rPr>
          <w:rFonts w:ascii="Times New Roman" w:hAnsi="Times New Roman"/>
          <w:sz w:val="28"/>
          <w:szCs w:val="28"/>
          <w:lang w:val="uk-UA"/>
        </w:rPr>
        <w:lastRenderedPageBreak/>
        <w:t xml:space="preserve">Цей Закон набирає чинності з дня, наступного за днем його опублікування, та вводиться в дію через </w:t>
      </w:r>
      <w:r>
        <w:rPr>
          <w:rFonts w:ascii="Times New Roman" w:hAnsi="Times New Roman"/>
          <w:sz w:val="28"/>
          <w:szCs w:val="28"/>
          <w:lang w:val="uk-UA"/>
        </w:rPr>
        <w:t xml:space="preserve">шість </w:t>
      </w:r>
      <w:r w:rsidRPr="00562007">
        <w:rPr>
          <w:rFonts w:ascii="Times New Roman" w:hAnsi="Times New Roman"/>
          <w:sz w:val="28"/>
          <w:szCs w:val="28"/>
          <w:lang w:val="uk-UA"/>
        </w:rPr>
        <w:t>місяц</w:t>
      </w:r>
      <w:r>
        <w:rPr>
          <w:rFonts w:ascii="Times New Roman" w:hAnsi="Times New Roman"/>
          <w:sz w:val="28"/>
          <w:szCs w:val="28"/>
          <w:lang w:val="uk-UA"/>
        </w:rPr>
        <w:t>ів</w:t>
      </w:r>
      <w:r w:rsidRPr="00562007">
        <w:rPr>
          <w:rFonts w:ascii="Times New Roman" w:hAnsi="Times New Roman"/>
          <w:sz w:val="28"/>
          <w:szCs w:val="28"/>
          <w:lang w:val="uk-UA"/>
        </w:rPr>
        <w:t xml:space="preserve"> з дня набрання ним чинності.</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 xml:space="preserve">2. Кабінету Міністрів України у </w:t>
      </w:r>
      <w:r w:rsidR="00562007">
        <w:rPr>
          <w:rFonts w:ascii="Times New Roman" w:hAnsi="Times New Roman"/>
          <w:sz w:val="28"/>
          <w:szCs w:val="28"/>
          <w:lang w:val="uk-UA"/>
        </w:rPr>
        <w:t>шестимісячний</w:t>
      </w:r>
      <w:r w:rsidRPr="00624FC5">
        <w:rPr>
          <w:rFonts w:ascii="Times New Roman" w:hAnsi="Times New Roman"/>
          <w:sz w:val="28"/>
          <w:szCs w:val="28"/>
          <w:lang w:val="uk-UA"/>
        </w:rPr>
        <w:t xml:space="preserve"> строк з дня набрання чинності цим Законом:</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 xml:space="preserve">забезпечити розробку та впровадження спрощеного порядку доступу покупців (споживачів) до </w:t>
      </w:r>
      <w:r w:rsidR="00FD6995">
        <w:rPr>
          <w:rFonts w:ascii="Times New Roman" w:hAnsi="Times New Roman"/>
          <w:sz w:val="28"/>
          <w:szCs w:val="28"/>
          <w:lang w:val="uk-UA"/>
        </w:rPr>
        <w:t>системи обліку даних реєстраторів розрахункових операцій</w:t>
      </w:r>
      <w:r w:rsidRPr="00624FC5">
        <w:rPr>
          <w:rFonts w:ascii="Times New Roman" w:hAnsi="Times New Roman"/>
          <w:sz w:val="28"/>
          <w:szCs w:val="28"/>
          <w:lang w:val="uk-UA"/>
        </w:rPr>
        <w:t xml:space="preserve"> через </w:t>
      </w:r>
      <w:r w:rsidR="00FD6995">
        <w:rPr>
          <w:rFonts w:ascii="Times New Roman" w:hAnsi="Times New Roman"/>
          <w:sz w:val="28"/>
          <w:szCs w:val="28"/>
          <w:lang w:val="uk-UA"/>
        </w:rPr>
        <w:t>е</w:t>
      </w:r>
      <w:r w:rsidRPr="00624FC5">
        <w:rPr>
          <w:rFonts w:ascii="Times New Roman" w:hAnsi="Times New Roman"/>
          <w:sz w:val="28"/>
          <w:szCs w:val="28"/>
          <w:lang w:val="uk-UA"/>
        </w:rPr>
        <w:t>лектронний кабінет;</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прийняти нормативно-правові акти, необхідні для реалізації цього Закону;</w:t>
      </w:r>
    </w:p>
    <w:p w:rsidR="00624FC5" w:rsidRPr="00624FC5" w:rsidRDefault="00624FC5" w:rsidP="003E28DC">
      <w:pPr>
        <w:spacing w:before="120" w:line="240" w:lineRule="auto"/>
        <w:ind w:firstLine="709"/>
        <w:jc w:val="both"/>
        <w:rPr>
          <w:rFonts w:ascii="Times New Roman" w:hAnsi="Times New Roman"/>
          <w:sz w:val="28"/>
          <w:szCs w:val="28"/>
          <w:lang w:val="uk-UA"/>
        </w:rPr>
      </w:pPr>
      <w:r w:rsidRPr="00624FC5">
        <w:rPr>
          <w:rFonts w:ascii="Times New Roman" w:hAnsi="Times New Roman"/>
          <w:sz w:val="28"/>
          <w:szCs w:val="28"/>
          <w:lang w:val="uk-UA"/>
        </w:rPr>
        <w:t>привести свої нормативно-правові акти у відповідність із цим Законом;</w:t>
      </w:r>
    </w:p>
    <w:p w:rsidR="00F67EA5" w:rsidRPr="00624FC5" w:rsidRDefault="00624FC5" w:rsidP="003E28DC">
      <w:pPr>
        <w:spacing w:before="120" w:line="240" w:lineRule="auto"/>
        <w:ind w:firstLine="709"/>
        <w:jc w:val="both"/>
        <w:rPr>
          <w:lang w:val="uk-UA"/>
        </w:rPr>
      </w:pPr>
      <w:r w:rsidRPr="00624FC5">
        <w:rPr>
          <w:rFonts w:ascii="Times New Roman" w:hAnsi="Times New Roman"/>
          <w:sz w:val="28"/>
          <w:szCs w:val="28"/>
          <w:lang w:val="uk-UA"/>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sectPr w:rsidR="00F67EA5" w:rsidRPr="00624FC5" w:rsidSect="00206EB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7D" w:rsidRDefault="00E2727D" w:rsidP="00206EB5">
      <w:pPr>
        <w:spacing w:after="0" w:line="240" w:lineRule="auto"/>
      </w:pPr>
      <w:r>
        <w:separator/>
      </w:r>
    </w:p>
  </w:endnote>
  <w:endnote w:type="continuationSeparator" w:id="0">
    <w:p w:rsidR="00E2727D" w:rsidRDefault="00E2727D" w:rsidP="0020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B5" w:rsidRDefault="00206EB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B5" w:rsidRDefault="00206EB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B5" w:rsidRDefault="00206E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7D" w:rsidRDefault="00E2727D" w:rsidP="00206EB5">
      <w:pPr>
        <w:spacing w:after="0" w:line="240" w:lineRule="auto"/>
      </w:pPr>
      <w:r>
        <w:separator/>
      </w:r>
    </w:p>
  </w:footnote>
  <w:footnote w:type="continuationSeparator" w:id="0">
    <w:p w:rsidR="00E2727D" w:rsidRDefault="00E2727D" w:rsidP="00206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B5" w:rsidRDefault="00206E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43156"/>
      <w:docPartObj>
        <w:docPartGallery w:val="Page Numbers (Top of Page)"/>
        <w:docPartUnique/>
      </w:docPartObj>
    </w:sdtPr>
    <w:sdtEndPr>
      <w:rPr>
        <w:noProof/>
      </w:rPr>
    </w:sdtEndPr>
    <w:sdtContent>
      <w:p w:rsidR="00206EB5" w:rsidRDefault="00206EB5">
        <w:pPr>
          <w:pStyle w:val="ac"/>
          <w:jc w:val="center"/>
        </w:pPr>
        <w:r>
          <w:fldChar w:fldCharType="begin"/>
        </w:r>
        <w:r>
          <w:instrText xml:space="preserve"> PAGE   \* MERGEFORMAT </w:instrText>
        </w:r>
        <w:r>
          <w:fldChar w:fldCharType="separate"/>
        </w:r>
        <w:r w:rsidR="009E1CE8">
          <w:rPr>
            <w:noProof/>
          </w:rPr>
          <w:t>2</w:t>
        </w:r>
        <w:r>
          <w:rPr>
            <w:noProof/>
          </w:rPr>
          <w:fldChar w:fldCharType="end"/>
        </w:r>
      </w:p>
    </w:sdtContent>
  </w:sdt>
  <w:p w:rsidR="00206EB5" w:rsidRDefault="00206EB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B5" w:rsidRDefault="00206E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D12"/>
    <w:multiLevelType w:val="hybridMultilevel"/>
    <w:tmpl w:val="1EC619C4"/>
    <w:lvl w:ilvl="0" w:tplc="DE5630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0E40510"/>
    <w:multiLevelType w:val="hybridMultilevel"/>
    <w:tmpl w:val="76AC1BD4"/>
    <w:lvl w:ilvl="0" w:tplc="92DEDE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44"/>
    <w:rsid w:val="000028F5"/>
    <w:rsid w:val="00021473"/>
    <w:rsid w:val="00047E4D"/>
    <w:rsid w:val="00047F19"/>
    <w:rsid w:val="0007469A"/>
    <w:rsid w:val="000B3BA6"/>
    <w:rsid w:val="001000B2"/>
    <w:rsid w:val="0010121B"/>
    <w:rsid w:val="0012581D"/>
    <w:rsid w:val="00130CC0"/>
    <w:rsid w:val="00137644"/>
    <w:rsid w:val="001B3C23"/>
    <w:rsid w:val="001C3D10"/>
    <w:rsid w:val="001C47EE"/>
    <w:rsid w:val="001D5778"/>
    <w:rsid w:val="001E4A88"/>
    <w:rsid w:val="00206EB5"/>
    <w:rsid w:val="0023775C"/>
    <w:rsid w:val="002A6294"/>
    <w:rsid w:val="002B5487"/>
    <w:rsid w:val="002C7A04"/>
    <w:rsid w:val="00380F7B"/>
    <w:rsid w:val="00381B0A"/>
    <w:rsid w:val="003A597E"/>
    <w:rsid w:val="003B5F84"/>
    <w:rsid w:val="003D4B8A"/>
    <w:rsid w:val="003E28DC"/>
    <w:rsid w:val="003E2A57"/>
    <w:rsid w:val="003F0C4E"/>
    <w:rsid w:val="003F25FD"/>
    <w:rsid w:val="0040453C"/>
    <w:rsid w:val="00422544"/>
    <w:rsid w:val="00440BF3"/>
    <w:rsid w:val="00480B94"/>
    <w:rsid w:val="004A084E"/>
    <w:rsid w:val="005367A5"/>
    <w:rsid w:val="00553C3C"/>
    <w:rsid w:val="00562007"/>
    <w:rsid w:val="0059589F"/>
    <w:rsid w:val="00597D5F"/>
    <w:rsid w:val="00624FC5"/>
    <w:rsid w:val="006754D4"/>
    <w:rsid w:val="006C394F"/>
    <w:rsid w:val="006F33A9"/>
    <w:rsid w:val="00701C3D"/>
    <w:rsid w:val="007113D0"/>
    <w:rsid w:val="00720B44"/>
    <w:rsid w:val="007771E0"/>
    <w:rsid w:val="00787929"/>
    <w:rsid w:val="007C49F8"/>
    <w:rsid w:val="008165C9"/>
    <w:rsid w:val="008177C1"/>
    <w:rsid w:val="008853F8"/>
    <w:rsid w:val="008B389F"/>
    <w:rsid w:val="008E5CDC"/>
    <w:rsid w:val="00913E05"/>
    <w:rsid w:val="00916329"/>
    <w:rsid w:val="009630C1"/>
    <w:rsid w:val="00977D36"/>
    <w:rsid w:val="009902D5"/>
    <w:rsid w:val="009B721C"/>
    <w:rsid w:val="009E1CE8"/>
    <w:rsid w:val="00A113DA"/>
    <w:rsid w:val="00A14EAC"/>
    <w:rsid w:val="00A5218E"/>
    <w:rsid w:val="00A612C3"/>
    <w:rsid w:val="00A71778"/>
    <w:rsid w:val="00B423B0"/>
    <w:rsid w:val="00B61EA7"/>
    <w:rsid w:val="00B909D1"/>
    <w:rsid w:val="00B92249"/>
    <w:rsid w:val="00C470B3"/>
    <w:rsid w:val="00C605C9"/>
    <w:rsid w:val="00C77501"/>
    <w:rsid w:val="00CC7BB4"/>
    <w:rsid w:val="00D45BC0"/>
    <w:rsid w:val="00DE0B90"/>
    <w:rsid w:val="00DF0E31"/>
    <w:rsid w:val="00DF12F3"/>
    <w:rsid w:val="00E10C4C"/>
    <w:rsid w:val="00E2727D"/>
    <w:rsid w:val="00E32E6E"/>
    <w:rsid w:val="00E419AE"/>
    <w:rsid w:val="00F67EA5"/>
    <w:rsid w:val="00FD69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F50F"/>
  <w15:docId w15:val="{826D3A7E-835A-458F-8E16-7CDFB1B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44"/>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B44"/>
    <w:pPr>
      <w:spacing w:after="0" w:line="240" w:lineRule="auto"/>
    </w:pPr>
    <w:rPr>
      <w:rFonts w:ascii="Calibri" w:eastAsia="Times New Roman" w:hAnsi="Calibri" w:cs="Times New Roman"/>
      <w:lang w:val="ru-RU"/>
    </w:rPr>
  </w:style>
  <w:style w:type="paragraph" w:customStyle="1" w:styleId="rvps2">
    <w:name w:val="rvps2"/>
    <w:basedOn w:val="a"/>
    <w:rsid w:val="00720B44"/>
    <w:pPr>
      <w:spacing w:before="100" w:beforeAutospacing="1" w:after="100" w:afterAutospacing="1" w:line="240" w:lineRule="auto"/>
    </w:pPr>
    <w:rPr>
      <w:rFonts w:ascii="Times New Roman" w:hAnsi="Times New Roman" w:cs="Calibri"/>
      <w:sz w:val="24"/>
      <w:szCs w:val="24"/>
      <w:lang w:val="uk-UA" w:eastAsia="uk-UA"/>
    </w:rPr>
  </w:style>
  <w:style w:type="character" w:styleId="a4">
    <w:name w:val="annotation reference"/>
    <w:uiPriority w:val="99"/>
    <w:semiHidden/>
    <w:unhideWhenUsed/>
    <w:rsid w:val="00720B44"/>
    <w:rPr>
      <w:rFonts w:ascii="Calibri" w:eastAsia="Times New Roman" w:hAnsi="Calibri" w:cs="Calibri"/>
      <w:sz w:val="16"/>
      <w:szCs w:val="16"/>
    </w:rPr>
  </w:style>
  <w:style w:type="paragraph" w:styleId="a5">
    <w:name w:val="annotation text"/>
    <w:basedOn w:val="a"/>
    <w:link w:val="a6"/>
    <w:uiPriority w:val="99"/>
    <w:semiHidden/>
    <w:unhideWhenUsed/>
    <w:rsid w:val="00720B44"/>
    <w:rPr>
      <w:sz w:val="20"/>
      <w:szCs w:val="20"/>
    </w:rPr>
  </w:style>
  <w:style w:type="character" w:customStyle="1" w:styleId="a6">
    <w:name w:val="Текст примітки Знак"/>
    <w:basedOn w:val="a0"/>
    <w:link w:val="a5"/>
    <w:uiPriority w:val="99"/>
    <w:semiHidden/>
    <w:rsid w:val="00720B44"/>
    <w:rPr>
      <w:rFonts w:ascii="Calibri" w:eastAsia="Times New Roman" w:hAnsi="Calibri" w:cs="Times New Roman"/>
      <w:sz w:val="20"/>
      <w:szCs w:val="20"/>
      <w:lang w:val="ru-RU"/>
    </w:rPr>
  </w:style>
  <w:style w:type="paragraph" w:styleId="a7">
    <w:name w:val="Balloon Text"/>
    <w:basedOn w:val="a"/>
    <w:link w:val="a8"/>
    <w:uiPriority w:val="99"/>
    <w:semiHidden/>
    <w:unhideWhenUsed/>
    <w:rsid w:val="00720B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0B44"/>
    <w:rPr>
      <w:rFonts w:ascii="Tahoma" w:eastAsia="Times New Roman" w:hAnsi="Tahoma" w:cs="Tahoma"/>
      <w:sz w:val="16"/>
      <w:szCs w:val="16"/>
      <w:lang w:val="ru-RU"/>
    </w:rPr>
  </w:style>
  <w:style w:type="paragraph" w:styleId="a9">
    <w:name w:val="List Paragraph"/>
    <w:basedOn w:val="a"/>
    <w:uiPriority w:val="34"/>
    <w:qFormat/>
    <w:rsid w:val="0012581D"/>
    <w:pPr>
      <w:ind w:left="720"/>
      <w:contextualSpacing/>
    </w:pPr>
  </w:style>
  <w:style w:type="character" w:customStyle="1" w:styleId="apple-converted-space">
    <w:name w:val="apple-converted-space"/>
    <w:basedOn w:val="a0"/>
    <w:rsid w:val="00F67EA5"/>
  </w:style>
  <w:style w:type="character" w:styleId="aa">
    <w:name w:val="Hyperlink"/>
    <w:basedOn w:val="a0"/>
    <w:uiPriority w:val="99"/>
    <w:semiHidden/>
    <w:unhideWhenUsed/>
    <w:rsid w:val="00F67EA5"/>
    <w:rPr>
      <w:color w:val="0000FF"/>
      <w:u w:val="single"/>
    </w:rPr>
  </w:style>
  <w:style w:type="paragraph" w:styleId="ab">
    <w:name w:val="Normal (Web)"/>
    <w:basedOn w:val="a"/>
    <w:rsid w:val="009B721C"/>
    <w:pPr>
      <w:spacing w:before="100" w:beforeAutospacing="1" w:after="100" w:afterAutospacing="1" w:line="240" w:lineRule="auto"/>
    </w:pPr>
    <w:rPr>
      <w:rFonts w:ascii="Times New Roman" w:hAnsi="Times New Roman" w:cs="Calibri"/>
      <w:sz w:val="24"/>
      <w:szCs w:val="24"/>
      <w:lang w:eastAsia="ru-RU"/>
    </w:rPr>
  </w:style>
  <w:style w:type="paragraph" w:styleId="HTML">
    <w:name w:val="HTML Preformatted"/>
    <w:basedOn w:val="a"/>
    <w:link w:val="HTML0"/>
    <w:uiPriority w:val="99"/>
    <w:semiHidden/>
    <w:unhideWhenUsed/>
    <w:rsid w:val="0067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6754D4"/>
    <w:rPr>
      <w:rFonts w:ascii="Courier New" w:eastAsia="Times New Roman" w:hAnsi="Courier New" w:cs="Courier New"/>
      <w:sz w:val="20"/>
      <w:szCs w:val="20"/>
      <w:lang w:eastAsia="uk-UA"/>
    </w:rPr>
  </w:style>
  <w:style w:type="paragraph" w:styleId="ac">
    <w:name w:val="header"/>
    <w:basedOn w:val="a"/>
    <w:link w:val="ad"/>
    <w:uiPriority w:val="99"/>
    <w:unhideWhenUsed/>
    <w:rsid w:val="00206EB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6EB5"/>
    <w:rPr>
      <w:rFonts w:ascii="Calibri" w:eastAsia="Times New Roman" w:hAnsi="Calibri" w:cs="Times New Roman"/>
      <w:lang w:val="ru-RU"/>
    </w:rPr>
  </w:style>
  <w:style w:type="paragraph" w:styleId="ae">
    <w:name w:val="footer"/>
    <w:basedOn w:val="a"/>
    <w:link w:val="af"/>
    <w:uiPriority w:val="99"/>
    <w:unhideWhenUsed/>
    <w:rsid w:val="00206EB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6EB5"/>
    <w:rPr>
      <w:rFonts w:ascii="Calibri" w:eastAsia="Times New Roman" w:hAnsi="Calibri" w:cs="Times New Roman"/>
      <w:lang w:val="ru-RU"/>
    </w:rPr>
  </w:style>
  <w:style w:type="paragraph" w:customStyle="1" w:styleId="af0">
    <w:name w:val="Установа"/>
    <w:basedOn w:val="a"/>
    <w:uiPriority w:val="99"/>
    <w:rsid w:val="00553C3C"/>
    <w:pPr>
      <w:keepNext/>
      <w:keepLines/>
      <w:spacing w:before="120" w:after="0" w:line="240" w:lineRule="auto"/>
      <w:jc w:val="center"/>
    </w:pPr>
    <w:rPr>
      <w:rFonts w:ascii="Antiqua" w:hAnsi="Antiqua"/>
      <w:b/>
      <w:i/>
      <w:caps/>
      <w:sz w:val="48"/>
      <w:szCs w:val="20"/>
      <w:lang w:val="uk-UA" w:eastAsia="ru-RU"/>
    </w:rPr>
  </w:style>
  <w:style w:type="paragraph" w:customStyle="1" w:styleId="af1">
    <w:name w:val="Нормальний текст"/>
    <w:basedOn w:val="a"/>
    <w:uiPriority w:val="99"/>
    <w:rsid w:val="00553C3C"/>
    <w:pPr>
      <w:spacing w:before="120" w:after="0" w:line="240" w:lineRule="auto"/>
      <w:ind w:firstLine="567"/>
      <w:jc w:val="both"/>
    </w:pPr>
    <w:rPr>
      <w:rFonts w:ascii="Antiqua"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10142</Words>
  <Characters>5781</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23</cp:revision>
  <cp:lastPrinted>2019-06-06T07:58:00Z</cp:lastPrinted>
  <dcterms:created xsi:type="dcterms:W3CDTF">2018-06-25T08:18:00Z</dcterms:created>
  <dcterms:modified xsi:type="dcterms:W3CDTF">2019-06-10T13:50:00Z</dcterms:modified>
</cp:coreProperties>
</file>