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D4" w:rsidRPr="006B1E78" w:rsidRDefault="005967D4" w:rsidP="00160C73">
      <w:pPr>
        <w:jc w:val="both"/>
        <w:rPr>
          <w:b/>
          <w:sz w:val="28"/>
          <w:szCs w:val="28"/>
          <w:lang w:val="ru-RU"/>
        </w:rPr>
      </w:pPr>
    </w:p>
    <w:p w:rsidR="005967D4" w:rsidRDefault="005967D4" w:rsidP="005967D4">
      <w:pPr>
        <w:jc w:val="center"/>
        <w:rPr>
          <w:b/>
          <w:sz w:val="28"/>
          <w:szCs w:val="28"/>
        </w:rPr>
      </w:pPr>
      <w:r w:rsidRPr="001B2EC0">
        <w:rPr>
          <w:b/>
          <w:sz w:val="28"/>
          <w:szCs w:val="28"/>
        </w:rPr>
        <w:t>Повідомлення</w:t>
      </w:r>
    </w:p>
    <w:p w:rsidR="005967D4" w:rsidRDefault="005967D4" w:rsidP="005967D4">
      <w:pPr>
        <w:jc w:val="center"/>
        <w:rPr>
          <w:b/>
          <w:sz w:val="28"/>
          <w:szCs w:val="28"/>
        </w:rPr>
      </w:pPr>
      <w:r w:rsidRPr="001B2EC0">
        <w:rPr>
          <w:b/>
          <w:sz w:val="28"/>
          <w:szCs w:val="28"/>
        </w:rPr>
        <w:t>про оприлюднення проекту наказу Міністерства фінансів України</w:t>
      </w:r>
    </w:p>
    <w:p w:rsidR="005967D4" w:rsidRPr="001B2EC0" w:rsidRDefault="005967D4" w:rsidP="00596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ED3A87" w:rsidRPr="00ED3A87">
        <w:t xml:space="preserve"> </w:t>
      </w:r>
      <w:r w:rsidR="00ED3A87" w:rsidRPr="00ED3A87">
        <w:rPr>
          <w:b/>
          <w:sz w:val="28"/>
          <w:szCs w:val="28"/>
        </w:rPr>
        <w:t>Про внесення змін до форми Податкової декларації з плати за землю (земельний податок та/або орендна плата за земельні ділянки державної або комунальної власності)</w:t>
      </w:r>
      <w:r>
        <w:rPr>
          <w:b/>
          <w:sz w:val="28"/>
          <w:szCs w:val="28"/>
        </w:rPr>
        <w:t>"</w:t>
      </w:r>
    </w:p>
    <w:p w:rsidR="005967D4" w:rsidRPr="00151DD4" w:rsidRDefault="005967D4" w:rsidP="005967D4">
      <w:pPr>
        <w:jc w:val="both"/>
        <w:rPr>
          <w:sz w:val="28"/>
          <w:szCs w:val="28"/>
        </w:rPr>
      </w:pPr>
      <w:r w:rsidRPr="00151DD4">
        <w:rPr>
          <w:sz w:val="28"/>
          <w:szCs w:val="28"/>
        </w:rPr>
        <w:t xml:space="preserve"> </w:t>
      </w:r>
    </w:p>
    <w:p w:rsidR="005967D4" w:rsidRDefault="005967D4" w:rsidP="005967D4">
      <w:pPr>
        <w:jc w:val="both"/>
        <w:rPr>
          <w:sz w:val="28"/>
          <w:szCs w:val="28"/>
        </w:rPr>
      </w:pPr>
      <w:r w:rsidRPr="00151DD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51DD4">
        <w:rPr>
          <w:sz w:val="28"/>
          <w:szCs w:val="28"/>
        </w:rPr>
        <w:t xml:space="preserve">Міністерство фінансів України цим повідомляє про розроблення проекту наказу Міністерства фінансів України </w:t>
      </w:r>
      <w:r>
        <w:rPr>
          <w:sz w:val="28"/>
          <w:szCs w:val="28"/>
        </w:rPr>
        <w:t>"</w:t>
      </w:r>
      <w:r w:rsidR="00ED3A87" w:rsidRPr="003B431C">
        <w:rPr>
          <w:sz w:val="28"/>
          <w:szCs w:val="28"/>
        </w:rPr>
        <w:t>Про внесення змін до форми Податкової декларації з плати за землю (земельний податок та/або орендна плата за земельні ділянки державної або комунальної власності)</w:t>
      </w:r>
      <w:r>
        <w:rPr>
          <w:sz w:val="28"/>
          <w:szCs w:val="28"/>
        </w:rPr>
        <w:t>"</w:t>
      </w:r>
      <w:r w:rsidRPr="007927E5">
        <w:rPr>
          <w:sz w:val="28"/>
          <w:szCs w:val="28"/>
        </w:rPr>
        <w:t>.</w:t>
      </w:r>
    </w:p>
    <w:p w:rsidR="00AC1A30" w:rsidRPr="00A57DB6" w:rsidRDefault="00AC1A30" w:rsidP="00AC1A30">
      <w:pPr>
        <w:ind w:firstLine="720"/>
        <w:jc w:val="both"/>
        <w:rPr>
          <w:sz w:val="28"/>
          <w:szCs w:val="28"/>
        </w:rPr>
      </w:pPr>
      <w:r w:rsidRPr="00A57DB6">
        <w:rPr>
          <w:sz w:val="28"/>
          <w:szCs w:val="28"/>
        </w:rPr>
        <w:t xml:space="preserve">Чинна форма податкової декларації з плати за землю (земельний податок та/або орендна плата за земельні ділянки державної або комунальної власності) (далі – Декларація) затверджена </w:t>
      </w:r>
      <w:r w:rsidRPr="00A57DB6">
        <w:rPr>
          <w:bCs/>
          <w:sz w:val="28"/>
          <w:szCs w:val="28"/>
        </w:rPr>
        <w:t xml:space="preserve">наказом Міністерства доходів і зборів України від 16 червня 2015 року </w:t>
      </w:r>
      <w:r w:rsidRPr="00A57DB6">
        <w:rPr>
          <w:sz w:val="28"/>
          <w:szCs w:val="28"/>
        </w:rPr>
        <w:t xml:space="preserve">№ 560 </w:t>
      </w:r>
      <w:r w:rsidRPr="00A57DB6">
        <w:rPr>
          <w:bCs/>
          <w:sz w:val="28"/>
          <w:szCs w:val="28"/>
        </w:rPr>
        <w:t>«</w:t>
      </w:r>
      <w:r w:rsidRPr="00A57DB6">
        <w:rPr>
          <w:sz w:val="28"/>
          <w:szCs w:val="28"/>
        </w:rPr>
        <w:t>Про затвердження форми Податкової декларації з плати за землю (земельний податок та/або орендна плата за земельні ділянки державної або комунальної власності)», зареєстрованим у Міністерстві юстиції України 03 липня 2015 року за № 783/27228.</w:t>
      </w:r>
    </w:p>
    <w:p w:rsidR="00AC1A30" w:rsidRPr="00A57DB6" w:rsidRDefault="00AC1A30" w:rsidP="00AC1A30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A57DB6">
        <w:rPr>
          <w:sz w:val="28"/>
          <w:szCs w:val="28"/>
          <w:lang w:val="uk-UA"/>
        </w:rPr>
        <w:t>Зміни до Декларації вносяться за результатом її практичного застосування</w:t>
      </w:r>
      <w:r>
        <w:rPr>
          <w:sz w:val="28"/>
          <w:szCs w:val="28"/>
          <w:lang w:val="uk-UA"/>
        </w:rPr>
        <w:t xml:space="preserve"> </w:t>
      </w:r>
      <w:r w:rsidRPr="00A9687A">
        <w:rPr>
          <w:sz w:val="28"/>
          <w:szCs w:val="28"/>
        </w:rPr>
        <w:t xml:space="preserve">(на </w:t>
      </w:r>
      <w:proofErr w:type="spellStart"/>
      <w:r w:rsidRPr="00A9687A">
        <w:rPr>
          <w:sz w:val="28"/>
          <w:szCs w:val="28"/>
        </w:rPr>
        <w:t>підставі</w:t>
      </w:r>
      <w:proofErr w:type="spellEnd"/>
      <w:r w:rsidRPr="00A9687A">
        <w:rPr>
          <w:sz w:val="28"/>
          <w:szCs w:val="28"/>
        </w:rPr>
        <w:t xml:space="preserve"> </w:t>
      </w:r>
      <w:proofErr w:type="spellStart"/>
      <w:r w:rsidRPr="00A9687A">
        <w:rPr>
          <w:sz w:val="28"/>
          <w:szCs w:val="28"/>
        </w:rPr>
        <w:t>аналізу</w:t>
      </w:r>
      <w:proofErr w:type="spellEnd"/>
      <w:r w:rsidRPr="00A9687A">
        <w:rPr>
          <w:sz w:val="28"/>
          <w:szCs w:val="28"/>
        </w:rPr>
        <w:t xml:space="preserve"> </w:t>
      </w:r>
      <w:proofErr w:type="spellStart"/>
      <w:r w:rsidRPr="00A9687A">
        <w:rPr>
          <w:sz w:val="28"/>
          <w:szCs w:val="28"/>
        </w:rPr>
        <w:t>звернень</w:t>
      </w:r>
      <w:proofErr w:type="spellEnd"/>
      <w:r w:rsidRPr="00A9687A">
        <w:rPr>
          <w:sz w:val="28"/>
          <w:szCs w:val="28"/>
        </w:rPr>
        <w:t xml:space="preserve"> </w:t>
      </w:r>
      <w:proofErr w:type="spellStart"/>
      <w:r w:rsidRPr="00A9687A">
        <w:rPr>
          <w:sz w:val="28"/>
          <w:szCs w:val="28"/>
        </w:rPr>
        <w:t>платників</w:t>
      </w:r>
      <w:proofErr w:type="spellEnd"/>
      <w:r w:rsidRPr="00A9687A">
        <w:rPr>
          <w:sz w:val="28"/>
          <w:szCs w:val="28"/>
        </w:rPr>
        <w:t xml:space="preserve"> </w:t>
      </w:r>
      <w:proofErr w:type="spellStart"/>
      <w:r w:rsidRPr="00A9687A">
        <w:rPr>
          <w:sz w:val="28"/>
          <w:szCs w:val="28"/>
        </w:rPr>
        <w:t>податків</w:t>
      </w:r>
      <w:proofErr w:type="spellEnd"/>
      <w:r w:rsidRPr="00A9687A">
        <w:rPr>
          <w:sz w:val="28"/>
          <w:szCs w:val="28"/>
        </w:rPr>
        <w:t xml:space="preserve"> з </w:t>
      </w:r>
      <w:proofErr w:type="spellStart"/>
      <w:r w:rsidRPr="00A9687A">
        <w:rPr>
          <w:sz w:val="28"/>
          <w:szCs w:val="28"/>
        </w:rPr>
        <w:t>питання</w:t>
      </w:r>
      <w:proofErr w:type="spellEnd"/>
      <w:r w:rsidRPr="00A9687A">
        <w:rPr>
          <w:sz w:val="28"/>
          <w:szCs w:val="28"/>
        </w:rPr>
        <w:t xml:space="preserve"> </w:t>
      </w:r>
      <w:proofErr w:type="spellStart"/>
      <w:r w:rsidRPr="00A9687A">
        <w:rPr>
          <w:sz w:val="28"/>
          <w:szCs w:val="28"/>
        </w:rPr>
        <w:t>заповнення</w:t>
      </w:r>
      <w:proofErr w:type="spellEnd"/>
      <w:r w:rsidRPr="00A9687A">
        <w:rPr>
          <w:sz w:val="28"/>
          <w:szCs w:val="28"/>
        </w:rPr>
        <w:t xml:space="preserve"> </w:t>
      </w:r>
      <w:proofErr w:type="spellStart"/>
      <w:r w:rsidRPr="00A9687A">
        <w:rPr>
          <w:sz w:val="28"/>
          <w:szCs w:val="28"/>
        </w:rPr>
        <w:t>Декларації</w:t>
      </w:r>
      <w:proofErr w:type="spellEnd"/>
      <w:r w:rsidRPr="00A9687A">
        <w:rPr>
          <w:sz w:val="28"/>
          <w:szCs w:val="28"/>
        </w:rPr>
        <w:t>)</w:t>
      </w:r>
      <w:r w:rsidRPr="00A57DB6">
        <w:rPr>
          <w:sz w:val="28"/>
          <w:szCs w:val="28"/>
          <w:lang w:val="uk-UA"/>
        </w:rPr>
        <w:t>.</w:t>
      </w:r>
    </w:p>
    <w:p w:rsidR="005967D4" w:rsidRDefault="005967D4" w:rsidP="005967D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D072E">
        <w:rPr>
          <w:rFonts w:ascii="Times New Roman CYR" w:hAnsi="Times New Roman CYR" w:cs="Times New Roman CYR"/>
          <w:sz w:val="28"/>
          <w:szCs w:val="28"/>
        </w:rPr>
        <w:t>У зв’язку з цим,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1A30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роектом передбачається внести зміни до чинної </w:t>
      </w:r>
      <w:r w:rsidRPr="000D072E">
        <w:rPr>
          <w:rFonts w:ascii="Times New Roman CYR" w:hAnsi="Times New Roman CYR" w:cs="Times New Roman CYR"/>
          <w:sz w:val="28"/>
          <w:szCs w:val="28"/>
        </w:rPr>
        <w:t>форм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0D072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3A87" w:rsidRPr="003B431C">
        <w:rPr>
          <w:sz w:val="28"/>
          <w:szCs w:val="28"/>
        </w:rPr>
        <w:t>Податкової декларації з плати за землю (земельний податок та/або орендна плата за земельні ділянки державної або комунальної власності)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1A30">
        <w:rPr>
          <w:sz w:val="28"/>
          <w:szCs w:val="28"/>
        </w:rPr>
        <w:t>з метою спрощення та скорочення часу на її заповнення.</w:t>
      </w:r>
    </w:p>
    <w:p w:rsidR="005967D4" w:rsidRDefault="005967D4" w:rsidP="00596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наказу оприлюднено </w:t>
      </w:r>
      <w:r w:rsidRPr="00B064FB">
        <w:rPr>
          <w:sz w:val="28"/>
          <w:szCs w:val="28"/>
        </w:rPr>
        <w:t xml:space="preserve">на офіційному </w:t>
      </w:r>
      <w:r>
        <w:rPr>
          <w:sz w:val="28"/>
          <w:szCs w:val="28"/>
        </w:rPr>
        <w:t>веб</w:t>
      </w:r>
      <w:r w:rsidRPr="00B064FB">
        <w:rPr>
          <w:sz w:val="28"/>
          <w:szCs w:val="28"/>
        </w:rPr>
        <w:t>–сайті Державної фіскальної служби України</w:t>
      </w:r>
      <w:r>
        <w:rPr>
          <w:sz w:val="28"/>
          <w:szCs w:val="28"/>
        </w:rPr>
        <w:t xml:space="preserve"> </w:t>
      </w:r>
      <w:r w:rsidRPr="002B4FFD">
        <w:rPr>
          <w:color w:val="000000"/>
          <w:sz w:val="28"/>
          <w:szCs w:val="28"/>
        </w:rPr>
        <w:t>(</w:t>
      </w:r>
      <w:hyperlink r:id="rId8" w:history="1">
        <w:r w:rsidRPr="002B4FFD">
          <w:rPr>
            <w:rStyle w:val="ab"/>
            <w:color w:val="000000"/>
            <w:sz w:val="28"/>
            <w:szCs w:val="28"/>
          </w:rPr>
          <w:t>www.</w:t>
        </w:r>
        <w:r w:rsidRPr="002B4FFD">
          <w:rPr>
            <w:rStyle w:val="ab"/>
            <w:color w:val="000000"/>
            <w:sz w:val="28"/>
            <w:szCs w:val="28"/>
            <w:lang w:val="en-US"/>
          </w:rPr>
          <w:t>sfs</w:t>
        </w:r>
        <w:r w:rsidRPr="002B4FFD">
          <w:rPr>
            <w:rStyle w:val="ab"/>
            <w:color w:val="000000"/>
            <w:sz w:val="28"/>
            <w:szCs w:val="28"/>
          </w:rPr>
          <w:t>.</w:t>
        </w:r>
        <w:r w:rsidRPr="002B4FFD">
          <w:rPr>
            <w:rStyle w:val="ab"/>
            <w:color w:val="000000"/>
            <w:sz w:val="28"/>
            <w:szCs w:val="28"/>
            <w:lang w:val="en-US"/>
          </w:rPr>
          <w:t>gov</w:t>
        </w:r>
        <w:r w:rsidRPr="002B4FFD">
          <w:rPr>
            <w:rStyle w:val="ab"/>
            <w:color w:val="000000"/>
            <w:sz w:val="28"/>
            <w:szCs w:val="28"/>
          </w:rPr>
          <w:t>.</w:t>
        </w:r>
        <w:proofErr w:type="spellStart"/>
        <w:r w:rsidRPr="002B4FFD">
          <w:rPr>
            <w:rStyle w:val="ab"/>
            <w:color w:val="000000"/>
            <w:sz w:val="28"/>
            <w:szCs w:val="28"/>
            <w:lang w:val="en-US"/>
          </w:rPr>
          <w:t>ua</w:t>
        </w:r>
        <w:proofErr w:type="spellEnd"/>
      </w:hyperlink>
      <w:r w:rsidRPr="002B4FFD">
        <w:rPr>
          <w:color w:val="000000"/>
          <w:sz w:val="28"/>
          <w:szCs w:val="28"/>
        </w:rPr>
        <w:t>,</w:t>
      </w:r>
      <w:r w:rsidRPr="004A70DC">
        <w:rPr>
          <w:sz w:val="28"/>
          <w:szCs w:val="28"/>
        </w:rPr>
        <w:t xml:space="preserve"> розділ</w:t>
      </w:r>
      <w:r w:rsidRPr="00B064FB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B064FB">
        <w:rPr>
          <w:sz w:val="28"/>
          <w:szCs w:val="28"/>
        </w:rPr>
        <w:t>Діяльність</w:t>
      </w:r>
      <w:r>
        <w:rPr>
          <w:sz w:val="28"/>
          <w:szCs w:val="28"/>
        </w:rPr>
        <w:t>"</w:t>
      </w:r>
      <w:r w:rsidRPr="00B064FB">
        <w:rPr>
          <w:sz w:val="28"/>
          <w:szCs w:val="28"/>
        </w:rPr>
        <w:t xml:space="preserve">, підрозділ </w:t>
      </w:r>
      <w:r>
        <w:rPr>
          <w:sz w:val="28"/>
          <w:szCs w:val="28"/>
        </w:rPr>
        <w:t>"</w:t>
      </w:r>
      <w:r w:rsidRPr="00B064FB">
        <w:rPr>
          <w:sz w:val="28"/>
          <w:szCs w:val="28"/>
        </w:rPr>
        <w:t>Регуляторна політика</w:t>
      </w:r>
      <w:r>
        <w:rPr>
          <w:sz w:val="28"/>
          <w:szCs w:val="28"/>
        </w:rPr>
        <w:t>"</w:t>
      </w:r>
      <w:r w:rsidRPr="00B064FB">
        <w:rPr>
          <w:sz w:val="28"/>
          <w:szCs w:val="28"/>
        </w:rPr>
        <w:t xml:space="preserve">, </w:t>
      </w:r>
      <w:r>
        <w:rPr>
          <w:sz w:val="28"/>
          <w:szCs w:val="28"/>
        </w:rPr>
        <w:t>"</w:t>
      </w:r>
      <w:r w:rsidRPr="00B064FB">
        <w:rPr>
          <w:sz w:val="28"/>
          <w:szCs w:val="28"/>
        </w:rPr>
        <w:t>Проекти регуляторних актів</w:t>
      </w:r>
      <w:r>
        <w:rPr>
          <w:sz w:val="28"/>
          <w:szCs w:val="28"/>
        </w:rPr>
        <w:t>"</w:t>
      </w:r>
      <w:r w:rsidRPr="00B064FB"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 w:rsidRPr="00B064FB">
        <w:rPr>
          <w:sz w:val="28"/>
          <w:szCs w:val="28"/>
        </w:rPr>
        <w:t xml:space="preserve"> рік</w:t>
      </w:r>
      <w:r>
        <w:rPr>
          <w:sz w:val="28"/>
          <w:szCs w:val="28"/>
        </w:rPr>
        <w:t>).</w:t>
      </w:r>
    </w:p>
    <w:p w:rsidR="005967D4" w:rsidRPr="007927E5" w:rsidRDefault="005967D4" w:rsidP="005967D4">
      <w:pPr>
        <w:ind w:firstLine="708"/>
        <w:jc w:val="both"/>
        <w:rPr>
          <w:sz w:val="28"/>
          <w:szCs w:val="28"/>
        </w:rPr>
      </w:pPr>
      <w:r w:rsidRPr="00081663">
        <w:rPr>
          <w:sz w:val="28"/>
          <w:szCs w:val="28"/>
        </w:rPr>
        <w:t xml:space="preserve">Зауваження та пропозиції </w:t>
      </w:r>
      <w:r>
        <w:rPr>
          <w:sz w:val="28"/>
          <w:szCs w:val="28"/>
        </w:rPr>
        <w:t>до</w:t>
      </w:r>
      <w:r w:rsidRPr="00081663">
        <w:rPr>
          <w:sz w:val="28"/>
          <w:szCs w:val="28"/>
        </w:rPr>
        <w:t xml:space="preserve"> проекту наказу та аналізу</w:t>
      </w:r>
      <w:r w:rsidRPr="00025634">
        <w:rPr>
          <w:sz w:val="28"/>
          <w:szCs w:val="28"/>
        </w:rPr>
        <w:t xml:space="preserve"> регуляторного впливу надавати у письмовій та електронній формі</w:t>
      </w:r>
      <w:r>
        <w:rPr>
          <w:sz w:val="28"/>
          <w:szCs w:val="28"/>
        </w:rPr>
        <w:t xml:space="preserve"> </w:t>
      </w:r>
      <w:r w:rsidRPr="00025634">
        <w:rPr>
          <w:sz w:val="28"/>
          <w:szCs w:val="28"/>
        </w:rPr>
        <w:t>на адресу: поштову – 04655, Львівська площа, буд. 8, Державна фіскальна служба України</w:t>
      </w:r>
      <w:r w:rsidRPr="00725F66">
        <w:rPr>
          <w:sz w:val="28"/>
          <w:szCs w:val="28"/>
        </w:rPr>
        <w:t>,  </w:t>
      </w:r>
      <w:r w:rsidR="00ED3A87" w:rsidRPr="00ED3A87">
        <w:rPr>
          <w:sz w:val="28"/>
          <w:szCs w:val="28"/>
        </w:rPr>
        <w:t xml:space="preserve">Департамент </w:t>
      </w:r>
      <w:r w:rsidR="000409C7">
        <w:rPr>
          <w:sz w:val="28"/>
          <w:szCs w:val="28"/>
        </w:rPr>
        <w:t xml:space="preserve">податків і зборів з </w:t>
      </w:r>
      <w:r w:rsidR="00ED3A87" w:rsidRPr="00ED3A87">
        <w:rPr>
          <w:sz w:val="28"/>
          <w:szCs w:val="28"/>
        </w:rPr>
        <w:t>юридичних осіб, та електронну –</w:t>
      </w:r>
      <w:r w:rsidR="00ED3A87" w:rsidRPr="00ED3A87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9" w:history="1">
        <w:r w:rsidR="008F4174" w:rsidRPr="00CC1C4D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vpopova@sfs.gov.ua</w:t>
        </w:r>
      </w:hyperlink>
      <w:r w:rsidR="008F417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Pr="00513E5B">
        <w:rPr>
          <w:color w:val="000000"/>
          <w:sz w:val="28"/>
          <w:szCs w:val="28"/>
        </w:rPr>
        <w:t>а</w:t>
      </w:r>
      <w:r w:rsidRPr="00025634">
        <w:rPr>
          <w:sz w:val="28"/>
          <w:szCs w:val="28"/>
        </w:rPr>
        <w:t xml:space="preserve"> також на поштову адресу </w:t>
      </w:r>
      <w:r w:rsidRPr="000B75B1">
        <w:rPr>
          <w:sz w:val="28"/>
          <w:szCs w:val="28"/>
        </w:rPr>
        <w:t>Державно</w:t>
      </w:r>
      <w:r>
        <w:rPr>
          <w:sz w:val="28"/>
          <w:szCs w:val="28"/>
        </w:rPr>
        <w:t>ї</w:t>
      </w:r>
      <w:r w:rsidRPr="000B75B1">
        <w:rPr>
          <w:sz w:val="28"/>
          <w:szCs w:val="28"/>
        </w:rPr>
        <w:t xml:space="preserve"> регуляторно</w:t>
      </w:r>
      <w:r>
        <w:rPr>
          <w:sz w:val="28"/>
          <w:szCs w:val="28"/>
        </w:rPr>
        <w:t>ї</w:t>
      </w:r>
      <w:r w:rsidRPr="000B75B1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и</w:t>
      </w:r>
      <w:r w:rsidRPr="000B75B1">
        <w:rPr>
          <w:sz w:val="28"/>
          <w:szCs w:val="28"/>
        </w:rPr>
        <w:t xml:space="preserve"> України</w:t>
      </w:r>
      <w:r w:rsidRPr="00025634">
        <w:rPr>
          <w:sz w:val="28"/>
          <w:szCs w:val="28"/>
        </w:rPr>
        <w:t xml:space="preserve"> – 01011, м.</w:t>
      </w:r>
      <w:r w:rsidR="00725F66">
        <w:rPr>
          <w:sz w:val="28"/>
          <w:szCs w:val="28"/>
        </w:rPr>
        <w:t> </w:t>
      </w:r>
      <w:r w:rsidRPr="00025634">
        <w:rPr>
          <w:sz w:val="28"/>
          <w:szCs w:val="28"/>
        </w:rPr>
        <w:t>Київ, вул.</w:t>
      </w:r>
      <w:r w:rsidR="008F4174">
        <w:rPr>
          <w:sz w:val="28"/>
          <w:szCs w:val="28"/>
        </w:rPr>
        <w:t> </w:t>
      </w:r>
      <w:r w:rsidRPr="00025634">
        <w:rPr>
          <w:sz w:val="28"/>
          <w:szCs w:val="28"/>
        </w:rPr>
        <w:t>Арсенальна, буд. 9/11</w:t>
      </w:r>
      <w:r>
        <w:rPr>
          <w:sz w:val="28"/>
          <w:szCs w:val="28"/>
        </w:rPr>
        <w:t xml:space="preserve">, та </w:t>
      </w:r>
      <w:r w:rsidRPr="00025634">
        <w:rPr>
          <w:sz w:val="28"/>
          <w:szCs w:val="28"/>
        </w:rPr>
        <w:t>електронну</w:t>
      </w:r>
      <w:r>
        <w:rPr>
          <w:sz w:val="28"/>
          <w:szCs w:val="28"/>
        </w:rPr>
        <w:t xml:space="preserve"> </w:t>
      </w:r>
      <w:r w:rsidRPr="000256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D2A21">
        <w:rPr>
          <w:sz w:val="28"/>
          <w:szCs w:val="28"/>
        </w:rPr>
        <w:t> </w:t>
      </w:r>
      <w:r w:rsidRPr="00407921">
        <w:rPr>
          <w:sz w:val="28"/>
          <w:szCs w:val="28"/>
          <w:u w:val="single"/>
        </w:rPr>
        <w:t>inform@dkrp.gov.ua</w:t>
      </w:r>
      <w:r w:rsidRPr="00025634">
        <w:rPr>
          <w:sz w:val="28"/>
          <w:szCs w:val="28"/>
        </w:rPr>
        <w:t>.</w:t>
      </w:r>
    </w:p>
    <w:p w:rsidR="005967D4" w:rsidRDefault="005967D4" w:rsidP="005967D4">
      <w:pPr>
        <w:jc w:val="both"/>
        <w:rPr>
          <w:sz w:val="28"/>
          <w:szCs w:val="28"/>
        </w:rPr>
      </w:pPr>
    </w:p>
    <w:p w:rsidR="005967D4" w:rsidRDefault="005967D4" w:rsidP="005967D4">
      <w:pPr>
        <w:jc w:val="both"/>
        <w:rPr>
          <w:sz w:val="28"/>
          <w:szCs w:val="28"/>
        </w:rPr>
      </w:pPr>
    </w:p>
    <w:p w:rsidR="005967D4" w:rsidRDefault="005967D4" w:rsidP="005967D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</w:p>
    <w:p w:rsidR="005967D4" w:rsidRPr="00151DD4" w:rsidRDefault="005967D4" w:rsidP="005967D4">
      <w:pPr>
        <w:jc w:val="both"/>
        <w:rPr>
          <w:sz w:val="28"/>
          <w:szCs w:val="28"/>
        </w:rPr>
      </w:pPr>
    </w:p>
    <w:p w:rsidR="005967D4" w:rsidRPr="005967D4" w:rsidRDefault="005967D4" w:rsidP="00160C73">
      <w:pPr>
        <w:jc w:val="both"/>
        <w:rPr>
          <w:b/>
          <w:sz w:val="28"/>
          <w:szCs w:val="28"/>
        </w:rPr>
      </w:pPr>
    </w:p>
    <w:sectPr w:rsidR="005967D4" w:rsidRPr="005967D4" w:rsidSect="005967D4">
      <w:pgSz w:w="11906" w:h="16838"/>
      <w:pgMar w:top="1418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2EA" w:rsidRDefault="00DF42EA">
      <w:r>
        <w:separator/>
      </w:r>
    </w:p>
  </w:endnote>
  <w:endnote w:type="continuationSeparator" w:id="0">
    <w:p w:rsidR="00DF42EA" w:rsidRDefault="00DF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2EA" w:rsidRDefault="00DF42EA">
      <w:r>
        <w:separator/>
      </w:r>
    </w:p>
  </w:footnote>
  <w:footnote w:type="continuationSeparator" w:id="0">
    <w:p w:rsidR="00DF42EA" w:rsidRDefault="00DF4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A5CC3"/>
    <w:multiLevelType w:val="hybridMultilevel"/>
    <w:tmpl w:val="184681E0"/>
    <w:lvl w:ilvl="0" w:tplc="DC82F44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D2"/>
    <w:rsid w:val="00002336"/>
    <w:rsid w:val="00016B4C"/>
    <w:rsid w:val="0003343C"/>
    <w:rsid w:val="00040595"/>
    <w:rsid w:val="000409C7"/>
    <w:rsid w:val="00045DAF"/>
    <w:rsid w:val="00056D85"/>
    <w:rsid w:val="00060145"/>
    <w:rsid w:val="00090860"/>
    <w:rsid w:val="000A2D63"/>
    <w:rsid w:val="000C4121"/>
    <w:rsid w:val="000D00EA"/>
    <w:rsid w:val="000D4661"/>
    <w:rsid w:val="000D4E34"/>
    <w:rsid w:val="000D7107"/>
    <w:rsid w:val="000E1C82"/>
    <w:rsid w:val="0011205E"/>
    <w:rsid w:val="0011625D"/>
    <w:rsid w:val="00143D3C"/>
    <w:rsid w:val="00145354"/>
    <w:rsid w:val="00146578"/>
    <w:rsid w:val="00157B4D"/>
    <w:rsid w:val="00160C73"/>
    <w:rsid w:val="001927C6"/>
    <w:rsid w:val="001D4DD2"/>
    <w:rsid w:val="001F16A8"/>
    <w:rsid w:val="001F4301"/>
    <w:rsid w:val="00200827"/>
    <w:rsid w:val="00210C96"/>
    <w:rsid w:val="00212CEF"/>
    <w:rsid w:val="00253567"/>
    <w:rsid w:val="00261AD3"/>
    <w:rsid w:val="002774C0"/>
    <w:rsid w:val="00280B3E"/>
    <w:rsid w:val="002A43A2"/>
    <w:rsid w:val="002A49D1"/>
    <w:rsid w:val="002E725C"/>
    <w:rsid w:val="0031083B"/>
    <w:rsid w:val="00351C79"/>
    <w:rsid w:val="003559D1"/>
    <w:rsid w:val="003577B6"/>
    <w:rsid w:val="00373477"/>
    <w:rsid w:val="00381D44"/>
    <w:rsid w:val="003832C0"/>
    <w:rsid w:val="003858F4"/>
    <w:rsid w:val="00391531"/>
    <w:rsid w:val="003B743B"/>
    <w:rsid w:val="003E31F8"/>
    <w:rsid w:val="00404846"/>
    <w:rsid w:val="00406EF7"/>
    <w:rsid w:val="00413479"/>
    <w:rsid w:val="00420CB9"/>
    <w:rsid w:val="00421209"/>
    <w:rsid w:val="00427F40"/>
    <w:rsid w:val="00445C85"/>
    <w:rsid w:val="004D3C32"/>
    <w:rsid w:val="005126FB"/>
    <w:rsid w:val="005322A2"/>
    <w:rsid w:val="00545FEA"/>
    <w:rsid w:val="005705A1"/>
    <w:rsid w:val="005877B9"/>
    <w:rsid w:val="005967D4"/>
    <w:rsid w:val="005C554E"/>
    <w:rsid w:val="005C7C72"/>
    <w:rsid w:val="005E7A16"/>
    <w:rsid w:val="00611B4C"/>
    <w:rsid w:val="00624B43"/>
    <w:rsid w:val="00630CE1"/>
    <w:rsid w:val="006A7725"/>
    <w:rsid w:val="006B1E78"/>
    <w:rsid w:val="006B5C0B"/>
    <w:rsid w:val="006C6D3F"/>
    <w:rsid w:val="00701DA2"/>
    <w:rsid w:val="00725F66"/>
    <w:rsid w:val="007412D3"/>
    <w:rsid w:val="00741811"/>
    <w:rsid w:val="00784664"/>
    <w:rsid w:val="0079139E"/>
    <w:rsid w:val="007A33B2"/>
    <w:rsid w:val="007B07B5"/>
    <w:rsid w:val="007B3775"/>
    <w:rsid w:val="007D59ED"/>
    <w:rsid w:val="007E5231"/>
    <w:rsid w:val="007F2D2E"/>
    <w:rsid w:val="008130A7"/>
    <w:rsid w:val="008437B5"/>
    <w:rsid w:val="00845DA2"/>
    <w:rsid w:val="008851D2"/>
    <w:rsid w:val="008935CF"/>
    <w:rsid w:val="008B4C76"/>
    <w:rsid w:val="008C6ED6"/>
    <w:rsid w:val="008E14DA"/>
    <w:rsid w:val="008F4174"/>
    <w:rsid w:val="009112A2"/>
    <w:rsid w:val="00916E85"/>
    <w:rsid w:val="00942942"/>
    <w:rsid w:val="00966F81"/>
    <w:rsid w:val="009957C9"/>
    <w:rsid w:val="009F4E06"/>
    <w:rsid w:val="00A55276"/>
    <w:rsid w:val="00A92388"/>
    <w:rsid w:val="00AA4B96"/>
    <w:rsid w:val="00AC1A30"/>
    <w:rsid w:val="00AD687E"/>
    <w:rsid w:val="00AE0119"/>
    <w:rsid w:val="00AF1ED6"/>
    <w:rsid w:val="00B1182D"/>
    <w:rsid w:val="00B12ED6"/>
    <w:rsid w:val="00B30A57"/>
    <w:rsid w:val="00B4190C"/>
    <w:rsid w:val="00B472F0"/>
    <w:rsid w:val="00B73541"/>
    <w:rsid w:val="00B9774A"/>
    <w:rsid w:val="00BC4900"/>
    <w:rsid w:val="00BC4DBB"/>
    <w:rsid w:val="00BF6F6A"/>
    <w:rsid w:val="00C119D8"/>
    <w:rsid w:val="00C27DE1"/>
    <w:rsid w:val="00C35740"/>
    <w:rsid w:val="00C518E3"/>
    <w:rsid w:val="00C562FB"/>
    <w:rsid w:val="00C90400"/>
    <w:rsid w:val="00CC06A8"/>
    <w:rsid w:val="00CD0C48"/>
    <w:rsid w:val="00CF7D13"/>
    <w:rsid w:val="00D00823"/>
    <w:rsid w:val="00D34DAF"/>
    <w:rsid w:val="00DC2BB9"/>
    <w:rsid w:val="00DC3757"/>
    <w:rsid w:val="00DE0041"/>
    <w:rsid w:val="00DF0D9E"/>
    <w:rsid w:val="00DF42EA"/>
    <w:rsid w:val="00E23FC4"/>
    <w:rsid w:val="00E240A5"/>
    <w:rsid w:val="00E343C3"/>
    <w:rsid w:val="00E51583"/>
    <w:rsid w:val="00E526BF"/>
    <w:rsid w:val="00E61D26"/>
    <w:rsid w:val="00E63AB1"/>
    <w:rsid w:val="00ED3A87"/>
    <w:rsid w:val="00ED4615"/>
    <w:rsid w:val="00F0659F"/>
    <w:rsid w:val="00F849D1"/>
    <w:rsid w:val="00F85500"/>
    <w:rsid w:val="00F96CDE"/>
    <w:rsid w:val="00FC5644"/>
    <w:rsid w:val="00FD764E"/>
    <w:rsid w:val="00FE3A94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DD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D4DD2"/>
    <w:pPr>
      <w:ind w:left="5664"/>
    </w:pPr>
    <w:rPr>
      <w:b/>
      <w:bCs/>
      <w:sz w:val="28"/>
    </w:rPr>
  </w:style>
  <w:style w:type="paragraph" w:styleId="a4">
    <w:name w:val="Body Text"/>
    <w:basedOn w:val="a"/>
    <w:rsid w:val="001D4DD2"/>
    <w:pPr>
      <w:jc w:val="both"/>
    </w:pPr>
    <w:rPr>
      <w:sz w:val="28"/>
    </w:rPr>
  </w:style>
  <w:style w:type="paragraph" w:styleId="a5">
    <w:name w:val="footer"/>
    <w:basedOn w:val="a"/>
    <w:rsid w:val="001D4DD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1D4DD2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BF6F6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A4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иль Знак Знак Знак"/>
    <w:basedOn w:val="a"/>
    <w:rsid w:val="002A49D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427F40"/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rsid w:val="00427F40"/>
    <w:pPr>
      <w:tabs>
        <w:tab w:val="center" w:pos="4677"/>
        <w:tab w:val="right" w:pos="9355"/>
      </w:tabs>
    </w:pPr>
  </w:style>
  <w:style w:type="character" w:styleId="ab">
    <w:name w:val="Hyperlink"/>
    <w:uiPriority w:val="99"/>
    <w:unhideWhenUsed/>
    <w:rsid w:val="008851D2"/>
    <w:rPr>
      <w:color w:val="0000FF"/>
      <w:u w:val="single"/>
    </w:rPr>
  </w:style>
  <w:style w:type="character" w:customStyle="1" w:styleId="apple-converted-space">
    <w:name w:val="apple-converted-space"/>
    <w:rsid w:val="005967D4"/>
  </w:style>
  <w:style w:type="paragraph" w:customStyle="1" w:styleId="CharCharCharChar1">
    <w:name w:val="Char Знак Знак Char Знак Знак Char Знак Знак Char Знак Знак Знак Знак Знак Знак Знак Знак Знак1"/>
    <w:basedOn w:val="a"/>
    <w:rsid w:val="00AC1A30"/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AC1A30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DD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D4DD2"/>
    <w:pPr>
      <w:ind w:left="5664"/>
    </w:pPr>
    <w:rPr>
      <w:b/>
      <w:bCs/>
      <w:sz w:val="28"/>
    </w:rPr>
  </w:style>
  <w:style w:type="paragraph" w:styleId="a4">
    <w:name w:val="Body Text"/>
    <w:basedOn w:val="a"/>
    <w:rsid w:val="001D4DD2"/>
    <w:pPr>
      <w:jc w:val="both"/>
    </w:pPr>
    <w:rPr>
      <w:sz w:val="28"/>
    </w:rPr>
  </w:style>
  <w:style w:type="paragraph" w:styleId="a5">
    <w:name w:val="footer"/>
    <w:basedOn w:val="a"/>
    <w:rsid w:val="001D4DD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1D4DD2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BF6F6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A4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иль Знак Знак Знак"/>
    <w:basedOn w:val="a"/>
    <w:rsid w:val="002A49D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427F40"/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rsid w:val="00427F40"/>
    <w:pPr>
      <w:tabs>
        <w:tab w:val="center" w:pos="4677"/>
        <w:tab w:val="right" w:pos="9355"/>
      </w:tabs>
    </w:pPr>
  </w:style>
  <w:style w:type="character" w:styleId="ab">
    <w:name w:val="Hyperlink"/>
    <w:uiPriority w:val="99"/>
    <w:unhideWhenUsed/>
    <w:rsid w:val="008851D2"/>
    <w:rPr>
      <w:color w:val="0000FF"/>
      <w:u w:val="single"/>
    </w:rPr>
  </w:style>
  <w:style w:type="character" w:customStyle="1" w:styleId="apple-converted-space">
    <w:name w:val="apple-converted-space"/>
    <w:rsid w:val="005967D4"/>
  </w:style>
  <w:style w:type="paragraph" w:customStyle="1" w:styleId="CharCharCharChar1">
    <w:name w:val="Char Знак Знак Char Знак Знак Char Знак Знак Char Знак Знак Знак Знак Знак Знак Знак Знак Знак1"/>
    <w:basedOn w:val="a"/>
    <w:rsid w:val="00AC1A30"/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AC1A3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s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popova@sf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01</vt:lpstr>
      <vt:lpstr>01</vt:lpstr>
    </vt:vector>
  </TitlesOfParts>
  <Company>Міністерство фінансів України</Company>
  <LinksUpToDate>false</LinksUpToDate>
  <CharactersWithSpaces>2152</CharactersWithSpaces>
  <SharedDoc>false</SharedDoc>
  <HLinks>
    <vt:vector size="18" baseType="variant">
      <vt:variant>
        <vt:i4>4980781</vt:i4>
      </vt:variant>
      <vt:variant>
        <vt:i4>6</vt:i4>
      </vt:variant>
      <vt:variant>
        <vt:i4>0</vt:i4>
      </vt:variant>
      <vt:variant>
        <vt:i4>5</vt:i4>
      </vt:variant>
      <vt:variant>
        <vt:lpwstr>mailto:avitenko@sfs.gov.ua</vt:lpwstr>
      </vt:variant>
      <vt:variant>
        <vt:lpwstr/>
      </vt:variant>
      <vt:variant>
        <vt:i4>6291512</vt:i4>
      </vt:variant>
      <vt:variant>
        <vt:i4>3</vt:i4>
      </vt:variant>
      <vt:variant>
        <vt:i4>0</vt:i4>
      </vt:variant>
      <vt:variant>
        <vt:i4>5</vt:i4>
      </vt:variant>
      <vt:variant>
        <vt:lpwstr>http://www.sfs.gov.ua/</vt:lpwstr>
      </vt:variant>
      <vt:variant>
        <vt:lpwstr/>
      </vt:variant>
      <vt:variant>
        <vt:i4>1769564</vt:i4>
      </vt:variant>
      <vt:variant>
        <vt:i4>0</vt:i4>
      </vt:variant>
      <vt:variant>
        <vt:i4>0</vt:i4>
      </vt:variant>
      <vt:variant>
        <vt:i4>5</vt:i4>
      </vt:variant>
      <vt:variant>
        <vt:lpwstr>http://mfu/gft/teldov/mfu/query.php?id=03000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Администратор</dc:creator>
  <cp:lastModifiedBy>IVarchenko</cp:lastModifiedBy>
  <cp:revision>2</cp:revision>
  <cp:lastPrinted>2016-10-31T09:45:00Z</cp:lastPrinted>
  <dcterms:created xsi:type="dcterms:W3CDTF">2016-11-14T13:32:00Z</dcterms:created>
  <dcterms:modified xsi:type="dcterms:W3CDTF">2016-11-14T13:32:00Z</dcterms:modified>
</cp:coreProperties>
</file>