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FE5" w:rsidRPr="000E21B9" w:rsidRDefault="00563A9E" w:rsidP="00085FE5">
      <w:pPr>
        <w:autoSpaceDE/>
        <w:autoSpaceDN/>
        <w:jc w:val="center"/>
        <w:rPr>
          <w:sz w:val="28"/>
          <w:szCs w:val="28"/>
        </w:rPr>
      </w:pPr>
      <w:bookmarkStart w:id="0" w:name="_GoBack"/>
      <w:bookmarkEnd w:id="0"/>
      <w:r w:rsidRPr="000E21B9">
        <w:rPr>
          <w:noProof/>
          <w:sz w:val="24"/>
          <w:szCs w:val="24"/>
          <w:lang w:eastAsia="uk-UA"/>
        </w:rPr>
        <w:drawing>
          <wp:inline distT="0" distB="0" distL="0" distR="0">
            <wp:extent cx="561975" cy="58102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FE5" w:rsidRPr="000E21B9" w:rsidRDefault="00085FE5" w:rsidP="00085FE5">
      <w:pPr>
        <w:autoSpaceDE/>
        <w:autoSpaceDN/>
        <w:jc w:val="center"/>
        <w:rPr>
          <w:b/>
          <w:sz w:val="28"/>
          <w:szCs w:val="28"/>
        </w:rPr>
      </w:pPr>
    </w:p>
    <w:p w:rsidR="00085FE5" w:rsidRPr="000E21B9" w:rsidRDefault="00085FE5" w:rsidP="00085FE5">
      <w:pPr>
        <w:autoSpaceDE/>
        <w:autoSpaceDN/>
        <w:jc w:val="center"/>
        <w:rPr>
          <w:b/>
          <w:sz w:val="32"/>
          <w:szCs w:val="32"/>
        </w:rPr>
      </w:pPr>
      <w:r w:rsidRPr="000E21B9">
        <w:rPr>
          <w:b/>
          <w:sz w:val="32"/>
          <w:szCs w:val="32"/>
        </w:rPr>
        <w:t>МІНІСТЕРСТВО ФІНАНСІВ УКРАЇНИ</w:t>
      </w:r>
    </w:p>
    <w:p w:rsidR="00085FE5" w:rsidRPr="000E21B9" w:rsidRDefault="00085FE5" w:rsidP="00085FE5">
      <w:pPr>
        <w:autoSpaceDE/>
        <w:autoSpaceDN/>
        <w:jc w:val="center"/>
        <w:rPr>
          <w:b/>
          <w:sz w:val="28"/>
          <w:szCs w:val="28"/>
        </w:rPr>
      </w:pPr>
    </w:p>
    <w:p w:rsidR="00085FE5" w:rsidRPr="000E21B9" w:rsidRDefault="00085FE5" w:rsidP="00085FE5">
      <w:pPr>
        <w:autoSpaceDE/>
        <w:autoSpaceDN/>
        <w:jc w:val="center"/>
        <w:rPr>
          <w:b/>
          <w:sz w:val="32"/>
          <w:szCs w:val="32"/>
        </w:rPr>
      </w:pPr>
      <w:r w:rsidRPr="000E21B9">
        <w:rPr>
          <w:b/>
          <w:sz w:val="32"/>
          <w:szCs w:val="32"/>
        </w:rPr>
        <w:t>НАКАЗ</w:t>
      </w:r>
    </w:p>
    <w:p w:rsidR="00085FE5" w:rsidRPr="000E21B9" w:rsidRDefault="00085FE5" w:rsidP="00085FE5">
      <w:pPr>
        <w:autoSpaceDE/>
        <w:autoSpaceDN/>
        <w:jc w:val="center"/>
        <w:rPr>
          <w:sz w:val="28"/>
          <w:szCs w:val="28"/>
        </w:rPr>
      </w:pPr>
    </w:p>
    <w:p w:rsidR="00085FE5" w:rsidRPr="000E21B9" w:rsidRDefault="00085FE5" w:rsidP="00085FE5">
      <w:pPr>
        <w:autoSpaceDE/>
        <w:autoSpaceDN/>
        <w:jc w:val="center"/>
        <w:rPr>
          <w:sz w:val="28"/>
          <w:szCs w:val="28"/>
        </w:rPr>
      </w:pPr>
      <w:r w:rsidRPr="000E21B9">
        <w:rPr>
          <w:sz w:val="28"/>
          <w:szCs w:val="28"/>
        </w:rPr>
        <w:t xml:space="preserve">від </w:t>
      </w:r>
      <w:r w:rsidRPr="000E21B9">
        <w:rPr>
          <w:b/>
          <w:sz w:val="28"/>
          <w:szCs w:val="28"/>
        </w:rPr>
        <w:t>______________</w:t>
      </w:r>
      <w:r w:rsidRPr="000E21B9">
        <w:rPr>
          <w:sz w:val="28"/>
          <w:szCs w:val="28"/>
        </w:rPr>
        <w:t xml:space="preserve">                           Київ                                   № </w:t>
      </w:r>
      <w:r w:rsidRPr="000E21B9">
        <w:rPr>
          <w:b/>
          <w:sz w:val="28"/>
          <w:szCs w:val="28"/>
        </w:rPr>
        <w:t>__________</w:t>
      </w:r>
    </w:p>
    <w:p w:rsidR="00C72CE1" w:rsidRPr="000E21B9" w:rsidRDefault="00C72CE1" w:rsidP="005A6C95"/>
    <w:p w:rsidR="008512BF" w:rsidRPr="000E21B9" w:rsidRDefault="008512BF" w:rsidP="005A6C95">
      <w:pPr>
        <w:ind w:right="4536"/>
        <w:jc w:val="both"/>
        <w:rPr>
          <w:b/>
          <w:sz w:val="28"/>
        </w:rPr>
      </w:pPr>
    </w:p>
    <w:p w:rsidR="00124DFB" w:rsidRPr="000E21B9" w:rsidRDefault="00224D09" w:rsidP="00517414">
      <w:pPr>
        <w:ind w:right="4536"/>
        <w:rPr>
          <w:b/>
          <w:sz w:val="28"/>
          <w:lang w:val="ru-RU"/>
        </w:rPr>
      </w:pPr>
      <w:r w:rsidRPr="000E21B9">
        <w:rPr>
          <w:b/>
          <w:sz w:val="28"/>
        </w:rPr>
        <w:t xml:space="preserve">Про </w:t>
      </w:r>
      <w:r w:rsidR="00517414" w:rsidRPr="000E21B9">
        <w:rPr>
          <w:b/>
          <w:sz w:val="28"/>
        </w:rPr>
        <w:t xml:space="preserve">внесення змін </w:t>
      </w:r>
      <w:r w:rsidR="00EA2E64" w:rsidRPr="000E21B9">
        <w:rPr>
          <w:b/>
          <w:sz w:val="28"/>
        </w:rPr>
        <w:t>до деяких</w:t>
      </w:r>
      <w:r w:rsidR="00517414" w:rsidRPr="000E21B9">
        <w:rPr>
          <w:b/>
          <w:sz w:val="28"/>
        </w:rPr>
        <w:t xml:space="preserve"> нормативно-правових актів </w:t>
      </w:r>
      <w:r w:rsidR="00EA2E64" w:rsidRPr="000E21B9">
        <w:rPr>
          <w:b/>
          <w:sz w:val="28"/>
        </w:rPr>
        <w:t xml:space="preserve">  Міністерства фінансів України</w:t>
      </w:r>
    </w:p>
    <w:p w:rsidR="00124DFB" w:rsidRPr="000E21B9" w:rsidRDefault="00124DFB" w:rsidP="005A6C95">
      <w:pPr>
        <w:ind w:firstLine="709"/>
        <w:rPr>
          <w:sz w:val="24"/>
          <w:szCs w:val="28"/>
        </w:rPr>
      </w:pPr>
    </w:p>
    <w:p w:rsidR="008512BF" w:rsidRPr="000E21B9" w:rsidRDefault="008512BF" w:rsidP="00EA2E64">
      <w:pPr>
        <w:ind w:firstLine="567"/>
        <w:jc w:val="both"/>
        <w:rPr>
          <w:spacing w:val="-4"/>
          <w:sz w:val="28"/>
          <w:szCs w:val="28"/>
        </w:rPr>
      </w:pPr>
    </w:p>
    <w:p w:rsidR="00124DFB" w:rsidRPr="000E21B9" w:rsidRDefault="00E726EC" w:rsidP="00063FA5">
      <w:pPr>
        <w:ind w:firstLine="567"/>
        <w:jc w:val="both"/>
        <w:rPr>
          <w:spacing w:val="-4"/>
          <w:sz w:val="28"/>
          <w:szCs w:val="28"/>
        </w:rPr>
      </w:pPr>
      <w:r w:rsidRPr="000E21B9">
        <w:rPr>
          <w:spacing w:val="-4"/>
          <w:sz w:val="28"/>
          <w:szCs w:val="28"/>
        </w:rPr>
        <w:t>Відповідно до</w:t>
      </w:r>
      <w:r w:rsidR="0002234C" w:rsidRPr="000E21B9">
        <w:rPr>
          <w:sz w:val="28"/>
          <w:szCs w:val="28"/>
        </w:rPr>
        <w:t xml:space="preserve"> </w:t>
      </w:r>
      <w:r w:rsidR="00DA72BB" w:rsidRPr="000E21B9">
        <w:rPr>
          <w:sz w:val="28"/>
          <w:szCs w:val="28"/>
        </w:rPr>
        <w:t>З</w:t>
      </w:r>
      <w:r w:rsidR="005C4402" w:rsidRPr="000E21B9">
        <w:rPr>
          <w:sz w:val="28"/>
          <w:szCs w:val="28"/>
        </w:rPr>
        <w:t>акон</w:t>
      </w:r>
      <w:r w:rsidR="00DA72BB" w:rsidRPr="000E21B9">
        <w:rPr>
          <w:sz w:val="28"/>
          <w:szCs w:val="28"/>
        </w:rPr>
        <w:t>у</w:t>
      </w:r>
      <w:r w:rsidR="0002234C" w:rsidRPr="000E21B9">
        <w:rPr>
          <w:sz w:val="28"/>
          <w:szCs w:val="28"/>
        </w:rPr>
        <w:t xml:space="preserve"> України від 17 грудня 2024 року № 4148-IX «Про ратифікацію Рішення № 1/2023 Спільного комітету Регіональної конвенції про пан-євро-середземноморські преференційні правила походження від 07 грудня 2023 року про внесення змін до Регіональної конвенції про пан-євро-середземноморські преференційні правила походження»</w:t>
      </w:r>
      <w:r w:rsidR="00C369DC" w:rsidRPr="000E21B9">
        <w:rPr>
          <w:sz w:val="28"/>
          <w:szCs w:val="28"/>
        </w:rPr>
        <w:t>,</w:t>
      </w:r>
      <w:r w:rsidR="005C4402" w:rsidRPr="000E21B9">
        <w:rPr>
          <w:sz w:val="28"/>
          <w:szCs w:val="28"/>
        </w:rPr>
        <w:t xml:space="preserve"> </w:t>
      </w:r>
      <w:r w:rsidR="00C369DC" w:rsidRPr="000E21B9">
        <w:rPr>
          <w:sz w:val="28"/>
          <w:szCs w:val="28"/>
        </w:rPr>
        <w:t xml:space="preserve">Закону України </w:t>
      </w:r>
      <w:r w:rsidR="00C369DC" w:rsidRPr="000E21B9">
        <w:rPr>
          <w:sz w:val="28"/>
          <w:szCs w:val="28"/>
        </w:rPr>
        <w:br/>
      </w:r>
      <w:r w:rsidR="005C4402" w:rsidRPr="000E21B9">
        <w:rPr>
          <w:sz w:val="28"/>
          <w:szCs w:val="28"/>
        </w:rPr>
        <w:t>від 01 травня 2025 року № 4414-IX «Про ратифікацію Рішення № 2/2024 Спільного комітету Регіональної конвенції про пан-євро-середземноморські преференційні правила походження від 12 грудня 2024 року щодо внесення змін до Рішення № 1/2023 Спільного комітету з метою включення перехідних положень до змін до Регіональної конвенції про пан-євро-середземноморські преференційні правила походження, що застосовуються з 1 січня 2025 року»</w:t>
      </w:r>
      <w:r w:rsidR="009E69E2" w:rsidRPr="000E21B9">
        <w:rPr>
          <w:sz w:val="28"/>
          <w:szCs w:val="28"/>
        </w:rPr>
        <w:t>,</w:t>
      </w:r>
      <w:r w:rsidR="00EA2E64" w:rsidRPr="000E21B9">
        <w:rPr>
          <w:sz w:val="28"/>
          <w:szCs w:val="28"/>
        </w:rPr>
        <w:t xml:space="preserve"> </w:t>
      </w:r>
      <w:r w:rsidR="009E69E2" w:rsidRPr="000E21B9">
        <w:rPr>
          <w:spacing w:val="-4"/>
          <w:sz w:val="28"/>
          <w:szCs w:val="28"/>
        </w:rPr>
        <w:t>підпункт</w:t>
      </w:r>
      <w:r w:rsidR="006030C3" w:rsidRPr="000E21B9">
        <w:rPr>
          <w:spacing w:val="-4"/>
          <w:sz w:val="28"/>
          <w:szCs w:val="28"/>
        </w:rPr>
        <w:t>у</w:t>
      </w:r>
      <w:r w:rsidR="009E69E2" w:rsidRPr="000E21B9">
        <w:rPr>
          <w:spacing w:val="-4"/>
          <w:sz w:val="28"/>
          <w:szCs w:val="28"/>
        </w:rPr>
        <w:t> </w:t>
      </w:r>
      <w:r w:rsidR="00351EC3" w:rsidRPr="000E21B9">
        <w:rPr>
          <w:spacing w:val="-4"/>
          <w:sz w:val="28"/>
          <w:szCs w:val="28"/>
        </w:rPr>
        <w:t xml:space="preserve">5 пункту 4 Положення про Міністерство фінансів України, затвердженого постановою Кабінету Міністрів України від 20 серпня 2014 року </w:t>
      </w:r>
      <w:r w:rsidR="000D40CF" w:rsidRPr="000E21B9">
        <w:rPr>
          <w:spacing w:val="-4"/>
          <w:sz w:val="28"/>
          <w:szCs w:val="28"/>
        </w:rPr>
        <w:br/>
      </w:r>
      <w:r w:rsidR="00351EC3" w:rsidRPr="000E21B9">
        <w:rPr>
          <w:spacing w:val="-4"/>
          <w:sz w:val="28"/>
          <w:szCs w:val="28"/>
        </w:rPr>
        <w:t>№ 375,</w:t>
      </w:r>
      <w:r w:rsidR="00124DFB" w:rsidRPr="000E21B9">
        <w:rPr>
          <w:spacing w:val="-4"/>
          <w:sz w:val="28"/>
          <w:szCs w:val="28"/>
        </w:rPr>
        <w:t xml:space="preserve"> </w:t>
      </w:r>
      <w:r w:rsidR="005239D1" w:rsidRPr="000E21B9">
        <w:rPr>
          <w:spacing w:val="-4"/>
          <w:sz w:val="28"/>
          <w:szCs w:val="28"/>
        </w:rPr>
        <w:t xml:space="preserve"> </w:t>
      </w:r>
    </w:p>
    <w:p w:rsidR="00EA2E64" w:rsidRPr="000E21B9" w:rsidRDefault="00EA2E64" w:rsidP="00063FA5">
      <w:pPr>
        <w:ind w:firstLine="567"/>
        <w:jc w:val="both"/>
        <w:rPr>
          <w:b/>
          <w:sz w:val="28"/>
          <w:szCs w:val="28"/>
        </w:rPr>
      </w:pPr>
    </w:p>
    <w:p w:rsidR="00124DFB" w:rsidRPr="000E21B9" w:rsidRDefault="00124DFB" w:rsidP="009224EC">
      <w:pPr>
        <w:jc w:val="both"/>
        <w:rPr>
          <w:b/>
          <w:sz w:val="28"/>
          <w:szCs w:val="28"/>
        </w:rPr>
      </w:pPr>
      <w:r w:rsidRPr="000E21B9">
        <w:rPr>
          <w:b/>
          <w:sz w:val="28"/>
          <w:szCs w:val="28"/>
        </w:rPr>
        <w:t>НАКАЗУЮ:</w:t>
      </w:r>
    </w:p>
    <w:p w:rsidR="008A36EF" w:rsidRPr="000E21B9" w:rsidRDefault="008A36EF" w:rsidP="00063FA5">
      <w:pPr>
        <w:ind w:firstLine="567"/>
        <w:jc w:val="both"/>
        <w:rPr>
          <w:b/>
          <w:sz w:val="28"/>
          <w:szCs w:val="28"/>
        </w:rPr>
      </w:pPr>
    </w:p>
    <w:p w:rsidR="00CE360B" w:rsidRPr="000E21B9" w:rsidRDefault="00063FA5" w:rsidP="00063FA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21B9">
        <w:rPr>
          <w:sz w:val="28"/>
          <w:szCs w:val="28"/>
        </w:rPr>
        <w:t>1.</w:t>
      </w:r>
      <w:r w:rsidRPr="000E21B9">
        <w:rPr>
          <w:sz w:val="28"/>
          <w:szCs w:val="28"/>
          <w:lang w:val="uk-UA"/>
        </w:rPr>
        <w:t> </w:t>
      </w:r>
      <w:r w:rsidR="00CE360B" w:rsidRPr="000E21B9">
        <w:rPr>
          <w:sz w:val="28"/>
          <w:szCs w:val="28"/>
        </w:rPr>
        <w:t>У</w:t>
      </w:r>
      <w:r w:rsidR="008A36EF" w:rsidRPr="000E21B9">
        <w:rPr>
          <w:sz w:val="28"/>
          <w:szCs w:val="28"/>
          <w:lang w:val="uk-UA"/>
        </w:rPr>
        <w:t xml:space="preserve"> </w:t>
      </w:r>
      <w:r w:rsidR="00CE360B" w:rsidRPr="000E21B9">
        <w:rPr>
          <w:sz w:val="28"/>
          <w:szCs w:val="28"/>
          <w:lang w:val="uk-UA"/>
        </w:rPr>
        <w:t xml:space="preserve">преамбулі наказу Міністерства фінансів України від 02 березня 2021 року № 139 «Про затвердження Порядку заповнення та видачі митницею сертифіката з перевезення (походження) товару EUR.1 або EUR-MED», зареєстрованого </w:t>
      </w:r>
      <w:r w:rsidR="009224EC" w:rsidRPr="000E21B9">
        <w:rPr>
          <w:sz w:val="28"/>
          <w:szCs w:val="28"/>
          <w:lang w:val="uk-UA"/>
        </w:rPr>
        <w:t xml:space="preserve">в </w:t>
      </w:r>
      <w:r w:rsidR="00CE360B" w:rsidRPr="000E21B9">
        <w:rPr>
          <w:sz w:val="28"/>
          <w:szCs w:val="28"/>
          <w:lang w:val="uk-UA"/>
        </w:rPr>
        <w:t>Міністерстві юстиції України 22 березня 2021 року за № 355/35977, слова</w:t>
      </w:r>
      <w:r w:rsidR="0070559F" w:rsidRPr="000E21B9">
        <w:rPr>
          <w:sz w:val="28"/>
          <w:szCs w:val="28"/>
          <w:lang w:val="uk-UA"/>
        </w:rPr>
        <w:t xml:space="preserve"> та цифри</w:t>
      </w:r>
      <w:r w:rsidR="00CE360B" w:rsidRPr="000E21B9">
        <w:rPr>
          <w:sz w:val="28"/>
          <w:szCs w:val="28"/>
          <w:lang w:val="uk-UA"/>
        </w:rPr>
        <w:t xml:space="preserve"> «, </w:t>
      </w:r>
      <w:hyperlink r:id="rId8" w:anchor="n34" w:tgtFrame="_blank" w:history="1">
        <w:r w:rsidR="00CE360B" w:rsidRPr="000E21B9">
          <w:rPr>
            <w:sz w:val="28"/>
            <w:szCs w:val="28"/>
            <w:lang w:val="uk-UA"/>
          </w:rPr>
          <w:t>Альтернативних правил походження до Конвенції</w:t>
        </w:r>
      </w:hyperlink>
      <w:r w:rsidR="00CE360B" w:rsidRPr="000E21B9">
        <w:rPr>
          <w:sz w:val="28"/>
          <w:szCs w:val="28"/>
          <w:lang w:val="uk-UA"/>
        </w:rPr>
        <w:t>, схвалених Рішенням № 1/2023 Підкомітету Україна-ЄС з питань митного співробітництва від 16 листопада 2023 року про внесення змін до Протоколу I «Щодо визначення концепції «походження товарів» і методів адміністративного співробітництва</w:t>
      </w:r>
      <w:r w:rsidR="00CE360B" w:rsidRPr="000E21B9">
        <w:rPr>
          <w:sz w:val="28"/>
          <w:szCs w:val="28"/>
        </w:rPr>
        <w:t>»</w:t>
      </w:r>
      <w:r w:rsidR="0070559F" w:rsidRPr="000E21B9">
        <w:rPr>
          <w:sz w:val="28"/>
          <w:szCs w:val="28"/>
          <w:lang w:val="uk-UA"/>
        </w:rPr>
        <w:t xml:space="preserve"> виключити</w:t>
      </w:r>
      <w:r w:rsidR="00CE360B" w:rsidRPr="000E21B9">
        <w:rPr>
          <w:sz w:val="28"/>
          <w:szCs w:val="28"/>
        </w:rPr>
        <w:t>.</w:t>
      </w:r>
    </w:p>
    <w:p w:rsidR="00CE360B" w:rsidRPr="000E21B9" w:rsidRDefault="00CE360B" w:rsidP="00063FA5">
      <w:pPr>
        <w:ind w:firstLine="567"/>
        <w:jc w:val="both"/>
        <w:rPr>
          <w:b/>
          <w:sz w:val="28"/>
          <w:szCs w:val="28"/>
        </w:rPr>
      </w:pPr>
    </w:p>
    <w:p w:rsidR="00D54CD6" w:rsidRPr="000E21B9" w:rsidRDefault="00CE360B" w:rsidP="00063FA5">
      <w:pPr>
        <w:ind w:firstLine="567"/>
        <w:jc w:val="both"/>
        <w:rPr>
          <w:rStyle w:val="spanrvts0"/>
          <w:rFonts w:eastAsiaTheme="minorEastAsia"/>
          <w:sz w:val="28"/>
          <w:szCs w:val="28"/>
          <w:lang w:eastAsia="uk"/>
        </w:rPr>
      </w:pPr>
      <w:r w:rsidRPr="000E21B9">
        <w:rPr>
          <w:rStyle w:val="spanrvts0"/>
          <w:rFonts w:eastAsiaTheme="minorEastAsia"/>
          <w:sz w:val="28"/>
          <w:szCs w:val="28"/>
          <w:lang w:eastAsia="uk"/>
        </w:rPr>
        <w:t xml:space="preserve">2. </w:t>
      </w:r>
      <w:r w:rsidR="00D54CD6" w:rsidRPr="000E21B9">
        <w:rPr>
          <w:rStyle w:val="spanrvts0"/>
          <w:rFonts w:eastAsiaTheme="minorEastAsia"/>
          <w:sz w:val="28"/>
          <w:szCs w:val="28"/>
          <w:lang w:eastAsia="uk"/>
        </w:rPr>
        <w:t>Преамбулу</w:t>
      </w:r>
      <w:r w:rsidRPr="000E21B9">
        <w:rPr>
          <w:rStyle w:val="spanrvts0"/>
          <w:rFonts w:eastAsiaTheme="minorEastAsia"/>
          <w:sz w:val="28"/>
          <w:szCs w:val="28"/>
          <w:lang w:eastAsia="uk"/>
        </w:rPr>
        <w:t xml:space="preserve"> наказу Міністерства фінансів України від 07 жовтня 2014 року № 1013 «Про затвердження Порядку надання та анулювання митницею статусу </w:t>
      </w:r>
      <w:r w:rsidRPr="000E21B9">
        <w:rPr>
          <w:rStyle w:val="spanrvts0"/>
          <w:rFonts w:eastAsiaTheme="minorEastAsia"/>
          <w:sz w:val="28"/>
          <w:szCs w:val="28"/>
          <w:lang w:eastAsia="uk"/>
        </w:rPr>
        <w:lastRenderedPageBreak/>
        <w:t xml:space="preserve">уповноваженого (схваленого) експортера», зареєстрованого в Міністерстві юстиції України 01 грудня 2014 року за № 1529/26306, </w:t>
      </w:r>
      <w:r w:rsidR="00D54CD6" w:rsidRPr="000E21B9">
        <w:rPr>
          <w:rStyle w:val="spanrvts0"/>
          <w:rFonts w:eastAsiaTheme="minorEastAsia"/>
          <w:sz w:val="28"/>
          <w:szCs w:val="28"/>
          <w:lang w:eastAsia="uk"/>
        </w:rPr>
        <w:t xml:space="preserve">викласти </w:t>
      </w:r>
      <w:r w:rsidR="009224EC" w:rsidRPr="000E21B9">
        <w:rPr>
          <w:rStyle w:val="spanrvts0"/>
          <w:rFonts w:eastAsiaTheme="minorEastAsia"/>
          <w:sz w:val="28"/>
          <w:szCs w:val="28"/>
          <w:lang w:eastAsia="uk"/>
        </w:rPr>
        <w:t xml:space="preserve">в </w:t>
      </w:r>
      <w:r w:rsidR="00D54CD6" w:rsidRPr="000E21B9">
        <w:rPr>
          <w:rStyle w:val="spanrvts0"/>
          <w:rFonts w:eastAsiaTheme="minorEastAsia"/>
          <w:sz w:val="28"/>
          <w:szCs w:val="28"/>
          <w:lang w:eastAsia="uk"/>
        </w:rPr>
        <w:t>такій редакції:</w:t>
      </w:r>
    </w:p>
    <w:p w:rsidR="00124DFB" w:rsidRPr="000E21B9" w:rsidRDefault="00D54CD6" w:rsidP="00063FA5">
      <w:pPr>
        <w:ind w:firstLine="567"/>
        <w:jc w:val="both"/>
        <w:rPr>
          <w:rStyle w:val="spanrvts0"/>
          <w:rFonts w:eastAsiaTheme="minorEastAsia"/>
          <w:sz w:val="28"/>
          <w:szCs w:val="28"/>
          <w:lang w:eastAsia="uk"/>
        </w:rPr>
      </w:pPr>
      <w:r w:rsidRPr="000E21B9">
        <w:rPr>
          <w:sz w:val="28"/>
          <w:szCs w:val="28"/>
        </w:rPr>
        <w:t>«Відповідно до положень Регіональної конвенції про пан-євро-середземноморські преференційні правила походження та міжнародних договорів України, укладених у встановленому законом порядку, якими передбачено процедуру надання та анулювання статусу уповноваженого (схваленого) експортера»</w:t>
      </w:r>
      <w:r w:rsidR="00CE360B" w:rsidRPr="000E21B9">
        <w:rPr>
          <w:rStyle w:val="spanrvts0"/>
          <w:rFonts w:eastAsiaTheme="minorEastAsia"/>
          <w:sz w:val="28"/>
          <w:szCs w:val="28"/>
          <w:lang w:eastAsia="uk"/>
        </w:rPr>
        <w:t>.</w:t>
      </w:r>
    </w:p>
    <w:p w:rsidR="00CE360B" w:rsidRPr="000E21B9" w:rsidRDefault="00CE360B" w:rsidP="00063FA5">
      <w:pPr>
        <w:ind w:firstLine="567"/>
        <w:jc w:val="both"/>
        <w:rPr>
          <w:sz w:val="28"/>
          <w:szCs w:val="28"/>
        </w:rPr>
      </w:pPr>
    </w:p>
    <w:p w:rsidR="005239D1" w:rsidRPr="000E21B9" w:rsidRDefault="00CE360B" w:rsidP="00063FA5">
      <w:pPr>
        <w:pStyle w:val="gmail-rvps2"/>
        <w:spacing w:before="0" w:beforeAutospacing="0" w:after="15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E21B9">
        <w:rPr>
          <w:rFonts w:eastAsiaTheme="minorHAnsi"/>
          <w:sz w:val="28"/>
          <w:szCs w:val="28"/>
          <w:lang w:eastAsia="en-US"/>
        </w:rPr>
        <w:t>3</w:t>
      </w:r>
      <w:r w:rsidR="009A5E0C" w:rsidRPr="000E21B9">
        <w:rPr>
          <w:rFonts w:eastAsiaTheme="minorHAnsi"/>
          <w:sz w:val="28"/>
          <w:szCs w:val="28"/>
          <w:lang w:eastAsia="en-US"/>
        </w:rPr>
        <w:t>.</w:t>
      </w:r>
      <w:r w:rsidR="00085FE5" w:rsidRPr="000E21B9">
        <w:rPr>
          <w:rFonts w:eastAsiaTheme="minorHAnsi"/>
          <w:sz w:val="28"/>
          <w:szCs w:val="28"/>
          <w:lang w:eastAsia="en-US"/>
        </w:rPr>
        <w:t> </w:t>
      </w:r>
      <w:r w:rsidR="00EC0C29" w:rsidRPr="000E21B9">
        <w:rPr>
          <w:rFonts w:eastAsiaTheme="minorHAnsi"/>
          <w:sz w:val="28"/>
          <w:szCs w:val="28"/>
          <w:lang w:eastAsia="en-US"/>
        </w:rPr>
        <w:t>Затвердити З</w:t>
      </w:r>
      <w:r w:rsidR="005239D1" w:rsidRPr="000E21B9">
        <w:rPr>
          <w:rFonts w:eastAsiaTheme="minorHAnsi"/>
          <w:sz w:val="28"/>
          <w:szCs w:val="28"/>
          <w:lang w:eastAsia="en-US"/>
        </w:rPr>
        <w:t xml:space="preserve">міни до деяких </w:t>
      </w:r>
      <w:r w:rsidR="00517414" w:rsidRPr="000E21B9">
        <w:rPr>
          <w:rFonts w:eastAsiaTheme="minorHAnsi"/>
          <w:sz w:val="28"/>
          <w:szCs w:val="28"/>
          <w:lang w:eastAsia="en-US"/>
        </w:rPr>
        <w:t>нормативно-правових актів</w:t>
      </w:r>
      <w:r w:rsidR="005239D1" w:rsidRPr="000E21B9">
        <w:rPr>
          <w:rFonts w:eastAsiaTheme="minorHAnsi"/>
          <w:sz w:val="28"/>
          <w:szCs w:val="28"/>
          <w:lang w:eastAsia="en-US"/>
        </w:rPr>
        <w:t xml:space="preserve"> Міністерства фінансів України, що додаються.</w:t>
      </w:r>
    </w:p>
    <w:p w:rsidR="005A6C95" w:rsidRPr="000E21B9" w:rsidRDefault="00CE360B" w:rsidP="00063FA5">
      <w:pPr>
        <w:pStyle w:val="a5"/>
        <w:spacing w:before="24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E21B9">
        <w:rPr>
          <w:sz w:val="28"/>
          <w:szCs w:val="28"/>
          <w:lang w:val="uk-UA"/>
        </w:rPr>
        <w:t>4</w:t>
      </w:r>
      <w:r w:rsidR="00124DFB" w:rsidRPr="000E21B9">
        <w:rPr>
          <w:sz w:val="28"/>
          <w:szCs w:val="28"/>
          <w:lang w:val="uk-UA"/>
        </w:rPr>
        <w:t>.</w:t>
      </w:r>
      <w:r w:rsidR="00085FE5" w:rsidRPr="000E21B9">
        <w:rPr>
          <w:sz w:val="28"/>
          <w:szCs w:val="28"/>
          <w:lang w:val="uk-UA"/>
        </w:rPr>
        <w:t> </w:t>
      </w:r>
      <w:r w:rsidR="005A6C95" w:rsidRPr="000E21B9">
        <w:rPr>
          <w:sz w:val="28"/>
          <w:szCs w:val="28"/>
          <w:lang w:val="uk-UA"/>
        </w:rPr>
        <w:t xml:space="preserve">Департаменту митної політики </w:t>
      </w:r>
      <w:r w:rsidR="000A6771" w:rsidRPr="000E21B9">
        <w:rPr>
          <w:sz w:val="28"/>
          <w:szCs w:val="28"/>
          <w:lang w:val="uk-UA"/>
        </w:rPr>
        <w:t xml:space="preserve">Міністерства фінансів України </w:t>
      </w:r>
      <w:r w:rsidR="005A6C95" w:rsidRPr="000E21B9">
        <w:rPr>
          <w:sz w:val="28"/>
          <w:szCs w:val="28"/>
          <w:lang w:val="uk-UA"/>
        </w:rPr>
        <w:t>в установленому порядку забезпечити:</w:t>
      </w:r>
    </w:p>
    <w:p w:rsidR="005A6C95" w:rsidRPr="000E21B9" w:rsidRDefault="005A6C95" w:rsidP="00063FA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E21B9">
        <w:rPr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5A6C95" w:rsidRPr="000E21B9" w:rsidRDefault="005A6C95" w:rsidP="00063FA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E21B9">
        <w:rPr>
          <w:sz w:val="28"/>
          <w:szCs w:val="28"/>
          <w:lang w:val="uk-UA"/>
        </w:rPr>
        <w:t>оприлюднення цього наказу.</w:t>
      </w:r>
    </w:p>
    <w:p w:rsidR="005A6C95" w:rsidRPr="000E21B9" w:rsidRDefault="005A6C95" w:rsidP="00063FA5">
      <w:pPr>
        <w:tabs>
          <w:tab w:val="left" w:pos="9356"/>
        </w:tabs>
        <w:ind w:right="-2" w:firstLine="567"/>
        <w:jc w:val="both"/>
        <w:rPr>
          <w:sz w:val="28"/>
          <w:szCs w:val="28"/>
        </w:rPr>
      </w:pPr>
    </w:p>
    <w:p w:rsidR="00124DFB" w:rsidRPr="000E21B9" w:rsidRDefault="00CE360B" w:rsidP="00063FA5">
      <w:pPr>
        <w:tabs>
          <w:tab w:val="left" w:pos="9356"/>
        </w:tabs>
        <w:ind w:right="-2" w:firstLine="567"/>
        <w:jc w:val="both"/>
        <w:rPr>
          <w:sz w:val="28"/>
          <w:szCs w:val="28"/>
        </w:rPr>
      </w:pPr>
      <w:r w:rsidRPr="000E21B9">
        <w:rPr>
          <w:sz w:val="28"/>
          <w:szCs w:val="28"/>
        </w:rPr>
        <w:t>5</w:t>
      </w:r>
      <w:r w:rsidR="00124DFB" w:rsidRPr="000E21B9">
        <w:rPr>
          <w:sz w:val="28"/>
          <w:szCs w:val="28"/>
        </w:rPr>
        <w:t>.</w:t>
      </w:r>
      <w:r w:rsidR="00085FE5" w:rsidRPr="000E21B9">
        <w:rPr>
          <w:sz w:val="28"/>
          <w:szCs w:val="28"/>
        </w:rPr>
        <w:t> </w:t>
      </w:r>
      <w:r w:rsidR="00124DFB" w:rsidRPr="000E21B9">
        <w:rPr>
          <w:sz w:val="28"/>
          <w:szCs w:val="28"/>
        </w:rPr>
        <w:t>Цей наказ набирає чинності з дня його офіційного опублікування.</w:t>
      </w:r>
    </w:p>
    <w:p w:rsidR="00EA2E64" w:rsidRPr="000E21B9" w:rsidRDefault="00EA2E64" w:rsidP="00063FA5">
      <w:pPr>
        <w:tabs>
          <w:tab w:val="left" w:pos="9356"/>
        </w:tabs>
        <w:ind w:right="-2" w:firstLine="567"/>
        <w:jc w:val="both"/>
        <w:rPr>
          <w:sz w:val="28"/>
          <w:szCs w:val="28"/>
        </w:rPr>
      </w:pPr>
    </w:p>
    <w:p w:rsidR="00124DFB" w:rsidRPr="000E21B9" w:rsidRDefault="00CE360B" w:rsidP="00063FA5">
      <w:pPr>
        <w:tabs>
          <w:tab w:val="left" w:pos="9356"/>
        </w:tabs>
        <w:ind w:right="-2" w:firstLine="567"/>
        <w:jc w:val="both"/>
        <w:rPr>
          <w:sz w:val="28"/>
          <w:szCs w:val="28"/>
        </w:rPr>
      </w:pPr>
      <w:r w:rsidRPr="000E21B9">
        <w:rPr>
          <w:sz w:val="28"/>
          <w:szCs w:val="28"/>
        </w:rPr>
        <w:t>6</w:t>
      </w:r>
      <w:r w:rsidR="00124DFB" w:rsidRPr="000E21B9">
        <w:rPr>
          <w:sz w:val="28"/>
          <w:szCs w:val="28"/>
        </w:rPr>
        <w:t>.</w:t>
      </w:r>
      <w:r w:rsidR="00085FE5" w:rsidRPr="000E21B9">
        <w:rPr>
          <w:sz w:val="28"/>
          <w:szCs w:val="28"/>
        </w:rPr>
        <w:t> </w:t>
      </w:r>
      <w:r w:rsidR="00124DFB" w:rsidRPr="000E21B9">
        <w:rPr>
          <w:sz w:val="28"/>
          <w:szCs w:val="28"/>
        </w:rPr>
        <w:t>Контроль за виконанн</w:t>
      </w:r>
      <w:r w:rsidR="00351EC3" w:rsidRPr="000E21B9">
        <w:rPr>
          <w:sz w:val="28"/>
          <w:szCs w:val="28"/>
        </w:rPr>
        <w:t xml:space="preserve">ям цього наказу покласти на заступника Міністра </w:t>
      </w:r>
      <w:r w:rsidR="000A6771" w:rsidRPr="000E21B9">
        <w:rPr>
          <w:sz w:val="28"/>
          <w:szCs w:val="28"/>
        </w:rPr>
        <w:t xml:space="preserve">фінансів України </w:t>
      </w:r>
      <w:r w:rsidR="00351EC3" w:rsidRPr="000E21B9">
        <w:rPr>
          <w:sz w:val="28"/>
          <w:szCs w:val="28"/>
        </w:rPr>
        <w:t>з питань європейської інтеграції</w:t>
      </w:r>
      <w:r w:rsidR="00224D09" w:rsidRPr="000E21B9">
        <w:rPr>
          <w:sz w:val="28"/>
          <w:szCs w:val="28"/>
        </w:rPr>
        <w:t xml:space="preserve"> Дра</w:t>
      </w:r>
      <w:r w:rsidR="005A6C95" w:rsidRPr="000E21B9">
        <w:rPr>
          <w:sz w:val="28"/>
          <w:szCs w:val="28"/>
        </w:rPr>
        <w:t xml:space="preserve">ганчука Ю. О. </w:t>
      </w:r>
      <w:r w:rsidR="00224D09" w:rsidRPr="000E21B9">
        <w:rPr>
          <w:sz w:val="28"/>
          <w:szCs w:val="28"/>
        </w:rPr>
        <w:t>та</w:t>
      </w:r>
      <w:r w:rsidR="007B2731" w:rsidRPr="000E21B9">
        <w:rPr>
          <w:sz w:val="28"/>
          <w:szCs w:val="28"/>
        </w:rPr>
        <w:t xml:space="preserve"> </w:t>
      </w:r>
      <w:r w:rsidR="00124DFB" w:rsidRPr="000E21B9">
        <w:rPr>
          <w:sz w:val="28"/>
          <w:szCs w:val="28"/>
        </w:rPr>
        <w:t>Голов</w:t>
      </w:r>
      <w:r w:rsidR="007B2731" w:rsidRPr="000E21B9">
        <w:rPr>
          <w:sz w:val="28"/>
          <w:szCs w:val="28"/>
        </w:rPr>
        <w:t>у</w:t>
      </w:r>
      <w:r w:rsidR="00124DFB" w:rsidRPr="000E21B9">
        <w:rPr>
          <w:sz w:val="28"/>
          <w:szCs w:val="28"/>
        </w:rPr>
        <w:t xml:space="preserve"> Державної </w:t>
      </w:r>
      <w:r w:rsidR="005A17B4" w:rsidRPr="000E21B9">
        <w:rPr>
          <w:sz w:val="28"/>
          <w:szCs w:val="28"/>
        </w:rPr>
        <w:t>митної</w:t>
      </w:r>
      <w:r w:rsidR="00124DFB" w:rsidRPr="000E21B9">
        <w:rPr>
          <w:sz w:val="28"/>
          <w:szCs w:val="28"/>
        </w:rPr>
        <w:t xml:space="preserve"> служби Укр</w:t>
      </w:r>
      <w:r w:rsidR="00224D09" w:rsidRPr="000E21B9">
        <w:rPr>
          <w:sz w:val="28"/>
          <w:szCs w:val="28"/>
        </w:rPr>
        <w:t>аїни</w:t>
      </w:r>
      <w:r w:rsidR="005A6C95" w:rsidRPr="000E21B9">
        <w:rPr>
          <w:sz w:val="28"/>
          <w:szCs w:val="28"/>
        </w:rPr>
        <w:t>.</w:t>
      </w:r>
      <w:r w:rsidR="00351EC3" w:rsidRPr="000E21B9">
        <w:rPr>
          <w:sz w:val="28"/>
          <w:szCs w:val="28"/>
        </w:rPr>
        <w:t xml:space="preserve"> </w:t>
      </w:r>
    </w:p>
    <w:p w:rsidR="00124DFB" w:rsidRPr="000E21B9" w:rsidRDefault="00124DFB" w:rsidP="00EA2E6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124DFB" w:rsidRPr="000E21B9" w:rsidRDefault="00124DFB" w:rsidP="005A6C95">
      <w:pPr>
        <w:pStyle w:val="a5"/>
        <w:spacing w:before="0" w:beforeAutospacing="0" w:after="0" w:afterAutospacing="0"/>
        <w:ind w:firstLine="709"/>
        <w:jc w:val="both"/>
        <w:rPr>
          <w:sz w:val="16"/>
          <w:szCs w:val="16"/>
          <w:lang w:val="uk-UA"/>
        </w:rPr>
      </w:pPr>
    </w:p>
    <w:p w:rsidR="00224D09" w:rsidRPr="000E21B9" w:rsidRDefault="00124DFB" w:rsidP="005D49AF">
      <w:pPr>
        <w:jc w:val="both"/>
        <w:rPr>
          <w:sz w:val="28"/>
          <w:szCs w:val="28"/>
        </w:rPr>
      </w:pPr>
      <w:r w:rsidRPr="000E21B9">
        <w:rPr>
          <w:b/>
          <w:bCs/>
          <w:sz w:val="28"/>
          <w:szCs w:val="28"/>
        </w:rPr>
        <w:t xml:space="preserve">Міністр                 </w:t>
      </w:r>
      <w:r w:rsidRPr="000E21B9">
        <w:rPr>
          <w:sz w:val="28"/>
          <w:szCs w:val="28"/>
        </w:rPr>
        <w:tab/>
      </w:r>
      <w:r w:rsidRPr="000E21B9">
        <w:rPr>
          <w:sz w:val="28"/>
          <w:szCs w:val="28"/>
        </w:rPr>
        <w:tab/>
        <w:t xml:space="preserve">                                               </w:t>
      </w:r>
      <w:r w:rsidR="00063FA5" w:rsidRPr="000E21B9">
        <w:rPr>
          <w:sz w:val="28"/>
          <w:szCs w:val="28"/>
        </w:rPr>
        <w:t xml:space="preserve"> </w:t>
      </w:r>
      <w:r w:rsidRPr="000E21B9">
        <w:rPr>
          <w:sz w:val="28"/>
          <w:szCs w:val="28"/>
        </w:rPr>
        <w:t xml:space="preserve">  </w:t>
      </w:r>
      <w:r w:rsidR="00351EC3" w:rsidRPr="000E21B9">
        <w:rPr>
          <w:b/>
          <w:sz w:val="28"/>
          <w:szCs w:val="28"/>
        </w:rPr>
        <w:t>Сергій МАРЧЕНКО</w:t>
      </w:r>
    </w:p>
    <w:sectPr w:rsidR="00224D09" w:rsidRPr="000E21B9" w:rsidSect="00063FA5">
      <w:headerReference w:type="even" r:id="rId9"/>
      <w:headerReference w:type="default" r:id="rId10"/>
      <w:pgSz w:w="11906" w:h="16838"/>
      <w:pgMar w:top="567" w:right="567" w:bottom="1588" w:left="1701" w:header="170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7BB" w:rsidRDefault="00B627BB">
      <w:r>
        <w:separator/>
      </w:r>
    </w:p>
  </w:endnote>
  <w:endnote w:type="continuationSeparator" w:id="0">
    <w:p w:rsidR="00B627BB" w:rsidRDefault="00B6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7BB" w:rsidRDefault="00B627BB">
      <w:r>
        <w:separator/>
      </w:r>
    </w:p>
  </w:footnote>
  <w:footnote w:type="continuationSeparator" w:id="0">
    <w:p w:rsidR="00B627BB" w:rsidRDefault="00B62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77E" w:rsidRDefault="0022277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F5753C">
      <w:rPr>
        <w:noProof/>
        <w:lang w:val="ru-RU"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77E" w:rsidRPr="00797AEE" w:rsidRDefault="0022277E">
    <w:pPr>
      <w:pStyle w:val="a3"/>
      <w:jc w:val="center"/>
      <w:rPr>
        <w:sz w:val="24"/>
        <w:szCs w:val="24"/>
      </w:rPr>
    </w:pPr>
    <w:r w:rsidRPr="00797AEE">
      <w:rPr>
        <w:sz w:val="24"/>
        <w:szCs w:val="24"/>
      </w:rPr>
      <w:fldChar w:fldCharType="begin"/>
    </w:r>
    <w:r w:rsidRPr="00797AEE">
      <w:rPr>
        <w:sz w:val="24"/>
        <w:szCs w:val="24"/>
      </w:rPr>
      <w:instrText>PAGE   \* MERGEFORMAT</w:instrText>
    </w:r>
    <w:r w:rsidRPr="00797AEE">
      <w:rPr>
        <w:sz w:val="24"/>
        <w:szCs w:val="24"/>
      </w:rPr>
      <w:fldChar w:fldCharType="separate"/>
    </w:r>
    <w:r w:rsidR="00D61856" w:rsidRPr="00D61856">
      <w:rPr>
        <w:noProof/>
        <w:sz w:val="24"/>
        <w:szCs w:val="24"/>
        <w:lang w:val="ru-RU"/>
      </w:rPr>
      <w:t>2</w:t>
    </w:r>
    <w:r w:rsidRPr="00797AEE">
      <w:rPr>
        <w:sz w:val="24"/>
        <w:szCs w:val="24"/>
      </w:rPr>
      <w:fldChar w:fldCharType="end"/>
    </w:r>
  </w:p>
  <w:p w:rsidR="0022277E" w:rsidRPr="002E78F3" w:rsidRDefault="0022277E" w:rsidP="00603024">
    <w:pPr>
      <w:pStyle w:val="a3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FB"/>
    <w:rsid w:val="00001BD2"/>
    <w:rsid w:val="00012FDD"/>
    <w:rsid w:val="00016963"/>
    <w:rsid w:val="0002234C"/>
    <w:rsid w:val="00026CF9"/>
    <w:rsid w:val="00063FA5"/>
    <w:rsid w:val="000754AB"/>
    <w:rsid w:val="00085FE5"/>
    <w:rsid w:val="000A6771"/>
    <w:rsid w:val="000C0EA7"/>
    <w:rsid w:val="000C19FD"/>
    <w:rsid w:val="000C493E"/>
    <w:rsid w:val="000D40CF"/>
    <w:rsid w:val="000D6A69"/>
    <w:rsid w:val="000E21B9"/>
    <w:rsid w:val="000F5879"/>
    <w:rsid w:val="00106AD1"/>
    <w:rsid w:val="00124DFB"/>
    <w:rsid w:val="001555C6"/>
    <w:rsid w:val="001D48C4"/>
    <w:rsid w:val="001D60E1"/>
    <w:rsid w:val="00207A0A"/>
    <w:rsid w:val="0022277E"/>
    <w:rsid w:val="00224D09"/>
    <w:rsid w:val="0024626D"/>
    <w:rsid w:val="002937C0"/>
    <w:rsid w:val="002A13DB"/>
    <w:rsid w:val="002B7962"/>
    <w:rsid w:val="002C78ED"/>
    <w:rsid w:val="002E78F3"/>
    <w:rsid w:val="00306A1C"/>
    <w:rsid w:val="00317823"/>
    <w:rsid w:val="00336C5B"/>
    <w:rsid w:val="00351EC3"/>
    <w:rsid w:val="003874F1"/>
    <w:rsid w:val="003B6623"/>
    <w:rsid w:val="00434517"/>
    <w:rsid w:val="00472D83"/>
    <w:rsid w:val="00492D8D"/>
    <w:rsid w:val="004B34BD"/>
    <w:rsid w:val="004F5B35"/>
    <w:rsid w:val="00514C70"/>
    <w:rsid w:val="00517414"/>
    <w:rsid w:val="00521F80"/>
    <w:rsid w:val="005239D1"/>
    <w:rsid w:val="00525875"/>
    <w:rsid w:val="0054737C"/>
    <w:rsid w:val="00563A9E"/>
    <w:rsid w:val="00566A53"/>
    <w:rsid w:val="00573C55"/>
    <w:rsid w:val="005A17B4"/>
    <w:rsid w:val="005A6C95"/>
    <w:rsid w:val="005B7EA0"/>
    <w:rsid w:val="005C4402"/>
    <w:rsid w:val="005D46FE"/>
    <w:rsid w:val="005D4950"/>
    <w:rsid w:val="005D49AF"/>
    <w:rsid w:val="00603024"/>
    <w:rsid w:val="006030C3"/>
    <w:rsid w:val="00617339"/>
    <w:rsid w:val="006456CF"/>
    <w:rsid w:val="00681A4B"/>
    <w:rsid w:val="006F7C33"/>
    <w:rsid w:val="00704E26"/>
    <w:rsid w:val="0070559F"/>
    <w:rsid w:val="00710B36"/>
    <w:rsid w:val="007169F4"/>
    <w:rsid w:val="0072057F"/>
    <w:rsid w:val="0078588C"/>
    <w:rsid w:val="007923D7"/>
    <w:rsid w:val="00797AEE"/>
    <w:rsid w:val="007B2731"/>
    <w:rsid w:val="007B5818"/>
    <w:rsid w:val="007C1AD7"/>
    <w:rsid w:val="007D63B7"/>
    <w:rsid w:val="008208E3"/>
    <w:rsid w:val="00822B71"/>
    <w:rsid w:val="008512BF"/>
    <w:rsid w:val="008634E4"/>
    <w:rsid w:val="00881EEE"/>
    <w:rsid w:val="00890AE2"/>
    <w:rsid w:val="008A36EF"/>
    <w:rsid w:val="008B0090"/>
    <w:rsid w:val="008C48DF"/>
    <w:rsid w:val="009224EC"/>
    <w:rsid w:val="00930189"/>
    <w:rsid w:val="0093510C"/>
    <w:rsid w:val="009553D1"/>
    <w:rsid w:val="00962452"/>
    <w:rsid w:val="0097280C"/>
    <w:rsid w:val="00986824"/>
    <w:rsid w:val="009A5E0C"/>
    <w:rsid w:val="009C7F3E"/>
    <w:rsid w:val="009E34E7"/>
    <w:rsid w:val="009E69E2"/>
    <w:rsid w:val="009F01C6"/>
    <w:rsid w:val="009F2B7B"/>
    <w:rsid w:val="00A032BB"/>
    <w:rsid w:val="00A15B0E"/>
    <w:rsid w:val="00A231D4"/>
    <w:rsid w:val="00A76AC2"/>
    <w:rsid w:val="00A919E4"/>
    <w:rsid w:val="00A92D29"/>
    <w:rsid w:val="00AB0744"/>
    <w:rsid w:val="00AC5A82"/>
    <w:rsid w:val="00AE57FD"/>
    <w:rsid w:val="00B0509D"/>
    <w:rsid w:val="00B56A94"/>
    <w:rsid w:val="00B627BB"/>
    <w:rsid w:val="00B710AB"/>
    <w:rsid w:val="00BB11CF"/>
    <w:rsid w:val="00BC2454"/>
    <w:rsid w:val="00C264AF"/>
    <w:rsid w:val="00C369DC"/>
    <w:rsid w:val="00C61655"/>
    <w:rsid w:val="00C72CE1"/>
    <w:rsid w:val="00C82E4F"/>
    <w:rsid w:val="00C90647"/>
    <w:rsid w:val="00CB1BFD"/>
    <w:rsid w:val="00CB353B"/>
    <w:rsid w:val="00CB78B7"/>
    <w:rsid w:val="00CD421F"/>
    <w:rsid w:val="00CE14BD"/>
    <w:rsid w:val="00CE360B"/>
    <w:rsid w:val="00CF348F"/>
    <w:rsid w:val="00D23271"/>
    <w:rsid w:val="00D23516"/>
    <w:rsid w:val="00D54CD6"/>
    <w:rsid w:val="00D61856"/>
    <w:rsid w:val="00DA28B9"/>
    <w:rsid w:val="00DA72BB"/>
    <w:rsid w:val="00DC581B"/>
    <w:rsid w:val="00DE637B"/>
    <w:rsid w:val="00DF0BE9"/>
    <w:rsid w:val="00E4024B"/>
    <w:rsid w:val="00E6513C"/>
    <w:rsid w:val="00E71A54"/>
    <w:rsid w:val="00E726EC"/>
    <w:rsid w:val="00E732F8"/>
    <w:rsid w:val="00EA0230"/>
    <w:rsid w:val="00EA2E64"/>
    <w:rsid w:val="00EB4BE5"/>
    <w:rsid w:val="00EC0C29"/>
    <w:rsid w:val="00ED0E2D"/>
    <w:rsid w:val="00ED1593"/>
    <w:rsid w:val="00F46190"/>
    <w:rsid w:val="00F5753C"/>
    <w:rsid w:val="00F710CB"/>
    <w:rsid w:val="00F72915"/>
    <w:rsid w:val="00FD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DBE6B2C3-F06C-4DD6-9830-904CE8CC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FB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4DF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24DFB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ru-RU"/>
    </w:rPr>
  </w:style>
  <w:style w:type="paragraph" w:styleId="a3">
    <w:name w:val="header"/>
    <w:basedOn w:val="a"/>
    <w:link w:val="a4"/>
    <w:uiPriority w:val="99"/>
    <w:rsid w:val="00124DF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124DF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Normal (Web)"/>
    <w:aliases w:val="Обычный (веб) Знак,Знак1 Знак,Знак1,Знак1 Знак1,Обычный (веб) Знак Знак2,Знак1 Знак2"/>
    <w:basedOn w:val="a"/>
    <w:link w:val="a6"/>
    <w:unhideWhenUsed/>
    <w:rsid w:val="00124DFB"/>
    <w:pPr>
      <w:autoSpaceDE/>
      <w:autoSpaceDN/>
      <w:spacing w:before="100" w:beforeAutospacing="1" w:after="100" w:afterAutospacing="1"/>
    </w:pPr>
    <w:rPr>
      <w:sz w:val="24"/>
      <w:lang w:val="ru-RU"/>
    </w:rPr>
  </w:style>
  <w:style w:type="character" w:customStyle="1" w:styleId="a6">
    <w:name w:val="Звичайний (веб) Знак"/>
    <w:aliases w:val="Обычный (веб) Знак Знак,Знак1 Знак Знак,Знак1 Знак3,Знак1 Знак1 Знак,Обычный (веб) Знак Знак2 Знак,Знак1 Знак2 Знак"/>
    <w:link w:val="a5"/>
    <w:locked/>
    <w:rsid w:val="00124DFB"/>
    <w:rPr>
      <w:rFonts w:ascii="Times New Roman" w:hAnsi="Times New Roman"/>
      <w:sz w:val="20"/>
      <w:lang w:val="ru-RU" w:eastAsia="ru-RU"/>
    </w:rPr>
  </w:style>
  <w:style w:type="table" w:styleId="a7">
    <w:name w:val="Table Grid"/>
    <w:basedOn w:val="a1"/>
    <w:uiPriority w:val="39"/>
    <w:rsid w:val="00AC5A8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6623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6623"/>
    <w:rPr>
      <w:rFonts w:ascii="Segoe UI" w:hAnsi="Segoe UI" w:cs="Segoe UI"/>
      <w:sz w:val="18"/>
      <w:szCs w:val="18"/>
      <w:lang w:val="x-none" w:eastAsia="ru-RU"/>
    </w:rPr>
  </w:style>
  <w:style w:type="paragraph" w:styleId="aa">
    <w:name w:val="footer"/>
    <w:basedOn w:val="a"/>
    <w:link w:val="ab"/>
    <w:uiPriority w:val="99"/>
    <w:unhideWhenUsed/>
    <w:rsid w:val="00797AEE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locked/>
    <w:rsid w:val="00797AEE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Hyperlink"/>
    <w:basedOn w:val="a0"/>
    <w:uiPriority w:val="99"/>
    <w:semiHidden/>
    <w:unhideWhenUsed/>
    <w:rsid w:val="005239D1"/>
    <w:rPr>
      <w:color w:val="0000FF"/>
      <w:u w:val="single"/>
    </w:rPr>
  </w:style>
  <w:style w:type="character" w:customStyle="1" w:styleId="gmail-rvts52">
    <w:name w:val="gmail-rvts52"/>
    <w:basedOn w:val="a0"/>
    <w:rsid w:val="005239D1"/>
  </w:style>
  <w:style w:type="paragraph" w:customStyle="1" w:styleId="gmail-rvps2">
    <w:name w:val="gmail-rvps2"/>
    <w:basedOn w:val="a"/>
    <w:rsid w:val="005239D1"/>
    <w:pPr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gmail-rvts23">
    <w:name w:val="gmail-rvts23"/>
    <w:basedOn w:val="a0"/>
    <w:rsid w:val="00EA2E64"/>
  </w:style>
  <w:style w:type="character" w:customStyle="1" w:styleId="spanrvts0">
    <w:name w:val="span_rvts0"/>
    <w:basedOn w:val="a0"/>
    <w:rsid w:val="00CE360B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45_002-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E3A25-2453-4BE3-8710-6E66B8FD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1973</Words>
  <Characters>1126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Кислицька Юлія Василівна</dc:creator>
  <cp:lastModifiedBy>Микитюк Ілона Віталіївна</cp:lastModifiedBy>
  <cp:revision>2</cp:revision>
  <cp:lastPrinted>2024-07-01T05:07:00Z</cp:lastPrinted>
  <dcterms:created xsi:type="dcterms:W3CDTF">2025-09-04T06:52:00Z</dcterms:created>
  <dcterms:modified xsi:type="dcterms:W3CDTF">2025-09-04T06:52:00Z</dcterms:modified>
</cp:coreProperties>
</file>