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31" w:rsidRPr="00C0322B" w:rsidRDefault="00820F31" w:rsidP="00820F31">
      <w:pPr>
        <w:ind w:left="5103" w:hanging="5103"/>
        <w:rPr>
          <w:sz w:val="28"/>
          <w:szCs w:val="28"/>
        </w:rPr>
      </w:pPr>
      <w:bookmarkStart w:id="0" w:name="_GoBack"/>
      <w:bookmarkEnd w:id="0"/>
    </w:p>
    <w:p w:rsidR="00820F31" w:rsidRPr="00C0322B" w:rsidRDefault="00820F31" w:rsidP="00820F31">
      <w:pPr>
        <w:ind w:left="5103" w:hanging="5103"/>
        <w:rPr>
          <w:sz w:val="28"/>
          <w:szCs w:val="28"/>
        </w:rPr>
      </w:pPr>
    </w:p>
    <w:p w:rsidR="00820F31" w:rsidRPr="00C0322B" w:rsidRDefault="004E485E" w:rsidP="00820F31">
      <w:pPr>
        <w:ind w:left="5103" w:hanging="5103"/>
        <w:rPr>
          <w:sz w:val="28"/>
          <w:szCs w:val="28"/>
        </w:rPr>
      </w:pPr>
      <w:r>
        <w:rPr>
          <w:sz w:val="28"/>
          <w:szCs w:val="28"/>
        </w:rPr>
        <w:t>08.06.2018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553</w:t>
      </w:r>
    </w:p>
    <w:p w:rsidR="00820F31" w:rsidRPr="000331F1" w:rsidRDefault="00820F31" w:rsidP="004E485E">
      <w:pPr>
        <w:ind w:left="5103" w:hanging="5103"/>
        <w:rPr>
          <w:sz w:val="28"/>
          <w:szCs w:val="28"/>
          <w:lang w:val="ru-RU"/>
        </w:rPr>
      </w:pPr>
      <w:r w:rsidRPr="00C0322B">
        <w:rPr>
          <w:sz w:val="28"/>
          <w:szCs w:val="28"/>
        </w:rPr>
        <w:tab/>
      </w:r>
      <w:r w:rsidRPr="000331F1">
        <w:rPr>
          <w:sz w:val="28"/>
          <w:szCs w:val="28"/>
        </w:rPr>
        <w:tab/>
      </w:r>
      <w:r w:rsidRPr="000331F1">
        <w:rPr>
          <w:sz w:val="28"/>
          <w:szCs w:val="28"/>
        </w:rPr>
        <w:tab/>
      </w:r>
      <w:r w:rsidRPr="000331F1">
        <w:rPr>
          <w:sz w:val="28"/>
          <w:szCs w:val="28"/>
        </w:rPr>
        <w:tab/>
        <w:t xml:space="preserve">              </w:t>
      </w:r>
    </w:p>
    <w:p w:rsidR="00820F31" w:rsidRPr="000331F1" w:rsidRDefault="00820F31" w:rsidP="00820F31">
      <w:pPr>
        <w:ind w:left="5103"/>
        <w:jc w:val="both"/>
        <w:rPr>
          <w:sz w:val="28"/>
          <w:szCs w:val="28"/>
        </w:rPr>
      </w:pPr>
    </w:p>
    <w:p w:rsidR="00820F31" w:rsidRPr="000331F1" w:rsidRDefault="00820F31" w:rsidP="00820F31">
      <w:pPr>
        <w:spacing w:line="360" w:lineRule="auto"/>
        <w:ind w:firstLine="709"/>
        <w:jc w:val="both"/>
        <w:rPr>
          <w:sz w:val="28"/>
          <w:szCs w:val="28"/>
        </w:rPr>
      </w:pPr>
    </w:p>
    <w:p w:rsidR="00820F31" w:rsidRPr="000331F1" w:rsidRDefault="00820F31" w:rsidP="00820F31">
      <w:pPr>
        <w:spacing w:line="360" w:lineRule="auto"/>
        <w:ind w:firstLine="709"/>
        <w:jc w:val="both"/>
        <w:rPr>
          <w:sz w:val="28"/>
          <w:szCs w:val="28"/>
        </w:rPr>
      </w:pPr>
    </w:p>
    <w:p w:rsidR="007250F8" w:rsidRPr="000331F1" w:rsidRDefault="00820F31" w:rsidP="001E3E6D">
      <w:pPr>
        <w:tabs>
          <w:tab w:val="left" w:pos="9356"/>
        </w:tabs>
        <w:ind w:right="-2"/>
        <w:rPr>
          <w:b/>
          <w:sz w:val="28"/>
          <w:szCs w:val="28"/>
        </w:rPr>
      </w:pPr>
      <w:r w:rsidRPr="000331F1">
        <w:rPr>
          <w:b/>
          <w:sz w:val="28"/>
          <w:szCs w:val="28"/>
        </w:rPr>
        <w:t xml:space="preserve">Про </w:t>
      </w:r>
      <w:r w:rsidR="007250F8" w:rsidRPr="000331F1">
        <w:rPr>
          <w:b/>
          <w:sz w:val="28"/>
          <w:szCs w:val="28"/>
        </w:rPr>
        <w:t>внесення змін до</w:t>
      </w:r>
    </w:p>
    <w:p w:rsidR="00820F31" w:rsidRPr="000331F1" w:rsidRDefault="001E3E6D" w:rsidP="001E3E6D">
      <w:pPr>
        <w:tabs>
          <w:tab w:val="left" w:pos="9356"/>
        </w:tabs>
        <w:ind w:right="-2"/>
        <w:rPr>
          <w:b/>
          <w:sz w:val="28"/>
          <w:szCs w:val="28"/>
        </w:rPr>
      </w:pPr>
      <w:r w:rsidRPr="000331F1">
        <w:rPr>
          <w:b/>
          <w:sz w:val="28"/>
          <w:szCs w:val="28"/>
        </w:rPr>
        <w:t>довідника місцевих бюджетів</w:t>
      </w:r>
      <w:r w:rsidR="00820F31" w:rsidRPr="000331F1">
        <w:rPr>
          <w:b/>
          <w:sz w:val="28"/>
          <w:szCs w:val="28"/>
        </w:rPr>
        <w:t xml:space="preserve"> </w:t>
      </w:r>
    </w:p>
    <w:p w:rsidR="00820F31" w:rsidRPr="000331F1" w:rsidRDefault="00820F31" w:rsidP="00820F31">
      <w:pPr>
        <w:tabs>
          <w:tab w:val="left" w:pos="9356"/>
        </w:tabs>
        <w:ind w:right="-2"/>
        <w:rPr>
          <w:b/>
          <w:sz w:val="28"/>
          <w:szCs w:val="28"/>
        </w:rPr>
      </w:pPr>
    </w:p>
    <w:p w:rsidR="00820F31" w:rsidRPr="000331F1" w:rsidRDefault="00603B94" w:rsidP="00820F31">
      <w:pPr>
        <w:ind w:firstLine="709"/>
        <w:jc w:val="both"/>
        <w:rPr>
          <w:sz w:val="28"/>
          <w:szCs w:val="28"/>
        </w:rPr>
      </w:pPr>
      <w:r w:rsidRPr="000331F1">
        <w:rPr>
          <w:sz w:val="28"/>
          <w:szCs w:val="28"/>
        </w:rPr>
        <w:t>Відповідно до статей 2, 6 Бюджетного кодексу України, у</w:t>
      </w:r>
      <w:r w:rsidR="007250F8" w:rsidRPr="000331F1">
        <w:rPr>
          <w:sz w:val="28"/>
          <w:szCs w:val="28"/>
        </w:rPr>
        <w:t xml:space="preserve"> зв’язку із змінами у адміністративно-територіальному устрої населених пунктів та/або їх перейменування</w:t>
      </w:r>
      <w:r w:rsidR="00CA60AE" w:rsidRPr="000331F1">
        <w:rPr>
          <w:sz w:val="28"/>
          <w:szCs w:val="28"/>
        </w:rPr>
        <w:t>м</w:t>
      </w:r>
      <w:r w:rsidR="007250F8" w:rsidRPr="000331F1">
        <w:rPr>
          <w:sz w:val="28"/>
          <w:szCs w:val="28"/>
        </w:rPr>
        <w:t xml:space="preserve"> та для використання у бюджетному процесі на державному та місцевих рівнях</w:t>
      </w:r>
    </w:p>
    <w:p w:rsidR="00CB57CB" w:rsidRPr="000331F1" w:rsidRDefault="00CB57CB" w:rsidP="00820F31">
      <w:pPr>
        <w:ind w:firstLine="709"/>
        <w:jc w:val="both"/>
        <w:rPr>
          <w:b/>
          <w:sz w:val="28"/>
          <w:szCs w:val="28"/>
        </w:rPr>
      </w:pPr>
    </w:p>
    <w:p w:rsidR="00820F31" w:rsidRPr="000331F1" w:rsidRDefault="00820F31" w:rsidP="00820F3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1F1">
        <w:rPr>
          <w:b/>
          <w:sz w:val="28"/>
          <w:szCs w:val="28"/>
        </w:rPr>
        <w:t>НАКАЗУЮ:</w:t>
      </w:r>
    </w:p>
    <w:p w:rsidR="00820F31" w:rsidRPr="000331F1" w:rsidRDefault="00820F31" w:rsidP="00820F31">
      <w:pPr>
        <w:ind w:firstLine="709"/>
        <w:jc w:val="both"/>
        <w:rPr>
          <w:sz w:val="28"/>
          <w:szCs w:val="28"/>
        </w:rPr>
      </w:pPr>
    </w:p>
    <w:p w:rsidR="00820F31" w:rsidRPr="000331F1" w:rsidRDefault="00820F31" w:rsidP="00820F31">
      <w:pPr>
        <w:ind w:firstLine="709"/>
        <w:jc w:val="both"/>
        <w:rPr>
          <w:sz w:val="28"/>
          <w:szCs w:val="28"/>
        </w:rPr>
      </w:pPr>
      <w:r w:rsidRPr="000331F1">
        <w:rPr>
          <w:sz w:val="28"/>
          <w:szCs w:val="28"/>
        </w:rPr>
        <w:t xml:space="preserve">1. </w:t>
      </w:r>
      <w:r w:rsidR="007250F8" w:rsidRPr="000331F1">
        <w:rPr>
          <w:sz w:val="28"/>
          <w:szCs w:val="28"/>
        </w:rPr>
        <w:t xml:space="preserve">Внести зміни до </w:t>
      </w:r>
      <w:r w:rsidR="00CA60AE" w:rsidRPr="000331F1">
        <w:rPr>
          <w:sz w:val="28"/>
          <w:szCs w:val="28"/>
        </w:rPr>
        <w:t>д</w:t>
      </w:r>
      <w:r w:rsidR="00CB57CB" w:rsidRPr="000331F1">
        <w:rPr>
          <w:sz w:val="28"/>
          <w:szCs w:val="28"/>
        </w:rPr>
        <w:t>овідник</w:t>
      </w:r>
      <w:r w:rsidR="007250F8" w:rsidRPr="000331F1">
        <w:rPr>
          <w:sz w:val="28"/>
          <w:szCs w:val="28"/>
        </w:rPr>
        <w:t>а</w:t>
      </w:r>
      <w:r w:rsidR="00CB57CB" w:rsidRPr="000331F1">
        <w:rPr>
          <w:sz w:val="28"/>
          <w:szCs w:val="28"/>
        </w:rPr>
        <w:t xml:space="preserve"> місцевих бюджетів,</w:t>
      </w:r>
      <w:r w:rsidR="007250F8" w:rsidRPr="000331F1">
        <w:rPr>
          <w:sz w:val="28"/>
          <w:szCs w:val="28"/>
        </w:rPr>
        <w:t xml:space="preserve"> затвердженого наказом Міністерства фінансів України від 28</w:t>
      </w:r>
      <w:r w:rsidR="000331F1" w:rsidRPr="000331F1">
        <w:rPr>
          <w:sz w:val="28"/>
          <w:szCs w:val="28"/>
        </w:rPr>
        <w:t xml:space="preserve"> грудня </w:t>
      </w:r>
      <w:r w:rsidR="007250F8" w:rsidRPr="000331F1">
        <w:rPr>
          <w:sz w:val="28"/>
          <w:szCs w:val="28"/>
        </w:rPr>
        <w:t xml:space="preserve">2009 </w:t>
      </w:r>
      <w:r w:rsidR="000331F1" w:rsidRPr="000331F1">
        <w:rPr>
          <w:sz w:val="28"/>
          <w:szCs w:val="28"/>
        </w:rPr>
        <w:t xml:space="preserve">року </w:t>
      </w:r>
      <w:r w:rsidR="007250F8" w:rsidRPr="000331F1">
        <w:rPr>
          <w:sz w:val="28"/>
          <w:szCs w:val="28"/>
        </w:rPr>
        <w:t>№ 1539 «Про затвердження довідника місцевих бюджетів»</w:t>
      </w:r>
      <w:r w:rsidR="00603B94" w:rsidRPr="000331F1">
        <w:rPr>
          <w:sz w:val="28"/>
          <w:szCs w:val="28"/>
        </w:rPr>
        <w:t>,</w:t>
      </w:r>
      <w:r w:rsidR="00971D9A" w:rsidRPr="000331F1">
        <w:rPr>
          <w:sz w:val="28"/>
          <w:szCs w:val="28"/>
        </w:rPr>
        <w:t xml:space="preserve"> виклавши його у новій редакції, що додає</w:t>
      </w:r>
      <w:r w:rsidR="00CB57CB" w:rsidRPr="000331F1">
        <w:rPr>
          <w:sz w:val="28"/>
          <w:szCs w:val="28"/>
        </w:rPr>
        <w:t>ться.</w:t>
      </w:r>
    </w:p>
    <w:p w:rsidR="00A00863" w:rsidRPr="000331F1" w:rsidRDefault="007250F8" w:rsidP="00A00863">
      <w:pPr>
        <w:spacing w:before="120"/>
        <w:ind w:firstLine="709"/>
        <w:jc w:val="both"/>
        <w:rPr>
          <w:sz w:val="28"/>
          <w:szCs w:val="28"/>
        </w:rPr>
      </w:pPr>
      <w:r w:rsidRPr="000331F1">
        <w:rPr>
          <w:sz w:val="28"/>
          <w:szCs w:val="28"/>
        </w:rPr>
        <w:t>2</w:t>
      </w:r>
      <w:r w:rsidR="00A00863" w:rsidRPr="000331F1">
        <w:rPr>
          <w:sz w:val="28"/>
          <w:szCs w:val="28"/>
        </w:rPr>
        <w:t xml:space="preserve">. </w:t>
      </w:r>
      <w:r w:rsidR="00A51AAA" w:rsidRPr="000331F1">
        <w:rPr>
          <w:sz w:val="28"/>
          <w:szCs w:val="28"/>
        </w:rPr>
        <w:t>Міністерству фінансів Автономної Республіки Крим та с</w:t>
      </w:r>
      <w:r w:rsidR="00313DF6" w:rsidRPr="000331F1">
        <w:rPr>
          <w:sz w:val="28"/>
          <w:szCs w:val="28"/>
        </w:rPr>
        <w:t>труктурним підрозділам з питань фінансів обласної, Київської та Се</w:t>
      </w:r>
      <w:r w:rsidR="006D353E" w:rsidRPr="000331F1">
        <w:rPr>
          <w:sz w:val="28"/>
          <w:szCs w:val="28"/>
        </w:rPr>
        <w:t>вастопольської міської державних адміністрацій</w:t>
      </w:r>
      <w:r w:rsidR="00A00863" w:rsidRPr="000331F1">
        <w:rPr>
          <w:sz w:val="28"/>
          <w:szCs w:val="28"/>
        </w:rPr>
        <w:t xml:space="preserve"> у тижневий термін після внесення змін у</w:t>
      </w:r>
      <w:r w:rsidR="006D353E" w:rsidRPr="000331F1">
        <w:rPr>
          <w:sz w:val="28"/>
          <w:szCs w:val="28"/>
        </w:rPr>
        <w:t xml:space="preserve"> адміністративно-територіальний устрій</w:t>
      </w:r>
      <w:r w:rsidR="000331F1" w:rsidRPr="000331F1">
        <w:rPr>
          <w:sz w:val="28"/>
          <w:szCs w:val="28"/>
        </w:rPr>
        <w:t xml:space="preserve"> населених пунктів/територій</w:t>
      </w:r>
      <w:r w:rsidR="00A00863" w:rsidRPr="000331F1">
        <w:rPr>
          <w:sz w:val="28"/>
          <w:szCs w:val="28"/>
        </w:rPr>
        <w:t xml:space="preserve"> та/або перейменування населених пунктів/територі</w:t>
      </w:r>
      <w:r w:rsidR="000331F1" w:rsidRPr="000331F1">
        <w:rPr>
          <w:sz w:val="28"/>
          <w:szCs w:val="28"/>
        </w:rPr>
        <w:t>й</w:t>
      </w:r>
      <w:r w:rsidR="00A00863" w:rsidRPr="000331F1">
        <w:rPr>
          <w:sz w:val="28"/>
          <w:szCs w:val="28"/>
        </w:rPr>
        <w:t xml:space="preserve"> надавати відповідну інформацію Міністерству фінансів України.</w:t>
      </w:r>
    </w:p>
    <w:p w:rsidR="00820F31" w:rsidRPr="000331F1" w:rsidRDefault="000331F1" w:rsidP="00820F31">
      <w:pPr>
        <w:spacing w:before="120"/>
        <w:ind w:firstLine="709"/>
        <w:jc w:val="both"/>
        <w:rPr>
          <w:sz w:val="28"/>
          <w:szCs w:val="28"/>
        </w:rPr>
      </w:pPr>
      <w:r w:rsidRPr="000331F1">
        <w:rPr>
          <w:sz w:val="28"/>
          <w:szCs w:val="28"/>
        </w:rPr>
        <w:t>3</w:t>
      </w:r>
      <w:r w:rsidR="00820F31" w:rsidRPr="000331F1">
        <w:rPr>
          <w:sz w:val="28"/>
          <w:szCs w:val="28"/>
        </w:rPr>
        <w:t>. Департаменту місцевих бюджетів</w:t>
      </w:r>
      <w:r w:rsidR="00CB57CB" w:rsidRPr="000331F1">
        <w:rPr>
          <w:sz w:val="28"/>
          <w:szCs w:val="28"/>
        </w:rPr>
        <w:t xml:space="preserve"> </w:t>
      </w:r>
      <w:r w:rsidR="00820F31" w:rsidRPr="000331F1">
        <w:rPr>
          <w:sz w:val="28"/>
          <w:szCs w:val="28"/>
        </w:rPr>
        <w:t xml:space="preserve">довести цей наказ до </w:t>
      </w:r>
      <w:r w:rsidR="00ED2E55" w:rsidRPr="000331F1">
        <w:rPr>
          <w:sz w:val="28"/>
          <w:szCs w:val="28"/>
        </w:rPr>
        <w:t>місцевих фінансових органів</w:t>
      </w:r>
      <w:r w:rsidR="00820F31" w:rsidRPr="000331F1">
        <w:rPr>
          <w:sz w:val="28"/>
          <w:szCs w:val="28"/>
        </w:rPr>
        <w:t xml:space="preserve"> для використання в роботі.</w:t>
      </w:r>
    </w:p>
    <w:p w:rsidR="00B26472" w:rsidRPr="000331F1" w:rsidRDefault="000331F1" w:rsidP="00820F31">
      <w:pPr>
        <w:spacing w:before="120"/>
        <w:ind w:firstLine="709"/>
        <w:jc w:val="both"/>
        <w:rPr>
          <w:sz w:val="28"/>
          <w:szCs w:val="28"/>
        </w:rPr>
      </w:pPr>
      <w:r w:rsidRPr="000331F1">
        <w:rPr>
          <w:sz w:val="28"/>
          <w:szCs w:val="28"/>
        </w:rPr>
        <w:t>4</w:t>
      </w:r>
      <w:r w:rsidR="00B26472" w:rsidRPr="000331F1">
        <w:rPr>
          <w:sz w:val="28"/>
          <w:szCs w:val="28"/>
        </w:rPr>
        <w:t xml:space="preserve">. Департаменту забезпечення </w:t>
      </w:r>
      <w:proofErr w:type="spellStart"/>
      <w:r w:rsidR="00B26472" w:rsidRPr="000331F1">
        <w:rPr>
          <w:sz w:val="28"/>
          <w:szCs w:val="28"/>
        </w:rPr>
        <w:t>комунiкацiй</w:t>
      </w:r>
      <w:proofErr w:type="spellEnd"/>
      <w:r w:rsidR="00B26472" w:rsidRPr="000331F1">
        <w:rPr>
          <w:sz w:val="28"/>
          <w:szCs w:val="28"/>
        </w:rPr>
        <w:t xml:space="preserve"> та </w:t>
      </w:r>
      <w:proofErr w:type="spellStart"/>
      <w:r w:rsidR="00B26472" w:rsidRPr="000331F1">
        <w:rPr>
          <w:sz w:val="28"/>
          <w:szCs w:val="28"/>
        </w:rPr>
        <w:t>органiзацiйно-аналiтичної</w:t>
      </w:r>
      <w:proofErr w:type="spellEnd"/>
      <w:r w:rsidR="00B26472" w:rsidRPr="000331F1">
        <w:rPr>
          <w:sz w:val="28"/>
          <w:szCs w:val="28"/>
        </w:rPr>
        <w:t xml:space="preserve"> роботи забезпечити оприлюднення цього наказу на офіційному веб-сайті Міністерства фінансів України в мережі Інтернет.</w:t>
      </w:r>
    </w:p>
    <w:p w:rsidR="00B26472" w:rsidRPr="000331F1" w:rsidRDefault="000331F1" w:rsidP="00820F31">
      <w:pPr>
        <w:spacing w:before="120"/>
        <w:ind w:firstLine="709"/>
        <w:jc w:val="both"/>
        <w:rPr>
          <w:sz w:val="28"/>
          <w:szCs w:val="28"/>
        </w:rPr>
      </w:pPr>
      <w:r w:rsidRPr="000331F1">
        <w:rPr>
          <w:sz w:val="28"/>
          <w:szCs w:val="28"/>
        </w:rPr>
        <w:t>5</w:t>
      </w:r>
      <w:r w:rsidR="00B26472" w:rsidRPr="000331F1">
        <w:rPr>
          <w:sz w:val="28"/>
          <w:szCs w:val="28"/>
        </w:rPr>
        <w:t xml:space="preserve">. Цей наказ набирає чинності з дня його </w:t>
      </w:r>
      <w:r w:rsidR="00313DF6" w:rsidRPr="000331F1">
        <w:rPr>
          <w:sz w:val="28"/>
          <w:szCs w:val="28"/>
        </w:rPr>
        <w:t>оприлюднення на офіційному веб-сайті Міністерства фінансів України</w:t>
      </w:r>
      <w:r w:rsidR="00B26472" w:rsidRPr="000331F1">
        <w:rPr>
          <w:sz w:val="28"/>
          <w:szCs w:val="28"/>
        </w:rPr>
        <w:t>.</w:t>
      </w:r>
    </w:p>
    <w:p w:rsidR="00820F31" w:rsidRPr="000331F1" w:rsidRDefault="000331F1" w:rsidP="00820F31">
      <w:pPr>
        <w:spacing w:before="120"/>
        <w:ind w:firstLine="709"/>
        <w:jc w:val="both"/>
        <w:rPr>
          <w:sz w:val="28"/>
          <w:szCs w:val="28"/>
        </w:rPr>
      </w:pPr>
      <w:r w:rsidRPr="000331F1">
        <w:rPr>
          <w:sz w:val="28"/>
          <w:szCs w:val="28"/>
        </w:rPr>
        <w:t>6</w:t>
      </w:r>
      <w:r w:rsidR="00820F31" w:rsidRPr="000331F1">
        <w:rPr>
          <w:sz w:val="28"/>
          <w:szCs w:val="28"/>
        </w:rPr>
        <w:t>. Контроль за виконанням цього наказу покласти на заступника Міністра Марченка С. М.</w:t>
      </w:r>
    </w:p>
    <w:p w:rsidR="00820F31" w:rsidRPr="000331F1" w:rsidRDefault="00820F31" w:rsidP="00820F31">
      <w:pPr>
        <w:ind w:firstLine="709"/>
        <w:jc w:val="both"/>
        <w:rPr>
          <w:sz w:val="28"/>
          <w:szCs w:val="28"/>
        </w:rPr>
      </w:pPr>
    </w:p>
    <w:p w:rsidR="00820F31" w:rsidRPr="000331F1" w:rsidRDefault="00820F31" w:rsidP="00820F31">
      <w:pPr>
        <w:ind w:firstLine="709"/>
        <w:jc w:val="both"/>
        <w:rPr>
          <w:sz w:val="28"/>
          <w:szCs w:val="28"/>
        </w:rPr>
      </w:pPr>
    </w:p>
    <w:p w:rsidR="00820F31" w:rsidRPr="000331F1" w:rsidRDefault="000D4FB6" w:rsidP="00820F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о. </w:t>
      </w:r>
      <w:r w:rsidR="00820F31" w:rsidRPr="000331F1">
        <w:rPr>
          <w:b/>
          <w:sz w:val="28"/>
          <w:szCs w:val="28"/>
        </w:rPr>
        <w:t>Міністр</w:t>
      </w:r>
      <w:r>
        <w:rPr>
          <w:b/>
          <w:sz w:val="28"/>
          <w:szCs w:val="28"/>
        </w:rPr>
        <w:t>а</w:t>
      </w:r>
      <w:r w:rsidR="00820F31" w:rsidRPr="000331F1">
        <w:rPr>
          <w:b/>
          <w:sz w:val="28"/>
          <w:szCs w:val="28"/>
        </w:rPr>
        <w:t xml:space="preserve">                                   </w:t>
      </w:r>
      <w:r w:rsidR="00104EB8" w:rsidRPr="000331F1">
        <w:rPr>
          <w:b/>
          <w:sz w:val="28"/>
          <w:szCs w:val="28"/>
        </w:rPr>
        <w:t xml:space="preserve">                           </w:t>
      </w:r>
      <w:r w:rsidR="00820F31" w:rsidRPr="00033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О. МАРКАРОВА</w:t>
      </w:r>
    </w:p>
    <w:p w:rsidR="00820F31" w:rsidRPr="000331F1" w:rsidRDefault="00820F31" w:rsidP="00820F31">
      <w:pPr>
        <w:spacing w:line="360" w:lineRule="auto"/>
        <w:jc w:val="both"/>
        <w:rPr>
          <w:b/>
          <w:sz w:val="28"/>
          <w:szCs w:val="28"/>
        </w:rPr>
      </w:pPr>
    </w:p>
    <w:p w:rsidR="00820F31" w:rsidRPr="000331F1" w:rsidRDefault="00820F31" w:rsidP="00820F31">
      <w:pPr>
        <w:spacing w:line="360" w:lineRule="auto"/>
        <w:jc w:val="both"/>
        <w:rPr>
          <w:b/>
          <w:sz w:val="28"/>
          <w:szCs w:val="28"/>
        </w:rPr>
      </w:pPr>
    </w:p>
    <w:sectPr w:rsidR="00820F31" w:rsidRPr="000331F1" w:rsidSect="00D70F65">
      <w:headerReference w:type="default" r:id="rId7"/>
      <w:pgSz w:w="11906" w:h="16838"/>
      <w:pgMar w:top="1134" w:right="567" w:bottom="1134" w:left="1701" w:header="709" w:footer="709" w:gutter="0"/>
      <w:pgNumType w:start="4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87" w:rsidRDefault="003B4087">
      <w:r>
        <w:separator/>
      </w:r>
    </w:p>
  </w:endnote>
  <w:endnote w:type="continuationSeparator" w:id="0">
    <w:p w:rsidR="003B4087" w:rsidRDefault="003B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87" w:rsidRDefault="003B4087">
      <w:r>
        <w:separator/>
      </w:r>
    </w:p>
  </w:footnote>
  <w:footnote w:type="continuationSeparator" w:id="0">
    <w:p w:rsidR="003B4087" w:rsidRDefault="003B4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1F" w:rsidRPr="00004E1F" w:rsidRDefault="003B4087" w:rsidP="00004E1F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31"/>
    <w:rsid w:val="000331F1"/>
    <w:rsid w:val="000456C4"/>
    <w:rsid w:val="000525F9"/>
    <w:rsid w:val="000D4FB6"/>
    <w:rsid w:val="00104EB8"/>
    <w:rsid w:val="001E3E6D"/>
    <w:rsid w:val="00313DF6"/>
    <w:rsid w:val="003B4087"/>
    <w:rsid w:val="004361F4"/>
    <w:rsid w:val="00497D9D"/>
    <w:rsid w:val="004E485E"/>
    <w:rsid w:val="00603B94"/>
    <w:rsid w:val="006C1045"/>
    <w:rsid w:val="006D353E"/>
    <w:rsid w:val="006E732B"/>
    <w:rsid w:val="007250F8"/>
    <w:rsid w:val="00772A5B"/>
    <w:rsid w:val="00820F31"/>
    <w:rsid w:val="0082369A"/>
    <w:rsid w:val="008777D6"/>
    <w:rsid w:val="008A0522"/>
    <w:rsid w:val="009529FE"/>
    <w:rsid w:val="00971D9A"/>
    <w:rsid w:val="009757A2"/>
    <w:rsid w:val="00997F58"/>
    <w:rsid w:val="00A00863"/>
    <w:rsid w:val="00A16455"/>
    <w:rsid w:val="00A51AAA"/>
    <w:rsid w:val="00B26472"/>
    <w:rsid w:val="00B806D9"/>
    <w:rsid w:val="00BB3335"/>
    <w:rsid w:val="00C0322B"/>
    <w:rsid w:val="00C80DD5"/>
    <w:rsid w:val="00CA60AE"/>
    <w:rsid w:val="00CB57CB"/>
    <w:rsid w:val="00D60AB3"/>
    <w:rsid w:val="00DC6559"/>
    <w:rsid w:val="00ED2E55"/>
    <w:rsid w:val="00E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20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820F31"/>
    <w:rPr>
      <w:rFonts w:ascii="Courier New" w:eastAsia="Times New Roman" w:hAnsi="Courier New" w:cs="Courier New"/>
      <w:color w:val="000000"/>
      <w:sz w:val="25"/>
      <w:szCs w:val="25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20F3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20F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20F31"/>
    <w:pPr>
      <w:spacing w:before="100" w:beforeAutospacing="1" w:after="100" w:afterAutospacing="1"/>
    </w:pPr>
    <w:rPr>
      <w:rFonts w:eastAsiaTheme="minorEastAsia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20F3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20F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20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820F31"/>
    <w:rPr>
      <w:rFonts w:ascii="Courier New" w:eastAsia="Times New Roman" w:hAnsi="Courier New" w:cs="Courier New"/>
      <w:color w:val="000000"/>
      <w:sz w:val="25"/>
      <w:szCs w:val="25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20F3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20F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20F31"/>
    <w:pPr>
      <w:spacing w:before="100" w:beforeAutospacing="1" w:after="100" w:afterAutospacing="1"/>
    </w:pPr>
    <w:rPr>
      <w:rFonts w:eastAsiaTheme="minorEastAsia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20F3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20F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2018-05-10T12:03:00Z</cp:lastPrinted>
  <dcterms:created xsi:type="dcterms:W3CDTF">2018-06-12T11:46:00Z</dcterms:created>
  <dcterms:modified xsi:type="dcterms:W3CDTF">2018-06-12T11:46:00Z</dcterms:modified>
</cp:coreProperties>
</file>