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5E" w:rsidRPr="00BB744D" w:rsidRDefault="00C2585E" w:rsidP="00C2585E">
      <w:pPr>
        <w:jc w:val="right"/>
        <w:rPr>
          <w:rFonts w:eastAsia="Batang"/>
          <w:sz w:val="28"/>
          <w:szCs w:val="28"/>
        </w:rPr>
      </w:pPr>
    </w:p>
    <w:p w:rsidR="00C2585E" w:rsidRPr="00EB5978" w:rsidRDefault="00C2585E" w:rsidP="00C2585E">
      <w:pPr>
        <w:jc w:val="right"/>
        <w:rPr>
          <w:rFonts w:eastAsia="Batang"/>
          <w:szCs w:val="28"/>
        </w:rPr>
      </w:pPr>
    </w:p>
    <w:p w:rsidR="00DB22A0" w:rsidRPr="00DB22A0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1F497D"/>
          <w:sz w:val="28"/>
          <w:szCs w:val="28"/>
          <w:lang w:eastAsia="ru-RU"/>
        </w:rPr>
      </w:pPr>
      <w:r w:rsidRPr="00DB22A0">
        <w:rPr>
          <w:noProof/>
          <w:color w:val="1F497D"/>
          <w:sz w:val="24"/>
          <w:szCs w:val="24"/>
        </w:rPr>
        <w:drawing>
          <wp:inline distT="0" distB="0" distL="0" distR="0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A0" w:rsidRPr="00DB22A0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1F497D"/>
          <w:sz w:val="28"/>
          <w:szCs w:val="28"/>
          <w:lang w:eastAsia="ru-RU"/>
        </w:rPr>
      </w:pPr>
    </w:p>
    <w:p w:rsidR="00DB22A0" w:rsidRPr="00DB22A0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  <w:r w:rsidRPr="00DB22A0">
        <w:rPr>
          <w:b/>
          <w:sz w:val="28"/>
          <w:szCs w:val="28"/>
          <w:lang w:eastAsia="ru-RU"/>
        </w:rPr>
        <w:t>МІНІСТЕРСТВО ФІНАНСІВ УКРАЇНИ</w:t>
      </w:r>
    </w:p>
    <w:p w:rsidR="00DB22A0" w:rsidRPr="00DB22A0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/>
        </w:rPr>
      </w:pPr>
    </w:p>
    <w:p w:rsidR="00DB22A0" w:rsidRPr="00DB22A0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32"/>
          <w:szCs w:val="32"/>
          <w:lang w:eastAsia="ru-RU"/>
        </w:rPr>
      </w:pPr>
      <w:r w:rsidRPr="00DB22A0">
        <w:rPr>
          <w:b/>
          <w:sz w:val="32"/>
          <w:szCs w:val="32"/>
          <w:lang w:eastAsia="ru-RU"/>
        </w:rPr>
        <w:t>НАКАЗ</w:t>
      </w:r>
    </w:p>
    <w:p w:rsidR="00DB22A0" w:rsidRPr="00DB22A0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  <w:lang w:eastAsia="ru-RU"/>
        </w:rPr>
      </w:pPr>
      <w:r w:rsidRPr="00DB22A0">
        <w:rPr>
          <w:b/>
          <w:sz w:val="28"/>
          <w:szCs w:val="28"/>
          <w:lang w:eastAsia="ru-RU"/>
        </w:rPr>
        <w:t xml:space="preserve">       </w:t>
      </w:r>
    </w:p>
    <w:p w:rsidR="00DB22A0" w:rsidRPr="00DB22A0" w:rsidRDefault="00DB22A0" w:rsidP="00DB2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/>
        </w:rPr>
      </w:pPr>
      <w:r w:rsidRPr="00DB22A0">
        <w:rPr>
          <w:sz w:val="28"/>
          <w:szCs w:val="28"/>
          <w:lang w:eastAsia="ru-RU"/>
        </w:rPr>
        <w:t xml:space="preserve">  від </w:t>
      </w:r>
      <w:r w:rsidR="003507C5">
        <w:rPr>
          <w:sz w:val="28"/>
          <w:szCs w:val="28"/>
          <w:lang w:eastAsia="ru-RU"/>
        </w:rPr>
        <w:t>08.07.2024</w:t>
      </w:r>
      <w:r w:rsidRPr="00DB22A0">
        <w:rPr>
          <w:sz w:val="28"/>
          <w:szCs w:val="28"/>
          <w:lang w:eastAsia="ru-RU"/>
        </w:rPr>
        <w:t xml:space="preserve">                           </w:t>
      </w:r>
      <w:r w:rsidR="003507C5">
        <w:rPr>
          <w:sz w:val="28"/>
          <w:szCs w:val="28"/>
          <w:lang w:eastAsia="ru-RU"/>
        </w:rPr>
        <w:t xml:space="preserve">          </w:t>
      </w:r>
      <w:r w:rsidRPr="003507C5">
        <w:rPr>
          <w:sz w:val="24"/>
          <w:szCs w:val="24"/>
          <w:lang w:eastAsia="ru-RU"/>
        </w:rPr>
        <w:t>Київ</w:t>
      </w:r>
      <w:r w:rsidRPr="00DB22A0">
        <w:rPr>
          <w:sz w:val="28"/>
          <w:szCs w:val="28"/>
          <w:lang w:eastAsia="ru-RU"/>
        </w:rPr>
        <w:t xml:space="preserve">                                  </w:t>
      </w:r>
      <w:r w:rsidR="003507C5">
        <w:rPr>
          <w:sz w:val="28"/>
          <w:szCs w:val="28"/>
          <w:lang w:eastAsia="ru-RU"/>
        </w:rPr>
        <w:t xml:space="preserve">       </w:t>
      </w:r>
      <w:r w:rsidRPr="00DB22A0">
        <w:rPr>
          <w:sz w:val="28"/>
          <w:szCs w:val="28"/>
          <w:lang w:eastAsia="ru-RU"/>
        </w:rPr>
        <w:t xml:space="preserve"> № </w:t>
      </w:r>
      <w:r w:rsidR="003507C5" w:rsidRPr="003507C5">
        <w:rPr>
          <w:sz w:val="28"/>
          <w:szCs w:val="28"/>
          <w:lang w:eastAsia="ru-RU"/>
        </w:rPr>
        <w:t>328</w:t>
      </w:r>
      <w:r w:rsidRPr="00DB22A0">
        <w:rPr>
          <w:sz w:val="28"/>
          <w:szCs w:val="28"/>
          <w:lang w:eastAsia="ru-RU"/>
        </w:rPr>
        <w:t xml:space="preserve"> </w:t>
      </w:r>
    </w:p>
    <w:p w:rsidR="00917018" w:rsidRPr="00917018" w:rsidRDefault="00917018" w:rsidP="00917018">
      <w:pPr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018" w:rsidRPr="00DC2463" w:rsidRDefault="00917018" w:rsidP="00917018">
      <w:pPr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C2463">
        <w:rPr>
          <w:sz w:val="24"/>
          <w:szCs w:val="24"/>
        </w:rPr>
        <w:t xml:space="preserve">Зареєстровано у Міністерстві юстиції України </w:t>
      </w:r>
      <w:r>
        <w:rPr>
          <w:sz w:val="24"/>
          <w:szCs w:val="24"/>
        </w:rPr>
        <w:t>22 липня</w:t>
      </w:r>
      <w:r w:rsidRPr="00DC246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DC2463">
        <w:rPr>
          <w:sz w:val="24"/>
          <w:szCs w:val="24"/>
        </w:rPr>
        <w:t xml:space="preserve"> року за № </w:t>
      </w:r>
      <w:r w:rsidRPr="00917018">
        <w:rPr>
          <w:sz w:val="24"/>
          <w:szCs w:val="24"/>
        </w:rPr>
        <w:t>1100/42445</w:t>
      </w:r>
    </w:p>
    <w:p w:rsidR="00DB22A0" w:rsidRPr="00917018" w:rsidRDefault="00DB22A0" w:rsidP="00917018">
      <w:pPr>
        <w:pStyle w:val="1"/>
        <w:ind w:right="5527"/>
        <w:rPr>
          <w:b/>
          <w:sz w:val="16"/>
          <w:szCs w:val="16"/>
          <w:lang w:val="uk-UA"/>
        </w:rPr>
      </w:pPr>
    </w:p>
    <w:p w:rsidR="00C2585E" w:rsidRPr="00BB744D" w:rsidRDefault="00C2585E" w:rsidP="00DB22A0">
      <w:pPr>
        <w:pStyle w:val="1"/>
        <w:ind w:right="5527"/>
        <w:rPr>
          <w:b/>
          <w:sz w:val="28"/>
          <w:szCs w:val="28"/>
          <w:lang w:val="uk-UA"/>
        </w:rPr>
      </w:pPr>
      <w:r w:rsidRPr="00BB744D">
        <w:rPr>
          <w:b/>
          <w:sz w:val="28"/>
          <w:szCs w:val="28"/>
          <w:lang w:val="uk-UA"/>
        </w:rPr>
        <w:t>Про внесення змін</w:t>
      </w:r>
      <w:r w:rsidRPr="00BB744D">
        <w:rPr>
          <w:b/>
          <w:sz w:val="28"/>
          <w:szCs w:val="28"/>
        </w:rPr>
        <w:t xml:space="preserve"> </w:t>
      </w:r>
      <w:r w:rsidRPr="00BB744D">
        <w:rPr>
          <w:b/>
          <w:sz w:val="28"/>
          <w:szCs w:val="28"/>
          <w:lang w:val="uk-UA"/>
        </w:rPr>
        <w:t>до зразків направлень для посадових осіб органів державного фінансового контролю</w:t>
      </w:r>
    </w:p>
    <w:p w:rsidR="00C2585E" w:rsidRPr="00BB744D" w:rsidRDefault="00C2585E" w:rsidP="00DB22A0">
      <w:pPr>
        <w:pStyle w:val="1"/>
        <w:rPr>
          <w:sz w:val="16"/>
          <w:szCs w:val="16"/>
          <w:lang w:val="uk-UA"/>
        </w:rPr>
      </w:pPr>
    </w:p>
    <w:p w:rsidR="00C2585E" w:rsidRPr="00BB744D" w:rsidRDefault="00C2585E" w:rsidP="00DB22A0">
      <w:pPr>
        <w:pStyle w:val="1"/>
        <w:ind w:firstLine="567"/>
        <w:jc w:val="both"/>
        <w:rPr>
          <w:sz w:val="28"/>
          <w:szCs w:val="28"/>
          <w:lang w:val="uk-UA"/>
        </w:rPr>
      </w:pPr>
      <w:r w:rsidRPr="00BB744D">
        <w:rPr>
          <w:sz w:val="28"/>
          <w:szCs w:val="28"/>
          <w:lang w:val="uk-UA"/>
        </w:rPr>
        <w:t>Відповідно до підпункту 5 пункту 4 та пункту 8 Положення про Міністерство фінансів України, затвердженого постановою Кабінету Міністрів України від 20 серпня 2014 року № 375, та з метою приведення нормативно-правових актів у відповідність до законодавства</w:t>
      </w:r>
    </w:p>
    <w:p w:rsidR="00C2585E" w:rsidRPr="00BB744D" w:rsidRDefault="00C2585E" w:rsidP="00DB22A0">
      <w:pPr>
        <w:pStyle w:val="1"/>
        <w:ind w:firstLine="540"/>
        <w:jc w:val="both"/>
        <w:rPr>
          <w:sz w:val="16"/>
          <w:szCs w:val="16"/>
          <w:lang w:val="uk-UA"/>
        </w:rPr>
      </w:pPr>
    </w:p>
    <w:p w:rsidR="00C2585E" w:rsidRPr="00BB744D" w:rsidRDefault="00C2585E" w:rsidP="00DB22A0">
      <w:pPr>
        <w:pStyle w:val="1"/>
        <w:jc w:val="both"/>
        <w:rPr>
          <w:b/>
          <w:sz w:val="28"/>
          <w:szCs w:val="28"/>
          <w:lang w:val="uk-UA"/>
        </w:rPr>
      </w:pPr>
      <w:r w:rsidRPr="00BB744D">
        <w:rPr>
          <w:b/>
          <w:sz w:val="28"/>
          <w:szCs w:val="28"/>
          <w:lang w:val="uk-UA"/>
        </w:rPr>
        <w:t>НАКАЗУЮ:</w:t>
      </w:r>
    </w:p>
    <w:p w:rsidR="00C2585E" w:rsidRPr="00BB744D" w:rsidRDefault="00C2585E" w:rsidP="00DB22A0">
      <w:pPr>
        <w:pStyle w:val="1"/>
        <w:jc w:val="both"/>
        <w:rPr>
          <w:b/>
          <w:sz w:val="16"/>
          <w:szCs w:val="16"/>
          <w:lang w:val="uk-UA"/>
        </w:rPr>
      </w:pPr>
    </w:p>
    <w:p w:rsidR="00C2585E" w:rsidRPr="00BB744D" w:rsidRDefault="00C2585E" w:rsidP="00DB22A0">
      <w:pPr>
        <w:pStyle w:val="1"/>
        <w:ind w:firstLine="567"/>
        <w:jc w:val="both"/>
        <w:rPr>
          <w:sz w:val="28"/>
          <w:szCs w:val="28"/>
          <w:lang w:val="uk-UA"/>
        </w:rPr>
      </w:pPr>
      <w:r w:rsidRPr="00BB744D">
        <w:rPr>
          <w:sz w:val="28"/>
          <w:szCs w:val="28"/>
          <w:lang w:val="uk-UA"/>
        </w:rPr>
        <w:t xml:space="preserve">1. </w:t>
      </w:r>
      <w:proofErr w:type="spellStart"/>
      <w:r w:rsidRPr="00BB744D">
        <w:rPr>
          <w:sz w:val="28"/>
          <w:szCs w:val="28"/>
          <w:lang w:val="uk-UA"/>
        </w:rPr>
        <w:t>Внести</w:t>
      </w:r>
      <w:proofErr w:type="spellEnd"/>
      <w:r w:rsidRPr="00BB744D">
        <w:rPr>
          <w:sz w:val="28"/>
          <w:szCs w:val="28"/>
          <w:lang w:val="uk-UA"/>
        </w:rPr>
        <w:t xml:space="preserve"> зміни до зразків Направлення для посадових осіб органів державного фінансового контролю на проведення заходів державного фінансового контролю (ревізії, державного фінансового аудиту, перевірки </w:t>
      </w:r>
      <w:proofErr w:type="spellStart"/>
      <w:r w:rsidRPr="00BB744D">
        <w:rPr>
          <w:sz w:val="28"/>
          <w:szCs w:val="28"/>
          <w:lang w:val="uk-UA"/>
        </w:rPr>
        <w:t>закупівель</w:t>
      </w:r>
      <w:proofErr w:type="spellEnd"/>
      <w:r w:rsidRPr="00BB744D">
        <w:rPr>
          <w:sz w:val="28"/>
          <w:szCs w:val="28"/>
          <w:lang w:val="uk-UA"/>
        </w:rPr>
        <w:t xml:space="preserve">) та Направлення для посадових осіб органів державного фінансового контролю на проведення збору інформації, зустрічної звірки, затверджених наказом Міністерства фінансів України </w:t>
      </w:r>
      <w:r w:rsidR="00DB22A0" w:rsidRPr="00BB744D">
        <w:rPr>
          <w:sz w:val="28"/>
          <w:szCs w:val="28"/>
          <w:lang w:val="uk-UA"/>
        </w:rPr>
        <w:t>від 30 грудня 2020 року № 821, зареєстрованим у</w:t>
      </w:r>
      <w:r w:rsidRPr="00BB744D">
        <w:rPr>
          <w:sz w:val="28"/>
          <w:szCs w:val="28"/>
          <w:lang w:val="uk-UA"/>
        </w:rPr>
        <w:t xml:space="preserve"> Міністерстві юстиції України </w:t>
      </w:r>
      <w:r w:rsidR="00DB22A0" w:rsidRPr="00BB744D">
        <w:rPr>
          <w:sz w:val="28"/>
          <w:szCs w:val="28"/>
          <w:lang w:val="uk-UA"/>
        </w:rPr>
        <w:t>05 лютого 2021 року за № </w:t>
      </w:r>
      <w:r w:rsidRPr="00BB744D">
        <w:rPr>
          <w:sz w:val="28"/>
          <w:szCs w:val="28"/>
          <w:lang w:val="uk-UA"/>
        </w:rPr>
        <w:t>160/35782</w:t>
      </w:r>
      <w:r w:rsidR="00280F7D" w:rsidRPr="00BB744D">
        <w:rPr>
          <w:sz w:val="28"/>
          <w:szCs w:val="28"/>
          <w:lang w:val="uk-UA"/>
        </w:rPr>
        <w:t xml:space="preserve"> (у редакції наказу Міністерства фінансів України</w:t>
      </w:r>
      <w:r w:rsidR="006D1524">
        <w:rPr>
          <w:sz w:val="28"/>
          <w:szCs w:val="28"/>
          <w:lang w:val="uk-UA"/>
        </w:rPr>
        <w:t xml:space="preserve">                                            від 25 вересня 2023 року № 515</w:t>
      </w:r>
      <w:r w:rsidR="00280F7D" w:rsidRPr="00BB744D">
        <w:rPr>
          <w:sz w:val="28"/>
          <w:szCs w:val="28"/>
          <w:lang w:val="uk-UA"/>
        </w:rPr>
        <w:t>)</w:t>
      </w:r>
      <w:r w:rsidRPr="00BB744D">
        <w:rPr>
          <w:sz w:val="28"/>
          <w:szCs w:val="28"/>
          <w:lang w:val="uk-UA"/>
        </w:rPr>
        <w:t>, виклавши їх у нових редакціях, що додаються.</w:t>
      </w:r>
    </w:p>
    <w:p w:rsidR="00DB22A0" w:rsidRPr="00BB744D" w:rsidRDefault="00DB22A0" w:rsidP="00DB22A0">
      <w:pPr>
        <w:pStyle w:val="1"/>
        <w:ind w:firstLine="567"/>
        <w:jc w:val="both"/>
        <w:rPr>
          <w:sz w:val="16"/>
          <w:szCs w:val="16"/>
          <w:lang w:val="uk-UA"/>
        </w:rPr>
      </w:pPr>
    </w:p>
    <w:p w:rsidR="00C2585E" w:rsidRPr="00BB744D" w:rsidRDefault="00C2585E" w:rsidP="00DB22A0">
      <w:pPr>
        <w:ind w:firstLine="567"/>
        <w:jc w:val="both"/>
        <w:rPr>
          <w:sz w:val="28"/>
          <w:szCs w:val="28"/>
        </w:rPr>
      </w:pPr>
      <w:r w:rsidRPr="00BB744D">
        <w:rPr>
          <w:sz w:val="28"/>
          <w:szCs w:val="28"/>
        </w:rPr>
        <w:t xml:space="preserve">2. Департаменту гармонізації державного внутрішнього фінансового контролю Міністерства фінансів України </w:t>
      </w:r>
      <w:r w:rsidR="00DB22A0" w:rsidRPr="00BB744D">
        <w:rPr>
          <w:sz w:val="28"/>
          <w:szCs w:val="28"/>
        </w:rPr>
        <w:t xml:space="preserve">в установленому порядку </w:t>
      </w:r>
      <w:r w:rsidRPr="00BB744D">
        <w:rPr>
          <w:sz w:val="28"/>
          <w:szCs w:val="28"/>
        </w:rPr>
        <w:t>забезпечити:</w:t>
      </w:r>
    </w:p>
    <w:p w:rsidR="00C2585E" w:rsidRPr="00BB744D" w:rsidRDefault="00C2585E" w:rsidP="00DB22A0">
      <w:pPr>
        <w:ind w:firstLine="567"/>
        <w:jc w:val="both"/>
        <w:rPr>
          <w:sz w:val="28"/>
          <w:szCs w:val="28"/>
        </w:rPr>
      </w:pPr>
      <w:bookmarkStart w:id="0" w:name="n8"/>
      <w:bookmarkEnd w:id="0"/>
      <w:r w:rsidRPr="00BB744D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C2585E" w:rsidRPr="00BB744D" w:rsidRDefault="00C2585E" w:rsidP="00DB22A0">
      <w:pPr>
        <w:ind w:firstLine="567"/>
        <w:jc w:val="both"/>
        <w:rPr>
          <w:sz w:val="28"/>
          <w:szCs w:val="28"/>
        </w:rPr>
      </w:pPr>
      <w:bookmarkStart w:id="1" w:name="n9"/>
      <w:bookmarkEnd w:id="1"/>
      <w:r w:rsidRPr="00BB744D">
        <w:rPr>
          <w:sz w:val="28"/>
          <w:szCs w:val="28"/>
        </w:rPr>
        <w:t>оприлюднення цього наказу.</w:t>
      </w:r>
    </w:p>
    <w:p w:rsidR="00DB22A0" w:rsidRPr="00BB744D" w:rsidRDefault="00DB22A0" w:rsidP="00DB22A0">
      <w:pPr>
        <w:ind w:firstLine="567"/>
        <w:jc w:val="both"/>
        <w:rPr>
          <w:sz w:val="16"/>
          <w:szCs w:val="16"/>
        </w:rPr>
      </w:pPr>
    </w:p>
    <w:p w:rsidR="00C2585E" w:rsidRPr="00BB744D" w:rsidRDefault="00C2585E" w:rsidP="00DB22A0">
      <w:pPr>
        <w:ind w:firstLine="567"/>
        <w:jc w:val="both"/>
        <w:rPr>
          <w:sz w:val="28"/>
          <w:szCs w:val="28"/>
        </w:rPr>
      </w:pPr>
      <w:bookmarkStart w:id="2" w:name="n10"/>
      <w:bookmarkEnd w:id="2"/>
      <w:r w:rsidRPr="00BB744D">
        <w:rPr>
          <w:sz w:val="28"/>
          <w:szCs w:val="28"/>
        </w:rPr>
        <w:t>3. Цей наказ набирає чинності з дня його офіційного опублікування.</w:t>
      </w:r>
    </w:p>
    <w:p w:rsidR="00DB22A0" w:rsidRPr="00BB744D" w:rsidRDefault="00DB22A0" w:rsidP="00DB22A0">
      <w:pPr>
        <w:ind w:firstLine="567"/>
        <w:jc w:val="both"/>
        <w:rPr>
          <w:sz w:val="16"/>
          <w:szCs w:val="16"/>
        </w:rPr>
      </w:pPr>
    </w:p>
    <w:p w:rsidR="00C2585E" w:rsidRPr="00BB744D" w:rsidRDefault="00C2585E" w:rsidP="00DB22A0">
      <w:pPr>
        <w:ind w:firstLine="567"/>
        <w:jc w:val="both"/>
        <w:rPr>
          <w:sz w:val="28"/>
          <w:szCs w:val="28"/>
        </w:rPr>
      </w:pPr>
      <w:r w:rsidRPr="00BB744D">
        <w:rPr>
          <w:sz w:val="28"/>
          <w:szCs w:val="28"/>
        </w:rPr>
        <w:t>4. Контроль за виконанням цього наказу покласти на Голову Державної аудиторської служби України Басалаєву А. В.</w:t>
      </w:r>
    </w:p>
    <w:p w:rsidR="00C2585E" w:rsidRDefault="00C2585E" w:rsidP="00DB22A0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0A473F" w:rsidRPr="00BB744D" w:rsidRDefault="00C2585E" w:rsidP="00DB22A0">
      <w:pPr>
        <w:pStyle w:val="1"/>
        <w:rPr>
          <w:sz w:val="28"/>
          <w:szCs w:val="28"/>
        </w:rPr>
      </w:pPr>
      <w:bookmarkStart w:id="3" w:name="_GoBack"/>
      <w:bookmarkEnd w:id="3"/>
      <w:r w:rsidRPr="00BB744D">
        <w:rPr>
          <w:b/>
          <w:sz w:val="28"/>
          <w:szCs w:val="28"/>
          <w:lang w:val="uk-UA"/>
        </w:rPr>
        <w:t xml:space="preserve">Міністр  </w:t>
      </w:r>
      <w:r w:rsidRPr="00BB744D">
        <w:rPr>
          <w:b/>
          <w:sz w:val="28"/>
          <w:szCs w:val="28"/>
          <w:lang w:val="uk-UA"/>
        </w:rPr>
        <w:tab/>
      </w:r>
      <w:r w:rsidRPr="00BB744D">
        <w:rPr>
          <w:b/>
          <w:sz w:val="28"/>
          <w:szCs w:val="28"/>
          <w:lang w:val="uk-UA"/>
        </w:rPr>
        <w:tab/>
      </w:r>
      <w:r w:rsidRPr="00BB744D">
        <w:rPr>
          <w:b/>
          <w:sz w:val="28"/>
          <w:szCs w:val="28"/>
        </w:rPr>
        <w:tab/>
      </w:r>
      <w:r w:rsidRPr="00BB744D">
        <w:rPr>
          <w:b/>
          <w:sz w:val="28"/>
          <w:szCs w:val="28"/>
        </w:rPr>
        <w:tab/>
      </w:r>
      <w:r w:rsidRPr="00BB744D">
        <w:rPr>
          <w:b/>
          <w:sz w:val="28"/>
          <w:szCs w:val="28"/>
        </w:rPr>
        <w:tab/>
      </w:r>
      <w:r w:rsidRPr="00BB744D">
        <w:rPr>
          <w:b/>
          <w:sz w:val="28"/>
          <w:szCs w:val="28"/>
        </w:rPr>
        <w:tab/>
      </w:r>
      <w:r w:rsidRPr="00BB744D">
        <w:rPr>
          <w:b/>
          <w:sz w:val="28"/>
          <w:szCs w:val="28"/>
        </w:rPr>
        <w:tab/>
      </w:r>
      <w:r w:rsidRPr="00BB744D">
        <w:rPr>
          <w:b/>
          <w:sz w:val="28"/>
          <w:szCs w:val="28"/>
        </w:rPr>
        <w:tab/>
      </w:r>
      <w:r w:rsidR="00DB22A0" w:rsidRPr="00BB744D">
        <w:rPr>
          <w:b/>
          <w:sz w:val="28"/>
          <w:szCs w:val="28"/>
          <w:lang w:val="uk-UA"/>
        </w:rPr>
        <w:t xml:space="preserve">         </w:t>
      </w:r>
      <w:r w:rsidRPr="00BB744D">
        <w:rPr>
          <w:b/>
          <w:sz w:val="28"/>
          <w:szCs w:val="28"/>
          <w:lang w:val="uk-UA"/>
        </w:rPr>
        <w:t>Сергій</w:t>
      </w:r>
      <w:r w:rsidRPr="00BB744D">
        <w:rPr>
          <w:b/>
          <w:sz w:val="28"/>
          <w:szCs w:val="28"/>
        </w:rPr>
        <w:t xml:space="preserve"> МАРЧЕНКО</w:t>
      </w:r>
    </w:p>
    <w:sectPr w:rsidR="000A473F" w:rsidRPr="00BB744D" w:rsidSect="00BB744D">
      <w:headerReference w:type="default" r:id="rId7"/>
      <w:pgSz w:w="11906" w:h="16838"/>
      <w:pgMar w:top="426" w:right="567" w:bottom="1588" w:left="1701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B2" w:rsidRDefault="002538B2" w:rsidP="00C2585E">
      <w:r>
        <w:separator/>
      </w:r>
    </w:p>
  </w:endnote>
  <w:endnote w:type="continuationSeparator" w:id="0">
    <w:p w:rsidR="002538B2" w:rsidRDefault="002538B2" w:rsidP="00C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B2" w:rsidRDefault="002538B2" w:rsidP="00C2585E">
      <w:r>
        <w:separator/>
      </w:r>
    </w:p>
  </w:footnote>
  <w:footnote w:type="continuationSeparator" w:id="0">
    <w:p w:rsidR="002538B2" w:rsidRDefault="002538B2" w:rsidP="00C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817403"/>
      <w:docPartObj>
        <w:docPartGallery w:val="Page Numbers (Top of Page)"/>
        <w:docPartUnique/>
      </w:docPartObj>
    </w:sdtPr>
    <w:sdtEndPr/>
    <w:sdtContent>
      <w:p w:rsidR="00C2585E" w:rsidRDefault="00C258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018">
          <w:rPr>
            <w:noProof/>
          </w:rPr>
          <w:t>2</w:t>
        </w:r>
        <w:r>
          <w:fldChar w:fldCharType="end"/>
        </w:r>
      </w:p>
    </w:sdtContent>
  </w:sdt>
  <w:p w:rsidR="00C2585E" w:rsidRDefault="00C25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5E"/>
    <w:rsid w:val="00114328"/>
    <w:rsid w:val="00143059"/>
    <w:rsid w:val="00154B68"/>
    <w:rsid w:val="001E6132"/>
    <w:rsid w:val="002538B2"/>
    <w:rsid w:val="00280F7D"/>
    <w:rsid w:val="003507C5"/>
    <w:rsid w:val="003577BF"/>
    <w:rsid w:val="005D6AA2"/>
    <w:rsid w:val="006D1524"/>
    <w:rsid w:val="0083725A"/>
    <w:rsid w:val="00895AEF"/>
    <w:rsid w:val="00917018"/>
    <w:rsid w:val="009D1351"/>
    <w:rsid w:val="00A66A3A"/>
    <w:rsid w:val="00AE059E"/>
    <w:rsid w:val="00BB744D"/>
    <w:rsid w:val="00C2585E"/>
    <w:rsid w:val="00CD269C"/>
    <w:rsid w:val="00DB22A0"/>
    <w:rsid w:val="00F0208D"/>
    <w:rsid w:val="00F350B9"/>
    <w:rsid w:val="00F550E4"/>
    <w:rsid w:val="00F83D3A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5299"/>
  <w15:chartTrackingRefBased/>
  <w15:docId w15:val="{84BACE4C-E14E-4E54-BD79-769670E0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5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2585E"/>
  </w:style>
  <w:style w:type="paragraph" w:styleId="a5">
    <w:name w:val="footer"/>
    <w:basedOn w:val="a"/>
    <w:link w:val="a6"/>
    <w:uiPriority w:val="99"/>
    <w:unhideWhenUsed/>
    <w:rsid w:val="00C25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2585E"/>
  </w:style>
  <w:style w:type="paragraph" w:customStyle="1" w:styleId="1">
    <w:name w:val="Обычный1"/>
    <w:qFormat/>
    <w:rsid w:val="00C2585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Рева Олеся Миколаївна</cp:lastModifiedBy>
  <cp:revision>14</cp:revision>
  <dcterms:created xsi:type="dcterms:W3CDTF">2023-08-25T11:33:00Z</dcterms:created>
  <dcterms:modified xsi:type="dcterms:W3CDTF">2024-07-23T06:46:00Z</dcterms:modified>
</cp:coreProperties>
</file>