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01F83" w14:textId="23CA3F1E" w:rsidR="009C1B4B" w:rsidRDefault="009C1B4B">
      <w:bookmarkStart w:id="0" w:name="_GoBack"/>
      <w:bookmarkEnd w:id="0"/>
    </w:p>
    <w:p w14:paraId="20E43033" w14:textId="157AABBC" w:rsidR="009C1B4B" w:rsidRDefault="009C1B4B"/>
    <w:p w14:paraId="1E1AFB1B" w14:textId="24746BE5" w:rsidR="009C1B4B" w:rsidRDefault="009C1B4B"/>
    <w:p w14:paraId="215C0204" w14:textId="6DA1276B" w:rsidR="009C1B4B" w:rsidRDefault="009C1B4B"/>
    <w:p w14:paraId="5A723280" w14:textId="6A083170" w:rsidR="009C1B4B" w:rsidRDefault="009C1B4B"/>
    <w:p w14:paraId="575D86D4" w14:textId="65C0A0E3" w:rsidR="009C1B4B" w:rsidRDefault="009C1B4B"/>
    <w:p w14:paraId="29E90C8B" w14:textId="263DF345" w:rsidR="009C1B4B" w:rsidRDefault="009C1B4B"/>
    <w:p w14:paraId="31AA70A3" w14:textId="308AF811" w:rsidR="009C1B4B" w:rsidRDefault="009C1B4B"/>
    <w:p w14:paraId="5E5B60CB" w14:textId="35CF0B16" w:rsidR="009C1B4B" w:rsidRDefault="009C1B4B"/>
    <w:p w14:paraId="62E92A9A" w14:textId="26143E19" w:rsidR="009C1B4B" w:rsidRDefault="009C1B4B"/>
    <w:p w14:paraId="719F0AFD" w14:textId="1F2729A6" w:rsidR="009C1B4B" w:rsidRDefault="009C1B4B"/>
    <w:p w14:paraId="3C7589DD" w14:textId="0436C4D9" w:rsidR="009C1B4B" w:rsidRDefault="009C1B4B"/>
    <w:p w14:paraId="442A58FA" w14:textId="61A2EEE8" w:rsidR="009C1B4B" w:rsidRDefault="009C1B4B"/>
    <w:p w14:paraId="42B41F82" w14:textId="1329A747" w:rsidR="009C1B4B" w:rsidRDefault="009C1B4B"/>
    <w:p w14:paraId="40031B98" w14:textId="77777777" w:rsidR="009C1B4B" w:rsidRDefault="009C1B4B"/>
    <w:tbl>
      <w:tblPr>
        <w:tblW w:w="13020" w:type="dxa"/>
        <w:tblLook w:val="04A0" w:firstRow="1" w:lastRow="0" w:firstColumn="1" w:lastColumn="0" w:noHBand="0" w:noVBand="1"/>
      </w:tblPr>
      <w:tblGrid>
        <w:gridCol w:w="9606"/>
        <w:gridCol w:w="3414"/>
      </w:tblGrid>
      <w:tr w:rsidR="00176575" w:rsidRPr="00176575" w14:paraId="4B9DC961" w14:textId="77777777" w:rsidTr="00A546B1">
        <w:trPr>
          <w:trHeight w:val="1459"/>
        </w:trPr>
        <w:tc>
          <w:tcPr>
            <w:tcW w:w="9606" w:type="dxa"/>
          </w:tcPr>
          <w:p w14:paraId="7644EF3B" w14:textId="4932735D" w:rsidR="00A546B1" w:rsidRPr="00176575" w:rsidRDefault="00A546B1" w:rsidP="00026A06">
            <w:pPr>
              <w:pStyle w:val="2"/>
              <w:spacing w:line="276" w:lineRule="auto"/>
              <w:jc w:val="both"/>
              <w:rPr>
                <w:szCs w:val="28"/>
                <w:lang w:val="ru-RU"/>
              </w:rPr>
            </w:pPr>
            <w:r w:rsidRPr="00176575">
              <w:rPr>
                <w:szCs w:val="28"/>
              </w:rPr>
              <w:t>Про затвердження Порядку застосування заходів щодо сприяння захисту прав інтелектуальної власності та взаємодії митних органів з правовласниками, декларантами та іншими заінтересованими особами</w:t>
            </w:r>
            <w:r w:rsidR="000D5756" w:rsidRPr="00176575">
              <w:rPr>
                <w:szCs w:val="28"/>
              </w:rPr>
              <w:t xml:space="preserve"> та </w:t>
            </w:r>
            <w:r w:rsidR="00EB54DA" w:rsidRPr="00176575">
              <w:rPr>
                <w:szCs w:val="28"/>
              </w:rPr>
              <w:t>З</w:t>
            </w:r>
            <w:r w:rsidR="000D5756" w:rsidRPr="00176575">
              <w:rPr>
                <w:szCs w:val="28"/>
              </w:rPr>
              <w:t xml:space="preserve">мін </w:t>
            </w:r>
            <w:r w:rsidR="009C1B4B" w:rsidRPr="00176575">
              <w:rPr>
                <w:szCs w:val="28"/>
              </w:rPr>
              <w:t xml:space="preserve">до деяких </w:t>
            </w:r>
            <w:r w:rsidR="000D5756" w:rsidRPr="00176575">
              <w:rPr>
                <w:szCs w:val="28"/>
              </w:rPr>
              <w:t>нормативно-правових актів Міністерства фінансів України</w:t>
            </w:r>
          </w:p>
          <w:p w14:paraId="4D9AA564" w14:textId="77777777" w:rsidR="00A546B1" w:rsidRPr="00176575" w:rsidRDefault="00A546B1">
            <w:pPr>
              <w:spacing w:line="288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4" w:type="dxa"/>
          </w:tcPr>
          <w:p w14:paraId="40C7CA04" w14:textId="77777777" w:rsidR="00A546B1" w:rsidRPr="00176575" w:rsidRDefault="00A546B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7F43647A" w14:textId="378865D5" w:rsidR="00A546B1" w:rsidRPr="00176575" w:rsidRDefault="00267DAD" w:rsidP="009C1B4B">
      <w:pPr>
        <w:pStyle w:val="a4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76575">
        <w:rPr>
          <w:sz w:val="28"/>
          <w:szCs w:val="28"/>
        </w:rPr>
        <w:t>Відповідно до частини першої статті 397 Митного кодексу України</w:t>
      </w:r>
      <w:r w:rsidR="00026A06" w:rsidRPr="00176575">
        <w:rPr>
          <w:sz w:val="28"/>
          <w:szCs w:val="28"/>
        </w:rPr>
        <w:t>,</w:t>
      </w:r>
      <w:r w:rsidR="009C1B4B" w:rsidRPr="00176575">
        <w:rPr>
          <w:sz w:val="28"/>
          <w:szCs w:val="28"/>
        </w:rPr>
        <w:t xml:space="preserve"> Положення про Міністерство фінансів України, затвердженого постановою Кабінету Міністрів України від 20 серпня 2014 року № 375, </w:t>
      </w:r>
      <w:r w:rsidRPr="00176575">
        <w:rPr>
          <w:sz w:val="28"/>
          <w:szCs w:val="28"/>
        </w:rPr>
        <w:t>з метою визначення єдиного порядку застосування заходів щодо сприяння захисту прав інтелектуальної власності, взаємодії митних органів з правовласниками, декларантами та іншими заінтересованими особами</w:t>
      </w:r>
      <w:r w:rsidR="00A758B3" w:rsidRPr="00176575">
        <w:rPr>
          <w:sz w:val="28"/>
          <w:szCs w:val="28"/>
        </w:rPr>
        <w:t xml:space="preserve"> </w:t>
      </w:r>
      <w:r w:rsidRPr="00176575">
        <w:rPr>
          <w:sz w:val="28"/>
          <w:szCs w:val="28"/>
        </w:rPr>
        <w:t>п</w:t>
      </w:r>
      <w:r w:rsidR="00026A06" w:rsidRPr="00176575">
        <w:rPr>
          <w:sz w:val="28"/>
          <w:szCs w:val="28"/>
        </w:rPr>
        <w:t>ід час</w:t>
      </w:r>
      <w:r w:rsidRPr="00176575">
        <w:rPr>
          <w:sz w:val="28"/>
          <w:szCs w:val="28"/>
        </w:rPr>
        <w:t xml:space="preserve"> здійсненн</w:t>
      </w:r>
      <w:r w:rsidR="00026A06" w:rsidRPr="00176575">
        <w:rPr>
          <w:sz w:val="28"/>
          <w:szCs w:val="28"/>
        </w:rPr>
        <w:t>я</w:t>
      </w:r>
      <w:r w:rsidRPr="00176575">
        <w:rPr>
          <w:sz w:val="28"/>
          <w:szCs w:val="28"/>
        </w:rPr>
        <w:t xml:space="preserve"> митного контролю та митного оформлення товарiв, що містять </w:t>
      </w:r>
      <w:r w:rsidR="00A758B3" w:rsidRPr="00176575">
        <w:rPr>
          <w:sz w:val="28"/>
          <w:szCs w:val="28"/>
        </w:rPr>
        <w:t>об’єкти</w:t>
      </w:r>
      <w:r w:rsidRPr="00176575">
        <w:rPr>
          <w:sz w:val="28"/>
          <w:szCs w:val="28"/>
        </w:rPr>
        <w:t xml:space="preserve"> права </w:t>
      </w:r>
      <w:r w:rsidR="00A758B3" w:rsidRPr="00176575">
        <w:rPr>
          <w:sz w:val="28"/>
          <w:szCs w:val="28"/>
        </w:rPr>
        <w:t>інтелектуальної</w:t>
      </w:r>
      <w:r w:rsidRPr="00176575">
        <w:rPr>
          <w:sz w:val="28"/>
          <w:szCs w:val="28"/>
        </w:rPr>
        <w:t xml:space="preserve"> </w:t>
      </w:r>
      <w:r w:rsidR="00A758B3" w:rsidRPr="00176575">
        <w:rPr>
          <w:sz w:val="28"/>
          <w:szCs w:val="28"/>
        </w:rPr>
        <w:t>власності</w:t>
      </w:r>
      <w:r w:rsidRPr="00176575">
        <w:rPr>
          <w:sz w:val="28"/>
          <w:szCs w:val="28"/>
        </w:rPr>
        <w:t xml:space="preserve">, </w:t>
      </w:r>
    </w:p>
    <w:p w14:paraId="74E0ADA9" w14:textId="77777777" w:rsidR="009C1B4B" w:rsidRPr="00176575" w:rsidRDefault="009C1B4B" w:rsidP="009C1B4B">
      <w:pPr>
        <w:pStyle w:val="a4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b/>
          <w:sz w:val="16"/>
          <w:szCs w:val="16"/>
          <w:lang w:eastAsia="ru-RU"/>
        </w:rPr>
      </w:pPr>
    </w:p>
    <w:p w14:paraId="63502DF9" w14:textId="036E4B02" w:rsidR="00A546B1" w:rsidRPr="00176575" w:rsidRDefault="00A546B1" w:rsidP="00026A06">
      <w:pPr>
        <w:pStyle w:val="a4"/>
        <w:tabs>
          <w:tab w:val="left" w:pos="567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76575">
        <w:rPr>
          <w:b/>
          <w:sz w:val="28"/>
          <w:szCs w:val="28"/>
        </w:rPr>
        <w:t>НАКАЗУЮ:</w:t>
      </w:r>
    </w:p>
    <w:p w14:paraId="3020C519" w14:textId="17F03ED0" w:rsidR="00A546B1" w:rsidRPr="00176575" w:rsidRDefault="00A546B1" w:rsidP="009C1B4B">
      <w:pPr>
        <w:pStyle w:val="a4"/>
        <w:spacing w:before="240" w:beforeAutospacing="0" w:after="240" w:afterAutospacing="0" w:line="360" w:lineRule="auto"/>
        <w:ind w:firstLine="567"/>
        <w:jc w:val="both"/>
        <w:rPr>
          <w:sz w:val="28"/>
        </w:rPr>
      </w:pPr>
      <w:r w:rsidRPr="00176575">
        <w:rPr>
          <w:sz w:val="28"/>
          <w:szCs w:val="28"/>
        </w:rPr>
        <w:t>1. </w:t>
      </w:r>
      <w:r w:rsidR="00A758B3" w:rsidRPr="00176575">
        <w:rPr>
          <w:sz w:val="28"/>
          <w:szCs w:val="28"/>
        </w:rPr>
        <w:t xml:space="preserve">Затвердити Порядок застосування заходів щодо сприяння захисту прав інтелектуальної власності та взаємодії митних органів </w:t>
      </w:r>
      <w:r w:rsidR="00FF5331">
        <w:rPr>
          <w:sz w:val="28"/>
          <w:szCs w:val="28"/>
        </w:rPr>
        <w:t>з</w:t>
      </w:r>
      <w:r w:rsidR="00A758B3" w:rsidRPr="00176575">
        <w:rPr>
          <w:sz w:val="28"/>
          <w:szCs w:val="28"/>
        </w:rPr>
        <w:t xml:space="preserve"> правовласниками, </w:t>
      </w:r>
      <w:r w:rsidR="00A758B3" w:rsidRPr="00176575">
        <w:rPr>
          <w:sz w:val="28"/>
          <w:szCs w:val="28"/>
        </w:rPr>
        <w:lastRenderedPageBreak/>
        <w:t>декларантами та іншими заінтересованими особами</w:t>
      </w:r>
      <w:r w:rsidR="00812064" w:rsidRPr="00176575">
        <w:rPr>
          <w:sz w:val="28"/>
          <w:szCs w:val="28"/>
        </w:rPr>
        <w:t xml:space="preserve"> (далі – Порядок)</w:t>
      </w:r>
      <w:r w:rsidR="00EB54DA" w:rsidRPr="00176575">
        <w:rPr>
          <w:sz w:val="28"/>
          <w:szCs w:val="28"/>
        </w:rPr>
        <w:t>, що додається</w:t>
      </w:r>
      <w:r w:rsidRPr="00176575">
        <w:rPr>
          <w:sz w:val="28"/>
        </w:rPr>
        <w:t>.</w:t>
      </w:r>
    </w:p>
    <w:p w14:paraId="7436146A" w14:textId="2E9A88EB" w:rsidR="00A546B1" w:rsidRPr="00176575" w:rsidRDefault="00A546B1" w:rsidP="009C1B4B">
      <w:pPr>
        <w:pStyle w:val="a4"/>
        <w:spacing w:before="240" w:beforeAutospacing="0" w:after="240" w:afterAutospacing="0" w:line="360" w:lineRule="auto"/>
        <w:ind w:firstLine="567"/>
        <w:jc w:val="both"/>
        <w:rPr>
          <w:sz w:val="28"/>
          <w:szCs w:val="28"/>
        </w:rPr>
      </w:pPr>
      <w:r w:rsidRPr="00176575">
        <w:rPr>
          <w:sz w:val="28"/>
          <w:szCs w:val="28"/>
        </w:rPr>
        <w:t xml:space="preserve">2. Затвердити Зміни </w:t>
      </w:r>
      <w:r w:rsidR="000D5756" w:rsidRPr="00176575">
        <w:rPr>
          <w:sz w:val="28"/>
          <w:szCs w:val="28"/>
        </w:rPr>
        <w:t>до деяких нормативно-правових актів Міністерства фінансів України</w:t>
      </w:r>
      <w:r w:rsidRPr="00176575">
        <w:rPr>
          <w:sz w:val="28"/>
          <w:szCs w:val="28"/>
        </w:rPr>
        <w:t>, що додаються.</w:t>
      </w:r>
    </w:p>
    <w:p w14:paraId="798366A0" w14:textId="147BDD47" w:rsidR="00176575" w:rsidRPr="00176575" w:rsidRDefault="00176575" w:rsidP="00176575">
      <w:pPr>
        <w:pStyle w:val="a4"/>
        <w:spacing w:before="240" w:after="240" w:line="360" w:lineRule="auto"/>
        <w:ind w:firstLine="567"/>
        <w:jc w:val="both"/>
        <w:rPr>
          <w:sz w:val="28"/>
          <w:szCs w:val="28"/>
        </w:rPr>
      </w:pPr>
      <w:r w:rsidRPr="00E504C1">
        <w:rPr>
          <w:sz w:val="28"/>
          <w:szCs w:val="28"/>
        </w:rPr>
        <w:t xml:space="preserve">3. У заголовку та пунктах 1, 3 наказу Міністерства фінансів України </w:t>
      </w:r>
      <w:r w:rsidRPr="00E504C1">
        <w:rPr>
          <w:sz w:val="28"/>
          <w:szCs w:val="28"/>
        </w:rPr>
        <w:br/>
        <w:t xml:space="preserve">від 15 червня 2012 року № 731 «Про затвердження Порядку відшкодування витрат за зберігання товарів та транспортних засобів на складах митниць ДФС, Порядку обчислення сум витрат у справах про порушення митних правил та їх відшкодування та Розмірів </w:t>
      </w:r>
      <w:proofErr w:type="spellStart"/>
      <w:r w:rsidRPr="00E504C1">
        <w:rPr>
          <w:sz w:val="28"/>
          <w:szCs w:val="28"/>
        </w:rPr>
        <w:t>відшкодувань</w:t>
      </w:r>
      <w:proofErr w:type="spellEnd"/>
      <w:r w:rsidRPr="00E504C1">
        <w:rPr>
          <w:sz w:val="28"/>
          <w:szCs w:val="28"/>
        </w:rPr>
        <w:t xml:space="preserve"> за зберігання на складах митниць ДФС товарів і транспортних засобів», зареєстрованого в Міністерстві юстиції України 09 липня 2012 року за № 1140/21452 (із змінами), слово та абревіатуру «митниць ДФС» замінити словами «митних органів».</w:t>
      </w:r>
    </w:p>
    <w:p w14:paraId="7A33C464" w14:textId="62896A14" w:rsidR="000D5756" w:rsidRPr="00176575" w:rsidRDefault="00176575" w:rsidP="009C1B4B">
      <w:pPr>
        <w:pStyle w:val="a4"/>
        <w:spacing w:before="240" w:beforeAutospacing="0" w:after="240" w:afterAutospacing="0" w:line="360" w:lineRule="auto"/>
        <w:ind w:firstLine="567"/>
        <w:jc w:val="both"/>
        <w:rPr>
          <w:sz w:val="28"/>
          <w:szCs w:val="28"/>
        </w:rPr>
      </w:pPr>
      <w:r w:rsidRPr="00176575">
        <w:rPr>
          <w:sz w:val="28"/>
          <w:szCs w:val="28"/>
        </w:rPr>
        <w:t>4</w:t>
      </w:r>
      <w:r w:rsidR="000D5756" w:rsidRPr="00176575">
        <w:rPr>
          <w:sz w:val="28"/>
          <w:szCs w:val="28"/>
        </w:rPr>
        <w:t xml:space="preserve">. Визнати таким, що втратив чинність, наказ Міністерства фінансів України від 30 травня 2012 року № 647 «Про затвердження Порядку взаємодії підрозділів митниці при здійсненні митного контролю та митного оформлення </w:t>
      </w:r>
      <w:r w:rsidR="001B55BD" w:rsidRPr="00176575">
        <w:rPr>
          <w:sz w:val="28"/>
          <w:szCs w:val="28"/>
        </w:rPr>
        <w:t>товарів</w:t>
      </w:r>
      <w:r w:rsidR="000D5756" w:rsidRPr="00176575">
        <w:rPr>
          <w:sz w:val="28"/>
          <w:szCs w:val="28"/>
        </w:rPr>
        <w:t xml:space="preserve">, що містять об’єкти права інтелектуальної власності», зареєстрований у </w:t>
      </w:r>
      <w:r w:rsidR="001B55BD" w:rsidRPr="00176575">
        <w:rPr>
          <w:sz w:val="28"/>
          <w:szCs w:val="28"/>
        </w:rPr>
        <w:t>Міністерстві</w:t>
      </w:r>
      <w:r w:rsidR="000D5756" w:rsidRPr="00176575">
        <w:rPr>
          <w:sz w:val="28"/>
          <w:szCs w:val="28"/>
        </w:rPr>
        <w:t xml:space="preserve"> </w:t>
      </w:r>
      <w:r w:rsidR="001B55BD" w:rsidRPr="00176575">
        <w:rPr>
          <w:sz w:val="28"/>
          <w:szCs w:val="28"/>
        </w:rPr>
        <w:t>юстиції</w:t>
      </w:r>
      <w:r w:rsidR="000D5756" w:rsidRPr="00176575">
        <w:rPr>
          <w:sz w:val="28"/>
          <w:szCs w:val="28"/>
        </w:rPr>
        <w:t xml:space="preserve"> України 22 червня 2012 року за № 1033/21345.</w:t>
      </w:r>
    </w:p>
    <w:p w14:paraId="2B825F2F" w14:textId="09B64740" w:rsidR="00BA4677" w:rsidRPr="00176575" w:rsidRDefault="00176575" w:rsidP="009C1B4B">
      <w:pPr>
        <w:pStyle w:val="a4"/>
        <w:spacing w:before="240" w:beforeAutospacing="0" w:after="240" w:afterAutospacing="0" w:line="360" w:lineRule="auto"/>
        <w:ind w:firstLine="567"/>
        <w:jc w:val="both"/>
        <w:rPr>
          <w:sz w:val="28"/>
          <w:szCs w:val="28"/>
        </w:rPr>
      </w:pPr>
      <w:r w:rsidRPr="00176575">
        <w:rPr>
          <w:sz w:val="28"/>
          <w:szCs w:val="28"/>
        </w:rPr>
        <w:t>5</w:t>
      </w:r>
      <w:r w:rsidR="00BA4677" w:rsidRPr="00176575">
        <w:rPr>
          <w:sz w:val="28"/>
          <w:szCs w:val="28"/>
        </w:rPr>
        <w:t>. Держ</w:t>
      </w:r>
      <w:r w:rsidR="00026A06" w:rsidRPr="00176575">
        <w:rPr>
          <w:sz w:val="28"/>
          <w:szCs w:val="28"/>
        </w:rPr>
        <w:t xml:space="preserve">авній </w:t>
      </w:r>
      <w:r w:rsidR="00BA4677" w:rsidRPr="00176575">
        <w:rPr>
          <w:sz w:val="28"/>
          <w:szCs w:val="28"/>
        </w:rPr>
        <w:t>мит</w:t>
      </w:r>
      <w:r w:rsidR="00026A06" w:rsidRPr="00176575">
        <w:rPr>
          <w:sz w:val="28"/>
          <w:szCs w:val="28"/>
        </w:rPr>
        <w:t xml:space="preserve">ній </w:t>
      </w:r>
      <w:r w:rsidR="00BA4677" w:rsidRPr="00176575">
        <w:rPr>
          <w:sz w:val="28"/>
          <w:szCs w:val="28"/>
        </w:rPr>
        <w:t>службі</w:t>
      </w:r>
      <w:r w:rsidR="00026A06" w:rsidRPr="00176575">
        <w:rPr>
          <w:sz w:val="28"/>
          <w:szCs w:val="28"/>
        </w:rPr>
        <w:t xml:space="preserve"> України</w:t>
      </w:r>
      <w:r w:rsidR="00BA4677" w:rsidRPr="00176575">
        <w:rPr>
          <w:sz w:val="28"/>
          <w:szCs w:val="28"/>
        </w:rPr>
        <w:t xml:space="preserve"> забезпечити </w:t>
      </w:r>
      <w:r w:rsidR="005B7AB9" w:rsidRPr="00176575">
        <w:rPr>
          <w:bCs/>
          <w:sz w:val="28"/>
          <w:szCs w:val="28"/>
        </w:rPr>
        <w:t>до 01 червня 2020 року</w:t>
      </w:r>
      <w:r w:rsidR="00BA4677" w:rsidRPr="00176575">
        <w:rPr>
          <w:sz w:val="28"/>
          <w:szCs w:val="28"/>
        </w:rPr>
        <w:t xml:space="preserve"> створення та доопрацювання відповідних програмно-інформаційних комплексів для реалізації положень цього наказу.</w:t>
      </w:r>
    </w:p>
    <w:p w14:paraId="6EF7A486" w14:textId="0ADA7E29" w:rsidR="00A758B3" w:rsidRPr="00176575" w:rsidRDefault="00176575" w:rsidP="009C1B4B">
      <w:pPr>
        <w:pStyle w:val="a4"/>
        <w:spacing w:before="240" w:beforeAutospacing="0" w:after="240" w:afterAutospacing="0" w:line="360" w:lineRule="auto"/>
        <w:ind w:firstLine="567"/>
        <w:jc w:val="both"/>
        <w:rPr>
          <w:sz w:val="28"/>
          <w:szCs w:val="28"/>
        </w:rPr>
      </w:pPr>
      <w:r w:rsidRPr="00176575">
        <w:rPr>
          <w:sz w:val="28"/>
          <w:szCs w:val="28"/>
        </w:rPr>
        <w:t>6</w:t>
      </w:r>
      <w:r w:rsidR="00A546B1" w:rsidRPr="00176575">
        <w:rPr>
          <w:sz w:val="28"/>
          <w:szCs w:val="28"/>
        </w:rPr>
        <w:t>. </w:t>
      </w:r>
      <w:r w:rsidR="00A758B3" w:rsidRPr="00176575">
        <w:rPr>
          <w:sz w:val="28"/>
          <w:szCs w:val="28"/>
        </w:rPr>
        <w:t>Департаменту митної політики Міністерства фінансів України в установленому порядку забезпечити:</w:t>
      </w:r>
    </w:p>
    <w:p w14:paraId="10D34CF8" w14:textId="77777777" w:rsidR="00A758B3" w:rsidRPr="00176575" w:rsidRDefault="00A758B3" w:rsidP="009C1B4B">
      <w:pPr>
        <w:pStyle w:val="a4"/>
        <w:spacing w:before="240" w:beforeAutospacing="0" w:after="240" w:afterAutospacing="0" w:line="360" w:lineRule="auto"/>
        <w:ind w:firstLine="567"/>
        <w:jc w:val="both"/>
        <w:rPr>
          <w:sz w:val="28"/>
          <w:szCs w:val="28"/>
        </w:rPr>
      </w:pPr>
      <w:r w:rsidRPr="00176575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14:paraId="75411986" w14:textId="4AD1699F" w:rsidR="00A758B3" w:rsidRDefault="00A758B3" w:rsidP="009C1B4B">
      <w:pPr>
        <w:pStyle w:val="a4"/>
        <w:spacing w:before="240" w:beforeAutospacing="0" w:after="240" w:afterAutospacing="0" w:line="360" w:lineRule="auto"/>
        <w:ind w:firstLine="567"/>
        <w:jc w:val="both"/>
        <w:rPr>
          <w:sz w:val="28"/>
          <w:szCs w:val="28"/>
        </w:rPr>
      </w:pPr>
      <w:r w:rsidRPr="00176575">
        <w:rPr>
          <w:sz w:val="28"/>
          <w:szCs w:val="28"/>
        </w:rPr>
        <w:t>оприлюднення цього наказу.</w:t>
      </w:r>
    </w:p>
    <w:p w14:paraId="5ECDC8DC" w14:textId="77777777" w:rsidR="00212D7C" w:rsidRPr="00176575" w:rsidRDefault="00212D7C" w:rsidP="009C1B4B">
      <w:pPr>
        <w:pStyle w:val="a4"/>
        <w:spacing w:before="240" w:beforeAutospacing="0" w:after="240" w:afterAutospacing="0" w:line="360" w:lineRule="auto"/>
        <w:ind w:firstLine="567"/>
        <w:jc w:val="both"/>
        <w:rPr>
          <w:sz w:val="28"/>
          <w:szCs w:val="28"/>
        </w:rPr>
      </w:pPr>
    </w:p>
    <w:p w14:paraId="3FEBD0A9" w14:textId="77777777" w:rsidR="00633241" w:rsidRDefault="00176575" w:rsidP="009C1B4B">
      <w:pPr>
        <w:pStyle w:val="a4"/>
        <w:spacing w:before="240" w:beforeAutospacing="0" w:after="240" w:afterAutospacing="0" w:line="360" w:lineRule="auto"/>
        <w:ind w:firstLine="567"/>
        <w:jc w:val="both"/>
        <w:rPr>
          <w:sz w:val="28"/>
          <w:szCs w:val="28"/>
        </w:rPr>
      </w:pPr>
      <w:r w:rsidRPr="00176575">
        <w:rPr>
          <w:sz w:val="28"/>
          <w:szCs w:val="28"/>
        </w:rPr>
        <w:lastRenderedPageBreak/>
        <w:t>7</w:t>
      </w:r>
      <w:r w:rsidR="00A546B1" w:rsidRPr="00176575">
        <w:rPr>
          <w:sz w:val="28"/>
          <w:szCs w:val="28"/>
        </w:rPr>
        <w:t>. Цей наказ набирає чинності з дня його офіційного опублікування</w:t>
      </w:r>
      <w:r w:rsidR="00633241">
        <w:rPr>
          <w:sz w:val="28"/>
          <w:szCs w:val="28"/>
        </w:rPr>
        <w:t>.</w:t>
      </w:r>
    </w:p>
    <w:p w14:paraId="7D59628A" w14:textId="16CBC449" w:rsidR="00A546B1" w:rsidRPr="00176575" w:rsidRDefault="00176575" w:rsidP="009C1B4B">
      <w:pPr>
        <w:pStyle w:val="a4"/>
        <w:spacing w:before="240" w:beforeAutospacing="0" w:after="240" w:afterAutospacing="0" w:line="360" w:lineRule="auto"/>
        <w:ind w:firstLine="567"/>
        <w:jc w:val="both"/>
        <w:rPr>
          <w:sz w:val="28"/>
          <w:szCs w:val="28"/>
        </w:rPr>
      </w:pPr>
      <w:r w:rsidRPr="00176575">
        <w:rPr>
          <w:sz w:val="28"/>
          <w:szCs w:val="28"/>
        </w:rPr>
        <w:t>8</w:t>
      </w:r>
      <w:r w:rsidR="00A546B1" w:rsidRPr="00176575">
        <w:rPr>
          <w:sz w:val="28"/>
          <w:szCs w:val="28"/>
        </w:rPr>
        <w:t xml:space="preserve">. Контроль за виконанням цього наказу залишаю за собою та покладаю на Голову Державної </w:t>
      </w:r>
      <w:r w:rsidR="00A758B3" w:rsidRPr="00176575">
        <w:rPr>
          <w:sz w:val="28"/>
          <w:szCs w:val="28"/>
        </w:rPr>
        <w:t>митної</w:t>
      </w:r>
      <w:r w:rsidR="00A546B1" w:rsidRPr="00176575">
        <w:rPr>
          <w:sz w:val="28"/>
          <w:szCs w:val="28"/>
        </w:rPr>
        <w:t xml:space="preserve"> служби України </w:t>
      </w:r>
      <w:r w:rsidR="00A758B3" w:rsidRPr="00176575">
        <w:rPr>
          <w:sz w:val="28"/>
          <w:szCs w:val="28"/>
        </w:rPr>
        <w:t>Нефьодова</w:t>
      </w:r>
      <w:r w:rsidR="009C1B4B" w:rsidRPr="00176575">
        <w:rPr>
          <w:sz w:val="28"/>
          <w:szCs w:val="28"/>
        </w:rPr>
        <w:t xml:space="preserve"> М. Є.</w:t>
      </w:r>
    </w:p>
    <w:p w14:paraId="69264B54" w14:textId="77777777" w:rsidR="00A546B1" w:rsidRPr="00176575" w:rsidRDefault="00A546B1" w:rsidP="00A546B1">
      <w:pPr>
        <w:pStyle w:val="a4"/>
        <w:spacing w:before="0" w:beforeAutospacing="0" w:after="0" w:afterAutospacing="0" w:line="264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85"/>
        <w:tblW w:w="5000" w:type="pct"/>
        <w:tblLook w:val="04A0" w:firstRow="1" w:lastRow="0" w:firstColumn="1" w:lastColumn="0" w:noHBand="0" w:noVBand="1"/>
      </w:tblPr>
      <w:tblGrid>
        <w:gridCol w:w="5307"/>
        <w:gridCol w:w="4332"/>
      </w:tblGrid>
      <w:tr w:rsidR="00176575" w:rsidRPr="00176575" w14:paraId="6584C76E" w14:textId="77777777" w:rsidTr="00A546B1">
        <w:tc>
          <w:tcPr>
            <w:tcW w:w="2753" w:type="pct"/>
            <w:hideMark/>
          </w:tcPr>
          <w:p w14:paraId="7D24D7D0" w14:textId="77777777" w:rsidR="00A546B1" w:rsidRPr="00176575" w:rsidRDefault="00A546B1">
            <w:pPr>
              <w:spacing w:before="12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6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Міністр </w:t>
            </w:r>
          </w:p>
        </w:tc>
        <w:tc>
          <w:tcPr>
            <w:tcW w:w="2247" w:type="pct"/>
            <w:hideMark/>
          </w:tcPr>
          <w:p w14:paraId="097841E6" w14:textId="77777777" w:rsidR="00A546B1" w:rsidRPr="00176575" w:rsidRDefault="00A546B1">
            <w:pPr>
              <w:pStyle w:val="21"/>
              <w:spacing w:before="120" w:line="288" w:lineRule="auto"/>
              <w:outlineLvl w:val="1"/>
            </w:pPr>
            <w:r w:rsidRPr="00176575">
              <w:t>Оксана МАРКАРОВА</w:t>
            </w:r>
          </w:p>
        </w:tc>
      </w:tr>
    </w:tbl>
    <w:p w14:paraId="7E7BCFF0" w14:textId="77777777" w:rsidR="00A546B1" w:rsidRPr="00A546B1" w:rsidRDefault="00A546B1" w:rsidP="00C64BFA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A546B1" w:rsidRPr="00A546B1" w:rsidSect="00026A06">
      <w:headerReference w:type="default" r:id="rId8"/>
      <w:footnotePr>
        <w:numRestart w:val="eachSect"/>
      </w:footnotePr>
      <w:type w:val="continuous"/>
      <w:pgSz w:w="11906" w:h="16838"/>
      <w:pgMar w:top="850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C6999" w14:textId="77777777" w:rsidR="00C23849" w:rsidRDefault="00C23849" w:rsidP="007C63B7">
      <w:pPr>
        <w:spacing w:after="0" w:line="240" w:lineRule="auto"/>
      </w:pPr>
      <w:r>
        <w:separator/>
      </w:r>
    </w:p>
  </w:endnote>
  <w:endnote w:type="continuationSeparator" w:id="0">
    <w:p w14:paraId="0F5C0572" w14:textId="77777777" w:rsidR="00C23849" w:rsidRDefault="00C23849" w:rsidP="007C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CC1E5" w14:textId="77777777" w:rsidR="00C23849" w:rsidRDefault="00C23849" w:rsidP="007C63B7">
      <w:pPr>
        <w:spacing w:after="0" w:line="240" w:lineRule="auto"/>
      </w:pPr>
      <w:r>
        <w:separator/>
      </w:r>
    </w:p>
  </w:footnote>
  <w:footnote w:type="continuationSeparator" w:id="0">
    <w:p w14:paraId="452C1EF5" w14:textId="77777777" w:rsidR="00C23849" w:rsidRDefault="00C23849" w:rsidP="007C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4841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72B9404" w14:textId="35621253" w:rsidR="00BA4677" w:rsidRPr="007C63B7" w:rsidRDefault="00BA467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63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63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63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54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63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2E226BE" w14:textId="73AF4855" w:rsidR="00BA4677" w:rsidRDefault="00BA46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B037D"/>
    <w:multiLevelType w:val="multilevel"/>
    <w:tmpl w:val="212634A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1" w15:restartNumberingAfterBreak="0">
    <w:nsid w:val="59096BC8"/>
    <w:multiLevelType w:val="multilevel"/>
    <w:tmpl w:val="4AA283C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 w15:restartNumberingAfterBreak="0">
    <w:nsid w:val="6EA45CF3"/>
    <w:multiLevelType w:val="hybridMultilevel"/>
    <w:tmpl w:val="1622700C"/>
    <w:lvl w:ilvl="0" w:tplc="8A2C439C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47"/>
    <w:rsid w:val="000011E5"/>
    <w:rsid w:val="00006A8A"/>
    <w:rsid w:val="00006E8E"/>
    <w:rsid w:val="000201D5"/>
    <w:rsid w:val="000219CA"/>
    <w:rsid w:val="00026A06"/>
    <w:rsid w:val="0004404B"/>
    <w:rsid w:val="00044CA4"/>
    <w:rsid w:val="00055B8C"/>
    <w:rsid w:val="00073DE7"/>
    <w:rsid w:val="00085395"/>
    <w:rsid w:val="00086079"/>
    <w:rsid w:val="0009466F"/>
    <w:rsid w:val="000A62F7"/>
    <w:rsid w:val="000B60B0"/>
    <w:rsid w:val="000C4BDE"/>
    <w:rsid w:val="000C5256"/>
    <w:rsid w:val="000D5756"/>
    <w:rsid w:val="000E152A"/>
    <w:rsid w:val="000F033C"/>
    <w:rsid w:val="000F327C"/>
    <w:rsid w:val="00111953"/>
    <w:rsid w:val="00120321"/>
    <w:rsid w:val="0012040E"/>
    <w:rsid w:val="001220FC"/>
    <w:rsid w:val="0012228E"/>
    <w:rsid w:val="0012704A"/>
    <w:rsid w:val="00132DF7"/>
    <w:rsid w:val="00135EB9"/>
    <w:rsid w:val="00140965"/>
    <w:rsid w:val="00156A97"/>
    <w:rsid w:val="001572B5"/>
    <w:rsid w:val="00160454"/>
    <w:rsid w:val="00161000"/>
    <w:rsid w:val="0016103B"/>
    <w:rsid w:val="00171637"/>
    <w:rsid w:val="00176575"/>
    <w:rsid w:val="00194BF4"/>
    <w:rsid w:val="00196913"/>
    <w:rsid w:val="001B006C"/>
    <w:rsid w:val="001B0758"/>
    <w:rsid w:val="001B4109"/>
    <w:rsid w:val="001B44E5"/>
    <w:rsid w:val="001B55BD"/>
    <w:rsid w:val="001C3C89"/>
    <w:rsid w:val="001E4868"/>
    <w:rsid w:val="001E6672"/>
    <w:rsid w:val="001F18AC"/>
    <w:rsid w:val="00202961"/>
    <w:rsid w:val="00203395"/>
    <w:rsid w:val="00212D7C"/>
    <w:rsid w:val="00214909"/>
    <w:rsid w:val="00217BA3"/>
    <w:rsid w:val="00220205"/>
    <w:rsid w:val="00220CD1"/>
    <w:rsid w:val="00222F55"/>
    <w:rsid w:val="00230842"/>
    <w:rsid w:val="002324E0"/>
    <w:rsid w:val="00236A9C"/>
    <w:rsid w:val="002373EE"/>
    <w:rsid w:val="00237E46"/>
    <w:rsid w:val="00241637"/>
    <w:rsid w:val="00244CD0"/>
    <w:rsid w:val="00246AA4"/>
    <w:rsid w:val="002471FC"/>
    <w:rsid w:val="00257BE7"/>
    <w:rsid w:val="00265609"/>
    <w:rsid w:val="00267DAD"/>
    <w:rsid w:val="00270A10"/>
    <w:rsid w:val="00271B4A"/>
    <w:rsid w:val="00271B97"/>
    <w:rsid w:val="002753F2"/>
    <w:rsid w:val="002848D6"/>
    <w:rsid w:val="0029032E"/>
    <w:rsid w:val="0029236E"/>
    <w:rsid w:val="002A6898"/>
    <w:rsid w:val="002B6D5A"/>
    <w:rsid w:val="002C420A"/>
    <w:rsid w:val="002C6EC1"/>
    <w:rsid w:val="002D2018"/>
    <w:rsid w:val="002D39A5"/>
    <w:rsid w:val="002E1B02"/>
    <w:rsid w:val="00303411"/>
    <w:rsid w:val="003102F8"/>
    <w:rsid w:val="00314111"/>
    <w:rsid w:val="00320541"/>
    <w:rsid w:val="00324D07"/>
    <w:rsid w:val="00326271"/>
    <w:rsid w:val="00334848"/>
    <w:rsid w:val="003414BB"/>
    <w:rsid w:val="0034202B"/>
    <w:rsid w:val="003531EC"/>
    <w:rsid w:val="00356801"/>
    <w:rsid w:val="00356D25"/>
    <w:rsid w:val="003678C0"/>
    <w:rsid w:val="00377E9A"/>
    <w:rsid w:val="00387F3C"/>
    <w:rsid w:val="00393E93"/>
    <w:rsid w:val="00395500"/>
    <w:rsid w:val="003A2971"/>
    <w:rsid w:val="003A7B98"/>
    <w:rsid w:val="003B0504"/>
    <w:rsid w:val="003C1C44"/>
    <w:rsid w:val="003E0CD9"/>
    <w:rsid w:val="003F21D9"/>
    <w:rsid w:val="0040431C"/>
    <w:rsid w:val="00406582"/>
    <w:rsid w:val="00426622"/>
    <w:rsid w:val="00430F99"/>
    <w:rsid w:val="00433BDB"/>
    <w:rsid w:val="004376F1"/>
    <w:rsid w:val="0044271C"/>
    <w:rsid w:val="00442AA2"/>
    <w:rsid w:val="0045036A"/>
    <w:rsid w:val="0045168B"/>
    <w:rsid w:val="0045371C"/>
    <w:rsid w:val="0045547E"/>
    <w:rsid w:val="00455C63"/>
    <w:rsid w:val="00462B16"/>
    <w:rsid w:val="00464D5F"/>
    <w:rsid w:val="00474B4C"/>
    <w:rsid w:val="00485210"/>
    <w:rsid w:val="00486A0A"/>
    <w:rsid w:val="00486E0B"/>
    <w:rsid w:val="0048787F"/>
    <w:rsid w:val="0049482B"/>
    <w:rsid w:val="00495BD5"/>
    <w:rsid w:val="00496611"/>
    <w:rsid w:val="004969D6"/>
    <w:rsid w:val="004A5E90"/>
    <w:rsid w:val="004A60D3"/>
    <w:rsid w:val="004B20B7"/>
    <w:rsid w:val="004B3FB4"/>
    <w:rsid w:val="004B4343"/>
    <w:rsid w:val="004C1B1E"/>
    <w:rsid w:val="004C28FB"/>
    <w:rsid w:val="004C793C"/>
    <w:rsid w:val="004D0DD4"/>
    <w:rsid w:val="004D1147"/>
    <w:rsid w:val="004D170E"/>
    <w:rsid w:val="004D2B30"/>
    <w:rsid w:val="004D6DC0"/>
    <w:rsid w:val="004E2F27"/>
    <w:rsid w:val="004F5443"/>
    <w:rsid w:val="004F7D74"/>
    <w:rsid w:val="00510682"/>
    <w:rsid w:val="00521C2D"/>
    <w:rsid w:val="00537D17"/>
    <w:rsid w:val="0054097A"/>
    <w:rsid w:val="00542391"/>
    <w:rsid w:val="0056729F"/>
    <w:rsid w:val="0057134F"/>
    <w:rsid w:val="00575C63"/>
    <w:rsid w:val="0058720A"/>
    <w:rsid w:val="0059355D"/>
    <w:rsid w:val="00596A30"/>
    <w:rsid w:val="005A0F4E"/>
    <w:rsid w:val="005A2ADD"/>
    <w:rsid w:val="005B2579"/>
    <w:rsid w:val="005B46BF"/>
    <w:rsid w:val="005B6997"/>
    <w:rsid w:val="005B7844"/>
    <w:rsid w:val="005B7AB9"/>
    <w:rsid w:val="005C132F"/>
    <w:rsid w:val="005C201F"/>
    <w:rsid w:val="005C3A82"/>
    <w:rsid w:val="005E2FD8"/>
    <w:rsid w:val="005E6F56"/>
    <w:rsid w:val="005E759A"/>
    <w:rsid w:val="005F675F"/>
    <w:rsid w:val="0061658B"/>
    <w:rsid w:val="00620FA6"/>
    <w:rsid w:val="0062416A"/>
    <w:rsid w:val="00633241"/>
    <w:rsid w:val="00641BE3"/>
    <w:rsid w:val="006428BB"/>
    <w:rsid w:val="00647774"/>
    <w:rsid w:val="00674337"/>
    <w:rsid w:val="00675178"/>
    <w:rsid w:val="006817AF"/>
    <w:rsid w:val="006854B6"/>
    <w:rsid w:val="00686B3D"/>
    <w:rsid w:val="0069102E"/>
    <w:rsid w:val="006A55CC"/>
    <w:rsid w:val="006D6AFD"/>
    <w:rsid w:val="006D713A"/>
    <w:rsid w:val="006F098A"/>
    <w:rsid w:val="006F19A4"/>
    <w:rsid w:val="006F4BB1"/>
    <w:rsid w:val="007053EF"/>
    <w:rsid w:val="00706905"/>
    <w:rsid w:val="00724CF4"/>
    <w:rsid w:val="00731792"/>
    <w:rsid w:val="007345DF"/>
    <w:rsid w:val="0073772D"/>
    <w:rsid w:val="0074178D"/>
    <w:rsid w:val="00744BE2"/>
    <w:rsid w:val="00745192"/>
    <w:rsid w:val="00762AAE"/>
    <w:rsid w:val="007669B7"/>
    <w:rsid w:val="00766FA8"/>
    <w:rsid w:val="00773095"/>
    <w:rsid w:val="00775433"/>
    <w:rsid w:val="0078269F"/>
    <w:rsid w:val="00787512"/>
    <w:rsid w:val="00787D2F"/>
    <w:rsid w:val="007A29FA"/>
    <w:rsid w:val="007A2F4E"/>
    <w:rsid w:val="007A7E39"/>
    <w:rsid w:val="007B0553"/>
    <w:rsid w:val="007B76ED"/>
    <w:rsid w:val="007C2AD0"/>
    <w:rsid w:val="007C63B7"/>
    <w:rsid w:val="007D39BD"/>
    <w:rsid w:val="007D499F"/>
    <w:rsid w:val="007F06F7"/>
    <w:rsid w:val="007F6AD5"/>
    <w:rsid w:val="00810AC2"/>
    <w:rsid w:val="00812064"/>
    <w:rsid w:val="00815C20"/>
    <w:rsid w:val="00821F6A"/>
    <w:rsid w:val="00822B04"/>
    <w:rsid w:val="0082697F"/>
    <w:rsid w:val="00832796"/>
    <w:rsid w:val="00836971"/>
    <w:rsid w:val="00837B11"/>
    <w:rsid w:val="0085207B"/>
    <w:rsid w:val="00855A45"/>
    <w:rsid w:val="008571F9"/>
    <w:rsid w:val="00867C1B"/>
    <w:rsid w:val="008756B4"/>
    <w:rsid w:val="008764AB"/>
    <w:rsid w:val="0087771B"/>
    <w:rsid w:val="008A18A2"/>
    <w:rsid w:val="008A2BE9"/>
    <w:rsid w:val="008B5BEA"/>
    <w:rsid w:val="008B5C12"/>
    <w:rsid w:val="008C31F0"/>
    <w:rsid w:val="008E1229"/>
    <w:rsid w:val="008E39F4"/>
    <w:rsid w:val="008E56C2"/>
    <w:rsid w:val="008F0470"/>
    <w:rsid w:val="008F376B"/>
    <w:rsid w:val="008F455D"/>
    <w:rsid w:val="008F6556"/>
    <w:rsid w:val="008F7DD6"/>
    <w:rsid w:val="00902244"/>
    <w:rsid w:val="00905D02"/>
    <w:rsid w:val="00910B15"/>
    <w:rsid w:val="009116DE"/>
    <w:rsid w:val="00921D71"/>
    <w:rsid w:val="00923878"/>
    <w:rsid w:val="00937B91"/>
    <w:rsid w:val="0095340A"/>
    <w:rsid w:val="00953904"/>
    <w:rsid w:val="009559F2"/>
    <w:rsid w:val="00955D82"/>
    <w:rsid w:val="00961B58"/>
    <w:rsid w:val="00966070"/>
    <w:rsid w:val="0097392C"/>
    <w:rsid w:val="00981213"/>
    <w:rsid w:val="00981BF8"/>
    <w:rsid w:val="00982AD7"/>
    <w:rsid w:val="0098698F"/>
    <w:rsid w:val="00995CA4"/>
    <w:rsid w:val="0099679D"/>
    <w:rsid w:val="009A004A"/>
    <w:rsid w:val="009A2FE3"/>
    <w:rsid w:val="009A3F8B"/>
    <w:rsid w:val="009A52B0"/>
    <w:rsid w:val="009A6ADE"/>
    <w:rsid w:val="009B01E0"/>
    <w:rsid w:val="009B6FF0"/>
    <w:rsid w:val="009B7224"/>
    <w:rsid w:val="009C0855"/>
    <w:rsid w:val="009C1B4B"/>
    <w:rsid w:val="009C2F50"/>
    <w:rsid w:val="009C5B52"/>
    <w:rsid w:val="009D59F0"/>
    <w:rsid w:val="009E0B47"/>
    <w:rsid w:val="009E0BE8"/>
    <w:rsid w:val="009F3809"/>
    <w:rsid w:val="00A011DA"/>
    <w:rsid w:val="00A016BD"/>
    <w:rsid w:val="00A216CA"/>
    <w:rsid w:val="00A35B51"/>
    <w:rsid w:val="00A36B17"/>
    <w:rsid w:val="00A37D6B"/>
    <w:rsid w:val="00A546B1"/>
    <w:rsid w:val="00A55784"/>
    <w:rsid w:val="00A62390"/>
    <w:rsid w:val="00A7244F"/>
    <w:rsid w:val="00A73E75"/>
    <w:rsid w:val="00A758B3"/>
    <w:rsid w:val="00A87AC6"/>
    <w:rsid w:val="00A928FE"/>
    <w:rsid w:val="00A930CA"/>
    <w:rsid w:val="00A95DC5"/>
    <w:rsid w:val="00AA0785"/>
    <w:rsid w:val="00AB3BA2"/>
    <w:rsid w:val="00AB4EFC"/>
    <w:rsid w:val="00AB5F61"/>
    <w:rsid w:val="00AC3792"/>
    <w:rsid w:val="00AD1045"/>
    <w:rsid w:val="00AD211A"/>
    <w:rsid w:val="00AD2D4A"/>
    <w:rsid w:val="00AE0596"/>
    <w:rsid w:val="00AE20F2"/>
    <w:rsid w:val="00AE2AB1"/>
    <w:rsid w:val="00AE2FFA"/>
    <w:rsid w:val="00AF2C82"/>
    <w:rsid w:val="00B1103E"/>
    <w:rsid w:val="00B2003F"/>
    <w:rsid w:val="00B3120A"/>
    <w:rsid w:val="00B34646"/>
    <w:rsid w:val="00B354A9"/>
    <w:rsid w:val="00B51714"/>
    <w:rsid w:val="00B54443"/>
    <w:rsid w:val="00B6043F"/>
    <w:rsid w:val="00B60BF6"/>
    <w:rsid w:val="00B60BFE"/>
    <w:rsid w:val="00B60D4C"/>
    <w:rsid w:val="00B61FC4"/>
    <w:rsid w:val="00B63986"/>
    <w:rsid w:val="00B63E11"/>
    <w:rsid w:val="00B647E1"/>
    <w:rsid w:val="00B651FC"/>
    <w:rsid w:val="00B66087"/>
    <w:rsid w:val="00B749A8"/>
    <w:rsid w:val="00B7634A"/>
    <w:rsid w:val="00B763D7"/>
    <w:rsid w:val="00B817D3"/>
    <w:rsid w:val="00B868C9"/>
    <w:rsid w:val="00B90E22"/>
    <w:rsid w:val="00BA4677"/>
    <w:rsid w:val="00BB0B30"/>
    <w:rsid w:val="00BC0DCD"/>
    <w:rsid w:val="00BC23DD"/>
    <w:rsid w:val="00BC285E"/>
    <w:rsid w:val="00BC295C"/>
    <w:rsid w:val="00BC32FA"/>
    <w:rsid w:val="00BC7AF2"/>
    <w:rsid w:val="00BD0937"/>
    <w:rsid w:val="00BD5619"/>
    <w:rsid w:val="00BF39B8"/>
    <w:rsid w:val="00C06EA2"/>
    <w:rsid w:val="00C07CAA"/>
    <w:rsid w:val="00C1678A"/>
    <w:rsid w:val="00C23849"/>
    <w:rsid w:val="00C24078"/>
    <w:rsid w:val="00C36CE3"/>
    <w:rsid w:val="00C40C1D"/>
    <w:rsid w:val="00C45102"/>
    <w:rsid w:val="00C46BF6"/>
    <w:rsid w:val="00C535B8"/>
    <w:rsid w:val="00C60E63"/>
    <w:rsid w:val="00C64BFA"/>
    <w:rsid w:val="00C713AD"/>
    <w:rsid w:val="00C72267"/>
    <w:rsid w:val="00C833B2"/>
    <w:rsid w:val="00C855E0"/>
    <w:rsid w:val="00C85886"/>
    <w:rsid w:val="00C86B09"/>
    <w:rsid w:val="00C94990"/>
    <w:rsid w:val="00CC196C"/>
    <w:rsid w:val="00CE06DC"/>
    <w:rsid w:val="00CE08A8"/>
    <w:rsid w:val="00CE2638"/>
    <w:rsid w:val="00CF5EDE"/>
    <w:rsid w:val="00CF66F2"/>
    <w:rsid w:val="00D00727"/>
    <w:rsid w:val="00D00C23"/>
    <w:rsid w:val="00D01D79"/>
    <w:rsid w:val="00D12636"/>
    <w:rsid w:val="00D22A1E"/>
    <w:rsid w:val="00D32E32"/>
    <w:rsid w:val="00D360A5"/>
    <w:rsid w:val="00D36145"/>
    <w:rsid w:val="00D3650E"/>
    <w:rsid w:val="00D47481"/>
    <w:rsid w:val="00D510AF"/>
    <w:rsid w:val="00D52B8E"/>
    <w:rsid w:val="00D52ED0"/>
    <w:rsid w:val="00D55A8B"/>
    <w:rsid w:val="00D6318A"/>
    <w:rsid w:val="00D667AA"/>
    <w:rsid w:val="00D86F38"/>
    <w:rsid w:val="00D87441"/>
    <w:rsid w:val="00D91EBD"/>
    <w:rsid w:val="00DA07D7"/>
    <w:rsid w:val="00DA4AEE"/>
    <w:rsid w:val="00DA5440"/>
    <w:rsid w:val="00DB1998"/>
    <w:rsid w:val="00DB27DB"/>
    <w:rsid w:val="00DB3444"/>
    <w:rsid w:val="00DB4C55"/>
    <w:rsid w:val="00DD16A9"/>
    <w:rsid w:val="00DD2F96"/>
    <w:rsid w:val="00DE2296"/>
    <w:rsid w:val="00DE4B54"/>
    <w:rsid w:val="00E003B7"/>
    <w:rsid w:val="00E01251"/>
    <w:rsid w:val="00E034F1"/>
    <w:rsid w:val="00E11217"/>
    <w:rsid w:val="00E12AA9"/>
    <w:rsid w:val="00E15399"/>
    <w:rsid w:val="00E209DD"/>
    <w:rsid w:val="00E2731E"/>
    <w:rsid w:val="00E3122C"/>
    <w:rsid w:val="00E33BC5"/>
    <w:rsid w:val="00E4087D"/>
    <w:rsid w:val="00E459E7"/>
    <w:rsid w:val="00E504C1"/>
    <w:rsid w:val="00E50DCA"/>
    <w:rsid w:val="00E54581"/>
    <w:rsid w:val="00E55D88"/>
    <w:rsid w:val="00E56E0B"/>
    <w:rsid w:val="00E615FF"/>
    <w:rsid w:val="00E625FA"/>
    <w:rsid w:val="00E736DA"/>
    <w:rsid w:val="00E7693E"/>
    <w:rsid w:val="00E808D4"/>
    <w:rsid w:val="00E81BD1"/>
    <w:rsid w:val="00E84334"/>
    <w:rsid w:val="00E93FFA"/>
    <w:rsid w:val="00EA02A0"/>
    <w:rsid w:val="00EA4340"/>
    <w:rsid w:val="00EB181D"/>
    <w:rsid w:val="00EB4AE1"/>
    <w:rsid w:val="00EB54DA"/>
    <w:rsid w:val="00EC2945"/>
    <w:rsid w:val="00EC66B3"/>
    <w:rsid w:val="00EE6507"/>
    <w:rsid w:val="00EE69E9"/>
    <w:rsid w:val="00EE7E2D"/>
    <w:rsid w:val="00EF3FF1"/>
    <w:rsid w:val="00F02821"/>
    <w:rsid w:val="00F05334"/>
    <w:rsid w:val="00F05B03"/>
    <w:rsid w:val="00F11FCC"/>
    <w:rsid w:val="00F121B0"/>
    <w:rsid w:val="00F21978"/>
    <w:rsid w:val="00F27934"/>
    <w:rsid w:val="00F308A2"/>
    <w:rsid w:val="00F33DC0"/>
    <w:rsid w:val="00F53BE7"/>
    <w:rsid w:val="00F55420"/>
    <w:rsid w:val="00F6226A"/>
    <w:rsid w:val="00F65904"/>
    <w:rsid w:val="00F74A55"/>
    <w:rsid w:val="00F80A92"/>
    <w:rsid w:val="00F83FB1"/>
    <w:rsid w:val="00F85105"/>
    <w:rsid w:val="00F8558E"/>
    <w:rsid w:val="00F90C6E"/>
    <w:rsid w:val="00F9241B"/>
    <w:rsid w:val="00F970FC"/>
    <w:rsid w:val="00FA005C"/>
    <w:rsid w:val="00FA6B64"/>
    <w:rsid w:val="00FA73DB"/>
    <w:rsid w:val="00FB367F"/>
    <w:rsid w:val="00FB697F"/>
    <w:rsid w:val="00FE0779"/>
    <w:rsid w:val="00FE67C6"/>
    <w:rsid w:val="00FF2181"/>
    <w:rsid w:val="00FF2B17"/>
    <w:rsid w:val="00FF5331"/>
    <w:rsid w:val="00FF563A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7687"/>
  <w15:chartTrackingRefBased/>
  <w15:docId w15:val="{B234A923-73AB-4D05-B130-D5F23BBC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1FC"/>
  </w:style>
  <w:style w:type="paragraph" w:styleId="2">
    <w:name w:val="heading 2"/>
    <w:basedOn w:val="a"/>
    <w:next w:val="a"/>
    <w:link w:val="20"/>
    <w:semiHidden/>
    <w:unhideWhenUsed/>
    <w:qFormat/>
    <w:rsid w:val="00A546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FC"/>
    <w:pPr>
      <w:ind w:left="720"/>
      <w:contextualSpacing/>
    </w:pPr>
  </w:style>
  <w:style w:type="paragraph" w:styleId="a4">
    <w:name w:val="Normal (Web)"/>
    <w:basedOn w:val="a"/>
    <w:unhideWhenUsed/>
    <w:rsid w:val="00B5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7C63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C63B7"/>
  </w:style>
  <w:style w:type="paragraph" w:styleId="a7">
    <w:name w:val="footer"/>
    <w:basedOn w:val="a"/>
    <w:link w:val="a8"/>
    <w:uiPriority w:val="99"/>
    <w:unhideWhenUsed/>
    <w:rsid w:val="007C63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C63B7"/>
  </w:style>
  <w:style w:type="table" w:styleId="a9">
    <w:name w:val="Table Grid"/>
    <w:basedOn w:val="a1"/>
    <w:uiPriority w:val="39"/>
    <w:rsid w:val="00171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unhideWhenUsed/>
    <w:rsid w:val="00006A8A"/>
    <w:pPr>
      <w:spacing w:after="0" w:line="240" w:lineRule="auto"/>
    </w:pPr>
    <w:rPr>
      <w:sz w:val="20"/>
      <w:szCs w:val="20"/>
    </w:rPr>
  </w:style>
  <w:style w:type="character" w:customStyle="1" w:styleId="ab">
    <w:name w:val="Текст виноски Знак"/>
    <w:basedOn w:val="a0"/>
    <w:link w:val="aa"/>
    <w:uiPriority w:val="99"/>
    <w:rsid w:val="00006A8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06A8A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A546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заголовок 2"/>
    <w:basedOn w:val="a"/>
    <w:next w:val="a"/>
    <w:uiPriority w:val="99"/>
    <w:rsid w:val="00A546B1"/>
    <w:pPr>
      <w:keepNext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CE2638"/>
    <w:pPr>
      <w:spacing w:after="0" w:line="240" w:lineRule="auto"/>
    </w:pPr>
    <w:rPr>
      <w:sz w:val="20"/>
      <w:szCs w:val="20"/>
    </w:rPr>
  </w:style>
  <w:style w:type="character" w:customStyle="1" w:styleId="ae">
    <w:name w:val="Текст кінцевої виноски Знак"/>
    <w:basedOn w:val="a0"/>
    <w:link w:val="ad"/>
    <w:uiPriority w:val="99"/>
    <w:semiHidden/>
    <w:rsid w:val="00CE263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E2638"/>
    <w:rPr>
      <w:vertAlign w:val="superscript"/>
    </w:rPr>
  </w:style>
  <w:style w:type="paragraph" w:customStyle="1" w:styleId="rvps2">
    <w:name w:val="rvps2"/>
    <w:basedOn w:val="a"/>
    <w:rsid w:val="006D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0">
    <w:name w:val="Hyperlink"/>
    <w:basedOn w:val="a0"/>
    <w:uiPriority w:val="99"/>
    <w:semiHidden/>
    <w:unhideWhenUsed/>
    <w:rsid w:val="006D713A"/>
    <w:rPr>
      <w:color w:val="0000FF"/>
      <w:u w:val="single"/>
    </w:rPr>
  </w:style>
  <w:style w:type="character" w:customStyle="1" w:styleId="rvts23">
    <w:name w:val="rvts23"/>
    <w:basedOn w:val="a0"/>
    <w:rsid w:val="00203395"/>
  </w:style>
  <w:style w:type="paragraph" w:styleId="af1">
    <w:name w:val="Balloon Text"/>
    <w:basedOn w:val="a"/>
    <w:link w:val="af2"/>
    <w:uiPriority w:val="99"/>
    <w:semiHidden/>
    <w:unhideWhenUsed/>
    <w:rsid w:val="001B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1B5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22AEC-2E86-46BC-B66F-1637A919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1699</Words>
  <Characters>969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 Ryabets</dc:creator>
  <cp:keywords/>
  <dc:description/>
  <cp:lastModifiedBy>Ганнисик Людмила Василівна</cp:lastModifiedBy>
  <cp:revision>2</cp:revision>
  <cp:lastPrinted>2020-01-31T13:27:00Z</cp:lastPrinted>
  <dcterms:created xsi:type="dcterms:W3CDTF">2020-02-04T15:50:00Z</dcterms:created>
  <dcterms:modified xsi:type="dcterms:W3CDTF">2020-02-04T15:50:00Z</dcterms:modified>
</cp:coreProperties>
</file>