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C852D10" wp14:editId="1C1EB966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" cy="8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6E02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9D0FD0" w:rsidRPr="00EF6E02" w:rsidRDefault="009D0FD0" w:rsidP="009D0F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670EC7">
        <w:rPr>
          <w:rFonts w:ascii="Times New Roman" w:eastAsia="Times New Roman" w:hAnsi="Times New Roman"/>
          <w:sz w:val="28"/>
          <w:szCs w:val="28"/>
          <w:lang w:eastAsia="ru-RU"/>
        </w:rPr>
        <w:t>28.05.2021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70E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Київ            </w:t>
      </w:r>
      <w:r w:rsidR="00670E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</w:t>
      </w:r>
      <w:r w:rsidR="00670EC7">
        <w:rPr>
          <w:rFonts w:ascii="Times New Roman" w:eastAsia="Times New Roman" w:hAnsi="Times New Roman"/>
          <w:sz w:val="28"/>
          <w:szCs w:val="28"/>
          <w:lang w:eastAsia="ru-RU"/>
        </w:rPr>
        <w:t>299</w:t>
      </w:r>
    </w:p>
    <w:p w:rsidR="00B870BA" w:rsidRPr="00EF6E02" w:rsidRDefault="00B870BA" w:rsidP="0017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EC7" w:rsidRDefault="00670EC7" w:rsidP="00670EC7">
      <w:pPr>
        <w:spacing w:after="12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670EC7" w:rsidRPr="009D6C98" w:rsidRDefault="00670EC7" w:rsidP="00670EC7">
      <w:pPr>
        <w:spacing w:after="12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A45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</w:t>
      </w:r>
      <w:r w:rsidR="000A458C">
        <w:rPr>
          <w:rFonts w:ascii="Times New Roman" w:hAnsi="Times New Roman"/>
          <w:sz w:val="28"/>
          <w:szCs w:val="28"/>
        </w:rPr>
        <w:t>ипня</w:t>
      </w:r>
      <w:r>
        <w:rPr>
          <w:rFonts w:ascii="Times New Roman" w:hAnsi="Times New Roman"/>
          <w:sz w:val="28"/>
          <w:szCs w:val="28"/>
        </w:rPr>
        <w:t xml:space="preserve"> 2021 р. за </w:t>
      </w:r>
      <w:r w:rsidRPr="009D6C98">
        <w:rPr>
          <w:rFonts w:ascii="Times New Roman" w:hAnsi="Times New Roman"/>
          <w:sz w:val="28"/>
          <w:szCs w:val="28"/>
        </w:rPr>
        <w:t xml:space="preserve"> № </w:t>
      </w:r>
      <w:r w:rsidR="000A458C">
        <w:rPr>
          <w:rFonts w:ascii="Times New Roman" w:hAnsi="Times New Roman"/>
          <w:sz w:val="28"/>
          <w:szCs w:val="28"/>
        </w:rPr>
        <w:t>909</w:t>
      </w:r>
      <w:r>
        <w:rPr>
          <w:rFonts w:ascii="Times New Roman" w:hAnsi="Times New Roman"/>
          <w:sz w:val="28"/>
          <w:szCs w:val="28"/>
        </w:rPr>
        <w:t>/3</w:t>
      </w:r>
      <w:r w:rsidR="000A458C">
        <w:rPr>
          <w:rFonts w:ascii="Times New Roman" w:hAnsi="Times New Roman"/>
          <w:sz w:val="28"/>
          <w:szCs w:val="28"/>
        </w:rPr>
        <w:t>6531</w:t>
      </w:r>
      <w:bookmarkStart w:id="0" w:name="_GoBack"/>
      <w:bookmarkEnd w:id="0"/>
    </w:p>
    <w:p w:rsidR="00B870BA" w:rsidRPr="00670EC7" w:rsidRDefault="00B870BA" w:rsidP="0017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212" w:rsidRPr="00EF6E02" w:rsidRDefault="00100212" w:rsidP="00173100">
      <w:pPr>
        <w:tabs>
          <w:tab w:val="left" w:pos="6752"/>
        </w:tabs>
        <w:spacing w:after="0" w:line="240" w:lineRule="auto"/>
        <w:ind w:right="3684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00212" w:rsidRPr="00EF6E02" w:rsidRDefault="0071215E" w:rsidP="00AB3392">
      <w:pPr>
        <w:tabs>
          <w:tab w:val="left" w:pos="6752"/>
        </w:tabs>
        <w:spacing w:after="0" w:line="240" w:lineRule="auto"/>
        <w:ind w:right="5952"/>
        <w:jc w:val="both"/>
        <w:rPr>
          <w:rFonts w:ascii="Times New Roman" w:hAnsi="Times New Roman"/>
          <w:b/>
          <w:sz w:val="28"/>
          <w:szCs w:val="28"/>
        </w:rPr>
      </w:pPr>
      <w:r w:rsidRPr="00EF6E0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EF6E02">
        <w:rPr>
          <w:rFonts w:ascii="Times New Roman" w:hAnsi="Times New Roman"/>
          <w:b/>
          <w:sz w:val="28"/>
          <w:szCs w:val="28"/>
        </w:rPr>
        <w:t xml:space="preserve">затвердження Змін </w:t>
      </w:r>
      <w:r w:rsidR="00100212" w:rsidRPr="00EF6E02">
        <w:rPr>
          <w:rFonts w:ascii="Times New Roman" w:hAnsi="Times New Roman"/>
          <w:b/>
          <w:sz w:val="28"/>
          <w:szCs w:val="28"/>
        </w:rPr>
        <w:t>до</w:t>
      </w:r>
      <w:r w:rsidR="00AB3392" w:rsidRPr="00EF6E02">
        <w:rPr>
          <w:rFonts w:ascii="Times New Roman" w:hAnsi="Times New Roman"/>
          <w:b/>
          <w:sz w:val="28"/>
          <w:szCs w:val="28"/>
        </w:rPr>
        <w:t xml:space="preserve"> </w:t>
      </w:r>
      <w:r w:rsidR="00100212" w:rsidRPr="00EF6E02">
        <w:rPr>
          <w:rFonts w:ascii="Times New Roman" w:hAnsi="Times New Roman"/>
          <w:b/>
          <w:sz w:val="28"/>
          <w:szCs w:val="28"/>
        </w:rPr>
        <w:t xml:space="preserve">деяких </w:t>
      </w:r>
      <w:r w:rsidR="00A8033E" w:rsidRPr="00EF6E02">
        <w:rPr>
          <w:rFonts w:ascii="Times New Roman" w:hAnsi="Times New Roman"/>
          <w:b/>
          <w:spacing w:val="-6"/>
          <w:sz w:val="28"/>
          <w:szCs w:val="28"/>
        </w:rPr>
        <w:t>нормативно</w:t>
      </w:r>
      <w:r w:rsidR="00C426AB" w:rsidRPr="00EF6E02">
        <w:rPr>
          <w:rFonts w:ascii="Times New Roman" w:hAnsi="Times New Roman"/>
          <w:b/>
          <w:spacing w:val="-6"/>
          <w:sz w:val="28"/>
          <w:szCs w:val="28"/>
        </w:rPr>
        <w:t>-</w:t>
      </w:r>
      <w:r w:rsidR="00100212" w:rsidRPr="00EF6E02">
        <w:rPr>
          <w:rFonts w:ascii="Times New Roman" w:hAnsi="Times New Roman"/>
          <w:b/>
          <w:spacing w:val="-6"/>
          <w:sz w:val="28"/>
          <w:szCs w:val="28"/>
        </w:rPr>
        <w:t>правових</w:t>
      </w:r>
      <w:r w:rsidR="00100212" w:rsidRPr="00EF6E02">
        <w:rPr>
          <w:rFonts w:ascii="Times New Roman" w:hAnsi="Times New Roman"/>
          <w:b/>
          <w:spacing w:val="-12"/>
          <w:sz w:val="28"/>
          <w:szCs w:val="28"/>
        </w:rPr>
        <w:t xml:space="preserve"> актів з </w:t>
      </w:r>
      <w:r w:rsidRPr="00EF6E02">
        <w:rPr>
          <w:rFonts w:ascii="Times New Roman" w:hAnsi="Times New Roman"/>
          <w:b/>
          <w:spacing w:val="-12"/>
          <w:sz w:val="28"/>
          <w:szCs w:val="28"/>
        </w:rPr>
        <w:t>бухгалтерського</w:t>
      </w:r>
      <w:r w:rsidRPr="00EF6E02">
        <w:rPr>
          <w:rFonts w:ascii="Times New Roman" w:hAnsi="Times New Roman"/>
          <w:b/>
          <w:sz w:val="28"/>
          <w:szCs w:val="28"/>
        </w:rPr>
        <w:t xml:space="preserve"> обліку в державному секторі</w:t>
      </w:r>
    </w:p>
    <w:p w:rsidR="00100212" w:rsidRPr="00EF6E02" w:rsidRDefault="00100212" w:rsidP="00173100">
      <w:pPr>
        <w:tabs>
          <w:tab w:val="left" w:pos="675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0212" w:rsidRPr="00EF6E02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E02"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A8033E" w:rsidRPr="00EF6E02" w:rsidRDefault="00A8033E" w:rsidP="0017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212" w:rsidRPr="00EF6E02" w:rsidRDefault="0071215E" w:rsidP="0017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6E02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A8033E" w:rsidRPr="00EF6E02" w:rsidRDefault="00A8033E" w:rsidP="001731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212" w:rsidRPr="00EF6E02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E02">
        <w:rPr>
          <w:rFonts w:ascii="Times New Roman" w:hAnsi="Times New Roman"/>
          <w:sz w:val="28"/>
          <w:szCs w:val="28"/>
          <w:lang w:eastAsia="uk-UA"/>
        </w:rPr>
        <w:t>1.</w:t>
      </w:r>
      <w:r w:rsidR="00B55E10" w:rsidRPr="00EF6E02">
        <w:rPr>
          <w:rFonts w:ascii="Times New Roman" w:hAnsi="Times New Roman"/>
          <w:sz w:val="28"/>
          <w:szCs w:val="28"/>
          <w:lang w:val="ru-RU" w:eastAsia="uk-UA"/>
        </w:rPr>
        <w:t> </w:t>
      </w:r>
      <w:r w:rsidRPr="00EF6E02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EF6E02">
        <w:rPr>
          <w:rFonts w:ascii="Times New Roman" w:hAnsi="Times New Roman"/>
          <w:sz w:val="28"/>
          <w:szCs w:val="28"/>
          <w:lang w:eastAsia="ru-RU"/>
        </w:rPr>
        <w:t xml:space="preserve"> Зміни до</w:t>
      </w:r>
      <w:r w:rsidRPr="00EF6E02">
        <w:rPr>
          <w:rFonts w:ascii="Times New Roman" w:hAnsi="Times New Roman"/>
          <w:sz w:val="28"/>
          <w:szCs w:val="28"/>
        </w:rPr>
        <w:t xml:space="preserve"> деяких нормативно-правових актів </w:t>
      </w:r>
      <w:r w:rsidR="00B55E10" w:rsidRPr="00EF6E02">
        <w:rPr>
          <w:rFonts w:ascii="Times New Roman" w:hAnsi="Times New Roman"/>
          <w:sz w:val="28"/>
          <w:szCs w:val="28"/>
        </w:rPr>
        <w:br/>
      </w:r>
      <w:r w:rsidRPr="00EF6E02">
        <w:rPr>
          <w:rFonts w:ascii="Times New Roman" w:hAnsi="Times New Roman"/>
          <w:sz w:val="28"/>
          <w:szCs w:val="28"/>
        </w:rPr>
        <w:t>з бухгалтерського обліку в державному секторі, що додаються.</w:t>
      </w:r>
    </w:p>
    <w:p w:rsidR="00173100" w:rsidRPr="00EF6E02" w:rsidRDefault="0017310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726" w:rsidRPr="00EF6E02" w:rsidRDefault="004E2726" w:rsidP="00173100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6E02">
        <w:rPr>
          <w:rFonts w:ascii="Times New Roman" w:hAnsi="Times New Roman"/>
          <w:sz w:val="28"/>
          <w:szCs w:val="28"/>
        </w:rPr>
        <w:t>2.</w:t>
      </w:r>
      <w:r w:rsidR="00B55E10" w:rsidRPr="00EF6E02">
        <w:rPr>
          <w:rFonts w:ascii="Times New Roman" w:hAnsi="Times New Roman"/>
          <w:sz w:val="28"/>
          <w:szCs w:val="28"/>
          <w:lang w:val="ru-RU"/>
        </w:rPr>
        <w:t> </w:t>
      </w:r>
      <w:r w:rsidRPr="00EF6E02">
        <w:rPr>
          <w:rFonts w:ascii="Times New Roman" w:hAnsi="Times New Roman" w:cs="Times New Roman"/>
          <w:sz w:val="28"/>
          <w:szCs w:val="28"/>
          <w:lang w:eastAsia="uk-UA"/>
        </w:rPr>
        <w:t xml:space="preserve">Абзац четвертий пункту 1 наказу Міністерства фінансів України </w:t>
      </w:r>
      <w:r w:rsidR="00F100F7" w:rsidRPr="00EF6E02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B55E10" w:rsidRPr="00EF6E02">
        <w:rPr>
          <w:rFonts w:ascii="Times New Roman" w:hAnsi="Times New Roman" w:cs="Times New Roman"/>
          <w:sz w:val="28"/>
          <w:szCs w:val="28"/>
          <w:lang w:eastAsia="uk-UA"/>
        </w:rPr>
        <w:t>від 29</w:t>
      </w:r>
      <w:r w:rsidR="00B55E10" w:rsidRPr="00EF6E02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B55E10" w:rsidRPr="00EF6E02">
        <w:rPr>
          <w:rFonts w:ascii="Times New Roman" w:hAnsi="Times New Roman" w:cs="Times New Roman"/>
          <w:sz w:val="28"/>
          <w:szCs w:val="28"/>
          <w:lang w:eastAsia="uk-UA"/>
        </w:rPr>
        <w:t xml:space="preserve">грудня 2015 року № 1219 </w:t>
      </w:r>
      <w:r w:rsidRPr="00EF6E02">
        <w:rPr>
          <w:rFonts w:ascii="Times New Roman" w:hAnsi="Times New Roman" w:cs="Times New Roman"/>
          <w:sz w:val="28"/>
          <w:szCs w:val="28"/>
          <w:lang w:eastAsia="uk-UA"/>
        </w:rPr>
        <w:t>«Про затвердження деяких нормативно-правових актів з бухгалтерського обліку в державному секторі», зареєстрованого в Міністерстві юстиції України 1</w:t>
      </w:r>
      <w:r w:rsidR="009D0FD0" w:rsidRPr="00EF6E02">
        <w:rPr>
          <w:rFonts w:ascii="Times New Roman" w:hAnsi="Times New Roman" w:cs="Times New Roman"/>
          <w:sz w:val="28"/>
          <w:szCs w:val="28"/>
          <w:lang w:eastAsia="uk-UA"/>
        </w:rPr>
        <w:t>6 січня 2016 року за № 85/28215</w:t>
      </w:r>
      <w:r w:rsidRPr="00EF6E02">
        <w:rPr>
          <w:rFonts w:ascii="Times New Roman" w:hAnsi="Times New Roman" w:cs="Times New Roman"/>
          <w:sz w:val="28"/>
          <w:szCs w:val="28"/>
          <w:lang w:eastAsia="uk-UA"/>
        </w:rPr>
        <w:t>, викласти в такій редакції:</w:t>
      </w:r>
    </w:p>
    <w:p w:rsidR="004E2726" w:rsidRPr="00EF6E02" w:rsidRDefault="004E2726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E02">
        <w:rPr>
          <w:rFonts w:ascii="Times New Roman" w:hAnsi="Times New Roman"/>
          <w:sz w:val="28"/>
          <w:szCs w:val="28"/>
          <w:lang w:eastAsia="uk-UA"/>
        </w:rPr>
        <w:t>«</w:t>
      </w:r>
      <w:hyperlink r:id="rId8" w:anchor="n4" w:tgtFrame="_blank" w:history="1">
        <w:r w:rsidRPr="00EF6E02">
          <w:rPr>
            <w:rFonts w:ascii="Times New Roman" w:hAnsi="Times New Roman"/>
            <w:sz w:val="28"/>
            <w:szCs w:val="28"/>
            <w:lang w:eastAsia="uk-UA"/>
          </w:rPr>
          <w:t>Типову кореспонденцію субрахунків бухгалтерського обліку для відображення операцій з виконання державного бюджету</w:t>
        </w:r>
      </w:hyperlink>
      <w:r w:rsidRPr="00EF6E02">
        <w:rPr>
          <w:rFonts w:ascii="Times New Roman" w:hAnsi="Times New Roman"/>
          <w:sz w:val="28"/>
          <w:szCs w:val="28"/>
          <w:lang w:eastAsia="ru-RU"/>
        </w:rPr>
        <w:t>;».</w:t>
      </w:r>
    </w:p>
    <w:p w:rsidR="00173100" w:rsidRPr="00EF6E02" w:rsidRDefault="0017310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5E" w:rsidRPr="00EF6E02" w:rsidRDefault="004E2726" w:rsidP="001731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6E02">
        <w:rPr>
          <w:rFonts w:ascii="Times New Roman" w:hAnsi="Times New Roman"/>
          <w:sz w:val="28"/>
          <w:szCs w:val="28"/>
          <w:lang w:eastAsia="ru-RU"/>
        </w:rPr>
        <w:t>3</w:t>
      </w:r>
      <w:r w:rsidR="0071215E" w:rsidRPr="00EF6E02">
        <w:rPr>
          <w:rFonts w:ascii="Times New Roman" w:hAnsi="Times New Roman"/>
          <w:sz w:val="28"/>
          <w:szCs w:val="28"/>
          <w:lang w:eastAsia="ru-RU"/>
        </w:rPr>
        <w:t>.</w:t>
      </w:r>
      <w:r w:rsidR="00B55E10" w:rsidRPr="00EF6E02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71215E" w:rsidRPr="00EF6E02">
        <w:rPr>
          <w:rFonts w:ascii="Times New Roman" w:hAnsi="Times New Roman"/>
          <w:sz w:val="28"/>
          <w:szCs w:val="28"/>
          <w:lang w:eastAsia="ru-RU"/>
        </w:rPr>
        <w:t>Департаменту методології бухгалтерського обліку та нормативного забезпечення аудиторської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 діяльності в установленому порядку забезпечити:</w:t>
      </w:r>
    </w:p>
    <w:p w:rsidR="0071215E" w:rsidRPr="00EF6E02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EF6E02">
        <w:rPr>
          <w:b w:val="0"/>
          <w:sz w:val="28"/>
          <w:szCs w:val="28"/>
          <w:lang w:val="uk-UA" w:eastAsia="uk-UA"/>
        </w:rPr>
        <w:lastRenderedPageBreak/>
        <w:t>подання цього наказу на державну реєстрацію до Міністерства юстиції України;</w:t>
      </w:r>
    </w:p>
    <w:p w:rsidR="0071215E" w:rsidRPr="00EF6E02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EF6E02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173100" w:rsidRPr="00EF6E02" w:rsidRDefault="00173100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EF6E02" w:rsidRDefault="004E2726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EF6E02">
        <w:rPr>
          <w:b w:val="0"/>
          <w:sz w:val="28"/>
          <w:szCs w:val="28"/>
          <w:lang w:val="uk-UA" w:eastAsia="uk-UA"/>
        </w:rPr>
        <w:t>4</w:t>
      </w:r>
      <w:r w:rsidR="0071215E" w:rsidRPr="00EF6E02">
        <w:rPr>
          <w:b w:val="0"/>
          <w:sz w:val="28"/>
          <w:szCs w:val="28"/>
          <w:lang w:val="uk-UA" w:eastAsia="uk-UA"/>
        </w:rPr>
        <w:t xml:space="preserve">. </w:t>
      </w:r>
      <w:r w:rsidR="00B870BA" w:rsidRPr="00EF6E02">
        <w:rPr>
          <w:b w:val="0"/>
          <w:sz w:val="28"/>
          <w:szCs w:val="28"/>
          <w:lang w:val="uk-UA" w:eastAsia="uk-UA"/>
        </w:rPr>
        <w:t>Цей наказ набирає чинності з дня його офіційного опублікування</w:t>
      </w:r>
      <w:r w:rsidR="0071215E" w:rsidRPr="00EF6E02">
        <w:rPr>
          <w:b w:val="0"/>
          <w:sz w:val="28"/>
          <w:szCs w:val="28"/>
          <w:lang w:val="uk-UA" w:eastAsia="uk-UA"/>
        </w:rPr>
        <w:t>.</w:t>
      </w:r>
    </w:p>
    <w:p w:rsidR="00AB3392" w:rsidRPr="00EF6E02" w:rsidRDefault="00AB3392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EF6E02" w:rsidRDefault="004E2726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6E02">
        <w:rPr>
          <w:rFonts w:ascii="Times New Roman" w:hAnsi="Times New Roman"/>
          <w:sz w:val="28"/>
          <w:szCs w:val="28"/>
          <w:lang w:eastAsia="uk-UA"/>
        </w:rPr>
        <w:t>5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>.</w:t>
      </w:r>
      <w:r w:rsidR="00D675EE" w:rsidRPr="00EF6E02">
        <w:rPr>
          <w:rFonts w:ascii="Times New Roman" w:hAnsi="Times New Roman"/>
          <w:sz w:val="28"/>
          <w:szCs w:val="28"/>
          <w:lang w:val="ru-RU" w:eastAsia="uk-UA"/>
        </w:rPr>
        <w:t> 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покласти на заступника Міністра </w:t>
      </w:r>
      <w:proofErr w:type="spellStart"/>
      <w:r w:rsidR="0071215E" w:rsidRPr="00EF6E02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 С. І. </w:t>
      </w:r>
    </w:p>
    <w:p w:rsidR="0045378F" w:rsidRPr="00EF6E02" w:rsidRDefault="0045378F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E10" w:rsidRPr="00EF6E02" w:rsidRDefault="00B55E1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5E" w:rsidRPr="00EF6E02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F6E02">
        <w:rPr>
          <w:rFonts w:ascii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</w:t>
      </w:r>
      <w:r w:rsidR="00100212" w:rsidRPr="00EF6E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6E02"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sectPr w:rsidR="0071215E" w:rsidRPr="00EF6E02" w:rsidSect="00AB3392">
      <w:headerReference w:type="default" r:id="rId9"/>
      <w:pgSz w:w="11906" w:h="16838"/>
      <w:pgMar w:top="1134" w:right="567" w:bottom="1701" w:left="1701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DE" w:rsidRDefault="00E80ADE" w:rsidP="0008454B">
      <w:pPr>
        <w:spacing w:after="0" w:line="240" w:lineRule="auto"/>
      </w:pPr>
      <w:r>
        <w:separator/>
      </w:r>
    </w:p>
  </w:endnote>
  <w:endnote w:type="continuationSeparator" w:id="0">
    <w:p w:rsidR="00E80ADE" w:rsidRDefault="00E80ADE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DE" w:rsidRDefault="00E80ADE" w:rsidP="0008454B">
      <w:pPr>
        <w:spacing w:after="0" w:line="240" w:lineRule="auto"/>
      </w:pPr>
      <w:r>
        <w:separator/>
      </w:r>
    </w:p>
  </w:footnote>
  <w:footnote w:type="continuationSeparator" w:id="0">
    <w:p w:rsidR="00E80ADE" w:rsidRDefault="00E80ADE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E" w:rsidRPr="00F7714E" w:rsidRDefault="0071215E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0A458C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71215E" w:rsidRDefault="007121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27CBD"/>
    <w:rsid w:val="00037B48"/>
    <w:rsid w:val="000514F0"/>
    <w:rsid w:val="000518CA"/>
    <w:rsid w:val="000537A1"/>
    <w:rsid w:val="000741B3"/>
    <w:rsid w:val="0008454B"/>
    <w:rsid w:val="0009542E"/>
    <w:rsid w:val="000A20EB"/>
    <w:rsid w:val="000A458C"/>
    <w:rsid w:val="000B53FD"/>
    <w:rsid w:val="000C1A34"/>
    <w:rsid w:val="000E427C"/>
    <w:rsid w:val="000E6B2A"/>
    <w:rsid w:val="000F4020"/>
    <w:rsid w:val="00100212"/>
    <w:rsid w:val="00123A48"/>
    <w:rsid w:val="00123D29"/>
    <w:rsid w:val="001264E1"/>
    <w:rsid w:val="00141A0A"/>
    <w:rsid w:val="00173100"/>
    <w:rsid w:val="00177570"/>
    <w:rsid w:val="00192E78"/>
    <w:rsid w:val="001D55D9"/>
    <w:rsid w:val="00210006"/>
    <w:rsid w:val="00220D5C"/>
    <w:rsid w:val="002262C0"/>
    <w:rsid w:val="00247753"/>
    <w:rsid w:val="00263710"/>
    <w:rsid w:val="002B0F82"/>
    <w:rsid w:val="002B40A6"/>
    <w:rsid w:val="002C6CF6"/>
    <w:rsid w:val="002D58D4"/>
    <w:rsid w:val="002F301C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07C3"/>
    <w:rsid w:val="003E3026"/>
    <w:rsid w:val="00411296"/>
    <w:rsid w:val="004142BA"/>
    <w:rsid w:val="00414CAB"/>
    <w:rsid w:val="00414D24"/>
    <w:rsid w:val="00421C81"/>
    <w:rsid w:val="00425A26"/>
    <w:rsid w:val="0045378F"/>
    <w:rsid w:val="004751DF"/>
    <w:rsid w:val="004819AF"/>
    <w:rsid w:val="00495F84"/>
    <w:rsid w:val="004B1C0A"/>
    <w:rsid w:val="004C255D"/>
    <w:rsid w:val="004C48BA"/>
    <w:rsid w:val="004E0F61"/>
    <w:rsid w:val="004E2726"/>
    <w:rsid w:val="004E4B2C"/>
    <w:rsid w:val="004F553A"/>
    <w:rsid w:val="0051073B"/>
    <w:rsid w:val="00515D9C"/>
    <w:rsid w:val="0053360D"/>
    <w:rsid w:val="005637A5"/>
    <w:rsid w:val="00592503"/>
    <w:rsid w:val="005B1E53"/>
    <w:rsid w:val="005E4D09"/>
    <w:rsid w:val="005E5347"/>
    <w:rsid w:val="005F2C98"/>
    <w:rsid w:val="005F76B4"/>
    <w:rsid w:val="00611108"/>
    <w:rsid w:val="0063655C"/>
    <w:rsid w:val="00670EC7"/>
    <w:rsid w:val="00674071"/>
    <w:rsid w:val="00680329"/>
    <w:rsid w:val="00681E86"/>
    <w:rsid w:val="00691F31"/>
    <w:rsid w:val="00692ECE"/>
    <w:rsid w:val="006A5DD8"/>
    <w:rsid w:val="006A5DF8"/>
    <w:rsid w:val="006C5C10"/>
    <w:rsid w:val="006D2375"/>
    <w:rsid w:val="006D6BD2"/>
    <w:rsid w:val="006E6E90"/>
    <w:rsid w:val="006F3CE6"/>
    <w:rsid w:val="0071215E"/>
    <w:rsid w:val="00720259"/>
    <w:rsid w:val="0075491A"/>
    <w:rsid w:val="00754E98"/>
    <w:rsid w:val="007719B1"/>
    <w:rsid w:val="007A3C9A"/>
    <w:rsid w:val="007B3BF2"/>
    <w:rsid w:val="007C0E61"/>
    <w:rsid w:val="007D38A8"/>
    <w:rsid w:val="007F305E"/>
    <w:rsid w:val="007F46D2"/>
    <w:rsid w:val="007F55D2"/>
    <w:rsid w:val="008057C8"/>
    <w:rsid w:val="00813B4F"/>
    <w:rsid w:val="008347D1"/>
    <w:rsid w:val="00844BCD"/>
    <w:rsid w:val="00846BB9"/>
    <w:rsid w:val="00890F3F"/>
    <w:rsid w:val="00893913"/>
    <w:rsid w:val="008A1E32"/>
    <w:rsid w:val="008D7F31"/>
    <w:rsid w:val="008F35E5"/>
    <w:rsid w:val="00915549"/>
    <w:rsid w:val="00934781"/>
    <w:rsid w:val="0094220B"/>
    <w:rsid w:val="009432C4"/>
    <w:rsid w:val="00985AB3"/>
    <w:rsid w:val="00986BA6"/>
    <w:rsid w:val="00996E66"/>
    <w:rsid w:val="009A7620"/>
    <w:rsid w:val="009C4C8D"/>
    <w:rsid w:val="009D0FD0"/>
    <w:rsid w:val="009D6EA2"/>
    <w:rsid w:val="009E33D5"/>
    <w:rsid w:val="009E70B8"/>
    <w:rsid w:val="009F67B0"/>
    <w:rsid w:val="00A03DDE"/>
    <w:rsid w:val="00A13F72"/>
    <w:rsid w:val="00A235AA"/>
    <w:rsid w:val="00A24B11"/>
    <w:rsid w:val="00A2781E"/>
    <w:rsid w:val="00A32E46"/>
    <w:rsid w:val="00A44C5B"/>
    <w:rsid w:val="00A73CB2"/>
    <w:rsid w:val="00A8033E"/>
    <w:rsid w:val="00A978D0"/>
    <w:rsid w:val="00AB0AFB"/>
    <w:rsid w:val="00AB3392"/>
    <w:rsid w:val="00AC4055"/>
    <w:rsid w:val="00AF192F"/>
    <w:rsid w:val="00B153A7"/>
    <w:rsid w:val="00B206A7"/>
    <w:rsid w:val="00B32209"/>
    <w:rsid w:val="00B339EE"/>
    <w:rsid w:val="00B34EA7"/>
    <w:rsid w:val="00B36490"/>
    <w:rsid w:val="00B416D5"/>
    <w:rsid w:val="00B44A1B"/>
    <w:rsid w:val="00B50921"/>
    <w:rsid w:val="00B55E10"/>
    <w:rsid w:val="00B62421"/>
    <w:rsid w:val="00B738B3"/>
    <w:rsid w:val="00B843A0"/>
    <w:rsid w:val="00B870BA"/>
    <w:rsid w:val="00B92BDD"/>
    <w:rsid w:val="00B978E8"/>
    <w:rsid w:val="00BA6658"/>
    <w:rsid w:val="00BB09F8"/>
    <w:rsid w:val="00BB6EDC"/>
    <w:rsid w:val="00BE7BBE"/>
    <w:rsid w:val="00BF6631"/>
    <w:rsid w:val="00C057AB"/>
    <w:rsid w:val="00C330F9"/>
    <w:rsid w:val="00C426AB"/>
    <w:rsid w:val="00C45BCF"/>
    <w:rsid w:val="00C524F4"/>
    <w:rsid w:val="00C700AD"/>
    <w:rsid w:val="00C709B1"/>
    <w:rsid w:val="00C73D9C"/>
    <w:rsid w:val="00C8189F"/>
    <w:rsid w:val="00C83DB5"/>
    <w:rsid w:val="00C859A1"/>
    <w:rsid w:val="00C86864"/>
    <w:rsid w:val="00C97D5F"/>
    <w:rsid w:val="00CA0A3F"/>
    <w:rsid w:val="00CD55B7"/>
    <w:rsid w:val="00CE6286"/>
    <w:rsid w:val="00CF2A46"/>
    <w:rsid w:val="00D10F2D"/>
    <w:rsid w:val="00D22DBF"/>
    <w:rsid w:val="00D55E9A"/>
    <w:rsid w:val="00D675EE"/>
    <w:rsid w:val="00D72E7A"/>
    <w:rsid w:val="00D82766"/>
    <w:rsid w:val="00DB0347"/>
    <w:rsid w:val="00DB3988"/>
    <w:rsid w:val="00DB719A"/>
    <w:rsid w:val="00DD23A9"/>
    <w:rsid w:val="00DE760C"/>
    <w:rsid w:val="00E13A3D"/>
    <w:rsid w:val="00E27B2C"/>
    <w:rsid w:val="00E36A19"/>
    <w:rsid w:val="00E457FD"/>
    <w:rsid w:val="00E52FD7"/>
    <w:rsid w:val="00E80ADE"/>
    <w:rsid w:val="00E835D8"/>
    <w:rsid w:val="00E9689A"/>
    <w:rsid w:val="00EC3C6A"/>
    <w:rsid w:val="00EF08B9"/>
    <w:rsid w:val="00EF6E02"/>
    <w:rsid w:val="00F068CA"/>
    <w:rsid w:val="00F100F7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  <w:rsid w:val="00FF33FB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AE5A3"/>
  <w15:docId w15:val="{BCBCAB6C-188C-4745-BF02-306525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  <w:style w:type="paragraph" w:customStyle="1" w:styleId="32">
    <w:name w:val="Основной текст с отступом 32"/>
    <w:basedOn w:val="a"/>
    <w:rsid w:val="004E2726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87-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Minfin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Користувач Windows</dc:creator>
  <cp:keywords/>
  <dc:description/>
  <cp:lastModifiedBy>Чевелюк Ірина Миколаївна</cp:lastModifiedBy>
  <cp:revision>6</cp:revision>
  <cp:lastPrinted>2020-11-23T13:15:00Z</cp:lastPrinted>
  <dcterms:created xsi:type="dcterms:W3CDTF">2021-04-30T16:34:00Z</dcterms:created>
  <dcterms:modified xsi:type="dcterms:W3CDTF">2021-07-15T09:49:00Z</dcterms:modified>
</cp:coreProperties>
</file>