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3" w:rsidRPr="006A5EE9" w:rsidRDefault="00864EB3" w:rsidP="00BF67B4">
      <w:pPr>
        <w:pStyle w:val="2"/>
        <w:widowControl w:val="0"/>
        <w:spacing w:before="120" w:beforeAutospacing="0" w:after="120" w:afterAutospacing="0"/>
        <w:jc w:val="right"/>
        <w:rPr>
          <w:rFonts w:eastAsia="Times New Roman"/>
          <w:lang w:val="ru-RU"/>
        </w:rPr>
      </w:pPr>
    </w:p>
    <w:p w:rsidR="00F7378C" w:rsidRPr="00083519" w:rsidRDefault="00F7378C" w:rsidP="00F7378C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8C" w:rsidRPr="00C67A9D" w:rsidRDefault="00F7378C" w:rsidP="00F7378C">
      <w:pPr>
        <w:jc w:val="center"/>
        <w:rPr>
          <w:b/>
          <w:sz w:val="28"/>
          <w:szCs w:val="28"/>
        </w:rPr>
      </w:pPr>
      <w:r w:rsidRPr="00C67A9D">
        <w:rPr>
          <w:b/>
          <w:sz w:val="28"/>
          <w:szCs w:val="28"/>
        </w:rPr>
        <w:t>МІНІСТЕРСТВО ФІНАНСІВ УКРАЇНИ</w:t>
      </w:r>
    </w:p>
    <w:p w:rsidR="00F7378C" w:rsidRPr="00C67A9D" w:rsidRDefault="00F7378C" w:rsidP="00F7378C">
      <w:pPr>
        <w:jc w:val="center"/>
        <w:rPr>
          <w:b/>
          <w:sz w:val="28"/>
          <w:szCs w:val="28"/>
        </w:rPr>
      </w:pPr>
    </w:p>
    <w:p w:rsidR="00F7378C" w:rsidRPr="00C67A9D" w:rsidRDefault="00F7378C" w:rsidP="00F7378C">
      <w:pPr>
        <w:jc w:val="center"/>
        <w:rPr>
          <w:b/>
          <w:sz w:val="32"/>
          <w:szCs w:val="32"/>
        </w:rPr>
      </w:pPr>
      <w:r w:rsidRPr="00C67A9D">
        <w:rPr>
          <w:b/>
          <w:sz w:val="32"/>
          <w:szCs w:val="32"/>
        </w:rPr>
        <w:t>НАКАЗ</w:t>
      </w:r>
    </w:p>
    <w:p w:rsidR="00F7378C" w:rsidRPr="00513C11" w:rsidRDefault="00F7378C" w:rsidP="00F737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378C" w:rsidRPr="00196BCC" w:rsidRDefault="00F7378C" w:rsidP="00F7378C">
      <w:pPr>
        <w:rPr>
          <w:sz w:val="28"/>
          <w:szCs w:val="28"/>
        </w:rPr>
      </w:pPr>
      <w:r w:rsidRPr="00C67A9D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24.12.2020   </w:t>
      </w:r>
      <w:r w:rsidRPr="00196B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196BCC">
        <w:rPr>
          <w:sz w:val="28"/>
          <w:szCs w:val="28"/>
        </w:rPr>
        <w:t xml:space="preserve">    </w:t>
      </w:r>
      <w:r w:rsidRPr="00C67A9D">
        <w:rPr>
          <w:sz w:val="28"/>
          <w:szCs w:val="28"/>
        </w:rPr>
        <w:t xml:space="preserve">Київ                                           № </w:t>
      </w:r>
      <w:r>
        <w:rPr>
          <w:sz w:val="28"/>
          <w:szCs w:val="28"/>
        </w:rPr>
        <w:t>806</w:t>
      </w:r>
    </w:p>
    <w:p w:rsidR="00F7378C" w:rsidRDefault="00F7378C" w:rsidP="00F7378C">
      <w:pPr>
        <w:tabs>
          <w:tab w:val="left" w:pos="0"/>
        </w:tabs>
        <w:spacing w:line="360" w:lineRule="auto"/>
        <w:ind w:right="2"/>
        <w:jc w:val="center"/>
        <w:rPr>
          <w:rFonts w:eastAsia="Times New Roman"/>
          <w:sz w:val="28"/>
          <w:szCs w:val="28"/>
        </w:rPr>
      </w:pPr>
      <w:r w:rsidRPr="00196BCC">
        <w:rPr>
          <w:rFonts w:eastAsia="Times New Roman"/>
          <w:sz w:val="28"/>
          <w:szCs w:val="28"/>
        </w:rPr>
        <w:t>Зареєстровано в Міністерстві юстиції України</w:t>
      </w:r>
      <w:r>
        <w:rPr>
          <w:rFonts w:eastAsia="Times New Roman"/>
          <w:sz w:val="28"/>
          <w:szCs w:val="28"/>
        </w:rPr>
        <w:t xml:space="preserve"> </w:t>
      </w:r>
    </w:p>
    <w:p w:rsidR="00F7378C" w:rsidRPr="00C67A9D" w:rsidRDefault="00F7378C" w:rsidP="00F7378C">
      <w:pPr>
        <w:tabs>
          <w:tab w:val="left" w:pos="0"/>
        </w:tabs>
        <w:spacing w:line="360" w:lineRule="auto"/>
        <w:ind w:right="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</w:t>
      </w:r>
      <w:r w:rsidRPr="00196B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лютого</w:t>
      </w:r>
      <w:r w:rsidRPr="00196BCC">
        <w:rPr>
          <w:rFonts w:eastAsia="Times New Roman"/>
          <w:sz w:val="28"/>
          <w:szCs w:val="28"/>
        </w:rPr>
        <w:t xml:space="preserve"> 2021 року за № </w:t>
      </w:r>
      <w:r>
        <w:rPr>
          <w:rFonts w:eastAsia="Times New Roman"/>
          <w:sz w:val="28"/>
          <w:szCs w:val="28"/>
        </w:rPr>
        <w:t>248</w:t>
      </w:r>
      <w:r w:rsidRPr="00196BCC">
        <w:rPr>
          <w:rFonts w:eastAsia="Times New Roman"/>
          <w:sz w:val="28"/>
          <w:szCs w:val="28"/>
        </w:rPr>
        <w:t>/35</w:t>
      </w:r>
      <w:r>
        <w:rPr>
          <w:rFonts w:eastAsia="Times New Roman"/>
          <w:sz w:val="28"/>
          <w:szCs w:val="28"/>
        </w:rPr>
        <w:t>870</w:t>
      </w:r>
    </w:p>
    <w:p w:rsidR="00A4522D" w:rsidRPr="006A5EE9" w:rsidRDefault="00A4522D" w:rsidP="00BD561C">
      <w:pPr>
        <w:pStyle w:val="2"/>
        <w:widowControl w:val="0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6A5EE9">
        <w:rPr>
          <w:bCs w:val="0"/>
          <w:sz w:val="28"/>
          <w:szCs w:val="28"/>
        </w:rPr>
        <w:t xml:space="preserve">Про </w:t>
      </w:r>
      <w:proofErr w:type="spellStart"/>
      <w:r w:rsidRPr="006A5EE9">
        <w:rPr>
          <w:bCs w:val="0"/>
          <w:sz w:val="28"/>
          <w:szCs w:val="28"/>
          <w:lang w:val="ru-RU"/>
        </w:rPr>
        <w:t>внесення</w:t>
      </w:r>
      <w:proofErr w:type="spellEnd"/>
      <w:r w:rsidRPr="006A5EE9">
        <w:rPr>
          <w:bCs w:val="0"/>
          <w:sz w:val="28"/>
          <w:szCs w:val="28"/>
        </w:rPr>
        <w:t xml:space="preserve"> змін до форми </w:t>
      </w:r>
      <w:proofErr w:type="spellStart"/>
      <w:r w:rsidRPr="006A5EE9">
        <w:rPr>
          <w:bCs w:val="0"/>
          <w:sz w:val="28"/>
          <w:szCs w:val="28"/>
        </w:rPr>
        <w:t>акта</w:t>
      </w:r>
      <w:proofErr w:type="spellEnd"/>
      <w:r w:rsidRPr="006A5EE9">
        <w:rPr>
          <w:bCs w:val="0"/>
          <w:sz w:val="28"/>
          <w:szCs w:val="28"/>
        </w:rPr>
        <w:t xml:space="preserve"> (довідки) про результати перевірки з питань дотримання платником податків принципу «витягнутої руки» та Вимог до його (її) складення</w:t>
      </w:r>
    </w:p>
    <w:p w:rsidR="006C12D0" w:rsidRPr="006A5EE9" w:rsidRDefault="006C12D0" w:rsidP="00717F7F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F67B4" w:rsidRPr="006A5EE9" w:rsidRDefault="00BF67B4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A5EE9">
        <w:rPr>
          <w:sz w:val="28"/>
          <w:szCs w:val="28"/>
        </w:rPr>
        <w:t>Відповідно до підпункту 39.5.2.17 підпункту 39.5.2 пункту 39.5 статті 39 розділу I Податкового кодексу України, Положення про Міністерство фінансів України, затвердженого постановою Кабінету Міністрів України від 20 серпня 2014 року № 375,</w:t>
      </w:r>
    </w:p>
    <w:p w:rsidR="003075B8" w:rsidRPr="006A5EE9" w:rsidRDefault="003075B8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F67B4" w:rsidRPr="006A5EE9" w:rsidRDefault="00BF67B4" w:rsidP="003075B8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A5EE9">
        <w:rPr>
          <w:b/>
          <w:bCs/>
          <w:sz w:val="28"/>
          <w:szCs w:val="28"/>
        </w:rPr>
        <w:t>НАКАЗУЮ:</w:t>
      </w:r>
    </w:p>
    <w:p w:rsidR="003075B8" w:rsidRPr="006A5EE9" w:rsidRDefault="003075B8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F67B4" w:rsidRDefault="00BF67B4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A5EE9">
        <w:rPr>
          <w:sz w:val="28"/>
          <w:szCs w:val="28"/>
        </w:rPr>
        <w:t xml:space="preserve">1. </w:t>
      </w:r>
      <w:proofErr w:type="spellStart"/>
      <w:r w:rsidRPr="006A5EE9">
        <w:rPr>
          <w:sz w:val="28"/>
          <w:szCs w:val="28"/>
        </w:rPr>
        <w:t>Внести</w:t>
      </w:r>
      <w:proofErr w:type="spellEnd"/>
      <w:r w:rsidRPr="006A5EE9">
        <w:rPr>
          <w:sz w:val="28"/>
          <w:szCs w:val="28"/>
        </w:rPr>
        <w:t xml:space="preserve"> зміни до </w:t>
      </w:r>
      <w:r w:rsidR="00DF596A">
        <w:rPr>
          <w:rFonts w:eastAsia="Times New Roman"/>
          <w:sz w:val="28"/>
          <w:szCs w:val="28"/>
        </w:rPr>
        <w:t xml:space="preserve">форми </w:t>
      </w:r>
      <w:proofErr w:type="spellStart"/>
      <w:r w:rsidR="00DF596A">
        <w:rPr>
          <w:rFonts w:eastAsia="Times New Roman"/>
          <w:sz w:val="28"/>
          <w:szCs w:val="28"/>
        </w:rPr>
        <w:t>А</w:t>
      </w:r>
      <w:r w:rsidRPr="006A5EE9">
        <w:rPr>
          <w:rFonts w:eastAsia="Times New Roman"/>
          <w:sz w:val="28"/>
          <w:szCs w:val="28"/>
        </w:rPr>
        <w:t>кта</w:t>
      </w:r>
      <w:proofErr w:type="spellEnd"/>
      <w:r w:rsidRPr="006A5EE9">
        <w:rPr>
          <w:rFonts w:eastAsia="Times New Roman"/>
          <w:sz w:val="28"/>
          <w:szCs w:val="28"/>
        </w:rPr>
        <w:t xml:space="preserve"> (довідки) про результати перевірки з питань дотримання платником податків принципу </w:t>
      </w:r>
      <w:r w:rsidR="00A10AA8" w:rsidRPr="006A5EE9">
        <w:rPr>
          <w:rFonts w:eastAsia="Times New Roman"/>
          <w:sz w:val="28"/>
          <w:szCs w:val="28"/>
        </w:rPr>
        <w:t>«</w:t>
      </w:r>
      <w:r w:rsidRPr="006A5EE9">
        <w:rPr>
          <w:rFonts w:eastAsia="Times New Roman"/>
          <w:sz w:val="28"/>
          <w:szCs w:val="28"/>
        </w:rPr>
        <w:t>витягнутої руки</w:t>
      </w:r>
      <w:r w:rsidR="00A10AA8" w:rsidRPr="006A5EE9">
        <w:rPr>
          <w:rFonts w:eastAsia="Times New Roman"/>
          <w:sz w:val="28"/>
          <w:szCs w:val="28"/>
        </w:rPr>
        <w:t>»</w:t>
      </w:r>
      <w:r w:rsidRPr="006A5EE9">
        <w:rPr>
          <w:sz w:val="28"/>
          <w:szCs w:val="28"/>
        </w:rPr>
        <w:t>, затверджен</w:t>
      </w:r>
      <w:r w:rsidR="00FB26EB">
        <w:rPr>
          <w:sz w:val="28"/>
          <w:szCs w:val="28"/>
        </w:rPr>
        <w:t>ої</w:t>
      </w:r>
      <w:r w:rsidRPr="006A5EE9">
        <w:rPr>
          <w:sz w:val="28"/>
          <w:szCs w:val="28"/>
        </w:rPr>
        <w:t xml:space="preserve"> наказом Міністерства фінансів України</w:t>
      </w:r>
      <w:r w:rsidR="00717F7F" w:rsidRPr="006A5EE9">
        <w:rPr>
          <w:sz w:val="28"/>
          <w:szCs w:val="28"/>
        </w:rPr>
        <w:t xml:space="preserve"> </w:t>
      </w:r>
      <w:r w:rsidRPr="006A5EE9">
        <w:rPr>
          <w:sz w:val="28"/>
          <w:szCs w:val="28"/>
        </w:rPr>
        <w:t>від 13</w:t>
      </w:r>
      <w:r w:rsidR="00717F7F" w:rsidRPr="006A5EE9">
        <w:rPr>
          <w:sz w:val="28"/>
          <w:szCs w:val="28"/>
        </w:rPr>
        <w:t xml:space="preserve"> </w:t>
      </w:r>
      <w:r w:rsidRPr="006A5EE9">
        <w:rPr>
          <w:sz w:val="28"/>
          <w:szCs w:val="28"/>
        </w:rPr>
        <w:t>липня 2017 року № 629, зареєстрованим в Міністерстві юстиції України 28</w:t>
      </w:r>
      <w:r w:rsidR="00717F7F" w:rsidRPr="006A5EE9">
        <w:rPr>
          <w:sz w:val="28"/>
          <w:szCs w:val="28"/>
        </w:rPr>
        <w:t xml:space="preserve"> </w:t>
      </w:r>
      <w:r w:rsidRPr="006A5EE9">
        <w:rPr>
          <w:sz w:val="28"/>
          <w:szCs w:val="28"/>
        </w:rPr>
        <w:t xml:space="preserve">липня 2017 року за № 931/30799, </w:t>
      </w:r>
      <w:r w:rsidR="00D134FE">
        <w:rPr>
          <w:sz w:val="28"/>
          <w:szCs w:val="28"/>
        </w:rPr>
        <w:t xml:space="preserve">шляхом викладання її в </w:t>
      </w:r>
      <w:r w:rsidRPr="006A5EE9">
        <w:rPr>
          <w:sz w:val="28"/>
          <w:szCs w:val="28"/>
        </w:rPr>
        <w:t>новій редакції, що дода</w:t>
      </w:r>
      <w:r w:rsidR="003075B8" w:rsidRPr="006A5EE9">
        <w:rPr>
          <w:sz w:val="28"/>
          <w:szCs w:val="28"/>
        </w:rPr>
        <w:t>є</w:t>
      </w:r>
      <w:r w:rsidRPr="006A5EE9">
        <w:rPr>
          <w:sz w:val="28"/>
          <w:szCs w:val="28"/>
        </w:rPr>
        <w:t>ться.</w:t>
      </w:r>
    </w:p>
    <w:p w:rsidR="00DF596A" w:rsidRDefault="00DF596A" w:rsidP="00DF596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5EE9">
        <w:rPr>
          <w:sz w:val="28"/>
          <w:szCs w:val="28"/>
        </w:rPr>
        <w:t xml:space="preserve">. </w:t>
      </w:r>
      <w:proofErr w:type="spellStart"/>
      <w:r w:rsidRPr="006A5EE9">
        <w:rPr>
          <w:sz w:val="28"/>
          <w:szCs w:val="28"/>
        </w:rPr>
        <w:t>Внести</w:t>
      </w:r>
      <w:proofErr w:type="spellEnd"/>
      <w:r w:rsidRPr="006A5EE9">
        <w:rPr>
          <w:sz w:val="28"/>
          <w:szCs w:val="28"/>
        </w:rPr>
        <w:t xml:space="preserve"> зміни до </w:t>
      </w:r>
      <w:r w:rsidRPr="006A5EE9">
        <w:rPr>
          <w:rFonts w:eastAsia="Times New Roman"/>
          <w:sz w:val="28"/>
          <w:szCs w:val="28"/>
        </w:rPr>
        <w:t xml:space="preserve">Вимог до складення форми </w:t>
      </w:r>
      <w:proofErr w:type="spellStart"/>
      <w:r w:rsidRPr="006A5EE9">
        <w:rPr>
          <w:rFonts w:eastAsia="Times New Roman"/>
          <w:sz w:val="28"/>
          <w:szCs w:val="28"/>
        </w:rPr>
        <w:t>акта</w:t>
      </w:r>
      <w:proofErr w:type="spellEnd"/>
      <w:r w:rsidRPr="006A5EE9">
        <w:rPr>
          <w:rFonts w:eastAsia="Times New Roman"/>
          <w:sz w:val="28"/>
          <w:szCs w:val="28"/>
        </w:rPr>
        <w:t xml:space="preserve"> (довідки) про результати перевірки з питань дотримання платником податків принципу «витягнутої руки»</w:t>
      </w:r>
      <w:r w:rsidRPr="006A5EE9">
        <w:rPr>
          <w:sz w:val="28"/>
          <w:szCs w:val="28"/>
        </w:rPr>
        <w:t xml:space="preserve">, затверджених наказом Міністерства фінансів України </w:t>
      </w:r>
      <w:r>
        <w:rPr>
          <w:sz w:val="28"/>
          <w:szCs w:val="28"/>
        </w:rPr>
        <w:t xml:space="preserve">          </w:t>
      </w:r>
      <w:r w:rsidRPr="006A5EE9">
        <w:rPr>
          <w:sz w:val="28"/>
          <w:szCs w:val="28"/>
        </w:rPr>
        <w:t xml:space="preserve">від 13 липня 2017 року № 629, зареєстрованим в Міністерстві юстиції України 28 липня 2017 року за № 931/30799, </w:t>
      </w:r>
      <w:r w:rsidR="00D134FE">
        <w:rPr>
          <w:sz w:val="28"/>
          <w:szCs w:val="28"/>
        </w:rPr>
        <w:t xml:space="preserve">шляхом викладення </w:t>
      </w:r>
      <w:r w:rsidRPr="006A5EE9">
        <w:rPr>
          <w:sz w:val="28"/>
          <w:szCs w:val="28"/>
        </w:rPr>
        <w:t xml:space="preserve">їх </w:t>
      </w:r>
      <w:r w:rsidR="00D134FE">
        <w:rPr>
          <w:sz w:val="28"/>
          <w:szCs w:val="28"/>
        </w:rPr>
        <w:t>в</w:t>
      </w:r>
      <w:r w:rsidRPr="006A5EE9">
        <w:rPr>
          <w:sz w:val="28"/>
          <w:szCs w:val="28"/>
        </w:rPr>
        <w:t xml:space="preserve"> новій редакції, що </w:t>
      </w:r>
      <w:bookmarkStart w:id="0" w:name="_GoBack"/>
      <w:bookmarkEnd w:id="0"/>
      <w:r w:rsidRPr="00F95AA5">
        <w:rPr>
          <w:sz w:val="28"/>
          <w:szCs w:val="28"/>
        </w:rPr>
        <w:t>додається.</w:t>
      </w:r>
    </w:p>
    <w:p w:rsidR="00FB26EB" w:rsidRDefault="00FB26EB" w:rsidP="00DF596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B26EB" w:rsidRPr="006A5EE9" w:rsidRDefault="00FB26EB" w:rsidP="00DF596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F67B4" w:rsidRPr="006A5EE9" w:rsidRDefault="00DF596A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67B4" w:rsidRPr="006A5EE9">
        <w:rPr>
          <w:sz w:val="28"/>
          <w:szCs w:val="28"/>
        </w:rPr>
        <w:t xml:space="preserve">. Департаменту </w:t>
      </w:r>
      <w:r w:rsidR="00AD28E1" w:rsidRPr="006A5EE9">
        <w:rPr>
          <w:sz w:val="28"/>
          <w:szCs w:val="28"/>
        </w:rPr>
        <w:t xml:space="preserve">міжнародного оподаткування </w:t>
      </w:r>
      <w:r w:rsidR="00BF67B4" w:rsidRPr="006A5EE9">
        <w:rPr>
          <w:sz w:val="28"/>
          <w:szCs w:val="28"/>
        </w:rPr>
        <w:t>в установленому порядку забезпечити:</w:t>
      </w:r>
    </w:p>
    <w:p w:rsidR="00BF67B4" w:rsidRPr="006A5EE9" w:rsidRDefault="00BF67B4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A5EE9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F67B4" w:rsidRPr="006A5EE9" w:rsidRDefault="00BF67B4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A5EE9">
        <w:rPr>
          <w:sz w:val="28"/>
          <w:szCs w:val="28"/>
        </w:rPr>
        <w:t>оприлюднення цього наказу.</w:t>
      </w:r>
    </w:p>
    <w:p w:rsidR="00BF67B4" w:rsidRPr="006A5EE9" w:rsidRDefault="00DF596A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7B4" w:rsidRPr="006A5EE9">
        <w:rPr>
          <w:sz w:val="28"/>
          <w:szCs w:val="28"/>
        </w:rPr>
        <w:t>. Цей наказ набирає чинності з дня його офіційного опублікування.</w:t>
      </w:r>
    </w:p>
    <w:p w:rsidR="006C12D0" w:rsidRPr="006A5EE9" w:rsidRDefault="00DF596A" w:rsidP="00717F7F">
      <w:pPr>
        <w:tabs>
          <w:tab w:val="left" w:pos="709"/>
          <w:tab w:val="left" w:pos="851"/>
          <w:tab w:val="left" w:pos="1134"/>
        </w:tabs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BF67B4" w:rsidRPr="006A5EE9">
        <w:rPr>
          <w:sz w:val="28"/>
          <w:szCs w:val="28"/>
        </w:rPr>
        <w:t xml:space="preserve">. Контроль за виконанням цього наказу </w:t>
      </w:r>
      <w:r w:rsidR="006C12D0" w:rsidRPr="006A5EE9">
        <w:rPr>
          <w:rFonts w:eastAsia="Times New Roman"/>
          <w:sz w:val="28"/>
          <w:szCs w:val="28"/>
          <w:lang w:eastAsia="ru-RU"/>
        </w:rPr>
        <w:t xml:space="preserve">покласти на  заступника Міністра фінансів України Воробей С. І. та Голову Державної податкової служби України Любченка О. М. </w:t>
      </w:r>
    </w:p>
    <w:p w:rsidR="00BF67B4" w:rsidRPr="006A5EE9" w:rsidRDefault="00BF67B4" w:rsidP="00717F7F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2"/>
        <w:gridCol w:w="4735"/>
      </w:tblGrid>
      <w:tr w:rsidR="00BF67B4" w:rsidRPr="006A5EE9" w:rsidTr="006C12D0">
        <w:trPr>
          <w:tblCellSpacing w:w="22" w:type="dxa"/>
        </w:trPr>
        <w:tc>
          <w:tcPr>
            <w:tcW w:w="2467" w:type="pct"/>
            <w:vAlign w:val="bottom"/>
            <w:hideMark/>
          </w:tcPr>
          <w:p w:rsidR="00BF67B4" w:rsidRPr="006A5EE9" w:rsidRDefault="00BF67B4" w:rsidP="00351DC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A5EE9">
              <w:rPr>
                <w:b/>
                <w:bCs/>
                <w:sz w:val="28"/>
                <w:szCs w:val="28"/>
              </w:rPr>
              <w:t>Міністр</w:t>
            </w:r>
          </w:p>
        </w:tc>
        <w:tc>
          <w:tcPr>
            <w:tcW w:w="2469" w:type="pct"/>
            <w:vAlign w:val="bottom"/>
            <w:hideMark/>
          </w:tcPr>
          <w:p w:rsidR="00BF67B4" w:rsidRPr="006A5EE9" w:rsidRDefault="00351DC9" w:rsidP="00717F7F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6A5EE9">
              <w:rPr>
                <w:b/>
                <w:bCs/>
                <w:sz w:val="28"/>
                <w:szCs w:val="28"/>
              </w:rPr>
              <w:t>Сергій МАРЧЕНКО</w:t>
            </w:r>
          </w:p>
        </w:tc>
      </w:tr>
    </w:tbl>
    <w:p w:rsidR="0015365B" w:rsidRPr="006A5EE9" w:rsidRDefault="0015365B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p w:rsidR="00351DC9" w:rsidRPr="006A5EE9" w:rsidRDefault="00351DC9" w:rsidP="00A10AA8">
      <w:pPr>
        <w:pStyle w:val="a3"/>
        <w:widowControl w:val="0"/>
        <w:spacing w:before="0" w:beforeAutospacing="0" w:after="0" w:afterAutospacing="0"/>
        <w:jc w:val="both"/>
      </w:pPr>
    </w:p>
    <w:sectPr w:rsidR="00351DC9" w:rsidRPr="006A5EE9" w:rsidSect="008A3F7C">
      <w:headerReference w:type="default" r:id="rId9"/>
      <w:pgSz w:w="11906" w:h="16838" w:code="9"/>
      <w:pgMar w:top="851" w:right="851" w:bottom="1134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09" w:rsidRDefault="00007D09" w:rsidP="00B92F0C">
      <w:r>
        <w:separator/>
      </w:r>
    </w:p>
  </w:endnote>
  <w:endnote w:type="continuationSeparator" w:id="0">
    <w:p w:rsidR="00007D09" w:rsidRDefault="00007D09" w:rsidP="00B9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09" w:rsidRDefault="00007D09" w:rsidP="00B92F0C">
      <w:r>
        <w:separator/>
      </w:r>
    </w:p>
  </w:footnote>
  <w:footnote w:type="continuationSeparator" w:id="0">
    <w:p w:rsidR="00007D09" w:rsidRDefault="00007D09" w:rsidP="00B9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936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519A" w:rsidRPr="00DE61AF" w:rsidRDefault="00387894" w:rsidP="00B92F0C">
        <w:pPr>
          <w:pStyle w:val="a6"/>
          <w:jc w:val="center"/>
          <w:rPr>
            <w:sz w:val="28"/>
            <w:szCs w:val="28"/>
          </w:rPr>
        </w:pPr>
        <w:r w:rsidRPr="00DE61AF">
          <w:rPr>
            <w:sz w:val="28"/>
            <w:szCs w:val="28"/>
          </w:rPr>
          <w:fldChar w:fldCharType="begin"/>
        </w:r>
        <w:r w:rsidR="0058519A" w:rsidRPr="00DE61AF">
          <w:rPr>
            <w:sz w:val="28"/>
            <w:szCs w:val="28"/>
          </w:rPr>
          <w:instrText>PAGE   \* MERGEFORMAT</w:instrText>
        </w:r>
        <w:r w:rsidRPr="00DE61AF">
          <w:rPr>
            <w:sz w:val="28"/>
            <w:szCs w:val="28"/>
          </w:rPr>
          <w:fldChar w:fldCharType="separate"/>
        </w:r>
        <w:r w:rsidR="00F95AA5" w:rsidRPr="00F95AA5">
          <w:rPr>
            <w:noProof/>
            <w:sz w:val="28"/>
            <w:szCs w:val="28"/>
            <w:lang w:val="ru-RU"/>
          </w:rPr>
          <w:t>2</w:t>
        </w:r>
        <w:r w:rsidRPr="00DE61A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281"/>
    <w:multiLevelType w:val="hybridMultilevel"/>
    <w:tmpl w:val="946C61C6"/>
    <w:lvl w:ilvl="0" w:tplc="5CFA6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0C"/>
    <w:rsid w:val="00004751"/>
    <w:rsid w:val="00005C37"/>
    <w:rsid w:val="00007D09"/>
    <w:rsid w:val="00016B01"/>
    <w:rsid w:val="000379DD"/>
    <w:rsid w:val="00037DFD"/>
    <w:rsid w:val="00066CF5"/>
    <w:rsid w:val="0008681E"/>
    <w:rsid w:val="000876CD"/>
    <w:rsid w:val="000A311F"/>
    <w:rsid w:val="000B0720"/>
    <w:rsid w:val="000C4899"/>
    <w:rsid w:val="000D5B42"/>
    <w:rsid w:val="00113F82"/>
    <w:rsid w:val="0015365B"/>
    <w:rsid w:val="001644F8"/>
    <w:rsid w:val="001703FF"/>
    <w:rsid w:val="001709DA"/>
    <w:rsid w:val="00191B7C"/>
    <w:rsid w:val="00191BEB"/>
    <w:rsid w:val="001B6C15"/>
    <w:rsid w:val="001C7CCD"/>
    <w:rsid w:val="00206766"/>
    <w:rsid w:val="00206EB6"/>
    <w:rsid w:val="0020791B"/>
    <w:rsid w:val="00257B57"/>
    <w:rsid w:val="00276EBD"/>
    <w:rsid w:val="00282146"/>
    <w:rsid w:val="002864C1"/>
    <w:rsid w:val="002A1ED9"/>
    <w:rsid w:val="002A2893"/>
    <w:rsid w:val="002B7A73"/>
    <w:rsid w:val="002E56AF"/>
    <w:rsid w:val="002E660A"/>
    <w:rsid w:val="002E7EEA"/>
    <w:rsid w:val="003075B8"/>
    <w:rsid w:val="00325E9A"/>
    <w:rsid w:val="00351DC9"/>
    <w:rsid w:val="003601DA"/>
    <w:rsid w:val="00361370"/>
    <w:rsid w:val="00387894"/>
    <w:rsid w:val="003A7701"/>
    <w:rsid w:val="003B396C"/>
    <w:rsid w:val="003B5440"/>
    <w:rsid w:val="003C585A"/>
    <w:rsid w:val="003C73B7"/>
    <w:rsid w:val="00430EB3"/>
    <w:rsid w:val="004351F8"/>
    <w:rsid w:val="00456E04"/>
    <w:rsid w:val="00464D83"/>
    <w:rsid w:val="004952F8"/>
    <w:rsid w:val="004C3336"/>
    <w:rsid w:val="004C609F"/>
    <w:rsid w:val="004F4DBB"/>
    <w:rsid w:val="00504DED"/>
    <w:rsid w:val="00525882"/>
    <w:rsid w:val="00555704"/>
    <w:rsid w:val="005654C1"/>
    <w:rsid w:val="0058519A"/>
    <w:rsid w:val="005862B2"/>
    <w:rsid w:val="005A186A"/>
    <w:rsid w:val="005B284C"/>
    <w:rsid w:val="005C01AA"/>
    <w:rsid w:val="005E2371"/>
    <w:rsid w:val="005F142A"/>
    <w:rsid w:val="00600CEE"/>
    <w:rsid w:val="006251CA"/>
    <w:rsid w:val="00630B3D"/>
    <w:rsid w:val="00632D6A"/>
    <w:rsid w:val="006472A8"/>
    <w:rsid w:val="006A524E"/>
    <w:rsid w:val="006A5EE9"/>
    <w:rsid w:val="006C0C10"/>
    <w:rsid w:val="006C12D0"/>
    <w:rsid w:val="006C6ADD"/>
    <w:rsid w:val="006D4433"/>
    <w:rsid w:val="006D5B98"/>
    <w:rsid w:val="00717F7F"/>
    <w:rsid w:val="00762419"/>
    <w:rsid w:val="007876D6"/>
    <w:rsid w:val="00796DD6"/>
    <w:rsid w:val="008060C6"/>
    <w:rsid w:val="00817552"/>
    <w:rsid w:val="00832CDA"/>
    <w:rsid w:val="00864EB3"/>
    <w:rsid w:val="00871AD4"/>
    <w:rsid w:val="00880884"/>
    <w:rsid w:val="0089305F"/>
    <w:rsid w:val="008A0742"/>
    <w:rsid w:val="008A3F7C"/>
    <w:rsid w:val="008B4E97"/>
    <w:rsid w:val="008E5CEB"/>
    <w:rsid w:val="00953B29"/>
    <w:rsid w:val="00974BF4"/>
    <w:rsid w:val="00985B0F"/>
    <w:rsid w:val="0099515B"/>
    <w:rsid w:val="009A1437"/>
    <w:rsid w:val="009A2983"/>
    <w:rsid w:val="009A6693"/>
    <w:rsid w:val="009C020B"/>
    <w:rsid w:val="009D194D"/>
    <w:rsid w:val="009F2C5A"/>
    <w:rsid w:val="00A0566F"/>
    <w:rsid w:val="00A10AA8"/>
    <w:rsid w:val="00A367DE"/>
    <w:rsid w:val="00A4522D"/>
    <w:rsid w:val="00A528A7"/>
    <w:rsid w:val="00A6232C"/>
    <w:rsid w:val="00A626E4"/>
    <w:rsid w:val="00A740B2"/>
    <w:rsid w:val="00AB6C82"/>
    <w:rsid w:val="00AD28E1"/>
    <w:rsid w:val="00AE4004"/>
    <w:rsid w:val="00AF34FE"/>
    <w:rsid w:val="00B12BD3"/>
    <w:rsid w:val="00B3515B"/>
    <w:rsid w:val="00B4155B"/>
    <w:rsid w:val="00B61D82"/>
    <w:rsid w:val="00B76F95"/>
    <w:rsid w:val="00B90026"/>
    <w:rsid w:val="00B92F0C"/>
    <w:rsid w:val="00B9594F"/>
    <w:rsid w:val="00BC1337"/>
    <w:rsid w:val="00BD0C64"/>
    <w:rsid w:val="00BD1912"/>
    <w:rsid w:val="00BD561C"/>
    <w:rsid w:val="00BF272B"/>
    <w:rsid w:val="00BF67B4"/>
    <w:rsid w:val="00C219E9"/>
    <w:rsid w:val="00C3744C"/>
    <w:rsid w:val="00C40947"/>
    <w:rsid w:val="00C81AE1"/>
    <w:rsid w:val="00CB53FE"/>
    <w:rsid w:val="00CB5DBE"/>
    <w:rsid w:val="00CC055D"/>
    <w:rsid w:val="00CE6AF6"/>
    <w:rsid w:val="00CF08E1"/>
    <w:rsid w:val="00D04B05"/>
    <w:rsid w:val="00D134FE"/>
    <w:rsid w:val="00D54DAF"/>
    <w:rsid w:val="00D57FAC"/>
    <w:rsid w:val="00D82293"/>
    <w:rsid w:val="00D84D66"/>
    <w:rsid w:val="00DA2764"/>
    <w:rsid w:val="00DE61AF"/>
    <w:rsid w:val="00DE6C50"/>
    <w:rsid w:val="00DF5162"/>
    <w:rsid w:val="00DF596A"/>
    <w:rsid w:val="00E00F16"/>
    <w:rsid w:val="00E57900"/>
    <w:rsid w:val="00E74B9F"/>
    <w:rsid w:val="00E84681"/>
    <w:rsid w:val="00EC4456"/>
    <w:rsid w:val="00EC650D"/>
    <w:rsid w:val="00ED0539"/>
    <w:rsid w:val="00EE4C77"/>
    <w:rsid w:val="00F1125F"/>
    <w:rsid w:val="00F425B2"/>
    <w:rsid w:val="00F60636"/>
    <w:rsid w:val="00F62919"/>
    <w:rsid w:val="00F71162"/>
    <w:rsid w:val="00F7358C"/>
    <w:rsid w:val="00F7378C"/>
    <w:rsid w:val="00F82B69"/>
    <w:rsid w:val="00F95AA5"/>
    <w:rsid w:val="00F96155"/>
    <w:rsid w:val="00FA69E5"/>
    <w:rsid w:val="00FB26EB"/>
    <w:rsid w:val="00FE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6A2EF-7CBB-4C23-8B4C-FA673B31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F0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2F0C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F0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92F0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2F0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92F0C"/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64D83"/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464D83"/>
    <w:rPr>
      <w:rFonts w:eastAsiaTheme="minorEastAsia"/>
    </w:rPr>
  </w:style>
  <w:style w:type="character" w:styleId="ac">
    <w:name w:val="footnote reference"/>
    <w:basedOn w:val="a0"/>
    <w:uiPriority w:val="99"/>
    <w:semiHidden/>
    <w:unhideWhenUsed/>
    <w:rsid w:val="00464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5B34-458B-4BBE-B534-58DD169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КУРІЛОВ ЄВГЕН АНАТОЛІЙОВИЧ</dc:creator>
  <cp:lastModifiedBy>Висовень Олексій Васильович</cp:lastModifiedBy>
  <cp:revision>5</cp:revision>
  <cp:lastPrinted>2021-01-27T10:00:00Z</cp:lastPrinted>
  <dcterms:created xsi:type="dcterms:W3CDTF">2021-02-02T14:28:00Z</dcterms:created>
  <dcterms:modified xsi:type="dcterms:W3CDTF">2021-03-02T08:48:00Z</dcterms:modified>
</cp:coreProperties>
</file>