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5D0BA" w14:textId="77777777" w:rsidR="00AC131B" w:rsidRPr="0076065E" w:rsidRDefault="00AC131B" w:rsidP="00AC131B">
      <w:pPr>
        <w:suppressAutoHyphens w:val="0"/>
        <w:jc w:val="center"/>
        <w:rPr>
          <w:color w:val="000000" w:themeColor="text1"/>
          <w:sz w:val="28"/>
          <w:szCs w:val="28"/>
          <w:lang w:val="uk-UA" w:eastAsia="ru-RU"/>
        </w:rPr>
      </w:pPr>
      <w:r w:rsidRPr="0076065E">
        <w:rPr>
          <w:noProof/>
          <w:color w:val="000000" w:themeColor="text1"/>
          <w:lang w:val="uk-UA" w:eastAsia="uk-UA"/>
        </w:rPr>
        <w:drawing>
          <wp:inline distT="0" distB="0" distL="0" distR="0" wp14:anchorId="07DA674A" wp14:editId="60B942D8">
            <wp:extent cx="5905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57225"/>
                    </a:xfrm>
                    <a:prstGeom prst="rect">
                      <a:avLst/>
                    </a:prstGeom>
                    <a:noFill/>
                    <a:ln>
                      <a:noFill/>
                    </a:ln>
                  </pic:spPr>
                </pic:pic>
              </a:graphicData>
            </a:graphic>
          </wp:inline>
        </w:drawing>
      </w:r>
    </w:p>
    <w:p w14:paraId="36C547E9" w14:textId="77777777" w:rsidR="00AC131B" w:rsidRPr="0076065E" w:rsidRDefault="00AC131B" w:rsidP="00AC131B">
      <w:pPr>
        <w:suppressAutoHyphens w:val="0"/>
        <w:jc w:val="center"/>
        <w:rPr>
          <w:b/>
          <w:color w:val="000000" w:themeColor="text1"/>
          <w:sz w:val="28"/>
          <w:szCs w:val="28"/>
          <w:lang w:val="uk-UA" w:eastAsia="ru-RU"/>
        </w:rPr>
      </w:pPr>
    </w:p>
    <w:p w14:paraId="49649567" w14:textId="77777777" w:rsidR="00AC131B" w:rsidRPr="0076065E" w:rsidRDefault="00AC131B" w:rsidP="00AC131B">
      <w:pPr>
        <w:suppressAutoHyphens w:val="0"/>
        <w:jc w:val="center"/>
        <w:rPr>
          <w:b/>
          <w:color w:val="000000" w:themeColor="text1"/>
          <w:sz w:val="28"/>
          <w:szCs w:val="28"/>
          <w:lang w:val="uk-UA" w:eastAsia="ru-RU"/>
        </w:rPr>
      </w:pPr>
      <w:r w:rsidRPr="0076065E">
        <w:rPr>
          <w:b/>
          <w:color w:val="000000" w:themeColor="text1"/>
          <w:sz w:val="28"/>
          <w:szCs w:val="28"/>
          <w:lang w:val="uk-UA" w:eastAsia="ru-RU"/>
        </w:rPr>
        <w:t>МІНІСТЕРСТВО ФІНАНСІВ УКРАЇНИ</w:t>
      </w:r>
    </w:p>
    <w:p w14:paraId="32C46F81" w14:textId="77777777" w:rsidR="00AC131B" w:rsidRPr="0076065E" w:rsidRDefault="00AC131B" w:rsidP="00AC131B">
      <w:pPr>
        <w:suppressAutoHyphens w:val="0"/>
        <w:jc w:val="center"/>
        <w:rPr>
          <w:b/>
          <w:color w:val="000000" w:themeColor="text1"/>
          <w:sz w:val="28"/>
          <w:szCs w:val="28"/>
          <w:lang w:val="uk-UA" w:eastAsia="ru-RU"/>
        </w:rPr>
      </w:pPr>
    </w:p>
    <w:p w14:paraId="34F66E99" w14:textId="77777777" w:rsidR="00AC131B" w:rsidRPr="0076065E" w:rsidRDefault="00AC131B" w:rsidP="00AC131B">
      <w:pPr>
        <w:suppressAutoHyphens w:val="0"/>
        <w:jc w:val="center"/>
        <w:rPr>
          <w:b/>
          <w:color w:val="000000" w:themeColor="text1"/>
          <w:sz w:val="32"/>
          <w:szCs w:val="32"/>
          <w:lang w:val="uk-UA" w:eastAsia="ru-RU"/>
        </w:rPr>
      </w:pPr>
      <w:r w:rsidRPr="0076065E">
        <w:rPr>
          <w:b/>
          <w:color w:val="000000" w:themeColor="text1"/>
          <w:sz w:val="32"/>
          <w:szCs w:val="32"/>
          <w:lang w:val="uk-UA" w:eastAsia="ru-RU"/>
        </w:rPr>
        <w:t>НАКАЗ</w:t>
      </w:r>
    </w:p>
    <w:p w14:paraId="6CFDA90A" w14:textId="77777777" w:rsidR="00AC131B" w:rsidRPr="0076065E" w:rsidRDefault="00AC131B" w:rsidP="00AC131B">
      <w:pPr>
        <w:suppressAutoHyphens w:val="0"/>
        <w:jc w:val="center"/>
        <w:rPr>
          <w:color w:val="000000" w:themeColor="text1"/>
          <w:sz w:val="28"/>
          <w:szCs w:val="28"/>
          <w:lang w:val="uk-UA" w:eastAsia="ru-RU"/>
        </w:rPr>
      </w:pPr>
      <w:r w:rsidRPr="0076065E">
        <w:rPr>
          <w:b/>
          <w:color w:val="000000" w:themeColor="text1"/>
          <w:sz w:val="28"/>
          <w:szCs w:val="28"/>
          <w:lang w:val="uk-UA" w:eastAsia="ru-RU"/>
        </w:rPr>
        <w:t xml:space="preserve">       </w:t>
      </w:r>
    </w:p>
    <w:p w14:paraId="5A4ACD15" w14:textId="4ECB0FBF" w:rsidR="00AC131B" w:rsidRDefault="00AC131B" w:rsidP="00AC131B">
      <w:pPr>
        <w:suppressAutoHyphens w:val="0"/>
        <w:rPr>
          <w:color w:val="000000" w:themeColor="text1"/>
          <w:sz w:val="28"/>
          <w:szCs w:val="28"/>
          <w:lang w:val="uk-UA" w:eastAsia="ru-RU"/>
        </w:rPr>
      </w:pPr>
      <w:r w:rsidRPr="0076065E">
        <w:rPr>
          <w:color w:val="000000" w:themeColor="text1"/>
          <w:sz w:val="28"/>
          <w:szCs w:val="28"/>
          <w:lang w:val="uk-UA" w:eastAsia="ru-RU"/>
        </w:rPr>
        <w:t xml:space="preserve">  від </w:t>
      </w:r>
      <w:r w:rsidR="007F369D">
        <w:rPr>
          <w:b/>
          <w:color w:val="000000" w:themeColor="text1"/>
          <w:sz w:val="28"/>
          <w:szCs w:val="28"/>
          <w:lang w:val="uk-UA" w:eastAsia="ru-RU"/>
        </w:rPr>
        <w:t xml:space="preserve"> </w:t>
      </w:r>
      <w:r w:rsidR="007F369D" w:rsidRPr="007F369D">
        <w:rPr>
          <w:color w:val="000000" w:themeColor="text1"/>
          <w:sz w:val="28"/>
          <w:szCs w:val="28"/>
          <w:lang w:val="uk-UA" w:eastAsia="ru-RU"/>
        </w:rPr>
        <w:t>02.03.2023</w:t>
      </w:r>
      <w:r w:rsidRPr="0076065E">
        <w:rPr>
          <w:color w:val="000000" w:themeColor="text1"/>
          <w:sz w:val="28"/>
          <w:szCs w:val="28"/>
          <w:lang w:val="uk-UA" w:eastAsia="ru-RU"/>
        </w:rPr>
        <w:t xml:space="preserve">           </w:t>
      </w:r>
      <w:r w:rsidR="007F369D">
        <w:rPr>
          <w:color w:val="000000" w:themeColor="text1"/>
          <w:sz w:val="28"/>
          <w:szCs w:val="28"/>
          <w:lang w:val="uk-UA" w:eastAsia="ru-RU"/>
        </w:rPr>
        <w:t xml:space="preserve">         </w:t>
      </w:r>
      <w:r w:rsidRPr="0076065E">
        <w:rPr>
          <w:color w:val="000000" w:themeColor="text1"/>
          <w:sz w:val="28"/>
          <w:szCs w:val="28"/>
          <w:lang w:val="uk-UA" w:eastAsia="ru-RU"/>
        </w:rPr>
        <w:t xml:space="preserve">                Київ                                   № </w:t>
      </w:r>
      <w:r w:rsidR="007F369D" w:rsidRPr="007F369D">
        <w:rPr>
          <w:color w:val="000000" w:themeColor="text1"/>
          <w:sz w:val="28"/>
          <w:szCs w:val="28"/>
          <w:lang w:val="uk-UA" w:eastAsia="ru-RU"/>
        </w:rPr>
        <w:t>113</w:t>
      </w:r>
      <w:r w:rsidRPr="0076065E">
        <w:rPr>
          <w:color w:val="000000" w:themeColor="text1"/>
          <w:sz w:val="28"/>
          <w:szCs w:val="28"/>
          <w:lang w:val="uk-UA" w:eastAsia="ru-RU"/>
        </w:rPr>
        <w:t xml:space="preserve"> </w:t>
      </w:r>
    </w:p>
    <w:p w14:paraId="5F27E721" w14:textId="77777777" w:rsidR="00291940" w:rsidRPr="0076065E" w:rsidRDefault="00291940" w:rsidP="00AC131B">
      <w:pPr>
        <w:suppressAutoHyphens w:val="0"/>
        <w:rPr>
          <w:color w:val="000000" w:themeColor="text1"/>
          <w:sz w:val="28"/>
          <w:szCs w:val="28"/>
          <w:lang w:val="uk-UA" w:eastAsia="ru-RU"/>
        </w:rPr>
      </w:pPr>
    </w:p>
    <w:p w14:paraId="274A0F47" w14:textId="77777777" w:rsidR="00291940" w:rsidRDefault="00291940" w:rsidP="00291940">
      <w:pPr>
        <w:jc w:val="right"/>
        <w:rPr>
          <w:color w:val="000000" w:themeColor="text1"/>
          <w:lang w:val="uk-UA"/>
        </w:rPr>
      </w:pPr>
      <w:r w:rsidRPr="00291940">
        <w:rPr>
          <w:color w:val="000000" w:themeColor="text1"/>
          <w:lang w:val="uk-UA"/>
        </w:rPr>
        <w:t>зареєстрований у Міністерстві юстиції України</w:t>
      </w:r>
      <w:r w:rsidRPr="00291940">
        <w:rPr>
          <w:color w:val="000000" w:themeColor="text1"/>
          <w:lang w:val="uk-UA"/>
        </w:rPr>
        <w:t xml:space="preserve"> </w:t>
      </w:r>
    </w:p>
    <w:p w14:paraId="6212D74C" w14:textId="550E7923" w:rsidR="00AC131B" w:rsidRDefault="00291940" w:rsidP="00291940">
      <w:pPr>
        <w:jc w:val="right"/>
        <w:rPr>
          <w:color w:val="000000" w:themeColor="text1"/>
          <w:lang w:val="uk-UA"/>
        </w:rPr>
      </w:pPr>
      <w:r w:rsidRPr="00291940">
        <w:rPr>
          <w:color w:val="000000" w:themeColor="text1"/>
          <w:lang w:val="uk-UA"/>
        </w:rPr>
        <w:t>20 квітня 2023 року за № </w:t>
      </w:r>
      <w:r w:rsidRPr="00291940">
        <w:rPr>
          <w:color w:val="000000" w:themeColor="text1"/>
          <w:lang w:val="uk-UA"/>
        </w:rPr>
        <w:t>650/39706</w:t>
      </w:r>
    </w:p>
    <w:p w14:paraId="7432754D" w14:textId="77777777" w:rsidR="00291940" w:rsidRPr="00291940" w:rsidRDefault="00291940" w:rsidP="00291940">
      <w:pPr>
        <w:jc w:val="right"/>
        <w:rPr>
          <w:color w:val="000000" w:themeColor="text1"/>
          <w:lang w:val="uk-UA"/>
        </w:rPr>
      </w:pPr>
    </w:p>
    <w:p w14:paraId="731E9037" w14:textId="1132CD35" w:rsidR="00074CE1" w:rsidRPr="0076065E" w:rsidRDefault="008F119B" w:rsidP="000C59C4">
      <w:pPr>
        <w:tabs>
          <w:tab w:val="center" w:pos="9540"/>
        </w:tabs>
        <w:rPr>
          <w:b/>
          <w:color w:val="000000" w:themeColor="text1"/>
          <w:sz w:val="28"/>
          <w:szCs w:val="28"/>
          <w:lang w:val="uk-UA"/>
        </w:rPr>
      </w:pPr>
      <w:r w:rsidRPr="0076065E">
        <w:rPr>
          <w:b/>
          <w:color w:val="000000" w:themeColor="text1"/>
          <w:sz w:val="28"/>
          <w:szCs w:val="28"/>
          <w:lang w:val="uk-UA"/>
        </w:rPr>
        <w:t xml:space="preserve">Про </w:t>
      </w:r>
      <w:r w:rsidR="00D70C32" w:rsidRPr="0076065E">
        <w:rPr>
          <w:b/>
          <w:color w:val="000000" w:themeColor="text1"/>
          <w:sz w:val="28"/>
          <w:szCs w:val="28"/>
          <w:lang w:val="uk-UA"/>
        </w:rPr>
        <w:t>внесення</w:t>
      </w:r>
      <w:r w:rsidRPr="0076065E">
        <w:rPr>
          <w:b/>
          <w:color w:val="000000" w:themeColor="text1"/>
          <w:sz w:val="28"/>
          <w:szCs w:val="28"/>
          <w:lang w:val="uk-UA"/>
        </w:rPr>
        <w:t xml:space="preserve"> </w:t>
      </w:r>
      <w:r w:rsidR="00D70407" w:rsidRPr="0076065E">
        <w:rPr>
          <w:b/>
          <w:color w:val="000000" w:themeColor="text1"/>
          <w:sz w:val="28"/>
          <w:szCs w:val="28"/>
          <w:lang w:val="uk-UA"/>
        </w:rPr>
        <w:t>з</w:t>
      </w:r>
      <w:r w:rsidRPr="0076065E">
        <w:rPr>
          <w:b/>
          <w:color w:val="000000" w:themeColor="text1"/>
          <w:sz w:val="28"/>
          <w:szCs w:val="28"/>
          <w:lang w:val="uk-UA"/>
        </w:rPr>
        <w:t xml:space="preserve">мін до </w:t>
      </w:r>
      <w:r w:rsidR="00515DBF" w:rsidRPr="0076065E">
        <w:rPr>
          <w:b/>
          <w:color w:val="000000" w:themeColor="text1"/>
          <w:sz w:val="28"/>
          <w:szCs w:val="28"/>
          <w:lang w:val="uk-UA"/>
        </w:rPr>
        <w:br/>
      </w:r>
      <w:r w:rsidR="0065542B" w:rsidRPr="0076065E">
        <w:rPr>
          <w:b/>
          <w:color w:val="000000" w:themeColor="text1"/>
          <w:sz w:val="28"/>
          <w:szCs w:val="28"/>
          <w:lang w:val="uk-UA"/>
        </w:rPr>
        <w:t xml:space="preserve">наказу Міністерства фінансів України </w:t>
      </w:r>
      <w:bookmarkStart w:id="0" w:name="_GoBack"/>
      <w:bookmarkEnd w:id="0"/>
    </w:p>
    <w:p w14:paraId="768F8856" w14:textId="77777777" w:rsidR="0065542B" w:rsidRPr="0076065E" w:rsidRDefault="0065542B" w:rsidP="00E61AC1">
      <w:pPr>
        <w:tabs>
          <w:tab w:val="center" w:pos="9540"/>
        </w:tabs>
        <w:jc w:val="both"/>
        <w:rPr>
          <w:b/>
          <w:color w:val="000000" w:themeColor="text1"/>
          <w:sz w:val="28"/>
          <w:szCs w:val="28"/>
          <w:lang w:val="uk-UA"/>
        </w:rPr>
      </w:pPr>
      <w:r w:rsidRPr="0076065E">
        <w:rPr>
          <w:b/>
          <w:color w:val="000000" w:themeColor="text1"/>
          <w:sz w:val="28"/>
          <w:szCs w:val="28"/>
          <w:lang w:val="uk-UA"/>
        </w:rPr>
        <w:t>від 13 січня 2015 року № 4</w:t>
      </w:r>
    </w:p>
    <w:p w14:paraId="7B6E3CE8" w14:textId="77777777" w:rsidR="0065542B" w:rsidRPr="0076065E" w:rsidRDefault="0065542B" w:rsidP="004D5D52">
      <w:pPr>
        <w:tabs>
          <w:tab w:val="center" w:pos="9540"/>
        </w:tabs>
        <w:jc w:val="center"/>
        <w:rPr>
          <w:b/>
          <w:color w:val="000000" w:themeColor="text1"/>
          <w:sz w:val="28"/>
          <w:szCs w:val="28"/>
          <w:lang w:val="uk-UA"/>
        </w:rPr>
      </w:pPr>
    </w:p>
    <w:p w14:paraId="7545097C" w14:textId="61BCEDD0" w:rsidR="0087551E" w:rsidRPr="0076065E" w:rsidRDefault="008F119B" w:rsidP="000C59C4">
      <w:pPr>
        <w:shd w:val="clear" w:color="auto" w:fill="FFFFFF"/>
        <w:ind w:firstLine="567"/>
        <w:jc w:val="both"/>
        <w:rPr>
          <w:rFonts w:eastAsiaTheme="minorEastAsia"/>
          <w:color w:val="000000" w:themeColor="text1"/>
          <w:sz w:val="28"/>
          <w:szCs w:val="28"/>
          <w:shd w:val="clear" w:color="auto" w:fill="FFFFFF"/>
          <w:lang w:val="uk-UA" w:eastAsia="uk-UA"/>
        </w:rPr>
      </w:pPr>
      <w:r w:rsidRPr="0076065E">
        <w:rPr>
          <w:color w:val="000000" w:themeColor="text1"/>
          <w:sz w:val="28"/>
          <w:szCs w:val="28"/>
          <w:lang w:val="uk-UA"/>
        </w:rPr>
        <w:t xml:space="preserve">Відповідно до </w:t>
      </w:r>
      <w:r w:rsidR="00976633" w:rsidRPr="0076065E">
        <w:rPr>
          <w:color w:val="000000" w:themeColor="text1"/>
          <w:sz w:val="28"/>
          <w:szCs w:val="28"/>
          <w:lang w:val="uk-UA"/>
        </w:rPr>
        <w:t xml:space="preserve">Закону України </w:t>
      </w:r>
      <w:r w:rsidR="0087551E" w:rsidRPr="0076065E">
        <w:rPr>
          <w:rFonts w:eastAsiaTheme="minorEastAsia"/>
          <w:color w:val="000000" w:themeColor="text1"/>
          <w:sz w:val="28"/>
          <w:szCs w:val="28"/>
          <w:shd w:val="clear" w:color="auto" w:fill="FFFFFF"/>
          <w:lang w:val="uk-UA" w:eastAsia="uk-UA"/>
        </w:rPr>
        <w:t>від 15</w:t>
      </w:r>
      <w:r w:rsidR="00BE0C37" w:rsidRPr="0076065E">
        <w:rPr>
          <w:rFonts w:eastAsiaTheme="minorEastAsia"/>
          <w:color w:val="000000" w:themeColor="text1"/>
          <w:sz w:val="28"/>
          <w:szCs w:val="28"/>
          <w:shd w:val="clear" w:color="auto" w:fill="FFFFFF"/>
          <w:lang w:val="uk-UA" w:eastAsia="uk-UA"/>
        </w:rPr>
        <w:t xml:space="preserve"> березня </w:t>
      </w:r>
      <w:r w:rsidR="0087551E" w:rsidRPr="0076065E">
        <w:rPr>
          <w:rFonts w:eastAsiaTheme="minorEastAsia"/>
          <w:color w:val="000000" w:themeColor="text1"/>
          <w:sz w:val="28"/>
          <w:szCs w:val="28"/>
          <w:shd w:val="clear" w:color="auto" w:fill="FFFFFF"/>
          <w:lang w:val="uk-UA" w:eastAsia="uk-UA"/>
        </w:rPr>
        <w:t xml:space="preserve">2022 </w:t>
      </w:r>
      <w:r w:rsidR="00BE0C37" w:rsidRPr="0076065E">
        <w:rPr>
          <w:rFonts w:eastAsiaTheme="minorEastAsia"/>
          <w:color w:val="000000" w:themeColor="text1"/>
          <w:sz w:val="28"/>
          <w:szCs w:val="28"/>
          <w:shd w:val="clear" w:color="auto" w:fill="FFFFFF"/>
          <w:lang w:val="uk-UA" w:eastAsia="uk-UA"/>
        </w:rPr>
        <w:t xml:space="preserve">року </w:t>
      </w:r>
      <w:r w:rsidR="0087551E" w:rsidRPr="0076065E">
        <w:rPr>
          <w:rFonts w:eastAsiaTheme="minorEastAsia"/>
          <w:color w:val="000000" w:themeColor="text1"/>
          <w:sz w:val="28"/>
          <w:szCs w:val="28"/>
          <w:shd w:val="clear" w:color="auto" w:fill="FFFFFF"/>
          <w:lang w:val="uk-UA" w:eastAsia="uk-UA"/>
        </w:rPr>
        <w:t>№ 2120-IX</w:t>
      </w:r>
      <w:r w:rsidR="00747E9D" w:rsidRPr="0076065E">
        <w:rPr>
          <w:rFonts w:eastAsiaTheme="minorEastAsia"/>
          <w:color w:val="000000" w:themeColor="text1"/>
          <w:sz w:val="28"/>
          <w:szCs w:val="28"/>
          <w:shd w:val="clear" w:color="auto" w:fill="FFFFFF"/>
          <w:lang w:val="uk-UA" w:eastAsia="uk-UA"/>
        </w:rPr>
        <w:t xml:space="preserve">                   </w:t>
      </w:r>
      <w:r w:rsidR="0087551E" w:rsidRPr="0076065E">
        <w:rPr>
          <w:rFonts w:eastAsiaTheme="minorEastAsia"/>
          <w:color w:val="000000" w:themeColor="text1"/>
          <w:sz w:val="28"/>
          <w:szCs w:val="28"/>
          <w:shd w:val="clear" w:color="auto" w:fill="FFFFFF"/>
          <w:lang w:val="uk-UA" w:eastAsia="uk-UA"/>
        </w:rPr>
        <w:t xml:space="preserve"> «Про внесення змін до Податкового кодексу України та інших законодавчих актів України щодо дії норм на період дії воєнного стану»,</w:t>
      </w:r>
      <w:r w:rsidR="00BE0C37" w:rsidRPr="0076065E">
        <w:rPr>
          <w:rFonts w:eastAsiaTheme="minorEastAsia"/>
          <w:color w:val="000000" w:themeColor="text1"/>
          <w:sz w:val="28"/>
          <w:szCs w:val="28"/>
          <w:shd w:val="clear" w:color="auto" w:fill="FFFFFF"/>
          <w:lang w:val="uk-UA" w:eastAsia="uk-UA"/>
        </w:rPr>
        <w:t xml:space="preserve"> </w:t>
      </w:r>
      <w:r w:rsidR="00976633" w:rsidRPr="0076065E">
        <w:rPr>
          <w:rFonts w:eastAsiaTheme="minorEastAsia"/>
          <w:color w:val="000000" w:themeColor="text1"/>
          <w:sz w:val="28"/>
          <w:szCs w:val="28"/>
          <w:shd w:val="clear" w:color="auto" w:fill="FFFFFF"/>
          <w:lang w:val="uk-UA" w:eastAsia="uk-UA"/>
        </w:rPr>
        <w:t xml:space="preserve">Закону України </w:t>
      </w:r>
      <w:r w:rsidR="000F12B5" w:rsidRPr="0076065E">
        <w:rPr>
          <w:rFonts w:eastAsiaTheme="minorEastAsia"/>
          <w:color w:val="000000" w:themeColor="text1"/>
          <w:sz w:val="28"/>
          <w:szCs w:val="28"/>
          <w:shd w:val="clear" w:color="auto" w:fill="FFFFFF"/>
          <w:lang w:val="uk-UA" w:eastAsia="uk-UA"/>
        </w:rPr>
        <w:br/>
        <w:t>від </w:t>
      </w:r>
      <w:r w:rsidR="0087551E" w:rsidRPr="0076065E">
        <w:rPr>
          <w:rFonts w:eastAsiaTheme="minorEastAsia"/>
          <w:color w:val="000000" w:themeColor="text1"/>
          <w:sz w:val="28"/>
          <w:szCs w:val="28"/>
          <w:shd w:val="clear" w:color="auto" w:fill="FFFFFF"/>
          <w:lang w:val="uk-UA" w:eastAsia="uk-UA"/>
        </w:rPr>
        <w:t>21</w:t>
      </w:r>
      <w:r w:rsidR="00BE0C37" w:rsidRPr="0076065E">
        <w:rPr>
          <w:rFonts w:eastAsiaTheme="minorEastAsia"/>
          <w:color w:val="000000" w:themeColor="text1"/>
          <w:sz w:val="28"/>
          <w:szCs w:val="28"/>
          <w:shd w:val="clear" w:color="auto" w:fill="FFFFFF"/>
          <w:lang w:val="uk-UA" w:eastAsia="uk-UA"/>
        </w:rPr>
        <w:t xml:space="preserve"> квітня</w:t>
      </w:r>
      <w:r w:rsidR="000F12B5" w:rsidRPr="0076065E">
        <w:rPr>
          <w:rFonts w:eastAsiaTheme="minorEastAsia"/>
          <w:color w:val="000000" w:themeColor="text1"/>
          <w:sz w:val="28"/>
          <w:szCs w:val="28"/>
          <w:shd w:val="clear" w:color="auto" w:fill="FFFFFF"/>
          <w:lang w:val="uk-UA" w:eastAsia="uk-UA"/>
        </w:rPr>
        <w:t xml:space="preserve"> </w:t>
      </w:r>
      <w:r w:rsidR="00BE0C37" w:rsidRPr="0076065E">
        <w:rPr>
          <w:rFonts w:eastAsiaTheme="minorEastAsia"/>
          <w:color w:val="000000" w:themeColor="text1"/>
          <w:sz w:val="28"/>
          <w:szCs w:val="28"/>
          <w:shd w:val="clear" w:color="auto" w:fill="FFFFFF"/>
          <w:lang w:val="uk-UA" w:eastAsia="uk-UA"/>
        </w:rPr>
        <w:t xml:space="preserve">2022 року </w:t>
      </w:r>
      <w:hyperlink r:id="rId9" w:anchor="n5" w:tgtFrame="_blank" w:history="1">
        <w:r w:rsidR="0087551E" w:rsidRPr="0076065E">
          <w:rPr>
            <w:rFonts w:eastAsiaTheme="minorEastAsia"/>
            <w:color w:val="000000" w:themeColor="text1"/>
            <w:sz w:val="28"/>
            <w:szCs w:val="28"/>
            <w:shd w:val="clear" w:color="auto" w:fill="FFFFFF"/>
            <w:lang w:val="uk-UA" w:eastAsia="uk-UA"/>
          </w:rPr>
          <w:t xml:space="preserve">№ 2214-IX </w:t>
        </w:r>
      </w:hyperlink>
      <w:r w:rsidR="0087551E" w:rsidRPr="0076065E">
        <w:rPr>
          <w:rFonts w:eastAsiaTheme="minorEastAsia"/>
          <w:color w:val="000000" w:themeColor="text1"/>
          <w:sz w:val="28"/>
          <w:szCs w:val="28"/>
          <w:shd w:val="clear" w:color="auto" w:fill="FFFFFF"/>
          <w:lang w:val="uk-UA" w:eastAsia="uk-UA"/>
        </w:rPr>
        <w:t>«Про внесен</w:t>
      </w:r>
      <w:r w:rsidR="000F12B5" w:rsidRPr="0076065E">
        <w:rPr>
          <w:rFonts w:eastAsiaTheme="minorEastAsia"/>
          <w:color w:val="000000" w:themeColor="text1"/>
          <w:sz w:val="28"/>
          <w:szCs w:val="28"/>
          <w:shd w:val="clear" w:color="auto" w:fill="FFFFFF"/>
          <w:lang w:val="uk-UA" w:eastAsia="uk-UA"/>
        </w:rPr>
        <w:t>ня зміни до пункту 165.1 статті </w:t>
      </w:r>
      <w:r w:rsidR="0087551E" w:rsidRPr="0076065E">
        <w:rPr>
          <w:rFonts w:eastAsiaTheme="minorEastAsia"/>
          <w:color w:val="000000" w:themeColor="text1"/>
          <w:sz w:val="28"/>
          <w:szCs w:val="28"/>
          <w:shd w:val="clear" w:color="auto" w:fill="FFFFFF"/>
          <w:lang w:val="uk-UA" w:eastAsia="uk-UA"/>
        </w:rPr>
        <w:t>165 Податкового кодексу України щодо звільнення від оподаткування винагороди за добровільно передану Збройним Силам України придатну для застосування бойову техніку держави-агресора»</w:t>
      </w:r>
      <w:r w:rsidR="00DD21EB" w:rsidRPr="0076065E">
        <w:rPr>
          <w:rFonts w:eastAsiaTheme="minorEastAsia"/>
          <w:color w:val="000000" w:themeColor="text1"/>
          <w:sz w:val="28"/>
          <w:szCs w:val="28"/>
          <w:shd w:val="clear" w:color="auto" w:fill="FFFFFF"/>
          <w:lang w:val="uk-UA" w:eastAsia="uk-UA"/>
        </w:rPr>
        <w:t>,</w:t>
      </w:r>
      <w:r w:rsidR="00DD21EB" w:rsidRPr="0076065E">
        <w:rPr>
          <w:rFonts w:ascii="Calibri" w:eastAsia="Calibri" w:hAnsi="Calibri"/>
          <w:color w:val="000000" w:themeColor="text1"/>
          <w:sz w:val="28"/>
          <w:szCs w:val="28"/>
          <w:lang w:val="uk-UA" w:eastAsia="en-US"/>
        </w:rPr>
        <w:t xml:space="preserve"> </w:t>
      </w:r>
      <w:r w:rsidR="00976633" w:rsidRPr="0076065E">
        <w:rPr>
          <w:color w:val="000000" w:themeColor="text1"/>
          <w:sz w:val="28"/>
          <w:szCs w:val="28"/>
          <w:lang w:val="uk-UA"/>
        </w:rPr>
        <w:t xml:space="preserve">Закону України </w:t>
      </w:r>
      <w:r w:rsidR="00BE0C37" w:rsidRPr="0076065E">
        <w:rPr>
          <w:color w:val="000000" w:themeColor="text1"/>
          <w:sz w:val="28"/>
          <w:szCs w:val="28"/>
          <w:lang w:val="uk-UA"/>
        </w:rPr>
        <w:t>від 18 липня 2022 року № 2421-</w:t>
      </w:r>
      <w:r w:rsidR="00BE0C37" w:rsidRPr="0076065E">
        <w:rPr>
          <w:color w:val="000000" w:themeColor="text1"/>
          <w:sz w:val="28"/>
          <w:szCs w:val="28"/>
        </w:rPr>
        <w:t>IX</w:t>
      </w:r>
      <w:r w:rsidR="00BE0C37" w:rsidRPr="0076065E">
        <w:rPr>
          <w:color w:val="000000" w:themeColor="text1"/>
          <w:sz w:val="28"/>
          <w:szCs w:val="28"/>
          <w:lang w:val="uk-UA"/>
        </w:rPr>
        <w:t xml:space="preserve"> «Про внесення змін до деяких законодавчих актів України щодо врегулювання трудових відносин з нефіксованим робочим часом», </w:t>
      </w:r>
      <w:r w:rsidR="00976633" w:rsidRPr="0076065E">
        <w:rPr>
          <w:color w:val="000000" w:themeColor="text1"/>
          <w:sz w:val="28"/>
          <w:szCs w:val="28"/>
          <w:lang w:val="uk-UA"/>
        </w:rPr>
        <w:t xml:space="preserve">Закону України </w:t>
      </w:r>
      <w:r w:rsidR="00DD21EB" w:rsidRPr="0076065E">
        <w:rPr>
          <w:rFonts w:eastAsia="Calibri"/>
          <w:color w:val="000000" w:themeColor="text1"/>
          <w:sz w:val="28"/>
          <w:szCs w:val="28"/>
          <w:lang w:val="uk-UA" w:eastAsia="en-US"/>
        </w:rPr>
        <w:t>від 29</w:t>
      </w:r>
      <w:r w:rsidR="00BE0C37" w:rsidRPr="0076065E">
        <w:rPr>
          <w:rFonts w:eastAsia="Calibri"/>
          <w:color w:val="000000" w:themeColor="text1"/>
          <w:sz w:val="28"/>
          <w:szCs w:val="28"/>
          <w:lang w:val="uk-UA" w:eastAsia="en-US"/>
        </w:rPr>
        <w:t xml:space="preserve"> липня </w:t>
      </w:r>
      <w:r w:rsidR="00DD21EB" w:rsidRPr="0076065E">
        <w:rPr>
          <w:rFonts w:eastAsia="Calibri"/>
          <w:color w:val="000000" w:themeColor="text1"/>
          <w:sz w:val="28"/>
          <w:szCs w:val="28"/>
          <w:lang w:val="uk-UA" w:eastAsia="en-US"/>
        </w:rPr>
        <w:t xml:space="preserve">2022 </w:t>
      </w:r>
      <w:r w:rsidR="00BE0C37" w:rsidRPr="0076065E">
        <w:rPr>
          <w:rFonts w:eastAsia="Calibri"/>
          <w:color w:val="000000" w:themeColor="text1"/>
          <w:sz w:val="28"/>
          <w:szCs w:val="28"/>
          <w:lang w:val="uk-UA" w:eastAsia="en-US"/>
        </w:rPr>
        <w:t xml:space="preserve">року </w:t>
      </w:r>
      <w:r w:rsidR="00DD21EB" w:rsidRPr="0076065E">
        <w:rPr>
          <w:rFonts w:eastAsia="Calibri"/>
          <w:color w:val="000000" w:themeColor="text1"/>
          <w:sz w:val="28"/>
          <w:szCs w:val="28"/>
          <w:lang w:val="uk-UA" w:eastAsia="en-US"/>
        </w:rPr>
        <w:t>№</w:t>
      </w:r>
      <w:hyperlink r:id="rId10" w:anchor="n6" w:tgtFrame="_blank" w:history="1">
        <w:r w:rsidR="00DD21EB" w:rsidRPr="0076065E">
          <w:rPr>
            <w:rFonts w:eastAsia="Calibri"/>
            <w:color w:val="000000" w:themeColor="text1"/>
            <w:sz w:val="28"/>
            <w:szCs w:val="28"/>
            <w:shd w:val="clear" w:color="auto" w:fill="FFFFFF"/>
            <w:lang w:val="uk-UA" w:eastAsia="en-US"/>
          </w:rPr>
          <w:t xml:space="preserve"> 2480-IX </w:t>
        </w:r>
      </w:hyperlink>
      <w:r w:rsidR="00DD21EB" w:rsidRPr="0076065E">
        <w:rPr>
          <w:rFonts w:eastAsia="Calibri"/>
          <w:color w:val="000000" w:themeColor="text1"/>
          <w:sz w:val="28"/>
          <w:szCs w:val="28"/>
          <w:shd w:val="clear" w:color="auto" w:fill="FFFFFF"/>
          <w:lang w:val="uk-UA" w:eastAsia="en-US"/>
        </w:rPr>
        <w:t xml:space="preserve">«Про внесення змін до розділу XX </w:t>
      </w:r>
      <w:r w:rsidR="00BE0C37" w:rsidRPr="0076065E">
        <w:rPr>
          <w:rFonts w:eastAsia="Calibri"/>
          <w:color w:val="000000" w:themeColor="text1"/>
          <w:sz w:val="28"/>
          <w:szCs w:val="28"/>
          <w:shd w:val="clear" w:color="auto" w:fill="FFFFFF"/>
          <w:lang w:val="uk-UA" w:eastAsia="en-US"/>
        </w:rPr>
        <w:t>«</w:t>
      </w:r>
      <w:r w:rsidR="00DD21EB" w:rsidRPr="0076065E">
        <w:rPr>
          <w:rFonts w:eastAsia="Calibri"/>
          <w:color w:val="000000" w:themeColor="text1"/>
          <w:sz w:val="28"/>
          <w:szCs w:val="28"/>
          <w:shd w:val="clear" w:color="auto" w:fill="FFFFFF"/>
          <w:lang w:val="uk-UA" w:eastAsia="en-US"/>
        </w:rPr>
        <w:t>Перехідні положення</w:t>
      </w:r>
      <w:r w:rsidR="00BE0C37" w:rsidRPr="0076065E">
        <w:rPr>
          <w:rFonts w:eastAsia="Calibri"/>
          <w:color w:val="000000" w:themeColor="text1"/>
          <w:sz w:val="28"/>
          <w:szCs w:val="28"/>
          <w:shd w:val="clear" w:color="auto" w:fill="FFFFFF"/>
          <w:lang w:val="uk-UA" w:eastAsia="en-US"/>
        </w:rPr>
        <w:t>»</w:t>
      </w:r>
      <w:r w:rsidR="00DD21EB" w:rsidRPr="0076065E">
        <w:rPr>
          <w:rFonts w:eastAsia="Calibri"/>
          <w:color w:val="000000" w:themeColor="text1"/>
          <w:sz w:val="28"/>
          <w:szCs w:val="28"/>
          <w:shd w:val="clear" w:color="auto" w:fill="FFFFFF"/>
          <w:lang w:val="uk-UA" w:eastAsia="en-US"/>
        </w:rPr>
        <w:t xml:space="preserve"> Податкового кодексу України щодо забезпечення стабільного функціонування ринку природного газу протягом дії воєнного стану та подальшого відновлення»</w:t>
      </w:r>
      <w:r w:rsidR="00976633" w:rsidRPr="0076065E">
        <w:rPr>
          <w:rFonts w:eastAsia="Calibri"/>
          <w:color w:val="000000" w:themeColor="text1"/>
          <w:sz w:val="28"/>
          <w:szCs w:val="28"/>
          <w:shd w:val="clear" w:color="auto" w:fill="FFFFFF"/>
          <w:lang w:val="uk-UA" w:eastAsia="en-US"/>
        </w:rPr>
        <w:t>,</w:t>
      </w:r>
      <w:r w:rsidR="00976633" w:rsidRPr="0076065E">
        <w:rPr>
          <w:color w:val="000000" w:themeColor="text1"/>
          <w:sz w:val="28"/>
          <w:szCs w:val="28"/>
          <w:lang w:val="uk-UA"/>
        </w:rPr>
        <w:t xml:space="preserve"> Закону України</w:t>
      </w:r>
      <w:r w:rsidR="0087551E" w:rsidRPr="0076065E">
        <w:rPr>
          <w:rFonts w:eastAsiaTheme="minorEastAsia"/>
          <w:color w:val="000000" w:themeColor="text1"/>
          <w:sz w:val="28"/>
          <w:szCs w:val="28"/>
          <w:lang w:val="uk-UA" w:eastAsia="uk-UA"/>
        </w:rPr>
        <w:t xml:space="preserve"> від 15</w:t>
      </w:r>
      <w:r w:rsidR="00DA5015" w:rsidRPr="0076065E">
        <w:rPr>
          <w:rFonts w:eastAsiaTheme="minorEastAsia"/>
          <w:color w:val="000000" w:themeColor="text1"/>
          <w:sz w:val="28"/>
          <w:szCs w:val="28"/>
          <w:lang w:val="uk-UA" w:eastAsia="uk-UA"/>
        </w:rPr>
        <w:t xml:space="preserve"> серпня </w:t>
      </w:r>
      <w:r w:rsidR="0087551E" w:rsidRPr="0076065E">
        <w:rPr>
          <w:rFonts w:eastAsiaTheme="minorEastAsia"/>
          <w:color w:val="000000" w:themeColor="text1"/>
          <w:sz w:val="28"/>
          <w:szCs w:val="28"/>
          <w:lang w:val="uk-UA" w:eastAsia="uk-UA"/>
        </w:rPr>
        <w:t xml:space="preserve">2022 </w:t>
      </w:r>
      <w:r w:rsidR="00DA5015" w:rsidRPr="0076065E">
        <w:rPr>
          <w:rFonts w:eastAsiaTheme="minorEastAsia"/>
          <w:color w:val="000000" w:themeColor="text1"/>
          <w:sz w:val="28"/>
          <w:szCs w:val="28"/>
          <w:lang w:val="uk-UA" w:eastAsia="uk-UA"/>
        </w:rPr>
        <w:t>року</w:t>
      </w:r>
      <w:r w:rsidR="0087551E" w:rsidRPr="0076065E">
        <w:rPr>
          <w:rFonts w:eastAsiaTheme="minorEastAsia"/>
          <w:color w:val="000000" w:themeColor="text1"/>
          <w:sz w:val="28"/>
          <w:szCs w:val="28"/>
          <w:lang w:val="uk-UA" w:eastAsia="uk-UA"/>
        </w:rPr>
        <w:t xml:space="preserve"> </w:t>
      </w:r>
      <w:hyperlink r:id="rId11" w:anchor="n13" w:tgtFrame="_blank" w:history="1">
        <w:r w:rsidR="0087551E" w:rsidRPr="0076065E">
          <w:rPr>
            <w:rFonts w:eastAsiaTheme="minorEastAsia"/>
            <w:color w:val="000000" w:themeColor="text1"/>
            <w:sz w:val="28"/>
            <w:szCs w:val="28"/>
            <w:shd w:val="clear" w:color="auto" w:fill="FFFFFF"/>
            <w:lang w:val="uk-UA" w:eastAsia="uk-UA"/>
          </w:rPr>
          <w:t xml:space="preserve">№ 2520-IX </w:t>
        </w:r>
      </w:hyperlink>
      <w:r w:rsidR="0087551E" w:rsidRPr="0076065E">
        <w:rPr>
          <w:rFonts w:eastAsiaTheme="minorEastAsia"/>
          <w:color w:val="000000" w:themeColor="text1"/>
          <w:sz w:val="28"/>
          <w:szCs w:val="28"/>
          <w:shd w:val="clear" w:color="auto" w:fill="FFFFFF"/>
          <w:lang w:val="uk-UA" w:eastAsia="uk-UA"/>
        </w:rPr>
        <w:t>«Про внесення змін до Податкового кодексу України щодо сприяння розвитку волонтерської діяльності та діяльності неприбуткових установ та організацій в умовах збройної агресії Російської Федерації проти України»</w:t>
      </w:r>
      <w:r w:rsidR="00F41FAD" w:rsidRPr="0076065E">
        <w:rPr>
          <w:rFonts w:eastAsiaTheme="minorEastAsia"/>
          <w:color w:val="000000" w:themeColor="text1"/>
          <w:sz w:val="28"/>
          <w:szCs w:val="28"/>
          <w:shd w:val="clear" w:color="auto" w:fill="FFFFFF"/>
          <w:lang w:val="uk-UA" w:eastAsia="uk-UA"/>
        </w:rPr>
        <w:t xml:space="preserve">, </w:t>
      </w:r>
      <w:r w:rsidR="00585EB1" w:rsidRPr="0076065E">
        <w:rPr>
          <w:rFonts w:eastAsiaTheme="minorEastAsia"/>
          <w:color w:val="000000" w:themeColor="text1"/>
          <w:sz w:val="28"/>
          <w:szCs w:val="28"/>
          <w:shd w:val="clear" w:color="auto" w:fill="FFFFFF"/>
          <w:lang w:val="uk-UA" w:eastAsia="uk-UA"/>
        </w:rPr>
        <w:t xml:space="preserve">Закону України </w:t>
      </w:r>
      <w:r w:rsidR="00F41FAD" w:rsidRPr="0076065E">
        <w:rPr>
          <w:rFonts w:eastAsiaTheme="minorEastAsia"/>
          <w:color w:val="000000" w:themeColor="text1"/>
          <w:sz w:val="28"/>
          <w:szCs w:val="28"/>
          <w:shd w:val="clear" w:color="auto" w:fill="FFFFFF"/>
          <w:lang w:val="uk-UA" w:eastAsia="uk-UA"/>
        </w:rPr>
        <w:t>«Про загальнообов’язкове державне соціальне страхування»</w:t>
      </w:r>
      <w:r w:rsidR="00BE0C37" w:rsidRPr="0076065E">
        <w:rPr>
          <w:color w:val="000000" w:themeColor="text1"/>
          <w:sz w:val="28"/>
          <w:szCs w:val="28"/>
          <w:lang w:val="uk-UA"/>
        </w:rPr>
        <w:t xml:space="preserve"> та підпункту 5 пункту 4 Положення про Міністерство фінансів України, затвердженого постановою Каб</w:t>
      </w:r>
      <w:r w:rsidR="00DA5015" w:rsidRPr="0076065E">
        <w:rPr>
          <w:color w:val="000000" w:themeColor="text1"/>
          <w:sz w:val="28"/>
          <w:szCs w:val="28"/>
          <w:lang w:val="uk-UA"/>
        </w:rPr>
        <w:t xml:space="preserve">інету Міністрів України від 20 </w:t>
      </w:r>
      <w:r w:rsidR="00BE0C37" w:rsidRPr="0076065E">
        <w:rPr>
          <w:color w:val="000000" w:themeColor="text1"/>
          <w:sz w:val="28"/>
          <w:szCs w:val="28"/>
          <w:lang w:val="uk-UA"/>
        </w:rPr>
        <w:t>серпня 2014 року № 375,</w:t>
      </w:r>
    </w:p>
    <w:p w14:paraId="1FD5948A" w14:textId="77777777" w:rsidR="008F119B" w:rsidRPr="0076065E" w:rsidRDefault="008F119B">
      <w:pPr>
        <w:pStyle w:val="StyleZakonu0"/>
        <w:tabs>
          <w:tab w:val="left" w:pos="709"/>
        </w:tabs>
        <w:spacing w:after="0" w:line="240" w:lineRule="auto"/>
        <w:ind w:firstLine="0"/>
        <w:rPr>
          <w:color w:val="000000" w:themeColor="text1"/>
          <w:sz w:val="28"/>
          <w:szCs w:val="28"/>
        </w:rPr>
      </w:pPr>
    </w:p>
    <w:p w14:paraId="5FB04740" w14:textId="77777777" w:rsidR="008F119B" w:rsidRPr="0076065E" w:rsidRDefault="008F119B">
      <w:pPr>
        <w:pStyle w:val="StyleZakonu0"/>
        <w:tabs>
          <w:tab w:val="left" w:pos="709"/>
        </w:tabs>
        <w:spacing w:after="0" w:line="240" w:lineRule="auto"/>
        <w:ind w:firstLine="0"/>
        <w:rPr>
          <w:bCs/>
          <w:color w:val="000000" w:themeColor="text1"/>
          <w:sz w:val="28"/>
          <w:szCs w:val="28"/>
        </w:rPr>
      </w:pPr>
      <w:r w:rsidRPr="0076065E">
        <w:rPr>
          <w:b/>
          <w:color w:val="000000" w:themeColor="text1"/>
          <w:sz w:val="28"/>
          <w:szCs w:val="28"/>
        </w:rPr>
        <w:t>НАКАЗУЮ:</w:t>
      </w:r>
    </w:p>
    <w:p w14:paraId="08AA4948" w14:textId="77777777" w:rsidR="008F119B" w:rsidRPr="0076065E" w:rsidRDefault="008F119B">
      <w:pPr>
        <w:pStyle w:val="13"/>
        <w:spacing w:before="0" w:after="0"/>
        <w:jc w:val="both"/>
        <w:rPr>
          <w:b/>
          <w:bCs/>
          <w:color w:val="000000" w:themeColor="text1"/>
          <w:sz w:val="28"/>
          <w:szCs w:val="28"/>
          <w:lang w:val="uk-UA"/>
        </w:rPr>
      </w:pPr>
    </w:p>
    <w:p w14:paraId="75873885" w14:textId="28588439" w:rsidR="0045558E" w:rsidRPr="0076065E" w:rsidRDefault="00BD621C">
      <w:pPr>
        <w:tabs>
          <w:tab w:val="left" w:pos="709"/>
          <w:tab w:val="left" w:pos="851"/>
        </w:tabs>
        <w:ind w:firstLine="567"/>
        <w:jc w:val="both"/>
        <w:rPr>
          <w:color w:val="000000" w:themeColor="text1"/>
          <w:sz w:val="28"/>
          <w:szCs w:val="28"/>
          <w:lang w:val="uk-UA"/>
        </w:rPr>
      </w:pPr>
      <w:r w:rsidRPr="0076065E">
        <w:rPr>
          <w:color w:val="000000" w:themeColor="text1"/>
          <w:sz w:val="28"/>
          <w:szCs w:val="28"/>
          <w:lang w:val="uk-UA"/>
        </w:rPr>
        <w:t>1. </w:t>
      </w:r>
      <w:r w:rsidR="00C03F5E" w:rsidRPr="0076065E">
        <w:rPr>
          <w:color w:val="000000" w:themeColor="text1"/>
          <w:sz w:val="28"/>
          <w:szCs w:val="28"/>
          <w:lang w:val="uk-UA"/>
        </w:rPr>
        <w:t xml:space="preserve">Внести зміни до форми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затвердженої наказом Міністерства фінансів України від 13 січня 2015 року № 4, </w:t>
      </w:r>
      <w:r w:rsidR="003119CB" w:rsidRPr="0076065E">
        <w:rPr>
          <w:color w:val="000000" w:themeColor="text1"/>
          <w:sz w:val="28"/>
          <w:szCs w:val="28"/>
          <w:lang w:val="uk-UA"/>
        </w:rPr>
        <w:t xml:space="preserve">зареєстрованим </w:t>
      </w:r>
      <w:r w:rsidR="00670DC8" w:rsidRPr="0076065E">
        <w:rPr>
          <w:color w:val="000000" w:themeColor="text1"/>
          <w:sz w:val="28"/>
          <w:szCs w:val="28"/>
          <w:lang w:val="uk-UA"/>
        </w:rPr>
        <w:t>у</w:t>
      </w:r>
      <w:r w:rsidR="00C03F5E" w:rsidRPr="0076065E">
        <w:rPr>
          <w:color w:val="000000" w:themeColor="text1"/>
          <w:sz w:val="28"/>
          <w:szCs w:val="28"/>
          <w:lang w:val="uk-UA"/>
        </w:rPr>
        <w:t xml:space="preserve"> Міністерстві юстиції України 30 січня 2015 року </w:t>
      </w:r>
      <w:r w:rsidR="00E25741" w:rsidRPr="0076065E">
        <w:rPr>
          <w:color w:val="000000" w:themeColor="text1"/>
          <w:sz w:val="28"/>
          <w:szCs w:val="28"/>
          <w:lang w:val="uk-UA"/>
        </w:rPr>
        <w:br/>
      </w:r>
      <w:r w:rsidR="00C03F5E" w:rsidRPr="0076065E">
        <w:rPr>
          <w:color w:val="000000" w:themeColor="text1"/>
          <w:sz w:val="28"/>
          <w:szCs w:val="28"/>
          <w:lang w:val="uk-UA"/>
        </w:rPr>
        <w:t>за</w:t>
      </w:r>
      <w:r w:rsidR="00285DD0" w:rsidRPr="0076065E">
        <w:rPr>
          <w:color w:val="000000" w:themeColor="text1"/>
          <w:sz w:val="28"/>
          <w:szCs w:val="28"/>
          <w:lang w:val="uk-UA"/>
        </w:rPr>
        <w:t xml:space="preserve"> </w:t>
      </w:r>
      <w:r w:rsidR="00C03F5E" w:rsidRPr="0076065E">
        <w:rPr>
          <w:color w:val="000000" w:themeColor="text1"/>
          <w:sz w:val="28"/>
          <w:szCs w:val="28"/>
          <w:lang w:val="uk-UA"/>
        </w:rPr>
        <w:t xml:space="preserve">№ 111/26556 (у редакції наказу Міністерства фінансів України </w:t>
      </w:r>
      <w:r w:rsidR="00285DD0" w:rsidRPr="0076065E">
        <w:rPr>
          <w:color w:val="000000" w:themeColor="text1"/>
          <w:sz w:val="28"/>
          <w:szCs w:val="28"/>
          <w:lang w:val="uk-UA"/>
        </w:rPr>
        <w:t xml:space="preserve">від </w:t>
      </w:r>
      <w:r w:rsidR="00215DEC" w:rsidRPr="0076065E">
        <w:rPr>
          <w:color w:val="000000" w:themeColor="text1"/>
          <w:sz w:val="28"/>
          <w:szCs w:val="28"/>
          <w:lang w:val="uk-UA"/>
        </w:rPr>
        <w:t>0</w:t>
      </w:r>
      <w:r w:rsidR="00285DD0" w:rsidRPr="0076065E">
        <w:rPr>
          <w:color w:val="000000" w:themeColor="text1"/>
          <w:sz w:val="28"/>
          <w:szCs w:val="28"/>
          <w:lang w:val="uk-UA"/>
        </w:rPr>
        <w:t xml:space="preserve">4 липня </w:t>
      </w:r>
      <w:r w:rsidR="00285DD0" w:rsidRPr="0076065E">
        <w:rPr>
          <w:color w:val="000000" w:themeColor="text1"/>
          <w:sz w:val="28"/>
          <w:szCs w:val="28"/>
          <w:lang w:val="uk-UA"/>
        </w:rPr>
        <w:lastRenderedPageBreak/>
        <w:t>2022 року № 189</w:t>
      </w:r>
      <w:r w:rsidR="001C387C" w:rsidRPr="0076065E">
        <w:rPr>
          <w:color w:val="000000" w:themeColor="text1"/>
          <w:sz w:val="28"/>
          <w:szCs w:val="28"/>
          <w:lang w:val="uk-UA"/>
        </w:rPr>
        <w:t>)</w:t>
      </w:r>
      <w:r w:rsidR="00285DD0" w:rsidRPr="0076065E">
        <w:rPr>
          <w:color w:val="000000" w:themeColor="text1"/>
          <w:sz w:val="28"/>
          <w:szCs w:val="28"/>
          <w:lang w:val="uk-UA"/>
        </w:rPr>
        <w:t xml:space="preserve">, </w:t>
      </w:r>
      <w:r w:rsidR="0045558E" w:rsidRPr="0076065E">
        <w:rPr>
          <w:color w:val="000000" w:themeColor="text1"/>
          <w:sz w:val="28"/>
          <w:szCs w:val="28"/>
          <w:lang w:val="uk-UA"/>
        </w:rPr>
        <w:t>та додатків 1, 3</w:t>
      </w:r>
      <w:r w:rsidR="00A3307C" w:rsidRPr="0076065E">
        <w:rPr>
          <w:color w:val="000000" w:themeColor="text1"/>
          <w:sz w:val="28"/>
          <w:szCs w:val="28"/>
          <w:lang w:val="uk-UA"/>
        </w:rPr>
        <w:t>, 4</w:t>
      </w:r>
      <w:r w:rsidR="002F6CF7" w:rsidRPr="0076065E">
        <w:rPr>
          <w:color w:val="000000" w:themeColor="text1"/>
          <w:sz w:val="28"/>
          <w:szCs w:val="28"/>
          <w:lang w:val="uk-UA"/>
        </w:rPr>
        <w:t>ДФ</w:t>
      </w:r>
      <w:r w:rsidR="00F16CD3" w:rsidRPr="0076065E">
        <w:rPr>
          <w:color w:val="000000" w:themeColor="text1"/>
          <w:sz w:val="28"/>
          <w:szCs w:val="28"/>
          <w:lang w:val="uk-UA"/>
        </w:rPr>
        <w:t xml:space="preserve"> </w:t>
      </w:r>
      <w:r w:rsidR="0045558E" w:rsidRPr="0076065E">
        <w:rPr>
          <w:color w:val="000000" w:themeColor="text1"/>
          <w:sz w:val="28"/>
          <w:szCs w:val="28"/>
          <w:lang w:val="uk-UA"/>
        </w:rPr>
        <w:t xml:space="preserve">та 6 до цієї </w:t>
      </w:r>
      <w:r w:rsidR="00670DC8" w:rsidRPr="0076065E">
        <w:rPr>
          <w:color w:val="000000" w:themeColor="text1"/>
          <w:sz w:val="28"/>
          <w:szCs w:val="28"/>
          <w:lang w:val="uk-UA"/>
        </w:rPr>
        <w:t>ф</w:t>
      </w:r>
      <w:r w:rsidR="0045558E" w:rsidRPr="0076065E">
        <w:rPr>
          <w:color w:val="000000" w:themeColor="text1"/>
          <w:sz w:val="28"/>
          <w:szCs w:val="28"/>
          <w:lang w:val="uk-UA"/>
        </w:rPr>
        <w:t xml:space="preserve">орми, виклавши їх </w:t>
      </w:r>
      <w:r w:rsidR="00215DEC" w:rsidRPr="0076065E">
        <w:rPr>
          <w:color w:val="000000" w:themeColor="text1"/>
          <w:sz w:val="28"/>
          <w:szCs w:val="28"/>
          <w:lang w:val="uk-UA"/>
        </w:rPr>
        <w:t xml:space="preserve">у </w:t>
      </w:r>
      <w:r w:rsidR="0045558E" w:rsidRPr="0076065E">
        <w:rPr>
          <w:color w:val="000000" w:themeColor="text1"/>
          <w:sz w:val="28"/>
          <w:szCs w:val="28"/>
          <w:lang w:val="uk-UA"/>
        </w:rPr>
        <w:t>нов</w:t>
      </w:r>
      <w:r w:rsidR="00215DEC" w:rsidRPr="0076065E">
        <w:rPr>
          <w:color w:val="000000" w:themeColor="text1"/>
          <w:sz w:val="28"/>
          <w:szCs w:val="28"/>
          <w:lang w:val="uk-UA"/>
        </w:rPr>
        <w:t>их</w:t>
      </w:r>
      <w:r w:rsidR="0045558E" w:rsidRPr="0076065E">
        <w:rPr>
          <w:color w:val="000000" w:themeColor="text1"/>
          <w:sz w:val="28"/>
          <w:szCs w:val="28"/>
          <w:lang w:val="uk-UA"/>
        </w:rPr>
        <w:t xml:space="preserve"> </w:t>
      </w:r>
      <w:r w:rsidR="00215DEC" w:rsidRPr="0076065E">
        <w:rPr>
          <w:color w:val="000000" w:themeColor="text1"/>
          <w:sz w:val="28"/>
          <w:szCs w:val="28"/>
          <w:lang w:val="uk-UA"/>
        </w:rPr>
        <w:t>редакціях</w:t>
      </w:r>
      <w:r w:rsidR="0045558E" w:rsidRPr="0076065E">
        <w:rPr>
          <w:color w:val="000000" w:themeColor="text1"/>
          <w:sz w:val="28"/>
          <w:szCs w:val="28"/>
          <w:lang w:val="uk-UA"/>
        </w:rPr>
        <w:t xml:space="preserve">, що </w:t>
      </w:r>
      <w:r w:rsidR="00215DEC" w:rsidRPr="0076065E">
        <w:rPr>
          <w:color w:val="000000" w:themeColor="text1"/>
          <w:sz w:val="28"/>
          <w:szCs w:val="28"/>
          <w:lang w:val="uk-UA"/>
        </w:rPr>
        <w:t>додаються</w:t>
      </w:r>
      <w:r w:rsidR="0045558E" w:rsidRPr="0076065E">
        <w:rPr>
          <w:color w:val="000000" w:themeColor="text1"/>
          <w:sz w:val="28"/>
          <w:szCs w:val="28"/>
          <w:lang w:val="uk-UA"/>
        </w:rPr>
        <w:t>.</w:t>
      </w:r>
    </w:p>
    <w:p w14:paraId="534D1BF4" w14:textId="3E31E66A" w:rsidR="004D5D52" w:rsidRPr="0076065E" w:rsidRDefault="006763F7">
      <w:pPr>
        <w:tabs>
          <w:tab w:val="left" w:pos="709"/>
          <w:tab w:val="left" w:pos="851"/>
        </w:tabs>
        <w:ind w:firstLine="567"/>
        <w:jc w:val="both"/>
        <w:rPr>
          <w:color w:val="000000" w:themeColor="text1"/>
          <w:sz w:val="28"/>
          <w:szCs w:val="28"/>
          <w:lang w:val="uk-UA"/>
        </w:rPr>
      </w:pPr>
      <w:r w:rsidRPr="0076065E">
        <w:rPr>
          <w:color w:val="000000" w:themeColor="text1"/>
          <w:sz w:val="28"/>
          <w:szCs w:val="28"/>
          <w:lang w:val="uk-UA"/>
        </w:rPr>
        <w:t xml:space="preserve"> </w:t>
      </w:r>
    </w:p>
    <w:p w14:paraId="2721CA69" w14:textId="7ABBAF1F" w:rsidR="005A7267" w:rsidRPr="0076065E" w:rsidRDefault="00670DC8" w:rsidP="00670DC8">
      <w:pPr>
        <w:tabs>
          <w:tab w:val="left" w:pos="709"/>
          <w:tab w:val="left" w:pos="851"/>
        </w:tabs>
        <w:ind w:firstLine="567"/>
        <w:jc w:val="both"/>
        <w:rPr>
          <w:color w:val="000000" w:themeColor="text1"/>
          <w:sz w:val="28"/>
          <w:szCs w:val="28"/>
          <w:lang w:val="uk-UA"/>
        </w:rPr>
      </w:pPr>
      <w:r w:rsidRPr="0076065E">
        <w:rPr>
          <w:color w:val="000000" w:themeColor="text1"/>
          <w:sz w:val="28"/>
          <w:szCs w:val="28"/>
          <w:lang w:val="uk-UA"/>
        </w:rPr>
        <w:t>2. </w:t>
      </w:r>
      <w:r w:rsidR="005A7267" w:rsidRPr="0076065E">
        <w:rPr>
          <w:color w:val="000000" w:themeColor="text1"/>
          <w:sz w:val="28"/>
          <w:szCs w:val="28"/>
          <w:lang w:val="uk-UA"/>
        </w:rPr>
        <w:t xml:space="preserve">Затвердити Зміни до Порядку 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наказом Міністерства фінансів України від 13 січня 2015 року № 4, зареєстрованого в Міністерстві юстиції України 30 січня 2015 року за № 111/26556 (у редакції наказу Міністерства фінансів України від </w:t>
      </w:r>
      <w:r w:rsidR="00110969" w:rsidRPr="0076065E">
        <w:rPr>
          <w:color w:val="000000" w:themeColor="text1"/>
          <w:sz w:val="28"/>
          <w:szCs w:val="28"/>
          <w:lang w:val="uk-UA"/>
        </w:rPr>
        <w:t xml:space="preserve">15 грудня </w:t>
      </w:r>
      <w:r w:rsidR="001C387C" w:rsidRPr="0076065E">
        <w:rPr>
          <w:color w:val="000000" w:themeColor="text1"/>
          <w:sz w:val="28"/>
          <w:szCs w:val="28"/>
          <w:lang w:val="uk-UA"/>
        </w:rPr>
        <w:t>202</w:t>
      </w:r>
      <w:r w:rsidR="00110969" w:rsidRPr="0076065E">
        <w:rPr>
          <w:color w:val="000000" w:themeColor="text1"/>
          <w:sz w:val="28"/>
          <w:szCs w:val="28"/>
          <w:lang w:val="uk-UA"/>
        </w:rPr>
        <w:t>0</w:t>
      </w:r>
      <w:r w:rsidR="001C387C" w:rsidRPr="0076065E">
        <w:rPr>
          <w:color w:val="000000" w:themeColor="text1"/>
          <w:sz w:val="28"/>
          <w:szCs w:val="28"/>
          <w:lang w:val="uk-UA"/>
        </w:rPr>
        <w:t xml:space="preserve"> року № </w:t>
      </w:r>
      <w:r w:rsidR="00110969" w:rsidRPr="0076065E">
        <w:rPr>
          <w:color w:val="000000" w:themeColor="text1"/>
          <w:sz w:val="28"/>
          <w:szCs w:val="28"/>
          <w:lang w:val="uk-UA"/>
        </w:rPr>
        <w:t>773</w:t>
      </w:r>
      <w:r w:rsidR="001C387C" w:rsidRPr="0076065E">
        <w:rPr>
          <w:color w:val="000000" w:themeColor="text1"/>
          <w:sz w:val="28"/>
          <w:szCs w:val="28"/>
          <w:lang w:val="uk-UA"/>
        </w:rPr>
        <w:t>)</w:t>
      </w:r>
      <w:r w:rsidR="005A7267" w:rsidRPr="0076065E">
        <w:rPr>
          <w:color w:val="000000" w:themeColor="text1"/>
          <w:sz w:val="28"/>
          <w:szCs w:val="28"/>
          <w:lang w:val="uk-UA"/>
        </w:rPr>
        <w:t>, що додаються.</w:t>
      </w:r>
    </w:p>
    <w:p w14:paraId="7F7CB1D3" w14:textId="1B4FA90D" w:rsidR="00057632" w:rsidRPr="0076065E" w:rsidRDefault="00057632" w:rsidP="005A7267">
      <w:pPr>
        <w:tabs>
          <w:tab w:val="left" w:pos="709"/>
          <w:tab w:val="left" w:pos="851"/>
        </w:tabs>
        <w:ind w:firstLine="567"/>
        <w:jc w:val="both"/>
        <w:rPr>
          <w:color w:val="000000" w:themeColor="text1"/>
          <w:sz w:val="28"/>
          <w:szCs w:val="28"/>
          <w:lang w:val="uk-UA"/>
        </w:rPr>
      </w:pPr>
    </w:p>
    <w:p w14:paraId="4D37C73D" w14:textId="67EA70EE" w:rsidR="008F119B" w:rsidRPr="0076065E" w:rsidRDefault="00A20487">
      <w:pPr>
        <w:ind w:firstLine="567"/>
        <w:jc w:val="both"/>
        <w:rPr>
          <w:color w:val="000000" w:themeColor="text1"/>
          <w:sz w:val="28"/>
          <w:szCs w:val="28"/>
          <w:lang w:val="uk-UA" w:eastAsia="ru-RU"/>
        </w:rPr>
      </w:pPr>
      <w:r w:rsidRPr="0076065E">
        <w:rPr>
          <w:color w:val="000000" w:themeColor="text1"/>
          <w:sz w:val="28"/>
          <w:szCs w:val="28"/>
          <w:lang w:val="uk-UA" w:eastAsia="ru-RU"/>
        </w:rPr>
        <w:t>3</w:t>
      </w:r>
      <w:r w:rsidR="00670DC8" w:rsidRPr="0076065E">
        <w:rPr>
          <w:color w:val="000000" w:themeColor="text1"/>
          <w:sz w:val="28"/>
          <w:szCs w:val="28"/>
          <w:lang w:val="uk-UA" w:eastAsia="ru-RU"/>
        </w:rPr>
        <w:t>. </w:t>
      </w:r>
      <w:r w:rsidR="008F119B" w:rsidRPr="0076065E">
        <w:rPr>
          <w:color w:val="000000" w:themeColor="text1"/>
          <w:sz w:val="28"/>
          <w:szCs w:val="28"/>
          <w:lang w:val="uk-UA" w:eastAsia="ru-RU"/>
        </w:rPr>
        <w:t>Департаменту податкової політики Міністерства фінансів України в установленому порядку забезпечити:</w:t>
      </w:r>
    </w:p>
    <w:p w14:paraId="6FE347CC" w14:textId="77777777" w:rsidR="008F119B" w:rsidRPr="0076065E" w:rsidRDefault="008F119B">
      <w:pPr>
        <w:ind w:firstLine="567"/>
        <w:jc w:val="both"/>
        <w:rPr>
          <w:color w:val="000000" w:themeColor="text1"/>
          <w:sz w:val="28"/>
          <w:szCs w:val="28"/>
          <w:lang w:val="uk-UA" w:eastAsia="ru-RU"/>
        </w:rPr>
      </w:pPr>
      <w:r w:rsidRPr="0076065E">
        <w:rPr>
          <w:color w:val="000000" w:themeColor="text1"/>
          <w:sz w:val="28"/>
          <w:szCs w:val="28"/>
          <w:lang w:val="uk-UA" w:eastAsia="ru-RU"/>
        </w:rPr>
        <w:t>подання цього наказу на державну реєстрацію до Міністерства юстиції України;</w:t>
      </w:r>
    </w:p>
    <w:p w14:paraId="7D4658BD" w14:textId="77777777" w:rsidR="008F119B" w:rsidRPr="0076065E" w:rsidRDefault="008F119B">
      <w:pPr>
        <w:ind w:firstLine="567"/>
        <w:jc w:val="both"/>
        <w:rPr>
          <w:color w:val="000000" w:themeColor="text1"/>
          <w:sz w:val="28"/>
          <w:szCs w:val="28"/>
          <w:lang w:val="uk-UA"/>
        </w:rPr>
      </w:pPr>
      <w:r w:rsidRPr="0076065E">
        <w:rPr>
          <w:color w:val="000000" w:themeColor="text1"/>
          <w:sz w:val="28"/>
          <w:szCs w:val="28"/>
          <w:lang w:val="uk-UA" w:eastAsia="ru-RU"/>
        </w:rPr>
        <w:t>оприлюднення цього наказу.</w:t>
      </w:r>
    </w:p>
    <w:p w14:paraId="0EC73FC7" w14:textId="77777777" w:rsidR="008F119B" w:rsidRPr="0076065E" w:rsidRDefault="008F119B">
      <w:pPr>
        <w:ind w:firstLine="567"/>
        <w:jc w:val="both"/>
        <w:rPr>
          <w:color w:val="000000" w:themeColor="text1"/>
          <w:sz w:val="28"/>
          <w:szCs w:val="28"/>
          <w:lang w:val="uk-UA"/>
        </w:rPr>
      </w:pPr>
    </w:p>
    <w:p w14:paraId="0CE6652D" w14:textId="105903CD" w:rsidR="008F119B" w:rsidRPr="0076065E" w:rsidRDefault="00A20487">
      <w:pPr>
        <w:ind w:firstLine="567"/>
        <w:jc w:val="both"/>
        <w:rPr>
          <w:color w:val="000000" w:themeColor="text1"/>
          <w:sz w:val="28"/>
          <w:szCs w:val="28"/>
          <w:lang w:val="uk-UA"/>
        </w:rPr>
      </w:pPr>
      <w:r w:rsidRPr="0076065E">
        <w:rPr>
          <w:color w:val="000000" w:themeColor="text1"/>
          <w:sz w:val="28"/>
          <w:szCs w:val="28"/>
          <w:lang w:val="uk-UA"/>
        </w:rPr>
        <w:t>4</w:t>
      </w:r>
      <w:r w:rsidR="008F119B" w:rsidRPr="0076065E">
        <w:rPr>
          <w:color w:val="000000" w:themeColor="text1"/>
          <w:sz w:val="28"/>
          <w:szCs w:val="28"/>
          <w:lang w:val="uk-UA"/>
        </w:rPr>
        <w:t xml:space="preserve">. </w:t>
      </w:r>
      <w:r w:rsidR="00F41FAD" w:rsidRPr="0076065E">
        <w:rPr>
          <w:color w:val="000000" w:themeColor="text1"/>
          <w:sz w:val="28"/>
          <w:szCs w:val="28"/>
          <w:lang w:val="uk-UA"/>
        </w:rPr>
        <w:t xml:space="preserve">Цей наказ набирає чинності </w:t>
      </w:r>
      <w:r w:rsidR="007F1EF9" w:rsidRPr="007F1EF9">
        <w:rPr>
          <w:color w:val="000000" w:themeColor="text1"/>
          <w:sz w:val="28"/>
          <w:szCs w:val="28"/>
          <w:lang w:val="uk-UA"/>
        </w:rPr>
        <w:t>з дня його офіційного опублікування.</w:t>
      </w:r>
    </w:p>
    <w:p w14:paraId="7DC42571" w14:textId="77777777" w:rsidR="008F119B" w:rsidRPr="0076065E" w:rsidRDefault="008F119B">
      <w:pPr>
        <w:ind w:firstLine="567"/>
        <w:jc w:val="both"/>
        <w:rPr>
          <w:color w:val="000000" w:themeColor="text1"/>
          <w:sz w:val="28"/>
          <w:szCs w:val="28"/>
          <w:lang w:val="uk-UA"/>
        </w:rPr>
      </w:pPr>
    </w:p>
    <w:p w14:paraId="68DD65CC" w14:textId="60B9E20A" w:rsidR="008F119B" w:rsidRPr="0076065E" w:rsidRDefault="00A20487">
      <w:pPr>
        <w:ind w:firstLine="567"/>
        <w:jc w:val="both"/>
        <w:rPr>
          <w:color w:val="000000" w:themeColor="text1"/>
          <w:sz w:val="28"/>
          <w:szCs w:val="28"/>
          <w:lang w:val="uk-UA"/>
        </w:rPr>
      </w:pPr>
      <w:r w:rsidRPr="0076065E">
        <w:rPr>
          <w:color w:val="000000" w:themeColor="text1"/>
          <w:sz w:val="28"/>
          <w:szCs w:val="28"/>
          <w:lang w:val="uk-UA"/>
        </w:rPr>
        <w:t>5</w:t>
      </w:r>
      <w:r w:rsidR="008F119B" w:rsidRPr="0076065E">
        <w:rPr>
          <w:color w:val="000000" w:themeColor="text1"/>
          <w:sz w:val="28"/>
          <w:szCs w:val="28"/>
          <w:lang w:val="uk-UA"/>
        </w:rPr>
        <w:t>. Контроль за виконанням цього наказу покласти на заступника Міністра фінансів України Воробей С.</w:t>
      </w:r>
      <w:r w:rsidR="00670DC8" w:rsidRPr="0076065E">
        <w:rPr>
          <w:color w:val="000000" w:themeColor="text1"/>
          <w:sz w:val="28"/>
          <w:szCs w:val="28"/>
          <w:lang w:val="uk-UA"/>
        </w:rPr>
        <w:t xml:space="preserve"> </w:t>
      </w:r>
      <w:r w:rsidR="008F119B" w:rsidRPr="0076065E">
        <w:rPr>
          <w:color w:val="000000" w:themeColor="text1"/>
          <w:sz w:val="28"/>
          <w:szCs w:val="28"/>
          <w:lang w:val="uk-UA"/>
        </w:rPr>
        <w:t>І. та Голову Державної податкової служби України.</w:t>
      </w:r>
    </w:p>
    <w:p w14:paraId="109725CB" w14:textId="77777777" w:rsidR="008F119B" w:rsidRPr="0076065E" w:rsidRDefault="008F119B">
      <w:pPr>
        <w:jc w:val="both"/>
        <w:rPr>
          <w:b/>
          <w:bCs/>
          <w:color w:val="000000" w:themeColor="text1"/>
          <w:sz w:val="28"/>
          <w:szCs w:val="28"/>
          <w:lang w:val="uk-UA"/>
        </w:rPr>
      </w:pPr>
    </w:p>
    <w:p w14:paraId="119198B1" w14:textId="09FC1DAC" w:rsidR="008F119B" w:rsidRPr="0076065E" w:rsidRDefault="008F119B">
      <w:pPr>
        <w:jc w:val="both"/>
        <w:rPr>
          <w:b/>
          <w:bCs/>
          <w:color w:val="000000" w:themeColor="text1"/>
          <w:sz w:val="28"/>
          <w:szCs w:val="28"/>
          <w:lang w:val="uk-UA"/>
        </w:rPr>
      </w:pPr>
    </w:p>
    <w:p w14:paraId="199B7DC5" w14:textId="12BB8693" w:rsidR="008F119B" w:rsidRPr="0076065E" w:rsidRDefault="008F119B">
      <w:pPr>
        <w:jc w:val="both"/>
        <w:rPr>
          <w:b/>
          <w:bCs/>
          <w:color w:val="000000" w:themeColor="text1"/>
          <w:sz w:val="28"/>
          <w:szCs w:val="28"/>
          <w:lang w:val="uk-UA"/>
        </w:rPr>
      </w:pPr>
      <w:r w:rsidRPr="0076065E">
        <w:rPr>
          <w:b/>
          <w:bCs/>
          <w:color w:val="000000" w:themeColor="text1"/>
          <w:sz w:val="28"/>
          <w:szCs w:val="28"/>
          <w:lang w:val="uk-UA"/>
        </w:rPr>
        <w:t>Міністр</w:t>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r>
      <w:r w:rsidRPr="0076065E">
        <w:rPr>
          <w:b/>
          <w:bCs/>
          <w:color w:val="000000" w:themeColor="text1"/>
          <w:sz w:val="28"/>
          <w:szCs w:val="28"/>
          <w:lang w:val="uk-UA"/>
        </w:rPr>
        <w:tab/>
        <w:t xml:space="preserve">         Сергій МАРЧЕНКО</w:t>
      </w:r>
    </w:p>
    <w:p w14:paraId="7D349C45" w14:textId="56DEF21C" w:rsidR="00C523F2" w:rsidRPr="0076065E" w:rsidRDefault="00C523F2" w:rsidP="00074CE1">
      <w:pPr>
        <w:pStyle w:val="StyleZakonu0"/>
        <w:tabs>
          <w:tab w:val="left" w:pos="709"/>
        </w:tabs>
        <w:spacing w:after="0" w:line="240" w:lineRule="auto"/>
        <w:ind w:firstLine="567"/>
        <w:rPr>
          <w:b/>
          <w:bCs/>
          <w:color w:val="000000" w:themeColor="text1"/>
          <w:sz w:val="28"/>
          <w:szCs w:val="28"/>
        </w:rPr>
      </w:pPr>
    </w:p>
    <w:sectPr w:rsidR="00C523F2" w:rsidRPr="0076065E" w:rsidSect="00291940">
      <w:headerReference w:type="even" r:id="rId12"/>
      <w:headerReference w:type="first" r:id="rId13"/>
      <w:pgSz w:w="11906" w:h="16838"/>
      <w:pgMar w:top="851" w:right="567" w:bottom="1134" w:left="1701" w:header="680" w:footer="14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153F2" w14:textId="77777777" w:rsidR="00F05FE8" w:rsidRDefault="00F05FE8">
      <w:r>
        <w:separator/>
      </w:r>
    </w:p>
  </w:endnote>
  <w:endnote w:type="continuationSeparator" w:id="0">
    <w:p w14:paraId="269201E1" w14:textId="77777777" w:rsidR="00F05FE8" w:rsidRDefault="00F0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FEEE7" w14:textId="77777777" w:rsidR="00F05FE8" w:rsidRDefault="00F05FE8">
      <w:r>
        <w:separator/>
      </w:r>
    </w:p>
  </w:footnote>
  <w:footnote w:type="continuationSeparator" w:id="0">
    <w:p w14:paraId="2A2E4DE8" w14:textId="77777777" w:rsidR="00F05FE8" w:rsidRDefault="00F0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BACC" w14:textId="245A1EA9" w:rsidR="001B0D81" w:rsidRDefault="001B0D81" w:rsidP="00635F70">
    <w:pPr>
      <w:pStyle w:val="a8"/>
      <w:jc w:val="center"/>
      <w:rPr>
        <w:lang w:val="uk-UA"/>
      </w:rPr>
    </w:pPr>
    <w:r>
      <w:fldChar w:fldCharType="begin"/>
    </w:r>
    <w:r>
      <w:instrText>PAGE   \* MERGEFORMAT</w:instrText>
    </w:r>
    <w:r>
      <w:fldChar w:fldCharType="separate"/>
    </w:r>
    <w:r w:rsidR="00291940">
      <w:rPr>
        <w:noProof/>
      </w:rPr>
      <w:t>2</w:t>
    </w:r>
    <w:r>
      <w:fldChar w:fldCharType="end"/>
    </w:r>
  </w:p>
  <w:p w14:paraId="63143747" w14:textId="77777777" w:rsidR="00635F70" w:rsidRPr="000C59C4" w:rsidRDefault="00635F70" w:rsidP="00635F70">
    <w:pPr>
      <w:pStyle w:val="a8"/>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CCE5" w14:textId="0B518CCA" w:rsidR="00560E3E" w:rsidRPr="00560E3E" w:rsidRDefault="00560E3E">
    <w:pPr>
      <w:pStyle w:val="a8"/>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E984125A"/>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070"/>
        </w:tabs>
        <w:ind w:left="107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8754BA9"/>
    <w:multiLevelType w:val="hybridMultilevel"/>
    <w:tmpl w:val="8CBCB0CC"/>
    <w:lvl w:ilvl="0" w:tplc="AA086484">
      <w:start w:val="1"/>
      <w:numFmt w:val="decimal"/>
      <w:lvlText w:val="%1."/>
      <w:lvlJc w:val="left"/>
      <w:pPr>
        <w:ind w:left="1452" w:hanging="885"/>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BF516F"/>
    <w:multiLevelType w:val="hybridMultilevel"/>
    <w:tmpl w:val="F1B8E114"/>
    <w:lvl w:ilvl="0" w:tplc="1492897C">
      <w:start w:val="2"/>
      <w:numFmt w:val="decimal"/>
      <w:lvlText w:val="%1."/>
      <w:lvlJc w:val="left"/>
      <w:pPr>
        <w:ind w:left="927" w:hanging="360"/>
      </w:pPr>
      <w:rPr>
        <w:rFonts w:hint="default"/>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DA"/>
    <w:rsid w:val="000019E3"/>
    <w:rsid w:val="0000281D"/>
    <w:rsid w:val="00004CB5"/>
    <w:rsid w:val="00011161"/>
    <w:rsid w:val="00022837"/>
    <w:rsid w:val="00025AED"/>
    <w:rsid w:val="0002622A"/>
    <w:rsid w:val="000320A8"/>
    <w:rsid w:val="0003616E"/>
    <w:rsid w:val="0004171E"/>
    <w:rsid w:val="00041DBD"/>
    <w:rsid w:val="0004661B"/>
    <w:rsid w:val="00055904"/>
    <w:rsid w:val="00057632"/>
    <w:rsid w:val="00074CE1"/>
    <w:rsid w:val="00075428"/>
    <w:rsid w:val="00096055"/>
    <w:rsid w:val="000975CD"/>
    <w:rsid w:val="000A26AC"/>
    <w:rsid w:val="000A4B3E"/>
    <w:rsid w:val="000A54A6"/>
    <w:rsid w:val="000B4853"/>
    <w:rsid w:val="000B4A59"/>
    <w:rsid w:val="000C4771"/>
    <w:rsid w:val="000C59C4"/>
    <w:rsid w:val="000F12B5"/>
    <w:rsid w:val="000F5380"/>
    <w:rsid w:val="00100D3B"/>
    <w:rsid w:val="00110969"/>
    <w:rsid w:val="0011533D"/>
    <w:rsid w:val="00117694"/>
    <w:rsid w:val="0011772A"/>
    <w:rsid w:val="00120D48"/>
    <w:rsid w:val="00125A95"/>
    <w:rsid w:val="0012640E"/>
    <w:rsid w:val="001276F8"/>
    <w:rsid w:val="001317CD"/>
    <w:rsid w:val="00151FAF"/>
    <w:rsid w:val="00154D5B"/>
    <w:rsid w:val="00161354"/>
    <w:rsid w:val="00163079"/>
    <w:rsid w:val="00163DBD"/>
    <w:rsid w:val="0017355D"/>
    <w:rsid w:val="001803BC"/>
    <w:rsid w:val="0018227C"/>
    <w:rsid w:val="00182F07"/>
    <w:rsid w:val="00183D62"/>
    <w:rsid w:val="00185C30"/>
    <w:rsid w:val="001A12D9"/>
    <w:rsid w:val="001B047A"/>
    <w:rsid w:val="001B0B07"/>
    <w:rsid w:val="001B0D81"/>
    <w:rsid w:val="001B4E77"/>
    <w:rsid w:val="001C2EA5"/>
    <w:rsid w:val="001C2F4D"/>
    <w:rsid w:val="001C387C"/>
    <w:rsid w:val="001C5445"/>
    <w:rsid w:val="001C5947"/>
    <w:rsid w:val="001D3C28"/>
    <w:rsid w:val="001E013B"/>
    <w:rsid w:val="001E5F05"/>
    <w:rsid w:val="001E793A"/>
    <w:rsid w:val="00213889"/>
    <w:rsid w:val="002142D3"/>
    <w:rsid w:val="00215DEC"/>
    <w:rsid w:val="002337B3"/>
    <w:rsid w:val="002410A2"/>
    <w:rsid w:val="00243CE7"/>
    <w:rsid w:val="00257C6C"/>
    <w:rsid w:val="00265E8A"/>
    <w:rsid w:val="0026609B"/>
    <w:rsid w:val="0026691B"/>
    <w:rsid w:val="00270DAD"/>
    <w:rsid w:val="00272933"/>
    <w:rsid w:val="0027317E"/>
    <w:rsid w:val="00280C71"/>
    <w:rsid w:val="002823B3"/>
    <w:rsid w:val="00285DD0"/>
    <w:rsid w:val="00291940"/>
    <w:rsid w:val="0029280C"/>
    <w:rsid w:val="0029610A"/>
    <w:rsid w:val="002A2EB1"/>
    <w:rsid w:val="002C7163"/>
    <w:rsid w:val="002D65DA"/>
    <w:rsid w:val="002F36CC"/>
    <w:rsid w:val="002F6CF7"/>
    <w:rsid w:val="002F797F"/>
    <w:rsid w:val="00305FEA"/>
    <w:rsid w:val="0031017F"/>
    <w:rsid w:val="003119CB"/>
    <w:rsid w:val="00313552"/>
    <w:rsid w:val="00315C83"/>
    <w:rsid w:val="00322E9E"/>
    <w:rsid w:val="00324BA5"/>
    <w:rsid w:val="00326757"/>
    <w:rsid w:val="00327B6F"/>
    <w:rsid w:val="003309C4"/>
    <w:rsid w:val="00330E84"/>
    <w:rsid w:val="00330EFC"/>
    <w:rsid w:val="00351A6C"/>
    <w:rsid w:val="00355A55"/>
    <w:rsid w:val="00357356"/>
    <w:rsid w:val="00362D4D"/>
    <w:rsid w:val="00364D92"/>
    <w:rsid w:val="003765E0"/>
    <w:rsid w:val="00376EA5"/>
    <w:rsid w:val="0038025B"/>
    <w:rsid w:val="00383231"/>
    <w:rsid w:val="00390C93"/>
    <w:rsid w:val="00391E8D"/>
    <w:rsid w:val="003A416F"/>
    <w:rsid w:val="003A682D"/>
    <w:rsid w:val="003B060D"/>
    <w:rsid w:val="003B3F88"/>
    <w:rsid w:val="003B61A7"/>
    <w:rsid w:val="003C4663"/>
    <w:rsid w:val="003C53EB"/>
    <w:rsid w:val="003D7D7F"/>
    <w:rsid w:val="003E5FA7"/>
    <w:rsid w:val="003F16EB"/>
    <w:rsid w:val="004011DA"/>
    <w:rsid w:val="00403028"/>
    <w:rsid w:val="004048FA"/>
    <w:rsid w:val="004106E2"/>
    <w:rsid w:val="0041102F"/>
    <w:rsid w:val="00415B5E"/>
    <w:rsid w:val="004337B3"/>
    <w:rsid w:val="00441ED9"/>
    <w:rsid w:val="0045558E"/>
    <w:rsid w:val="00457188"/>
    <w:rsid w:val="00460530"/>
    <w:rsid w:val="00463362"/>
    <w:rsid w:val="004677BD"/>
    <w:rsid w:val="004719D2"/>
    <w:rsid w:val="00472CEF"/>
    <w:rsid w:val="00473563"/>
    <w:rsid w:val="004D5D52"/>
    <w:rsid w:val="004E25C1"/>
    <w:rsid w:val="004E43A9"/>
    <w:rsid w:val="004E5AA5"/>
    <w:rsid w:val="00512D93"/>
    <w:rsid w:val="00515C20"/>
    <w:rsid w:val="00515DBF"/>
    <w:rsid w:val="005253B3"/>
    <w:rsid w:val="005266AA"/>
    <w:rsid w:val="0054423C"/>
    <w:rsid w:val="005564E9"/>
    <w:rsid w:val="00560E3E"/>
    <w:rsid w:val="00574A63"/>
    <w:rsid w:val="00585ACB"/>
    <w:rsid w:val="00585B51"/>
    <w:rsid w:val="00585CCC"/>
    <w:rsid w:val="00585EB1"/>
    <w:rsid w:val="005913E5"/>
    <w:rsid w:val="005947F8"/>
    <w:rsid w:val="00594B4C"/>
    <w:rsid w:val="005A00ED"/>
    <w:rsid w:val="005A38F2"/>
    <w:rsid w:val="005A7267"/>
    <w:rsid w:val="005D3951"/>
    <w:rsid w:val="005D4333"/>
    <w:rsid w:val="005D7734"/>
    <w:rsid w:val="006075ED"/>
    <w:rsid w:val="00610434"/>
    <w:rsid w:val="006150D9"/>
    <w:rsid w:val="00617D28"/>
    <w:rsid w:val="00620E29"/>
    <w:rsid w:val="00635B7B"/>
    <w:rsid w:val="00635F70"/>
    <w:rsid w:val="00641B8D"/>
    <w:rsid w:val="006467B9"/>
    <w:rsid w:val="00651D34"/>
    <w:rsid w:val="00653F90"/>
    <w:rsid w:val="0065542B"/>
    <w:rsid w:val="00670DC8"/>
    <w:rsid w:val="006763F7"/>
    <w:rsid w:val="00696F21"/>
    <w:rsid w:val="006A593B"/>
    <w:rsid w:val="006B20CE"/>
    <w:rsid w:val="006B38A4"/>
    <w:rsid w:val="006E0A97"/>
    <w:rsid w:val="006E5967"/>
    <w:rsid w:val="006F7310"/>
    <w:rsid w:val="007006CF"/>
    <w:rsid w:val="00714046"/>
    <w:rsid w:val="0072546B"/>
    <w:rsid w:val="007337C6"/>
    <w:rsid w:val="007462A4"/>
    <w:rsid w:val="00747E9D"/>
    <w:rsid w:val="007518FA"/>
    <w:rsid w:val="00751C21"/>
    <w:rsid w:val="0076065E"/>
    <w:rsid w:val="00760F2D"/>
    <w:rsid w:val="00762B4F"/>
    <w:rsid w:val="007637D2"/>
    <w:rsid w:val="007645B7"/>
    <w:rsid w:val="00765189"/>
    <w:rsid w:val="00776F9A"/>
    <w:rsid w:val="00792697"/>
    <w:rsid w:val="007A1371"/>
    <w:rsid w:val="007A6B34"/>
    <w:rsid w:val="007C21DC"/>
    <w:rsid w:val="007C4AF4"/>
    <w:rsid w:val="007C653C"/>
    <w:rsid w:val="007D1176"/>
    <w:rsid w:val="007F1EF9"/>
    <w:rsid w:val="007F369D"/>
    <w:rsid w:val="007F3934"/>
    <w:rsid w:val="00802BE9"/>
    <w:rsid w:val="008075E8"/>
    <w:rsid w:val="008109A8"/>
    <w:rsid w:val="008127CA"/>
    <w:rsid w:val="00815041"/>
    <w:rsid w:val="00823B6A"/>
    <w:rsid w:val="00825190"/>
    <w:rsid w:val="00825CA6"/>
    <w:rsid w:val="00853E8B"/>
    <w:rsid w:val="008675B7"/>
    <w:rsid w:val="008743AF"/>
    <w:rsid w:val="0087551E"/>
    <w:rsid w:val="00887379"/>
    <w:rsid w:val="00895547"/>
    <w:rsid w:val="008A3D69"/>
    <w:rsid w:val="008A4955"/>
    <w:rsid w:val="008B0B4E"/>
    <w:rsid w:val="008B0BFB"/>
    <w:rsid w:val="008B6701"/>
    <w:rsid w:val="008C7589"/>
    <w:rsid w:val="008E5807"/>
    <w:rsid w:val="008F119B"/>
    <w:rsid w:val="00900059"/>
    <w:rsid w:val="009067A2"/>
    <w:rsid w:val="009111A1"/>
    <w:rsid w:val="009144CD"/>
    <w:rsid w:val="009242A9"/>
    <w:rsid w:val="009252DA"/>
    <w:rsid w:val="0093244F"/>
    <w:rsid w:val="00940910"/>
    <w:rsid w:val="00941220"/>
    <w:rsid w:val="00945A82"/>
    <w:rsid w:val="00950134"/>
    <w:rsid w:val="009602C1"/>
    <w:rsid w:val="0096150B"/>
    <w:rsid w:val="00965F98"/>
    <w:rsid w:val="00966E39"/>
    <w:rsid w:val="00973076"/>
    <w:rsid w:val="009739A0"/>
    <w:rsid w:val="00976633"/>
    <w:rsid w:val="00976DE7"/>
    <w:rsid w:val="0097780F"/>
    <w:rsid w:val="00980B71"/>
    <w:rsid w:val="00997CCF"/>
    <w:rsid w:val="009A593A"/>
    <w:rsid w:val="009B40A3"/>
    <w:rsid w:val="009D0733"/>
    <w:rsid w:val="009D7DE6"/>
    <w:rsid w:val="009E7D2B"/>
    <w:rsid w:val="009F163E"/>
    <w:rsid w:val="00A0433C"/>
    <w:rsid w:val="00A0667F"/>
    <w:rsid w:val="00A06B9F"/>
    <w:rsid w:val="00A20487"/>
    <w:rsid w:val="00A226D6"/>
    <w:rsid w:val="00A25D90"/>
    <w:rsid w:val="00A2731D"/>
    <w:rsid w:val="00A3307C"/>
    <w:rsid w:val="00A3613E"/>
    <w:rsid w:val="00A43B04"/>
    <w:rsid w:val="00A444D7"/>
    <w:rsid w:val="00A47A36"/>
    <w:rsid w:val="00A624DA"/>
    <w:rsid w:val="00A66AEE"/>
    <w:rsid w:val="00A7112B"/>
    <w:rsid w:val="00A736EC"/>
    <w:rsid w:val="00A823D0"/>
    <w:rsid w:val="00A82456"/>
    <w:rsid w:val="00A83786"/>
    <w:rsid w:val="00A875B7"/>
    <w:rsid w:val="00AA1DF0"/>
    <w:rsid w:val="00AA646F"/>
    <w:rsid w:val="00AB6926"/>
    <w:rsid w:val="00AB7EBF"/>
    <w:rsid w:val="00AC131B"/>
    <w:rsid w:val="00AC5723"/>
    <w:rsid w:val="00AD148C"/>
    <w:rsid w:val="00AD727B"/>
    <w:rsid w:val="00AF3CD1"/>
    <w:rsid w:val="00B1174E"/>
    <w:rsid w:val="00B155C4"/>
    <w:rsid w:val="00B2092B"/>
    <w:rsid w:val="00B25206"/>
    <w:rsid w:val="00B3169E"/>
    <w:rsid w:val="00B4196E"/>
    <w:rsid w:val="00B52A05"/>
    <w:rsid w:val="00B53C7A"/>
    <w:rsid w:val="00B641E1"/>
    <w:rsid w:val="00B6447B"/>
    <w:rsid w:val="00B8149E"/>
    <w:rsid w:val="00B9483C"/>
    <w:rsid w:val="00B95D77"/>
    <w:rsid w:val="00B96276"/>
    <w:rsid w:val="00BA0779"/>
    <w:rsid w:val="00BA176D"/>
    <w:rsid w:val="00BA6119"/>
    <w:rsid w:val="00BC4B3B"/>
    <w:rsid w:val="00BD621C"/>
    <w:rsid w:val="00BD63DB"/>
    <w:rsid w:val="00BE03DB"/>
    <w:rsid w:val="00BE0C37"/>
    <w:rsid w:val="00BF5647"/>
    <w:rsid w:val="00C0107B"/>
    <w:rsid w:val="00C01607"/>
    <w:rsid w:val="00C03F5E"/>
    <w:rsid w:val="00C03FDF"/>
    <w:rsid w:val="00C1339E"/>
    <w:rsid w:val="00C1627E"/>
    <w:rsid w:val="00C25BB4"/>
    <w:rsid w:val="00C31674"/>
    <w:rsid w:val="00C523F2"/>
    <w:rsid w:val="00C544C2"/>
    <w:rsid w:val="00C57349"/>
    <w:rsid w:val="00C62545"/>
    <w:rsid w:val="00C6603F"/>
    <w:rsid w:val="00C72C84"/>
    <w:rsid w:val="00CA2541"/>
    <w:rsid w:val="00CA39A9"/>
    <w:rsid w:val="00CA39C2"/>
    <w:rsid w:val="00CB50BB"/>
    <w:rsid w:val="00CD503D"/>
    <w:rsid w:val="00CF71F4"/>
    <w:rsid w:val="00D14E0B"/>
    <w:rsid w:val="00D20A80"/>
    <w:rsid w:val="00D21DB3"/>
    <w:rsid w:val="00D535D9"/>
    <w:rsid w:val="00D546E1"/>
    <w:rsid w:val="00D57BF6"/>
    <w:rsid w:val="00D67474"/>
    <w:rsid w:val="00D70407"/>
    <w:rsid w:val="00D70C32"/>
    <w:rsid w:val="00D70F58"/>
    <w:rsid w:val="00D80551"/>
    <w:rsid w:val="00D95017"/>
    <w:rsid w:val="00D97E10"/>
    <w:rsid w:val="00DA34C9"/>
    <w:rsid w:val="00DA5015"/>
    <w:rsid w:val="00DB73B2"/>
    <w:rsid w:val="00DC4683"/>
    <w:rsid w:val="00DC4F24"/>
    <w:rsid w:val="00DD17EA"/>
    <w:rsid w:val="00DD21EB"/>
    <w:rsid w:val="00DD70CD"/>
    <w:rsid w:val="00DE274A"/>
    <w:rsid w:val="00DE7B6A"/>
    <w:rsid w:val="00DF013A"/>
    <w:rsid w:val="00E159F7"/>
    <w:rsid w:val="00E231FC"/>
    <w:rsid w:val="00E25741"/>
    <w:rsid w:val="00E26DC9"/>
    <w:rsid w:val="00E36B8B"/>
    <w:rsid w:val="00E45037"/>
    <w:rsid w:val="00E55656"/>
    <w:rsid w:val="00E60521"/>
    <w:rsid w:val="00E605EF"/>
    <w:rsid w:val="00E61AC1"/>
    <w:rsid w:val="00E7716F"/>
    <w:rsid w:val="00E954FB"/>
    <w:rsid w:val="00E97FD0"/>
    <w:rsid w:val="00EA1C7B"/>
    <w:rsid w:val="00EA4204"/>
    <w:rsid w:val="00EB1044"/>
    <w:rsid w:val="00EC4208"/>
    <w:rsid w:val="00EC5032"/>
    <w:rsid w:val="00EC5366"/>
    <w:rsid w:val="00ED6936"/>
    <w:rsid w:val="00F02DB1"/>
    <w:rsid w:val="00F05FE8"/>
    <w:rsid w:val="00F07924"/>
    <w:rsid w:val="00F13942"/>
    <w:rsid w:val="00F13DC5"/>
    <w:rsid w:val="00F16CD3"/>
    <w:rsid w:val="00F2212C"/>
    <w:rsid w:val="00F41FAD"/>
    <w:rsid w:val="00F5672E"/>
    <w:rsid w:val="00F6074E"/>
    <w:rsid w:val="00F64110"/>
    <w:rsid w:val="00F707EF"/>
    <w:rsid w:val="00F711AC"/>
    <w:rsid w:val="00F85B67"/>
    <w:rsid w:val="00F86E58"/>
    <w:rsid w:val="00F9344F"/>
    <w:rsid w:val="00F96F18"/>
    <w:rsid w:val="00FA65A7"/>
    <w:rsid w:val="00FB2197"/>
    <w:rsid w:val="00FC3173"/>
    <w:rsid w:val="00FC7E5F"/>
    <w:rsid w:val="00FD27F8"/>
    <w:rsid w:val="00FD2C3B"/>
    <w:rsid w:val="00FD6721"/>
    <w:rsid w:val="00FE0527"/>
    <w:rsid w:val="00FF1A70"/>
    <w:rsid w:val="00FF3107"/>
    <w:rsid w:val="00FF6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B3E1F90"/>
  <w15:docId w15:val="{816AF2F1-C7B3-4E70-81D9-FACE0270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
    <w:name w:val="Основной шрифт абзаца6"/>
  </w:style>
  <w:style w:type="character" w:customStyle="1" w:styleId="5">
    <w:name w:val="Основной шрифт абзаца5"/>
  </w:style>
  <w:style w:type="character" w:customStyle="1" w:styleId="4">
    <w:name w:val="Основной шрифт абзаца4"/>
  </w:style>
  <w:style w:type="character" w:customStyle="1" w:styleId="30">
    <w:name w:val="Основной шрифт абзаца3"/>
  </w:style>
  <w:style w:type="character" w:customStyle="1" w:styleId="20">
    <w:name w:val="Основной шрифт абзаца2"/>
  </w:style>
  <w:style w:type="character" w:customStyle="1" w:styleId="WW8Num1z0">
    <w:name w:val="WW8Num1z0"/>
    <w:rPr>
      <w:rFonts w:ascii="Times New Roman" w:eastAsia="Times New Roman" w:hAnsi="Times New Roman" w:cs="Times New Roman"/>
      <w:sz w:val="12"/>
      <w:szCs w:val="1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1">
    <w:name w:val="Основной шрифт абзаца1"/>
  </w:style>
  <w:style w:type="character" w:styleId="a4">
    <w:name w:val="page number"/>
    <w:basedOn w:val="1"/>
  </w:style>
  <w:style w:type="character" w:customStyle="1" w:styleId="StyleZakonu">
    <w:name w:val="StyleZakonu Знак"/>
    <w:rPr>
      <w:rFonts w:eastAsia="Calibri"/>
      <w:lang w:val="uk-UA" w:eastAsia="ar-SA" w:bidi="ar-SA"/>
    </w:rPr>
  </w:style>
  <w:style w:type="character" w:customStyle="1" w:styleId="a5">
    <w:name w:val="Название Знак"/>
    <w:rPr>
      <w:sz w:val="24"/>
      <w:szCs w:val="24"/>
    </w:rPr>
  </w:style>
  <w:style w:type="character" w:customStyle="1" w:styleId="a6">
    <w:name w:val="Символ нумерации"/>
  </w:style>
  <w:style w:type="paragraph" w:customStyle="1" w:styleId="10">
    <w:name w:val="Название1"/>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7">
    <w:name w:val="List"/>
    <w:basedOn w:val="a0"/>
    <w:rPr>
      <w:rFonts w:cs="Mangal"/>
    </w:rPr>
  </w:style>
  <w:style w:type="paragraph" w:customStyle="1" w:styleId="60">
    <w:name w:val="Название6"/>
    <w:basedOn w:val="a"/>
    <w:pPr>
      <w:suppressLineNumbers/>
      <w:spacing w:before="120" w:after="120"/>
    </w:pPr>
    <w:rPr>
      <w:rFonts w:cs="Mangal"/>
      <w:i/>
      <w:iCs/>
    </w:rPr>
  </w:style>
  <w:style w:type="paragraph" w:customStyle="1" w:styleId="61">
    <w:name w:val="Указатель6"/>
    <w:basedOn w:val="a"/>
    <w:pPr>
      <w:suppressLineNumbers/>
    </w:pPr>
    <w:rPr>
      <w:rFonts w:cs="Mangal"/>
    </w:rPr>
  </w:style>
  <w:style w:type="paragraph" w:customStyle="1" w:styleId="50">
    <w:name w:val="Название5"/>
    <w:basedOn w:val="a"/>
    <w:pPr>
      <w:suppressLineNumbers/>
      <w:spacing w:before="120" w:after="120"/>
    </w:pPr>
    <w:rPr>
      <w:rFonts w:cs="Mangal"/>
      <w:i/>
      <w:iCs/>
    </w:rPr>
  </w:style>
  <w:style w:type="paragraph" w:customStyle="1" w:styleId="51">
    <w:name w:val="Указатель5"/>
    <w:basedOn w:val="a"/>
    <w:pPr>
      <w:suppressLineNumbers/>
    </w:pPr>
    <w:rPr>
      <w:rFonts w:cs="Mangal"/>
    </w:rPr>
  </w:style>
  <w:style w:type="paragraph" w:customStyle="1" w:styleId="40">
    <w:name w:val="Название4"/>
    <w:basedOn w:val="a"/>
    <w:pPr>
      <w:suppressLineNumbers/>
      <w:spacing w:before="120" w:after="120"/>
    </w:pPr>
    <w:rPr>
      <w:rFonts w:cs="Mangal"/>
      <w:i/>
      <w:iCs/>
    </w:rPr>
  </w:style>
  <w:style w:type="paragraph" w:customStyle="1" w:styleId="41">
    <w:name w:val="Указатель4"/>
    <w:basedOn w:val="a"/>
    <w:pPr>
      <w:suppressLineNumbers/>
    </w:pPr>
    <w:rPr>
      <w:rFonts w:cs="Mangal"/>
    </w:rPr>
  </w:style>
  <w:style w:type="paragraph" w:customStyle="1" w:styleId="31">
    <w:name w:val="Название3"/>
    <w:basedOn w:val="a"/>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8">
    <w:name w:val="header"/>
    <w:basedOn w:val="a"/>
    <w:link w:val="a9"/>
    <w:uiPriority w:val="99"/>
    <w:pPr>
      <w:tabs>
        <w:tab w:val="center" w:pos="4677"/>
        <w:tab w:val="right" w:pos="9355"/>
      </w:tabs>
    </w:pPr>
  </w:style>
  <w:style w:type="paragraph" w:styleId="aa">
    <w:name w:val="footer"/>
    <w:basedOn w:val="a"/>
    <w:pPr>
      <w:tabs>
        <w:tab w:val="center" w:pos="4677"/>
        <w:tab w:val="right" w:pos="9355"/>
      </w:tabs>
    </w:pPr>
  </w:style>
  <w:style w:type="paragraph" w:styleId="ab">
    <w:name w:val="Body Text Indent"/>
    <w:basedOn w:val="a"/>
    <w:pPr>
      <w:ind w:firstLine="851"/>
      <w:jc w:val="both"/>
    </w:pPr>
    <w:rPr>
      <w:sz w:val="28"/>
      <w:szCs w:val="20"/>
      <w:lang w:val="uk-UA"/>
    </w:rPr>
  </w:style>
  <w:style w:type="paragraph" w:customStyle="1" w:styleId="13">
    <w:name w:val="Обычный (веб)1"/>
    <w:basedOn w:val="a"/>
    <w:pPr>
      <w:spacing w:before="280" w:after="280"/>
    </w:pPr>
  </w:style>
  <w:style w:type="paragraph" w:customStyle="1" w:styleId="1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Pr>
      <w:rFonts w:ascii="Verdana" w:hAnsi="Verdana" w:cs="Verdana"/>
      <w:sz w:val="20"/>
      <w:szCs w:val="20"/>
      <w:lang w:val="en-US"/>
    </w:rPr>
  </w:style>
  <w:style w:type="paragraph" w:customStyle="1" w:styleId="ac">
    <w:name w:val="Стиль"/>
    <w:basedOn w:val="a"/>
    <w:rPr>
      <w:rFonts w:ascii="Verdana" w:hAnsi="Verdana" w:cs="Verdana"/>
      <w:sz w:val="20"/>
      <w:szCs w:val="20"/>
      <w:lang w:val="en-US"/>
    </w:rPr>
  </w:style>
  <w:style w:type="paragraph" w:customStyle="1" w:styleId="7">
    <w:name w:val="Название7"/>
    <w:basedOn w:val="a"/>
    <w:next w:val="ad"/>
    <w:qFormat/>
    <w:pPr>
      <w:jc w:val="center"/>
    </w:pPr>
    <w:rPr>
      <w:lang w:val="uk-UA"/>
    </w:rPr>
  </w:style>
  <w:style w:type="paragraph" w:styleId="ad">
    <w:name w:val="Subtitle"/>
    <w:basedOn w:val="10"/>
    <w:next w:val="a0"/>
    <w:qFormat/>
    <w:pPr>
      <w:jc w:val="center"/>
    </w:pPr>
    <w:rPr>
      <w:i/>
      <w:iCs/>
    </w:rPr>
  </w:style>
  <w:style w:type="paragraph" w:customStyle="1" w:styleId="15">
    <w:name w:val="Знак Знак Знак Знак Знак1"/>
    <w:basedOn w:val="a"/>
    <w:rPr>
      <w:rFonts w:ascii="Verdana" w:hAnsi="Verdana" w:cs="Verdana"/>
      <w:sz w:val="20"/>
      <w:szCs w:val="20"/>
      <w:lang w:val="en-US"/>
    </w:rPr>
  </w:style>
  <w:style w:type="paragraph" w:customStyle="1" w:styleId="16">
    <w:name w:val="Знак Знак1 Знак Знак Знак"/>
    <w:basedOn w:val="a"/>
    <w:rPr>
      <w:rFonts w:ascii="Verdana"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rPr>
      <w:rFonts w:ascii="Verdana" w:hAnsi="Verdana" w:cs="Verdana"/>
      <w:sz w:val="20"/>
      <w:szCs w:val="20"/>
      <w:lang w:val="en-US"/>
    </w:rPr>
  </w:style>
  <w:style w:type="paragraph" w:customStyle="1" w:styleId="StyleZakonu0">
    <w:name w:val="StyleZakonu"/>
    <w:basedOn w:val="a"/>
    <w:pPr>
      <w:spacing w:after="60" w:line="220" w:lineRule="exact"/>
      <w:ind w:firstLine="284"/>
      <w:jc w:val="both"/>
    </w:pPr>
    <w:rPr>
      <w:rFonts w:eastAsia="Calibri"/>
      <w:sz w:val="20"/>
      <w:szCs w:val="20"/>
      <w:lang w:val="uk-UA"/>
    </w:rPr>
  </w:style>
  <w:style w:type="paragraph" w:customStyle="1" w:styleId="23">
    <w:name w:val="заголовок 2"/>
    <w:basedOn w:val="a"/>
    <w:next w:val="a"/>
    <w:pPr>
      <w:keepNext/>
      <w:autoSpaceDE w:val="0"/>
      <w:jc w:val="right"/>
    </w:pPr>
    <w:rPr>
      <w:rFonts w:eastAsia="Calibri"/>
      <w:b/>
      <w:bCs/>
      <w:sz w:val="28"/>
      <w:szCs w:val="28"/>
      <w:lang w:val="uk-UA"/>
    </w:rPr>
  </w:style>
  <w:style w:type="paragraph" w:customStyle="1" w:styleId="ae">
    <w:name w:val="_текст_наказа_МФ_"/>
    <w:basedOn w:val="a"/>
    <w:pPr>
      <w:widowControl w:val="0"/>
      <w:spacing w:before="240" w:line="360" w:lineRule="auto"/>
      <w:ind w:firstLine="720"/>
      <w:jc w:val="both"/>
    </w:pPr>
    <w:rPr>
      <w:rFonts w:eastAsia="Calibri"/>
      <w:color w:val="000000"/>
      <w:sz w:val="28"/>
      <w:szCs w:val="28"/>
      <w:lang w:val="uk-UA"/>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cs="Verdana"/>
      <w:sz w:val="20"/>
      <w:szCs w:val="20"/>
      <w:lang w:val="en-US"/>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0"/>
  </w:style>
  <w:style w:type="paragraph" w:customStyle="1" w:styleId="Char1">
    <w:name w:val="Char Знак Знак Знак Знак Знак1 Знак Знак Знак Знак"/>
    <w:basedOn w:val="a"/>
    <w:pPr>
      <w:suppressAutoHyphens w:val="0"/>
    </w:pPr>
    <w:rPr>
      <w:rFonts w:ascii="Verdana" w:hAnsi="Verdana" w:cs="Verdana"/>
      <w:sz w:val="20"/>
      <w:szCs w:val="20"/>
      <w:lang w:val="en-US"/>
    </w:rPr>
  </w:style>
  <w:style w:type="paragraph" w:customStyle="1" w:styleId="af2">
    <w:name w:val="Знак Знак Знак Знак Знак Знак Знак Знак Знак Знак Знак Знак Знак Знак"/>
    <w:basedOn w:val="a"/>
    <w:pPr>
      <w:suppressAutoHyphens w:val="0"/>
    </w:pPr>
    <w:rPr>
      <w:rFonts w:ascii="Verdana" w:hAnsi="Verdana" w:cs="Verdana"/>
      <w:sz w:val="20"/>
      <w:szCs w:val="20"/>
      <w:lang w:val="en-US"/>
    </w:rPr>
  </w:style>
  <w:style w:type="paragraph" w:customStyle="1" w:styleId="af3">
    <w:name w:val="Знак Знак"/>
    <w:basedOn w:val="a"/>
    <w:rsid w:val="008A4955"/>
    <w:pPr>
      <w:suppressAutoHyphens w:val="0"/>
    </w:pPr>
    <w:rPr>
      <w:rFonts w:ascii="Verdana" w:hAnsi="Verdana" w:cs="Verdana"/>
      <w:sz w:val="20"/>
      <w:szCs w:val="20"/>
      <w:lang w:val="en-US" w:eastAsia="en-US"/>
    </w:rPr>
  </w:style>
  <w:style w:type="table" w:styleId="af4">
    <w:name w:val="Table Grid"/>
    <w:basedOn w:val="a2"/>
    <w:rsid w:val="007F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rsid w:val="00154D5B"/>
    <w:rPr>
      <w:rFonts w:ascii="Segoe UI" w:hAnsi="Segoe UI" w:cs="Segoe UI"/>
      <w:sz w:val="18"/>
      <w:szCs w:val="18"/>
    </w:rPr>
  </w:style>
  <w:style w:type="character" w:customStyle="1" w:styleId="af6">
    <w:name w:val="Текст у виносці Знак"/>
    <w:link w:val="af5"/>
    <w:rsid w:val="00154D5B"/>
    <w:rPr>
      <w:rFonts w:ascii="Segoe UI" w:hAnsi="Segoe UI" w:cs="Segoe UI"/>
      <w:sz w:val="18"/>
      <w:szCs w:val="18"/>
      <w:lang w:val="ru-RU" w:eastAsia="ar-SA"/>
    </w:rPr>
  </w:style>
  <w:style w:type="character" w:customStyle="1" w:styleId="a9">
    <w:name w:val="Верхній колонтитул Знак"/>
    <w:link w:val="a8"/>
    <w:uiPriority w:val="99"/>
    <w:rsid w:val="001B0D81"/>
    <w:rPr>
      <w:sz w:val="24"/>
      <w:szCs w:val="24"/>
      <w:lang w:val="ru-RU" w:eastAsia="ar-SA"/>
    </w:rPr>
  </w:style>
  <w:style w:type="character" w:styleId="af7">
    <w:name w:val="annotation reference"/>
    <w:rsid w:val="0097780F"/>
    <w:rPr>
      <w:sz w:val="16"/>
      <w:szCs w:val="16"/>
    </w:rPr>
  </w:style>
  <w:style w:type="paragraph" w:styleId="af8">
    <w:name w:val="annotation text"/>
    <w:basedOn w:val="a"/>
    <w:link w:val="af9"/>
    <w:rsid w:val="0097780F"/>
    <w:rPr>
      <w:sz w:val="20"/>
      <w:szCs w:val="20"/>
    </w:rPr>
  </w:style>
  <w:style w:type="character" w:customStyle="1" w:styleId="af9">
    <w:name w:val="Текст примітки Знак"/>
    <w:link w:val="af8"/>
    <w:rsid w:val="0097780F"/>
    <w:rPr>
      <w:lang w:val="ru-RU" w:eastAsia="ar-SA"/>
    </w:rPr>
  </w:style>
  <w:style w:type="paragraph" w:styleId="afa">
    <w:name w:val="annotation subject"/>
    <w:basedOn w:val="af8"/>
    <w:next w:val="af8"/>
    <w:link w:val="afb"/>
    <w:rsid w:val="0097780F"/>
    <w:rPr>
      <w:b/>
      <w:bCs/>
    </w:rPr>
  </w:style>
  <w:style w:type="character" w:customStyle="1" w:styleId="afb">
    <w:name w:val="Тема примітки Знак"/>
    <w:link w:val="afa"/>
    <w:rsid w:val="0097780F"/>
    <w:rPr>
      <w:b/>
      <w:bCs/>
      <w:lang w:val="ru-RU" w:eastAsia="ar-SA"/>
    </w:rPr>
  </w:style>
  <w:style w:type="paragraph" w:styleId="afc">
    <w:name w:val="Revision"/>
    <w:hidden/>
    <w:uiPriority w:val="99"/>
    <w:semiHidden/>
    <w:rsid w:val="0097780F"/>
    <w:rPr>
      <w:sz w:val="24"/>
      <w:szCs w:val="24"/>
      <w:lang w:eastAsia="ar-SA"/>
    </w:rPr>
  </w:style>
  <w:style w:type="paragraph" w:styleId="afd">
    <w:name w:val="List Paragraph"/>
    <w:basedOn w:val="a"/>
    <w:uiPriority w:val="34"/>
    <w:qFormat/>
    <w:rsid w:val="00285DD0"/>
    <w:pPr>
      <w:ind w:left="720"/>
      <w:contextualSpacing/>
    </w:pPr>
  </w:style>
  <w:style w:type="paragraph" w:customStyle="1" w:styleId="rvps2">
    <w:name w:val="rvps2"/>
    <w:basedOn w:val="a"/>
    <w:rsid w:val="001D3C28"/>
    <w:pPr>
      <w:suppressAutoHyphens w:val="0"/>
      <w:spacing w:before="100" w:beforeAutospacing="1" w:after="100" w:afterAutospacing="1"/>
    </w:pPr>
  </w:style>
  <w:style w:type="character" w:styleId="afe">
    <w:name w:val="Hyperlink"/>
    <w:basedOn w:val="a1"/>
    <w:uiPriority w:val="99"/>
    <w:semiHidden/>
    <w:unhideWhenUsed/>
    <w:rsid w:val="001D3C28"/>
    <w:rPr>
      <w:color w:val="0000FF"/>
      <w:u w:val="single"/>
    </w:rPr>
  </w:style>
  <w:style w:type="character" w:customStyle="1" w:styleId="rvts46">
    <w:name w:val="rvts46"/>
    <w:basedOn w:val="a1"/>
    <w:rsid w:val="001D3C28"/>
  </w:style>
  <w:style w:type="character" w:customStyle="1" w:styleId="rvts11">
    <w:name w:val="rvts11"/>
    <w:basedOn w:val="a1"/>
    <w:rsid w:val="001D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948">
      <w:bodyDiv w:val="1"/>
      <w:marLeft w:val="0"/>
      <w:marRight w:val="0"/>
      <w:marTop w:val="0"/>
      <w:marBottom w:val="0"/>
      <w:divBdr>
        <w:top w:val="none" w:sz="0" w:space="0" w:color="auto"/>
        <w:left w:val="none" w:sz="0" w:space="0" w:color="auto"/>
        <w:bottom w:val="none" w:sz="0" w:space="0" w:color="auto"/>
        <w:right w:val="none" w:sz="0" w:space="0" w:color="auto"/>
      </w:divBdr>
    </w:div>
    <w:div w:id="12370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480-20" TargetMode="External"/><Relationship Id="rId4" Type="http://schemas.openxmlformats.org/officeDocument/2006/relationships/settings" Target="settings.xml"/><Relationship Id="rId9" Type="http://schemas.openxmlformats.org/officeDocument/2006/relationships/hyperlink" Target="https://zakon.rada.gov.ua/laws/show/2214-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3DD7C-D75C-4511-9285-E8120F19C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Doc2</Template>
  <TotalTime>25</TotalTime>
  <Pages>2</Pages>
  <Words>2221</Words>
  <Characters>1266</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d15-nadin</dc:creator>
  <cp:lastModifiedBy>Апар Олена Миколаївна</cp:lastModifiedBy>
  <cp:revision>9</cp:revision>
  <cp:lastPrinted>2022-09-12T09:06:00Z</cp:lastPrinted>
  <dcterms:created xsi:type="dcterms:W3CDTF">2023-01-31T09:37:00Z</dcterms:created>
  <dcterms:modified xsi:type="dcterms:W3CDTF">2023-05-05T08:52:00Z</dcterms:modified>
</cp:coreProperties>
</file>