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D40" w:rsidRPr="00A706DB" w:rsidRDefault="009C1D40" w:rsidP="00BA171E">
      <w:pPr>
        <w:tabs>
          <w:tab w:val="left" w:pos="7797"/>
        </w:tabs>
        <w:spacing w:after="0" w:line="360" w:lineRule="auto"/>
        <w:ind w:firstLine="5387"/>
        <w:contextualSpacing/>
        <w:rPr>
          <w:rFonts w:ascii="Times New Roman" w:hAnsi="Times New Roman" w:cs="Times New Roman"/>
          <w:sz w:val="28"/>
          <w:szCs w:val="28"/>
          <w:lang w:val="uk-UA"/>
        </w:rPr>
      </w:pPr>
      <w:r w:rsidRPr="00A706DB">
        <w:rPr>
          <w:rFonts w:ascii="Times New Roman" w:hAnsi="Times New Roman" w:cs="Times New Roman"/>
          <w:sz w:val="28"/>
          <w:szCs w:val="28"/>
          <w:lang w:val="uk-UA"/>
        </w:rPr>
        <w:t>ЗАТВЕРДЖЕНО</w:t>
      </w:r>
    </w:p>
    <w:p w:rsidR="009C1D40" w:rsidRPr="00A706DB" w:rsidRDefault="009C1D40" w:rsidP="00BA171E">
      <w:pPr>
        <w:spacing w:after="0" w:line="360" w:lineRule="auto"/>
        <w:ind w:firstLine="5387"/>
        <w:contextualSpacing/>
        <w:rPr>
          <w:rFonts w:ascii="Times New Roman" w:hAnsi="Times New Roman" w:cs="Times New Roman"/>
          <w:sz w:val="28"/>
          <w:szCs w:val="28"/>
          <w:lang w:val="uk-UA"/>
        </w:rPr>
      </w:pPr>
      <w:r w:rsidRPr="00A706DB">
        <w:rPr>
          <w:rFonts w:ascii="Times New Roman" w:hAnsi="Times New Roman" w:cs="Times New Roman"/>
          <w:sz w:val="28"/>
          <w:szCs w:val="28"/>
          <w:lang w:val="uk-UA"/>
        </w:rPr>
        <w:t>Наказ Міністерства</w:t>
      </w:r>
      <w:r w:rsidR="00275443" w:rsidRPr="00A706DB">
        <w:rPr>
          <w:rFonts w:ascii="Times New Roman" w:hAnsi="Times New Roman" w:cs="Times New Roman"/>
          <w:sz w:val="28"/>
          <w:szCs w:val="28"/>
          <w:lang w:val="uk-UA"/>
        </w:rPr>
        <w:t xml:space="preserve"> </w:t>
      </w:r>
      <w:r w:rsidRPr="00A706DB">
        <w:rPr>
          <w:rFonts w:ascii="Times New Roman" w:hAnsi="Times New Roman" w:cs="Times New Roman"/>
          <w:sz w:val="28"/>
          <w:szCs w:val="28"/>
          <w:lang w:val="uk-UA"/>
        </w:rPr>
        <w:t>фінансів України</w:t>
      </w:r>
    </w:p>
    <w:p w:rsidR="009C1D40" w:rsidRPr="00A706DB" w:rsidRDefault="00846918" w:rsidP="00BA171E">
      <w:pPr>
        <w:spacing w:after="0" w:line="360" w:lineRule="auto"/>
        <w:ind w:firstLine="5387"/>
        <w:contextualSpacing/>
        <w:rPr>
          <w:rFonts w:ascii="Times New Roman" w:hAnsi="Times New Roman" w:cs="Times New Roman"/>
          <w:sz w:val="28"/>
          <w:szCs w:val="28"/>
          <w:lang w:val="uk-UA"/>
        </w:rPr>
      </w:pPr>
      <w:r>
        <w:rPr>
          <w:rFonts w:ascii="Times New Roman" w:hAnsi="Times New Roman" w:cs="Times New Roman"/>
          <w:sz w:val="28"/>
          <w:szCs w:val="28"/>
          <w:lang w:val="uk-UA"/>
        </w:rPr>
        <w:t>09</w:t>
      </w:r>
      <w:r w:rsidR="00FA1EFD" w:rsidRPr="00A706DB">
        <w:rPr>
          <w:rFonts w:ascii="Times New Roman" w:hAnsi="Times New Roman" w:cs="Times New Roman"/>
          <w:sz w:val="28"/>
          <w:szCs w:val="28"/>
          <w:lang w:val="uk-UA"/>
        </w:rPr>
        <w:t xml:space="preserve"> </w:t>
      </w:r>
      <w:r>
        <w:rPr>
          <w:rFonts w:ascii="Times New Roman" w:hAnsi="Times New Roman" w:cs="Times New Roman"/>
          <w:sz w:val="28"/>
          <w:szCs w:val="28"/>
          <w:lang w:val="uk-UA"/>
        </w:rPr>
        <w:t>лютого</w:t>
      </w:r>
      <w:r w:rsidR="00FA1EFD" w:rsidRPr="00A706DB">
        <w:rPr>
          <w:rFonts w:ascii="Times New Roman" w:hAnsi="Times New Roman" w:cs="Times New Roman"/>
          <w:sz w:val="28"/>
          <w:szCs w:val="28"/>
          <w:lang w:val="uk-UA"/>
        </w:rPr>
        <w:t xml:space="preserve"> 2023</w:t>
      </w:r>
      <w:r w:rsidR="009C1D40" w:rsidRPr="00A706DB">
        <w:rPr>
          <w:rFonts w:ascii="Times New Roman" w:hAnsi="Times New Roman" w:cs="Times New Roman"/>
          <w:sz w:val="28"/>
          <w:szCs w:val="28"/>
          <w:lang w:val="uk-UA"/>
        </w:rPr>
        <w:t xml:space="preserve"> року № </w:t>
      </w:r>
      <w:r>
        <w:rPr>
          <w:rFonts w:ascii="Times New Roman" w:hAnsi="Times New Roman" w:cs="Times New Roman"/>
          <w:sz w:val="28"/>
          <w:szCs w:val="28"/>
          <w:lang w:val="uk-UA"/>
        </w:rPr>
        <w:t>75</w:t>
      </w:r>
    </w:p>
    <w:p w:rsidR="009C1D40" w:rsidRPr="00A706DB" w:rsidRDefault="009C1D40" w:rsidP="00BA171E">
      <w:pPr>
        <w:spacing w:after="0" w:line="360" w:lineRule="auto"/>
        <w:ind w:firstLine="5387"/>
        <w:contextualSpacing/>
        <w:rPr>
          <w:rFonts w:ascii="Times New Roman" w:hAnsi="Times New Roman" w:cs="Times New Roman"/>
          <w:sz w:val="28"/>
          <w:szCs w:val="28"/>
          <w:lang w:val="uk-UA"/>
        </w:rPr>
      </w:pPr>
      <w:r w:rsidRPr="00A706DB">
        <w:rPr>
          <w:rFonts w:ascii="Times New Roman" w:hAnsi="Times New Roman" w:cs="Times New Roman"/>
          <w:sz w:val="28"/>
          <w:szCs w:val="28"/>
          <w:lang w:val="uk-UA"/>
        </w:rPr>
        <w:t xml:space="preserve">Постанова правління </w:t>
      </w:r>
    </w:p>
    <w:p w:rsidR="009C1D40" w:rsidRPr="00A706DB" w:rsidRDefault="009C1D40" w:rsidP="00BA171E">
      <w:pPr>
        <w:spacing w:after="0" w:line="360" w:lineRule="auto"/>
        <w:ind w:firstLine="5387"/>
        <w:contextualSpacing/>
        <w:rPr>
          <w:rFonts w:ascii="Times New Roman" w:hAnsi="Times New Roman" w:cs="Times New Roman"/>
          <w:sz w:val="28"/>
          <w:szCs w:val="28"/>
          <w:lang w:val="uk-UA"/>
        </w:rPr>
      </w:pPr>
      <w:r w:rsidRPr="00A706DB">
        <w:rPr>
          <w:rFonts w:ascii="Times New Roman" w:hAnsi="Times New Roman" w:cs="Times New Roman"/>
          <w:sz w:val="28"/>
          <w:szCs w:val="28"/>
          <w:lang w:val="uk-UA"/>
        </w:rPr>
        <w:t>Пенсійного фонду України</w:t>
      </w:r>
    </w:p>
    <w:p w:rsidR="009C1D40" w:rsidRDefault="00846918" w:rsidP="00BA171E">
      <w:pPr>
        <w:spacing w:after="0" w:line="360" w:lineRule="auto"/>
        <w:ind w:firstLine="5387"/>
        <w:contextualSpacing/>
        <w:rPr>
          <w:rFonts w:ascii="Times New Roman" w:hAnsi="Times New Roman" w:cs="Times New Roman"/>
          <w:sz w:val="28"/>
          <w:szCs w:val="28"/>
          <w:lang w:val="uk-UA"/>
        </w:rPr>
      </w:pPr>
      <w:r>
        <w:rPr>
          <w:rFonts w:ascii="Times New Roman" w:hAnsi="Times New Roman" w:cs="Times New Roman"/>
          <w:sz w:val="28"/>
          <w:szCs w:val="28"/>
          <w:lang w:val="uk-UA"/>
        </w:rPr>
        <w:t>09</w:t>
      </w:r>
      <w:r w:rsidR="00FA1EFD" w:rsidRPr="00A706DB">
        <w:rPr>
          <w:rFonts w:ascii="Times New Roman" w:hAnsi="Times New Roman" w:cs="Times New Roman"/>
          <w:sz w:val="28"/>
          <w:szCs w:val="28"/>
          <w:lang w:val="uk-UA"/>
        </w:rPr>
        <w:t xml:space="preserve"> </w:t>
      </w:r>
      <w:r>
        <w:rPr>
          <w:rFonts w:ascii="Times New Roman" w:hAnsi="Times New Roman" w:cs="Times New Roman"/>
          <w:sz w:val="28"/>
          <w:szCs w:val="28"/>
          <w:lang w:val="uk-UA"/>
        </w:rPr>
        <w:t>лютого</w:t>
      </w:r>
      <w:r w:rsidR="00FA1EFD" w:rsidRPr="00A706DB">
        <w:rPr>
          <w:rFonts w:ascii="Times New Roman" w:hAnsi="Times New Roman" w:cs="Times New Roman"/>
          <w:sz w:val="28"/>
          <w:szCs w:val="28"/>
          <w:lang w:val="uk-UA"/>
        </w:rPr>
        <w:t xml:space="preserve"> 2023</w:t>
      </w:r>
      <w:r w:rsidR="009C1D40" w:rsidRPr="00A706DB">
        <w:rPr>
          <w:rFonts w:ascii="Times New Roman" w:hAnsi="Times New Roman" w:cs="Times New Roman"/>
          <w:sz w:val="28"/>
          <w:szCs w:val="28"/>
          <w:lang w:val="uk-UA"/>
        </w:rPr>
        <w:t xml:space="preserve"> року № </w:t>
      </w:r>
      <w:r>
        <w:rPr>
          <w:rFonts w:ascii="Times New Roman" w:hAnsi="Times New Roman" w:cs="Times New Roman"/>
          <w:sz w:val="28"/>
          <w:szCs w:val="28"/>
          <w:lang w:val="uk-UA"/>
        </w:rPr>
        <w:t>7-1</w:t>
      </w:r>
    </w:p>
    <w:p w:rsidR="00ED6652" w:rsidRDefault="00ED6652" w:rsidP="00ED6652">
      <w:pPr>
        <w:spacing w:after="0" w:line="360" w:lineRule="auto"/>
        <w:ind w:left="5387"/>
        <w:contextualSpacing/>
        <w:rPr>
          <w:rFonts w:ascii="Times New Roman" w:hAnsi="Times New Roman" w:cs="Times New Roman"/>
          <w:sz w:val="28"/>
          <w:szCs w:val="28"/>
          <w:lang w:val="uk-UA"/>
        </w:rPr>
      </w:pPr>
    </w:p>
    <w:p w:rsidR="00033C97" w:rsidRPr="00A706DB" w:rsidRDefault="00033C97" w:rsidP="00ED6652">
      <w:pPr>
        <w:spacing w:after="0" w:line="360" w:lineRule="auto"/>
        <w:ind w:left="5387"/>
        <w:contextualSpacing/>
        <w:rPr>
          <w:rFonts w:ascii="Times New Roman" w:hAnsi="Times New Roman" w:cs="Times New Roman"/>
          <w:sz w:val="28"/>
          <w:szCs w:val="28"/>
          <w:lang w:val="uk-UA"/>
        </w:rPr>
      </w:pPr>
    </w:p>
    <w:p w:rsidR="00577888" w:rsidRPr="00033C97" w:rsidRDefault="00577888" w:rsidP="00BA171E">
      <w:pPr>
        <w:autoSpaceDE w:val="0"/>
        <w:autoSpaceDN w:val="0"/>
        <w:adjustRightInd w:val="0"/>
        <w:spacing w:after="0" w:line="240" w:lineRule="auto"/>
        <w:jc w:val="center"/>
        <w:rPr>
          <w:rFonts w:ascii="Times New Roman" w:hAnsi="Times New Roman" w:cs="Times New Roman"/>
          <w:b/>
          <w:sz w:val="28"/>
          <w:szCs w:val="28"/>
          <w:lang w:val="uk-UA"/>
        </w:rPr>
      </w:pPr>
    </w:p>
    <w:p w:rsidR="009C1D40" w:rsidRPr="00A706DB" w:rsidRDefault="009C1D40" w:rsidP="00BA171E">
      <w:pPr>
        <w:widowControl w:val="0"/>
        <w:tabs>
          <w:tab w:val="left" w:pos="1276"/>
        </w:tabs>
        <w:autoSpaceDE w:val="0"/>
        <w:autoSpaceDN w:val="0"/>
        <w:adjustRightInd w:val="0"/>
        <w:spacing w:after="0" w:line="240" w:lineRule="auto"/>
        <w:jc w:val="center"/>
        <w:rPr>
          <w:rFonts w:ascii="Times New Roman" w:eastAsia="Calibri" w:hAnsi="Times New Roman" w:cs="Times New Roman"/>
          <w:b/>
          <w:bCs/>
          <w:sz w:val="28"/>
          <w:szCs w:val="28"/>
          <w:lang w:val="uk-UA" w:eastAsia="ru-RU"/>
        </w:rPr>
      </w:pPr>
      <w:r w:rsidRPr="00A706DB">
        <w:rPr>
          <w:rFonts w:ascii="Times New Roman" w:eastAsia="Calibri" w:hAnsi="Times New Roman" w:cs="Times New Roman"/>
          <w:b/>
          <w:bCs/>
          <w:sz w:val="28"/>
          <w:szCs w:val="28"/>
          <w:lang w:val="uk-UA" w:eastAsia="ru-RU"/>
        </w:rPr>
        <w:t>Зміни</w:t>
      </w:r>
    </w:p>
    <w:p w:rsidR="009C1D40" w:rsidRPr="00846918" w:rsidRDefault="009C1D40" w:rsidP="00BA171E">
      <w:pPr>
        <w:widowControl w:val="0"/>
        <w:tabs>
          <w:tab w:val="left" w:pos="1276"/>
        </w:tabs>
        <w:autoSpaceDE w:val="0"/>
        <w:autoSpaceDN w:val="0"/>
        <w:adjustRightInd w:val="0"/>
        <w:spacing w:after="0" w:line="240" w:lineRule="auto"/>
        <w:ind w:firstLine="567"/>
        <w:jc w:val="center"/>
        <w:rPr>
          <w:rFonts w:ascii="Times New Roman" w:eastAsia="Calibri" w:hAnsi="Times New Roman" w:cs="Times New Roman"/>
          <w:b/>
          <w:bCs/>
          <w:sz w:val="28"/>
          <w:szCs w:val="28"/>
          <w:lang w:val="uk-UA" w:eastAsia="ru-RU"/>
        </w:rPr>
      </w:pPr>
      <w:r w:rsidRPr="00A706DB">
        <w:rPr>
          <w:rFonts w:ascii="Times New Roman" w:eastAsia="Calibri" w:hAnsi="Times New Roman" w:cs="Times New Roman"/>
          <w:b/>
          <w:bCs/>
          <w:sz w:val="28"/>
          <w:szCs w:val="28"/>
          <w:lang w:val="uk-UA" w:eastAsia="ru-RU"/>
        </w:rPr>
        <w:t xml:space="preserve">до </w:t>
      </w:r>
      <w:r w:rsidRPr="00A706DB">
        <w:rPr>
          <w:rFonts w:ascii="Times New Roman" w:eastAsia="Times New Roman" w:hAnsi="Times New Roman" w:cs="Times New Roman"/>
          <w:b/>
          <w:bCs/>
          <w:sz w:val="28"/>
          <w:szCs w:val="28"/>
          <w:lang w:val="uk-UA" w:eastAsia="x-none"/>
        </w:rPr>
        <w:t>Порядку обміну інформацією між Міністерством фінансів України та Пенсійним фондом України для здійснення верифікації та моніторингу державних виплат</w:t>
      </w:r>
      <w:r w:rsidR="00356590" w:rsidRPr="00846918">
        <w:rPr>
          <w:rFonts w:ascii="Times New Roman" w:eastAsia="Times New Roman" w:hAnsi="Times New Roman" w:cs="Times New Roman"/>
          <w:b/>
          <w:bCs/>
          <w:sz w:val="28"/>
          <w:szCs w:val="28"/>
          <w:lang w:val="uk-UA" w:eastAsia="x-none"/>
        </w:rPr>
        <w:t>,</w:t>
      </w:r>
      <w:r w:rsidR="00356590" w:rsidRPr="00846918">
        <w:rPr>
          <w:lang w:val="uk-UA"/>
        </w:rPr>
        <w:t xml:space="preserve"> </w:t>
      </w:r>
      <w:r w:rsidR="00356590" w:rsidRPr="00846918">
        <w:rPr>
          <w:rFonts w:ascii="Times New Roman" w:eastAsia="Times New Roman" w:hAnsi="Times New Roman" w:cs="Times New Roman"/>
          <w:b/>
          <w:bCs/>
          <w:sz w:val="28"/>
          <w:szCs w:val="28"/>
          <w:lang w:val="uk-UA" w:eastAsia="x-none"/>
        </w:rPr>
        <w:t>затвердженого наказом Мі</w:t>
      </w:r>
      <w:r w:rsidR="00577888" w:rsidRPr="00846918">
        <w:rPr>
          <w:rFonts w:ascii="Times New Roman" w:eastAsia="Times New Roman" w:hAnsi="Times New Roman" w:cs="Times New Roman"/>
          <w:b/>
          <w:bCs/>
          <w:sz w:val="28"/>
          <w:szCs w:val="28"/>
          <w:lang w:val="uk-UA" w:eastAsia="x-none"/>
        </w:rPr>
        <w:t>ністерства фінансів України від </w:t>
      </w:r>
      <w:r w:rsidR="00356590" w:rsidRPr="00846918">
        <w:rPr>
          <w:rFonts w:ascii="Times New Roman" w:eastAsia="Times New Roman" w:hAnsi="Times New Roman" w:cs="Times New Roman"/>
          <w:b/>
          <w:bCs/>
          <w:sz w:val="28"/>
          <w:szCs w:val="28"/>
          <w:lang w:val="uk-UA" w:eastAsia="x-none"/>
        </w:rPr>
        <w:t>12 жовтня 2020 року № 608, постановою правління Пенсійного фонду України від 12 жовтня 2020 року № 19-1, зареєстрованого в Міністерстві юстиції України 30 жовтня 2020 року за № 1069/35352</w:t>
      </w:r>
    </w:p>
    <w:p w:rsidR="008A21B3" w:rsidRPr="004512A1" w:rsidRDefault="008A21B3" w:rsidP="00BA171E">
      <w:pPr>
        <w:tabs>
          <w:tab w:val="left" w:pos="1276"/>
        </w:tabs>
        <w:spacing w:after="0" w:line="240" w:lineRule="auto"/>
        <w:ind w:firstLine="709"/>
        <w:jc w:val="center"/>
        <w:rPr>
          <w:rFonts w:ascii="Times New Roman" w:eastAsia="Calibri" w:hAnsi="Times New Roman" w:cs="Times New Roman"/>
          <w:b/>
          <w:sz w:val="28"/>
          <w:szCs w:val="28"/>
          <w:lang w:val="uk-UA" w:eastAsia="ru-RU"/>
        </w:rPr>
      </w:pPr>
      <w:bookmarkStart w:id="0" w:name="_GoBack"/>
      <w:bookmarkEnd w:id="0"/>
    </w:p>
    <w:p w:rsidR="009C1D40" w:rsidRPr="00846918" w:rsidRDefault="009C1D40" w:rsidP="00BA171E">
      <w:pPr>
        <w:tabs>
          <w:tab w:val="left" w:pos="567"/>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lang w:val="uk-UA"/>
        </w:rPr>
      </w:pPr>
      <w:r w:rsidRPr="00846918">
        <w:rPr>
          <w:rFonts w:ascii="Times New Roman" w:eastAsia="Calibri" w:hAnsi="Times New Roman" w:cs="Times New Roman"/>
          <w:sz w:val="28"/>
          <w:szCs w:val="28"/>
          <w:lang w:val="uk-UA" w:eastAsia="ru-RU"/>
        </w:rPr>
        <w:t xml:space="preserve">1. У </w:t>
      </w:r>
      <w:r w:rsidRPr="00846918">
        <w:rPr>
          <w:rFonts w:ascii="Times New Roman" w:hAnsi="Times New Roman" w:cs="Times New Roman"/>
          <w:sz w:val="28"/>
          <w:szCs w:val="28"/>
          <w:lang w:val="uk-UA"/>
        </w:rPr>
        <w:t>розділі І:</w:t>
      </w:r>
    </w:p>
    <w:p w:rsidR="00A706DB" w:rsidRPr="00033C97" w:rsidRDefault="00A706DB" w:rsidP="00BA171E">
      <w:pPr>
        <w:tabs>
          <w:tab w:val="left" w:pos="567"/>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lang w:val="uk-UA"/>
        </w:rPr>
      </w:pPr>
    </w:p>
    <w:p w:rsidR="009C1D40" w:rsidRPr="00846918" w:rsidRDefault="009C1D40" w:rsidP="00BA171E">
      <w:pPr>
        <w:tabs>
          <w:tab w:val="left" w:pos="567"/>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lang w:val="uk-UA"/>
        </w:rPr>
      </w:pPr>
      <w:r w:rsidRPr="00846918">
        <w:rPr>
          <w:rFonts w:ascii="Times New Roman" w:hAnsi="Times New Roman" w:cs="Times New Roman"/>
          <w:sz w:val="28"/>
          <w:szCs w:val="28"/>
          <w:lang w:val="uk-UA"/>
        </w:rPr>
        <w:t>1) пункт 2 викласти в такій редакції:</w:t>
      </w:r>
    </w:p>
    <w:p w:rsidR="009C1D40" w:rsidRPr="00846918" w:rsidRDefault="009C1D40" w:rsidP="00577888">
      <w:pPr>
        <w:widowControl w:val="0"/>
        <w:shd w:val="clear" w:color="auto" w:fill="FFFFFF"/>
        <w:autoSpaceDE w:val="0"/>
        <w:autoSpaceDN w:val="0"/>
        <w:spacing w:after="0" w:line="240" w:lineRule="auto"/>
        <w:ind w:firstLine="567"/>
        <w:jc w:val="both"/>
        <w:rPr>
          <w:rFonts w:ascii="Times New Roman" w:hAnsi="Times New Roman" w:cs="Times New Roman"/>
          <w:sz w:val="28"/>
          <w:szCs w:val="28"/>
          <w:lang w:val="uk-UA"/>
        </w:rPr>
      </w:pPr>
      <w:r w:rsidRPr="00846918">
        <w:rPr>
          <w:rFonts w:ascii="Times New Roman" w:hAnsi="Times New Roman" w:cs="Times New Roman"/>
          <w:sz w:val="28"/>
          <w:szCs w:val="28"/>
          <w:lang w:val="uk-UA"/>
        </w:rPr>
        <w:t>«2. У цьому Порядку терміни вжива</w:t>
      </w:r>
      <w:r w:rsidR="00E038CD" w:rsidRPr="00846918">
        <w:rPr>
          <w:rFonts w:ascii="Times New Roman" w:hAnsi="Times New Roman" w:cs="Times New Roman"/>
          <w:sz w:val="28"/>
          <w:szCs w:val="28"/>
          <w:lang w:val="uk-UA"/>
        </w:rPr>
        <w:t xml:space="preserve">ються у значеннях, наведених у </w:t>
      </w:r>
      <w:r w:rsidR="001C0921" w:rsidRPr="00846918">
        <w:rPr>
          <w:rFonts w:ascii="Times New Roman" w:hAnsi="Times New Roman" w:cs="Times New Roman"/>
          <w:sz w:val="28"/>
          <w:szCs w:val="28"/>
          <w:lang w:val="uk-UA"/>
        </w:rPr>
        <w:t>З</w:t>
      </w:r>
      <w:r w:rsidRPr="00846918">
        <w:rPr>
          <w:rFonts w:ascii="Times New Roman" w:hAnsi="Times New Roman" w:cs="Times New Roman"/>
          <w:sz w:val="28"/>
          <w:szCs w:val="28"/>
          <w:lang w:val="uk-UA"/>
        </w:rPr>
        <w:t xml:space="preserve">аконах України «Про захист інформації в інформаційно-комунікаційних системах», </w:t>
      </w:r>
      <w:r w:rsidR="00577888" w:rsidRPr="00846918">
        <w:rPr>
          <w:rFonts w:ascii="Times New Roman" w:hAnsi="Times New Roman" w:cs="Times New Roman"/>
          <w:sz w:val="28"/>
          <w:szCs w:val="28"/>
          <w:lang w:val="uk-UA"/>
        </w:rPr>
        <w:br/>
      </w:r>
      <w:r w:rsidRPr="00846918">
        <w:rPr>
          <w:rFonts w:ascii="Times New Roman" w:hAnsi="Times New Roman" w:cs="Times New Roman"/>
          <w:sz w:val="28"/>
          <w:szCs w:val="28"/>
          <w:lang w:val="uk-UA"/>
        </w:rPr>
        <w:t xml:space="preserve">«Про загальнообов’язкове державне пенсійне страхування», «Про збір та облік єдиного внеску на загальнообов’язкове державне соціальне страхування», </w:t>
      </w:r>
      <w:r w:rsidR="00577888" w:rsidRPr="00846918">
        <w:rPr>
          <w:rFonts w:ascii="Times New Roman" w:hAnsi="Times New Roman" w:cs="Times New Roman"/>
          <w:sz w:val="28"/>
          <w:szCs w:val="28"/>
          <w:lang w:val="uk-UA"/>
        </w:rPr>
        <w:br/>
      </w:r>
      <w:r w:rsidRPr="00846918">
        <w:rPr>
          <w:rFonts w:ascii="Times New Roman" w:hAnsi="Times New Roman" w:cs="Times New Roman"/>
          <w:sz w:val="28"/>
          <w:szCs w:val="28"/>
          <w:lang w:val="uk-UA"/>
        </w:rPr>
        <w:t>«Про електронні довірчі послуги», «Про верифікацію та моніторинг державних виплат», «Про загальнообов’язкове державне соціальне страхування», постановах Кабінету Міністрів України від 21 жовтня 1995 року № 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від 14 травня 2015 року № 303 «Деякі питання організації міжвідомчого обміну інформацією в Національній системі к</w:t>
      </w:r>
      <w:r w:rsidR="005C6DA7" w:rsidRPr="00846918">
        <w:rPr>
          <w:rFonts w:ascii="Times New Roman" w:hAnsi="Times New Roman" w:cs="Times New Roman"/>
          <w:sz w:val="28"/>
          <w:szCs w:val="28"/>
          <w:lang w:val="uk-UA"/>
        </w:rPr>
        <w:t>онфіденційного зв’язку», від 08 </w:t>
      </w:r>
      <w:r w:rsidRPr="00846918">
        <w:rPr>
          <w:rFonts w:ascii="Times New Roman" w:hAnsi="Times New Roman" w:cs="Times New Roman"/>
          <w:sz w:val="28"/>
          <w:szCs w:val="28"/>
          <w:lang w:val="uk-UA"/>
        </w:rPr>
        <w:t>вересня 2016 року № 606 «Деякі питання електронної взаємодії електронних інформаційни</w:t>
      </w:r>
      <w:r w:rsidR="00577888" w:rsidRPr="00846918">
        <w:rPr>
          <w:rFonts w:ascii="Times New Roman" w:hAnsi="Times New Roman" w:cs="Times New Roman"/>
          <w:sz w:val="28"/>
          <w:szCs w:val="28"/>
          <w:lang w:val="uk-UA"/>
        </w:rPr>
        <w:t>х ресурсів», від 17 квітня 2019 </w:t>
      </w:r>
      <w:r w:rsidRPr="00846918">
        <w:rPr>
          <w:rFonts w:ascii="Times New Roman" w:hAnsi="Times New Roman" w:cs="Times New Roman"/>
          <w:sz w:val="28"/>
          <w:szCs w:val="28"/>
          <w:lang w:val="uk-UA"/>
        </w:rPr>
        <w:t>року № 373 «Деякі питання надання житлових субсидій та пільг на оплату житлово-комунальних послуг, придбання твердого палива і скр</w:t>
      </w:r>
      <w:r w:rsidR="005C6DA7" w:rsidRPr="00846918">
        <w:rPr>
          <w:rFonts w:ascii="Times New Roman" w:hAnsi="Times New Roman" w:cs="Times New Roman"/>
          <w:sz w:val="28"/>
          <w:szCs w:val="28"/>
          <w:lang w:val="uk-UA"/>
        </w:rPr>
        <w:t>апленого газу у грошовій формі</w:t>
      </w:r>
      <w:r w:rsidRPr="00846918">
        <w:rPr>
          <w:rFonts w:ascii="Times New Roman" w:hAnsi="Times New Roman" w:cs="Times New Roman"/>
          <w:sz w:val="28"/>
          <w:szCs w:val="28"/>
          <w:lang w:val="uk-UA"/>
        </w:rPr>
        <w:t>».»;</w:t>
      </w:r>
    </w:p>
    <w:p w:rsidR="009C1D40" w:rsidRPr="00846918" w:rsidRDefault="009C1D40" w:rsidP="00BA171E">
      <w:pPr>
        <w:widowControl w:val="0"/>
        <w:shd w:val="clear" w:color="auto" w:fill="FFFFFF"/>
        <w:autoSpaceDE w:val="0"/>
        <w:autoSpaceDN w:val="0"/>
        <w:spacing w:after="0" w:line="240" w:lineRule="auto"/>
        <w:ind w:firstLine="567"/>
        <w:jc w:val="both"/>
        <w:rPr>
          <w:rFonts w:ascii="Times New Roman" w:hAnsi="Times New Roman" w:cs="Times New Roman"/>
          <w:sz w:val="28"/>
          <w:szCs w:val="28"/>
          <w:lang w:val="uk-UA"/>
        </w:rPr>
      </w:pPr>
    </w:p>
    <w:p w:rsidR="009C1D40" w:rsidRPr="00846918" w:rsidRDefault="009C1D40" w:rsidP="00BA171E">
      <w:pPr>
        <w:widowControl w:val="0"/>
        <w:shd w:val="clear" w:color="auto" w:fill="FFFFFF"/>
        <w:autoSpaceDE w:val="0"/>
        <w:autoSpaceDN w:val="0"/>
        <w:spacing w:after="0" w:line="240" w:lineRule="auto"/>
        <w:ind w:firstLine="567"/>
        <w:jc w:val="both"/>
        <w:rPr>
          <w:rFonts w:ascii="Times New Roman" w:hAnsi="Times New Roman" w:cs="Times New Roman"/>
          <w:sz w:val="28"/>
          <w:szCs w:val="28"/>
          <w:lang w:val="uk-UA"/>
        </w:rPr>
      </w:pPr>
      <w:r w:rsidRPr="00846918">
        <w:rPr>
          <w:rFonts w:ascii="Times New Roman" w:hAnsi="Times New Roman" w:cs="Times New Roman"/>
          <w:sz w:val="28"/>
          <w:szCs w:val="28"/>
          <w:lang w:val="uk-UA"/>
        </w:rPr>
        <w:t xml:space="preserve">2) </w:t>
      </w:r>
      <w:r w:rsidR="00305D50" w:rsidRPr="00846918">
        <w:rPr>
          <w:rFonts w:ascii="Times New Roman" w:hAnsi="Times New Roman" w:cs="Times New Roman"/>
          <w:sz w:val="28"/>
          <w:szCs w:val="28"/>
          <w:lang w:val="uk-UA"/>
        </w:rPr>
        <w:t>у пункті 4 слова «інформаційно-телекомунікаційні системи» у всіх відмінках замінити словами «інформаційно-комунікаційні системи» у відповідних відмінках</w:t>
      </w:r>
      <w:r w:rsidRPr="00846918">
        <w:rPr>
          <w:rFonts w:ascii="Times New Roman" w:hAnsi="Times New Roman" w:cs="Times New Roman"/>
          <w:sz w:val="28"/>
          <w:szCs w:val="28"/>
          <w:lang w:val="uk-UA"/>
        </w:rPr>
        <w:t>.</w:t>
      </w:r>
    </w:p>
    <w:p w:rsidR="009C1D40" w:rsidRPr="00846918" w:rsidRDefault="009C1D40" w:rsidP="00BA171E">
      <w:pPr>
        <w:widowControl w:val="0"/>
        <w:shd w:val="clear" w:color="auto" w:fill="FFFFFF"/>
        <w:autoSpaceDE w:val="0"/>
        <w:autoSpaceDN w:val="0"/>
        <w:spacing w:after="0" w:line="240" w:lineRule="auto"/>
        <w:ind w:firstLine="567"/>
        <w:jc w:val="both"/>
        <w:rPr>
          <w:rFonts w:ascii="Times New Roman" w:hAnsi="Times New Roman" w:cs="Times New Roman"/>
          <w:sz w:val="28"/>
          <w:szCs w:val="28"/>
          <w:lang w:val="uk-UA"/>
        </w:rPr>
      </w:pPr>
    </w:p>
    <w:p w:rsidR="009C1D40" w:rsidRPr="00846918" w:rsidRDefault="009C1D40" w:rsidP="00BA171E">
      <w:pPr>
        <w:widowControl w:val="0"/>
        <w:shd w:val="clear" w:color="auto" w:fill="FFFFFF"/>
        <w:autoSpaceDE w:val="0"/>
        <w:autoSpaceDN w:val="0"/>
        <w:spacing w:after="0" w:line="240" w:lineRule="auto"/>
        <w:ind w:firstLine="567"/>
        <w:jc w:val="both"/>
        <w:rPr>
          <w:rFonts w:ascii="Times New Roman" w:hAnsi="Times New Roman" w:cs="Times New Roman"/>
          <w:sz w:val="28"/>
          <w:szCs w:val="28"/>
          <w:lang w:val="uk-UA"/>
        </w:rPr>
      </w:pPr>
      <w:r w:rsidRPr="00846918">
        <w:rPr>
          <w:rFonts w:ascii="Times New Roman" w:hAnsi="Times New Roman" w:cs="Times New Roman"/>
          <w:sz w:val="28"/>
          <w:szCs w:val="28"/>
          <w:lang w:val="uk-UA"/>
        </w:rPr>
        <w:t>2. У розділі ІІІ:</w:t>
      </w:r>
    </w:p>
    <w:p w:rsidR="00A706DB" w:rsidRPr="00846918" w:rsidRDefault="00A706DB" w:rsidP="00BA171E">
      <w:pPr>
        <w:widowControl w:val="0"/>
        <w:shd w:val="clear" w:color="auto" w:fill="FFFFFF"/>
        <w:autoSpaceDE w:val="0"/>
        <w:autoSpaceDN w:val="0"/>
        <w:spacing w:after="0" w:line="240" w:lineRule="auto"/>
        <w:ind w:firstLine="567"/>
        <w:jc w:val="both"/>
        <w:rPr>
          <w:rFonts w:ascii="Times New Roman" w:hAnsi="Times New Roman" w:cs="Times New Roman"/>
          <w:sz w:val="28"/>
          <w:szCs w:val="28"/>
          <w:lang w:val="uk-UA"/>
        </w:rPr>
      </w:pPr>
    </w:p>
    <w:p w:rsidR="009C1D40" w:rsidRPr="00846918" w:rsidRDefault="000936B4" w:rsidP="00BA171E">
      <w:pPr>
        <w:widowControl w:val="0"/>
        <w:shd w:val="clear" w:color="auto" w:fill="FFFFFF"/>
        <w:autoSpaceDE w:val="0"/>
        <w:autoSpaceDN w:val="0"/>
        <w:spacing w:after="0" w:line="240" w:lineRule="auto"/>
        <w:ind w:firstLine="567"/>
        <w:jc w:val="both"/>
        <w:rPr>
          <w:rFonts w:ascii="Times New Roman" w:hAnsi="Times New Roman" w:cs="Times New Roman"/>
          <w:sz w:val="28"/>
          <w:szCs w:val="28"/>
          <w:lang w:val="uk-UA"/>
        </w:rPr>
      </w:pPr>
      <w:r w:rsidRPr="00846918">
        <w:rPr>
          <w:rFonts w:ascii="Times New Roman" w:hAnsi="Times New Roman" w:cs="Times New Roman"/>
          <w:sz w:val="28"/>
          <w:szCs w:val="28"/>
          <w:lang w:val="uk-UA"/>
        </w:rPr>
        <w:t>1</w:t>
      </w:r>
      <w:r w:rsidR="009C1D40" w:rsidRPr="00846918">
        <w:rPr>
          <w:rFonts w:ascii="Times New Roman" w:hAnsi="Times New Roman" w:cs="Times New Roman"/>
          <w:sz w:val="28"/>
          <w:szCs w:val="28"/>
          <w:lang w:val="uk-UA"/>
        </w:rPr>
        <w:t xml:space="preserve">) доповнити пункт 1 </w:t>
      </w:r>
      <w:r w:rsidR="00305D50" w:rsidRPr="00846918">
        <w:rPr>
          <w:rFonts w:ascii="Times New Roman" w:hAnsi="Times New Roman" w:cs="Times New Roman"/>
          <w:sz w:val="28"/>
          <w:szCs w:val="28"/>
          <w:lang w:val="uk-UA"/>
        </w:rPr>
        <w:t>трьома</w:t>
      </w:r>
      <w:r w:rsidR="009C1D40" w:rsidRPr="00846918">
        <w:rPr>
          <w:rFonts w:ascii="Times New Roman" w:hAnsi="Times New Roman" w:cs="Times New Roman"/>
          <w:sz w:val="28"/>
          <w:szCs w:val="28"/>
          <w:lang w:val="uk-UA"/>
        </w:rPr>
        <w:t xml:space="preserve"> новими абзацами такого змісту: </w:t>
      </w:r>
    </w:p>
    <w:p w:rsidR="00305D50" w:rsidRPr="00846918" w:rsidRDefault="00305D50" w:rsidP="00BA171E">
      <w:pPr>
        <w:widowControl w:val="0"/>
        <w:shd w:val="clear" w:color="auto" w:fill="FFFFFF"/>
        <w:autoSpaceDE w:val="0"/>
        <w:autoSpaceDN w:val="0"/>
        <w:spacing w:after="0" w:line="240" w:lineRule="auto"/>
        <w:ind w:firstLine="567"/>
        <w:jc w:val="both"/>
        <w:rPr>
          <w:rFonts w:ascii="Times New Roman" w:hAnsi="Times New Roman" w:cs="Times New Roman"/>
          <w:sz w:val="28"/>
          <w:szCs w:val="28"/>
          <w:lang w:val="uk-UA"/>
        </w:rPr>
      </w:pPr>
      <w:r w:rsidRPr="00846918">
        <w:rPr>
          <w:rFonts w:ascii="Times New Roman" w:hAnsi="Times New Roman" w:cs="Times New Roman"/>
          <w:sz w:val="28"/>
          <w:szCs w:val="28"/>
          <w:lang w:val="uk-UA"/>
        </w:rPr>
        <w:t>«щомісячну інформацію з інформаційної системи Пенсійного фонду України про нарахування та/або виплату житлової субсидії / пільги на оплату житлово-комунальних послуг, придбання твердого та рідкого пічного побутового палива і скрапленого газу (далі – житлова субсидія / пільга на оплату житлово-комунальних послуг), що містить персональні дані одержувача житлової субсидії / пільги на оплату житлово-комунальних послуг, її складові та інформацію для її нарахування, що надається щомісяця не пізніше 08 числа місяця, наступного за звітним;</w:t>
      </w:r>
    </w:p>
    <w:p w:rsidR="00305D50" w:rsidRPr="00846918" w:rsidRDefault="00305D50" w:rsidP="00BA171E">
      <w:pPr>
        <w:widowControl w:val="0"/>
        <w:shd w:val="clear" w:color="auto" w:fill="FFFFFF"/>
        <w:autoSpaceDE w:val="0"/>
        <w:autoSpaceDN w:val="0"/>
        <w:spacing w:after="0" w:line="240" w:lineRule="auto"/>
        <w:ind w:firstLine="567"/>
        <w:jc w:val="both"/>
        <w:rPr>
          <w:rFonts w:ascii="Times New Roman" w:hAnsi="Times New Roman" w:cs="Times New Roman"/>
          <w:sz w:val="28"/>
          <w:szCs w:val="28"/>
          <w:lang w:val="uk-UA"/>
        </w:rPr>
      </w:pPr>
      <w:r w:rsidRPr="00846918">
        <w:rPr>
          <w:rFonts w:ascii="Times New Roman" w:hAnsi="Times New Roman" w:cs="Times New Roman"/>
          <w:sz w:val="28"/>
          <w:szCs w:val="28"/>
          <w:lang w:val="uk-UA"/>
        </w:rPr>
        <w:t xml:space="preserve">щомісячну інформацію з </w:t>
      </w:r>
      <w:r w:rsidR="00516E48" w:rsidRPr="00846918">
        <w:rPr>
          <w:rFonts w:ascii="Times New Roman" w:hAnsi="Times New Roman" w:cs="Times New Roman"/>
          <w:sz w:val="28"/>
          <w:szCs w:val="28"/>
          <w:lang w:val="uk-UA"/>
        </w:rPr>
        <w:t>інформаційної системи Пенсійного фонду України</w:t>
      </w:r>
      <w:r w:rsidRPr="00846918">
        <w:rPr>
          <w:rFonts w:ascii="Times New Roman" w:hAnsi="Times New Roman" w:cs="Times New Roman"/>
          <w:sz w:val="28"/>
          <w:szCs w:val="28"/>
          <w:lang w:val="uk-UA"/>
        </w:rPr>
        <w:t xml:space="preserve"> щодо осіб, які є отримувачами страхових виплат від нещасного випадку на виробництві та професійного захворювання, які спричинили втрату працездатності (далі – страхова виплата від нещасного випадку), про нарахування та/або виплату страхової виплати від нещасного випадку, що містить персональні дані одержувача такої виплати, її складові та інформацію для її нарахування, що надається щомісяця до 05 числа кожного місяця, що настає за звітним;</w:t>
      </w:r>
    </w:p>
    <w:p w:rsidR="00305D50" w:rsidRPr="00846918" w:rsidRDefault="00305D50" w:rsidP="00BA171E">
      <w:pPr>
        <w:widowControl w:val="0"/>
        <w:shd w:val="clear" w:color="auto" w:fill="FFFFFF"/>
        <w:autoSpaceDE w:val="0"/>
        <w:autoSpaceDN w:val="0"/>
        <w:spacing w:after="0" w:line="240" w:lineRule="auto"/>
        <w:ind w:firstLine="567"/>
        <w:jc w:val="both"/>
        <w:rPr>
          <w:rFonts w:ascii="Times New Roman" w:hAnsi="Times New Roman" w:cs="Times New Roman"/>
          <w:sz w:val="28"/>
          <w:szCs w:val="28"/>
          <w:lang w:val="uk-UA"/>
        </w:rPr>
      </w:pPr>
      <w:r w:rsidRPr="00846918">
        <w:rPr>
          <w:rFonts w:ascii="Times New Roman" w:hAnsi="Times New Roman" w:cs="Times New Roman"/>
          <w:sz w:val="28"/>
          <w:szCs w:val="28"/>
          <w:lang w:val="uk-UA"/>
        </w:rPr>
        <w:t xml:space="preserve">щоденну інформацію </w:t>
      </w:r>
      <w:r w:rsidR="000D52EA" w:rsidRPr="00846918">
        <w:rPr>
          <w:rFonts w:ascii="Times New Roman" w:hAnsi="Times New Roman" w:cs="Times New Roman"/>
          <w:sz w:val="28"/>
          <w:szCs w:val="28"/>
          <w:lang w:val="uk-UA"/>
        </w:rPr>
        <w:t xml:space="preserve">з інформаційної системи Пенсійного фонду України </w:t>
      </w:r>
      <w:r w:rsidRPr="00846918">
        <w:rPr>
          <w:rFonts w:ascii="Times New Roman" w:hAnsi="Times New Roman" w:cs="Times New Roman"/>
          <w:sz w:val="28"/>
          <w:szCs w:val="28"/>
          <w:lang w:val="uk-UA"/>
        </w:rPr>
        <w:t>щодо осіб, які є отримувачами страхових виплат у зв’язку з тимчасовою втратою працездатності, про нарахування та/або виплату страхової виплати у зв’язку з тимчасовою втратою працездатності, що містить персональні дані одержувача такої виплати, її складові та інформацію для її нарахування,</w:t>
      </w:r>
      <w:r w:rsidR="00640FAC" w:rsidRPr="00846918">
        <w:rPr>
          <w:rFonts w:ascii="Times New Roman" w:hAnsi="Times New Roman" w:cs="Times New Roman"/>
          <w:sz w:val="28"/>
          <w:szCs w:val="28"/>
          <w:lang w:val="uk-UA"/>
        </w:rPr>
        <w:t xml:space="preserve"> що надається до 10:00 щод</w:t>
      </w:r>
      <w:r w:rsidR="00E038CD" w:rsidRPr="00846918">
        <w:rPr>
          <w:rFonts w:ascii="Times New Roman" w:hAnsi="Times New Roman" w:cs="Times New Roman"/>
          <w:sz w:val="28"/>
          <w:szCs w:val="28"/>
          <w:lang w:val="uk-UA"/>
        </w:rPr>
        <w:t>ня</w:t>
      </w:r>
      <w:r w:rsidR="00640FAC" w:rsidRPr="00846918">
        <w:rPr>
          <w:rFonts w:ascii="Times New Roman" w:hAnsi="Times New Roman" w:cs="Times New Roman"/>
          <w:sz w:val="28"/>
          <w:szCs w:val="28"/>
          <w:lang w:val="uk-UA"/>
        </w:rPr>
        <w:t xml:space="preserve"> згідно </w:t>
      </w:r>
      <w:r w:rsidR="00E038CD" w:rsidRPr="00846918">
        <w:rPr>
          <w:rFonts w:ascii="Times New Roman" w:hAnsi="Times New Roman" w:cs="Times New Roman"/>
          <w:sz w:val="28"/>
          <w:szCs w:val="28"/>
          <w:lang w:val="uk-UA"/>
        </w:rPr>
        <w:t xml:space="preserve">із </w:t>
      </w:r>
      <w:r w:rsidR="00640FAC" w:rsidRPr="00846918">
        <w:rPr>
          <w:rFonts w:ascii="Times New Roman" w:hAnsi="Times New Roman" w:cs="Times New Roman"/>
          <w:sz w:val="28"/>
          <w:szCs w:val="28"/>
          <w:lang w:val="uk-UA"/>
        </w:rPr>
        <w:t>заяв</w:t>
      </w:r>
      <w:r w:rsidR="00E038CD" w:rsidRPr="00846918">
        <w:rPr>
          <w:rFonts w:ascii="Times New Roman" w:hAnsi="Times New Roman" w:cs="Times New Roman"/>
          <w:sz w:val="28"/>
          <w:szCs w:val="28"/>
          <w:lang w:val="uk-UA"/>
        </w:rPr>
        <w:t>ами</w:t>
      </w:r>
      <w:r w:rsidRPr="00846918">
        <w:rPr>
          <w:rFonts w:ascii="Times New Roman" w:hAnsi="Times New Roman" w:cs="Times New Roman"/>
          <w:sz w:val="28"/>
          <w:szCs w:val="28"/>
          <w:lang w:val="uk-UA"/>
        </w:rPr>
        <w:t>-розраху</w:t>
      </w:r>
      <w:r w:rsidR="00E038CD" w:rsidRPr="00846918">
        <w:rPr>
          <w:rFonts w:ascii="Times New Roman" w:hAnsi="Times New Roman" w:cs="Times New Roman"/>
          <w:sz w:val="28"/>
          <w:szCs w:val="28"/>
          <w:lang w:val="uk-UA"/>
        </w:rPr>
        <w:t>нками</w:t>
      </w:r>
      <w:r w:rsidRPr="00846918">
        <w:rPr>
          <w:rFonts w:ascii="Times New Roman" w:hAnsi="Times New Roman" w:cs="Times New Roman"/>
          <w:sz w:val="28"/>
          <w:szCs w:val="28"/>
          <w:lang w:val="uk-UA"/>
        </w:rPr>
        <w:t>.»;</w:t>
      </w:r>
    </w:p>
    <w:p w:rsidR="009C1D40" w:rsidRPr="00846918" w:rsidRDefault="009C1D40" w:rsidP="00BA171E">
      <w:pPr>
        <w:widowControl w:val="0"/>
        <w:shd w:val="clear" w:color="auto" w:fill="FFFFFF"/>
        <w:autoSpaceDE w:val="0"/>
        <w:autoSpaceDN w:val="0"/>
        <w:spacing w:after="0" w:line="240" w:lineRule="auto"/>
        <w:ind w:firstLine="567"/>
        <w:jc w:val="both"/>
        <w:rPr>
          <w:rFonts w:ascii="Times New Roman" w:hAnsi="Times New Roman" w:cs="Times New Roman"/>
          <w:sz w:val="28"/>
          <w:szCs w:val="28"/>
          <w:lang w:val="uk-UA"/>
        </w:rPr>
      </w:pPr>
    </w:p>
    <w:p w:rsidR="000D52EA" w:rsidRPr="00846918" w:rsidRDefault="000936B4" w:rsidP="00BA171E">
      <w:pPr>
        <w:widowControl w:val="0"/>
        <w:shd w:val="clear" w:color="auto" w:fill="FFFFFF"/>
        <w:autoSpaceDE w:val="0"/>
        <w:autoSpaceDN w:val="0"/>
        <w:spacing w:after="0" w:line="240" w:lineRule="auto"/>
        <w:ind w:firstLine="567"/>
        <w:jc w:val="both"/>
        <w:rPr>
          <w:rFonts w:ascii="Times New Roman" w:hAnsi="Times New Roman" w:cs="Times New Roman"/>
          <w:sz w:val="28"/>
          <w:szCs w:val="28"/>
          <w:lang w:val="uk-UA"/>
        </w:rPr>
      </w:pPr>
      <w:r w:rsidRPr="00846918">
        <w:rPr>
          <w:rFonts w:ascii="Times New Roman" w:hAnsi="Times New Roman" w:cs="Times New Roman"/>
          <w:sz w:val="28"/>
          <w:szCs w:val="28"/>
          <w:lang w:val="uk-UA"/>
        </w:rPr>
        <w:t>2</w:t>
      </w:r>
      <w:r w:rsidR="009C1D40" w:rsidRPr="00846918">
        <w:rPr>
          <w:rFonts w:ascii="Times New Roman" w:hAnsi="Times New Roman" w:cs="Times New Roman"/>
          <w:sz w:val="28"/>
          <w:szCs w:val="28"/>
          <w:lang w:val="uk-UA"/>
        </w:rPr>
        <w:t xml:space="preserve">) </w:t>
      </w:r>
      <w:r w:rsidR="000D52EA" w:rsidRPr="00846918">
        <w:rPr>
          <w:rFonts w:ascii="Times New Roman" w:hAnsi="Times New Roman" w:cs="Times New Roman"/>
          <w:sz w:val="28"/>
          <w:szCs w:val="28"/>
          <w:lang w:val="uk-UA"/>
        </w:rPr>
        <w:t>у пункті 2:</w:t>
      </w:r>
    </w:p>
    <w:p w:rsidR="009C1D40" w:rsidRPr="00846918" w:rsidRDefault="009C1D40" w:rsidP="00BA171E">
      <w:pPr>
        <w:widowControl w:val="0"/>
        <w:shd w:val="clear" w:color="auto" w:fill="FFFFFF"/>
        <w:autoSpaceDE w:val="0"/>
        <w:autoSpaceDN w:val="0"/>
        <w:spacing w:after="0" w:line="240" w:lineRule="auto"/>
        <w:ind w:firstLine="567"/>
        <w:jc w:val="both"/>
        <w:rPr>
          <w:rFonts w:ascii="Times New Roman" w:hAnsi="Times New Roman" w:cs="Times New Roman"/>
          <w:sz w:val="28"/>
          <w:szCs w:val="28"/>
          <w:lang w:val="uk-UA"/>
        </w:rPr>
      </w:pPr>
      <w:r w:rsidRPr="00846918">
        <w:rPr>
          <w:rFonts w:ascii="Times New Roman" w:hAnsi="Times New Roman" w:cs="Times New Roman"/>
          <w:sz w:val="28"/>
          <w:szCs w:val="28"/>
          <w:lang w:val="uk-UA"/>
        </w:rPr>
        <w:t xml:space="preserve">абзац другий доповнити </w:t>
      </w:r>
      <w:r w:rsidR="00EB06E1" w:rsidRPr="00846918">
        <w:rPr>
          <w:rFonts w:ascii="Times New Roman" w:hAnsi="Times New Roman" w:cs="Times New Roman"/>
          <w:sz w:val="28"/>
          <w:szCs w:val="28"/>
          <w:lang w:val="uk-UA"/>
        </w:rPr>
        <w:t xml:space="preserve">після слова «пенсії» </w:t>
      </w:r>
      <w:r w:rsidRPr="00846918">
        <w:rPr>
          <w:rFonts w:ascii="Times New Roman" w:hAnsi="Times New Roman" w:cs="Times New Roman"/>
          <w:sz w:val="28"/>
          <w:szCs w:val="28"/>
          <w:lang w:val="uk-UA"/>
        </w:rPr>
        <w:t xml:space="preserve">словами </w:t>
      </w:r>
      <w:r w:rsidR="00305D50" w:rsidRPr="00846918">
        <w:rPr>
          <w:rFonts w:ascii="Times New Roman" w:hAnsi="Times New Roman" w:cs="Times New Roman"/>
          <w:sz w:val="28"/>
          <w:szCs w:val="28"/>
          <w:lang w:val="uk-UA"/>
        </w:rPr>
        <w:t>«</w:t>
      </w:r>
      <w:r w:rsidRPr="00846918">
        <w:rPr>
          <w:rFonts w:ascii="Times New Roman" w:hAnsi="Times New Roman" w:cs="Times New Roman"/>
          <w:sz w:val="28"/>
          <w:szCs w:val="28"/>
          <w:lang w:val="uk-UA"/>
        </w:rPr>
        <w:t xml:space="preserve">, </w:t>
      </w:r>
      <w:r w:rsidR="00305D50" w:rsidRPr="00846918">
        <w:rPr>
          <w:rFonts w:ascii="Times New Roman" w:hAnsi="Times New Roman" w:cs="Times New Roman"/>
          <w:sz w:val="28"/>
          <w:szCs w:val="28"/>
          <w:lang w:val="uk-UA"/>
        </w:rPr>
        <w:t>житлової субсидії / пільги на оплату житлово-комунальних послуг»;</w:t>
      </w:r>
    </w:p>
    <w:p w:rsidR="00305D50" w:rsidRPr="00846918" w:rsidRDefault="00305D50" w:rsidP="00BA171E">
      <w:pPr>
        <w:widowControl w:val="0"/>
        <w:shd w:val="clear" w:color="auto" w:fill="FFFFFF"/>
        <w:autoSpaceDE w:val="0"/>
        <w:autoSpaceDN w:val="0"/>
        <w:spacing w:after="0" w:line="240" w:lineRule="auto"/>
        <w:ind w:firstLine="567"/>
        <w:jc w:val="both"/>
        <w:rPr>
          <w:rFonts w:ascii="Times New Roman" w:hAnsi="Times New Roman" w:cs="Times New Roman"/>
          <w:sz w:val="28"/>
          <w:szCs w:val="28"/>
          <w:lang w:val="uk-UA"/>
        </w:rPr>
      </w:pPr>
      <w:r w:rsidRPr="00846918">
        <w:rPr>
          <w:rFonts w:ascii="Times New Roman" w:hAnsi="Times New Roman" w:cs="Times New Roman"/>
          <w:sz w:val="28"/>
          <w:szCs w:val="28"/>
          <w:lang w:val="uk-UA"/>
        </w:rPr>
        <w:t xml:space="preserve">доповнити </w:t>
      </w:r>
      <w:r w:rsidR="00EB3F36" w:rsidRPr="00846918">
        <w:rPr>
          <w:rFonts w:ascii="Times New Roman" w:hAnsi="Times New Roman" w:cs="Times New Roman"/>
          <w:sz w:val="28"/>
          <w:szCs w:val="28"/>
          <w:lang w:val="uk-UA"/>
        </w:rPr>
        <w:t xml:space="preserve">після абзацу третього </w:t>
      </w:r>
      <w:r w:rsidR="00B4484B" w:rsidRPr="00846918">
        <w:rPr>
          <w:rFonts w:ascii="Times New Roman" w:hAnsi="Times New Roman" w:cs="Times New Roman"/>
          <w:sz w:val="28"/>
          <w:szCs w:val="28"/>
          <w:lang w:val="uk-UA"/>
        </w:rPr>
        <w:t xml:space="preserve">абзацами четвертим, п’ятим </w:t>
      </w:r>
      <w:r w:rsidRPr="00846918">
        <w:rPr>
          <w:rFonts w:ascii="Times New Roman" w:hAnsi="Times New Roman" w:cs="Times New Roman"/>
          <w:sz w:val="28"/>
          <w:szCs w:val="28"/>
          <w:lang w:val="uk-UA"/>
        </w:rPr>
        <w:t>такого змісту:</w:t>
      </w:r>
    </w:p>
    <w:p w:rsidR="00305D50" w:rsidRPr="00846918" w:rsidRDefault="00305D50" w:rsidP="00BA171E">
      <w:pPr>
        <w:widowControl w:val="0"/>
        <w:shd w:val="clear" w:color="auto" w:fill="FFFFFF"/>
        <w:autoSpaceDE w:val="0"/>
        <w:autoSpaceDN w:val="0"/>
        <w:spacing w:after="0" w:line="240" w:lineRule="auto"/>
        <w:ind w:firstLine="567"/>
        <w:jc w:val="both"/>
        <w:rPr>
          <w:rFonts w:ascii="Times New Roman" w:hAnsi="Times New Roman" w:cs="Times New Roman"/>
          <w:sz w:val="28"/>
          <w:szCs w:val="28"/>
          <w:lang w:val="uk-UA"/>
        </w:rPr>
      </w:pPr>
      <w:r w:rsidRPr="00846918">
        <w:rPr>
          <w:rFonts w:ascii="Times New Roman" w:hAnsi="Times New Roman" w:cs="Times New Roman"/>
          <w:sz w:val="28"/>
          <w:szCs w:val="28"/>
          <w:lang w:val="uk-UA"/>
        </w:rPr>
        <w:t>«рекомендації за результатами верифікації страхових виплат від нещасного випадку, що надаються кожного місяця протягом 10-ти робочих днів після отримання інформації від Пенсійного фонду України</w:t>
      </w:r>
      <w:r w:rsidR="008D0643" w:rsidRPr="00846918">
        <w:rPr>
          <w:rFonts w:ascii="Times New Roman" w:hAnsi="Times New Roman" w:cs="Times New Roman"/>
          <w:sz w:val="28"/>
          <w:szCs w:val="28"/>
          <w:lang w:val="uk-UA"/>
        </w:rPr>
        <w:t>,</w:t>
      </w:r>
      <w:r w:rsidRPr="00846918">
        <w:rPr>
          <w:rFonts w:ascii="Times New Roman" w:hAnsi="Times New Roman" w:cs="Times New Roman"/>
          <w:sz w:val="28"/>
          <w:szCs w:val="28"/>
          <w:lang w:val="uk-UA"/>
        </w:rPr>
        <w:t xml:space="preserve"> щодо нарахування та/або виплати страхової виплати від нещасного випадку;</w:t>
      </w:r>
    </w:p>
    <w:p w:rsidR="008A21B3" w:rsidRPr="00846918" w:rsidRDefault="00305D50" w:rsidP="00BA171E">
      <w:pPr>
        <w:widowControl w:val="0"/>
        <w:shd w:val="clear" w:color="auto" w:fill="FFFFFF"/>
        <w:autoSpaceDE w:val="0"/>
        <w:autoSpaceDN w:val="0"/>
        <w:spacing w:after="0" w:line="240" w:lineRule="auto"/>
        <w:ind w:firstLine="567"/>
        <w:jc w:val="both"/>
        <w:rPr>
          <w:rFonts w:ascii="Times New Roman" w:hAnsi="Times New Roman" w:cs="Times New Roman"/>
          <w:sz w:val="28"/>
          <w:szCs w:val="28"/>
          <w:lang w:val="uk-UA"/>
        </w:rPr>
      </w:pPr>
      <w:r w:rsidRPr="00846918">
        <w:rPr>
          <w:rFonts w:ascii="Times New Roman" w:hAnsi="Times New Roman" w:cs="Times New Roman"/>
          <w:sz w:val="28"/>
          <w:szCs w:val="28"/>
          <w:lang w:val="uk-UA"/>
        </w:rPr>
        <w:t xml:space="preserve">рекомендації за результатами верифікації страхових виплат у зв’язку з тимчасовою втратою працездатності, що надаються не пізніше 10:00 </w:t>
      </w:r>
      <w:r w:rsidR="00E038CD" w:rsidRPr="00846918">
        <w:rPr>
          <w:rFonts w:ascii="Times New Roman" w:hAnsi="Times New Roman" w:cs="Times New Roman"/>
          <w:sz w:val="28"/>
          <w:szCs w:val="28"/>
          <w:lang w:val="uk-UA"/>
        </w:rPr>
        <w:br/>
      </w:r>
      <w:r w:rsidRPr="00846918">
        <w:rPr>
          <w:rFonts w:ascii="Times New Roman" w:hAnsi="Times New Roman" w:cs="Times New Roman"/>
          <w:sz w:val="28"/>
          <w:szCs w:val="28"/>
          <w:lang w:val="uk-UA"/>
        </w:rPr>
        <w:t xml:space="preserve">четвертого робочого дня, наступного за днем отримання інформації від Пенсійного </w:t>
      </w:r>
      <w:r w:rsidR="008A21B3" w:rsidRPr="00846918">
        <w:rPr>
          <w:rFonts w:ascii="Times New Roman" w:hAnsi="Times New Roman" w:cs="Times New Roman"/>
          <w:sz w:val="28"/>
          <w:szCs w:val="28"/>
          <w:lang w:val="uk-UA"/>
        </w:rPr>
        <w:br/>
      </w:r>
    </w:p>
    <w:p w:rsidR="00305D50" w:rsidRPr="00846918" w:rsidRDefault="00305D50" w:rsidP="008A21B3">
      <w:pPr>
        <w:widowControl w:val="0"/>
        <w:shd w:val="clear" w:color="auto" w:fill="FFFFFF"/>
        <w:autoSpaceDE w:val="0"/>
        <w:autoSpaceDN w:val="0"/>
        <w:spacing w:after="0" w:line="240" w:lineRule="auto"/>
        <w:jc w:val="both"/>
        <w:rPr>
          <w:rFonts w:ascii="Times New Roman" w:hAnsi="Times New Roman" w:cs="Times New Roman"/>
          <w:sz w:val="28"/>
          <w:szCs w:val="28"/>
          <w:lang w:val="uk-UA"/>
        </w:rPr>
      </w:pPr>
      <w:r w:rsidRPr="00846918">
        <w:rPr>
          <w:rFonts w:ascii="Times New Roman" w:hAnsi="Times New Roman" w:cs="Times New Roman"/>
          <w:sz w:val="28"/>
          <w:szCs w:val="28"/>
          <w:lang w:val="uk-UA"/>
        </w:rPr>
        <w:lastRenderedPageBreak/>
        <w:t>фонду України</w:t>
      </w:r>
      <w:r w:rsidR="00E038CD" w:rsidRPr="00846918">
        <w:rPr>
          <w:rFonts w:ascii="Times New Roman" w:hAnsi="Times New Roman" w:cs="Times New Roman"/>
          <w:sz w:val="28"/>
          <w:szCs w:val="28"/>
          <w:lang w:val="uk-UA"/>
        </w:rPr>
        <w:t>,</w:t>
      </w:r>
      <w:r w:rsidRPr="00846918">
        <w:rPr>
          <w:rFonts w:ascii="Times New Roman" w:hAnsi="Times New Roman" w:cs="Times New Roman"/>
          <w:sz w:val="28"/>
          <w:szCs w:val="28"/>
          <w:lang w:val="uk-UA"/>
        </w:rPr>
        <w:t xml:space="preserve"> щодо осіб, які отримують страхову виплату у зв’язку з тимч</w:t>
      </w:r>
      <w:r w:rsidR="00577888" w:rsidRPr="00846918">
        <w:rPr>
          <w:rFonts w:ascii="Times New Roman" w:hAnsi="Times New Roman" w:cs="Times New Roman"/>
          <w:sz w:val="28"/>
          <w:szCs w:val="28"/>
          <w:lang w:val="uk-UA"/>
        </w:rPr>
        <w:t>асовою втратою працездатності.».</w:t>
      </w:r>
    </w:p>
    <w:p w:rsidR="00B4484B" w:rsidRPr="00846918" w:rsidRDefault="00577888" w:rsidP="00BA171E">
      <w:pPr>
        <w:widowControl w:val="0"/>
        <w:shd w:val="clear" w:color="auto" w:fill="FFFFFF"/>
        <w:autoSpaceDE w:val="0"/>
        <w:autoSpaceDN w:val="0"/>
        <w:spacing w:after="0" w:line="240" w:lineRule="auto"/>
        <w:ind w:firstLine="567"/>
        <w:jc w:val="both"/>
        <w:rPr>
          <w:rFonts w:ascii="Times New Roman" w:hAnsi="Times New Roman" w:cs="Times New Roman"/>
          <w:sz w:val="28"/>
          <w:szCs w:val="28"/>
          <w:lang w:val="uk-UA"/>
        </w:rPr>
      </w:pPr>
      <w:r w:rsidRPr="00846918">
        <w:rPr>
          <w:rFonts w:ascii="Times New Roman" w:hAnsi="Times New Roman" w:cs="Times New Roman"/>
          <w:sz w:val="28"/>
          <w:szCs w:val="28"/>
          <w:lang w:val="uk-UA"/>
        </w:rPr>
        <w:t>У</w:t>
      </w:r>
      <w:r w:rsidR="00B4484B" w:rsidRPr="00846918">
        <w:rPr>
          <w:rFonts w:ascii="Times New Roman" w:hAnsi="Times New Roman" w:cs="Times New Roman"/>
          <w:sz w:val="28"/>
          <w:szCs w:val="28"/>
          <w:lang w:val="uk-UA"/>
        </w:rPr>
        <w:t xml:space="preserve"> зв’язку з цим абзац четвертий вважати абзацом шостим.</w:t>
      </w:r>
    </w:p>
    <w:p w:rsidR="00AA45EA" w:rsidRPr="00846918" w:rsidRDefault="00AA45EA" w:rsidP="00BA171E">
      <w:pPr>
        <w:widowControl w:val="0"/>
        <w:shd w:val="clear" w:color="auto" w:fill="FFFFFF"/>
        <w:autoSpaceDE w:val="0"/>
        <w:autoSpaceDN w:val="0"/>
        <w:spacing w:after="0" w:line="240" w:lineRule="auto"/>
        <w:ind w:firstLine="567"/>
        <w:jc w:val="both"/>
        <w:rPr>
          <w:rFonts w:ascii="Times New Roman" w:hAnsi="Times New Roman" w:cs="Times New Roman"/>
          <w:sz w:val="28"/>
          <w:lang w:val="uk-UA"/>
        </w:rPr>
      </w:pPr>
    </w:p>
    <w:p w:rsidR="00AA45EA" w:rsidRPr="00846918" w:rsidRDefault="00AA45EA" w:rsidP="00BA171E">
      <w:pPr>
        <w:widowControl w:val="0"/>
        <w:shd w:val="clear" w:color="auto" w:fill="FFFFFF"/>
        <w:autoSpaceDE w:val="0"/>
        <w:autoSpaceDN w:val="0"/>
        <w:spacing w:after="0" w:line="240" w:lineRule="auto"/>
        <w:ind w:firstLine="567"/>
        <w:jc w:val="both"/>
        <w:rPr>
          <w:rFonts w:ascii="Times New Roman" w:hAnsi="Times New Roman" w:cs="Times New Roman"/>
          <w:sz w:val="28"/>
          <w:lang w:val="uk-UA"/>
        </w:rPr>
      </w:pPr>
    </w:p>
    <w:tbl>
      <w:tblPr>
        <w:tblW w:w="5000" w:type="pct"/>
        <w:tblCellMar>
          <w:left w:w="0" w:type="dxa"/>
          <w:right w:w="0" w:type="dxa"/>
        </w:tblCellMar>
        <w:tblLook w:val="04A0" w:firstRow="1" w:lastRow="0" w:firstColumn="1" w:lastColumn="0" w:noHBand="0" w:noVBand="1"/>
      </w:tblPr>
      <w:tblGrid>
        <w:gridCol w:w="4693"/>
        <w:gridCol w:w="5279"/>
      </w:tblGrid>
      <w:tr w:rsidR="00A706DB" w:rsidRPr="00A706DB" w:rsidTr="00A706DB">
        <w:trPr>
          <w:trHeight w:val="2360"/>
        </w:trPr>
        <w:tc>
          <w:tcPr>
            <w:tcW w:w="2353" w:type="pct"/>
            <w:shd w:val="clear" w:color="auto" w:fill="auto"/>
            <w:hideMark/>
          </w:tcPr>
          <w:p w:rsidR="009C1D40" w:rsidRPr="00846918" w:rsidRDefault="009C1D40" w:rsidP="00BA171E">
            <w:pPr>
              <w:spacing w:after="0" w:line="240" w:lineRule="auto"/>
              <w:rPr>
                <w:rFonts w:ascii="Times New Roman" w:eastAsia="Times New Roman" w:hAnsi="Times New Roman" w:cs="Times New Roman"/>
                <w:b/>
                <w:bCs/>
                <w:sz w:val="28"/>
                <w:szCs w:val="28"/>
                <w:lang w:val="uk-UA"/>
              </w:rPr>
            </w:pPr>
            <w:r w:rsidRPr="00846918">
              <w:rPr>
                <w:rFonts w:ascii="Times New Roman" w:eastAsia="Times New Roman" w:hAnsi="Times New Roman" w:cs="Times New Roman"/>
                <w:b/>
                <w:bCs/>
                <w:sz w:val="28"/>
                <w:szCs w:val="28"/>
                <w:lang w:val="uk-UA"/>
              </w:rPr>
              <w:t>Директор Департаменту</w:t>
            </w:r>
            <w:r w:rsidRPr="00846918">
              <w:rPr>
                <w:rFonts w:ascii="Times New Roman" w:eastAsia="Times New Roman" w:hAnsi="Times New Roman" w:cs="Times New Roman"/>
                <w:sz w:val="28"/>
                <w:szCs w:val="28"/>
                <w:lang w:val="uk-UA"/>
              </w:rPr>
              <w:br/>
            </w:r>
            <w:r w:rsidRPr="00846918">
              <w:rPr>
                <w:rFonts w:ascii="Times New Roman" w:eastAsia="Times New Roman" w:hAnsi="Times New Roman" w:cs="Times New Roman"/>
                <w:b/>
                <w:bCs/>
                <w:sz w:val="28"/>
                <w:szCs w:val="28"/>
                <w:lang w:val="uk-UA"/>
              </w:rPr>
              <w:t>забезпечення координаційно-моніторингової роботи</w:t>
            </w:r>
            <w:r w:rsidRPr="00846918">
              <w:rPr>
                <w:rFonts w:ascii="Times New Roman" w:eastAsia="Times New Roman" w:hAnsi="Times New Roman" w:cs="Times New Roman"/>
                <w:sz w:val="28"/>
                <w:szCs w:val="28"/>
                <w:lang w:val="uk-UA"/>
              </w:rPr>
              <w:br/>
            </w:r>
            <w:r w:rsidRPr="00846918">
              <w:rPr>
                <w:rFonts w:ascii="Times New Roman" w:eastAsia="Times New Roman" w:hAnsi="Times New Roman" w:cs="Times New Roman"/>
                <w:b/>
                <w:bCs/>
                <w:sz w:val="28"/>
                <w:szCs w:val="28"/>
                <w:lang w:val="uk-UA"/>
              </w:rPr>
              <w:t xml:space="preserve">Міністерства фінансів України </w:t>
            </w:r>
          </w:p>
          <w:p w:rsidR="009C1D40" w:rsidRPr="00846918" w:rsidRDefault="009C1D40" w:rsidP="00BA171E">
            <w:pPr>
              <w:spacing w:after="0" w:line="240" w:lineRule="auto"/>
              <w:rPr>
                <w:rFonts w:ascii="Times New Roman" w:eastAsia="Times New Roman" w:hAnsi="Times New Roman" w:cs="Times New Roman"/>
                <w:b/>
                <w:bCs/>
                <w:sz w:val="28"/>
                <w:szCs w:val="28"/>
                <w:lang w:val="uk-UA"/>
              </w:rPr>
            </w:pPr>
          </w:p>
          <w:p w:rsidR="00AA45EA" w:rsidRPr="00846918" w:rsidRDefault="00AA45EA" w:rsidP="00BA171E">
            <w:pPr>
              <w:spacing w:after="0" w:line="240" w:lineRule="auto"/>
              <w:rPr>
                <w:rFonts w:ascii="Times New Roman" w:eastAsia="Times New Roman" w:hAnsi="Times New Roman" w:cs="Times New Roman"/>
                <w:b/>
                <w:bCs/>
                <w:sz w:val="28"/>
                <w:szCs w:val="28"/>
                <w:lang w:val="uk-UA"/>
              </w:rPr>
            </w:pPr>
          </w:p>
          <w:p w:rsidR="009C1D40" w:rsidRPr="00846918" w:rsidRDefault="009C1D40" w:rsidP="00BA171E">
            <w:pPr>
              <w:spacing w:after="0" w:line="240" w:lineRule="auto"/>
              <w:rPr>
                <w:rFonts w:ascii="Times New Roman" w:eastAsia="Times New Roman" w:hAnsi="Times New Roman" w:cs="Times New Roman"/>
                <w:sz w:val="28"/>
                <w:szCs w:val="28"/>
                <w:lang w:val="uk-UA"/>
              </w:rPr>
            </w:pPr>
            <w:r w:rsidRPr="00846918">
              <w:rPr>
                <w:rFonts w:ascii="Times New Roman" w:eastAsia="Times New Roman" w:hAnsi="Times New Roman" w:cs="Times New Roman"/>
                <w:b/>
                <w:bCs/>
                <w:sz w:val="28"/>
                <w:szCs w:val="28"/>
                <w:lang w:val="uk-UA"/>
              </w:rPr>
              <w:t>_________ Юрій КОНЮШЕНКО</w:t>
            </w:r>
          </w:p>
        </w:tc>
        <w:tc>
          <w:tcPr>
            <w:tcW w:w="2647" w:type="pct"/>
            <w:shd w:val="clear" w:color="auto" w:fill="auto"/>
            <w:hideMark/>
          </w:tcPr>
          <w:p w:rsidR="009C1D40" w:rsidRPr="00846918" w:rsidRDefault="009C1D40" w:rsidP="008D0643">
            <w:pPr>
              <w:spacing w:after="0" w:line="240" w:lineRule="auto"/>
              <w:ind w:left="126"/>
              <w:rPr>
                <w:rFonts w:ascii="Times New Roman" w:eastAsia="Times New Roman" w:hAnsi="Times New Roman" w:cs="Times New Roman"/>
                <w:b/>
                <w:bCs/>
                <w:sz w:val="28"/>
                <w:szCs w:val="28"/>
                <w:lang w:val="uk-UA"/>
              </w:rPr>
            </w:pPr>
            <w:r w:rsidRPr="00846918">
              <w:rPr>
                <w:rFonts w:ascii="Times New Roman" w:eastAsia="Times New Roman" w:hAnsi="Times New Roman" w:cs="Times New Roman"/>
                <w:b/>
                <w:bCs/>
                <w:sz w:val="28"/>
                <w:szCs w:val="28"/>
                <w:lang w:val="uk-UA"/>
              </w:rPr>
              <w:t>Директор Департаменту</w:t>
            </w:r>
            <w:r w:rsidRPr="00846918">
              <w:rPr>
                <w:rFonts w:ascii="Times New Roman" w:eastAsia="Times New Roman" w:hAnsi="Times New Roman" w:cs="Times New Roman"/>
                <w:sz w:val="28"/>
                <w:szCs w:val="28"/>
                <w:lang w:val="uk-UA"/>
              </w:rPr>
              <w:br/>
            </w:r>
            <w:r w:rsidRPr="00846918">
              <w:rPr>
                <w:rFonts w:ascii="Times New Roman" w:hAnsi="Times New Roman"/>
                <w:b/>
                <w:sz w:val="28"/>
                <w:szCs w:val="28"/>
              </w:rPr>
              <w:t xml:space="preserve">з </w:t>
            </w:r>
            <w:proofErr w:type="spellStart"/>
            <w:r w:rsidRPr="00846918">
              <w:rPr>
                <w:rFonts w:ascii="Times New Roman" w:hAnsi="Times New Roman"/>
                <w:b/>
                <w:sz w:val="28"/>
                <w:szCs w:val="28"/>
              </w:rPr>
              <w:t>питань</w:t>
            </w:r>
            <w:proofErr w:type="spellEnd"/>
            <w:r w:rsidRPr="00846918">
              <w:rPr>
                <w:rFonts w:ascii="Times New Roman" w:hAnsi="Times New Roman"/>
                <w:b/>
                <w:sz w:val="28"/>
                <w:szCs w:val="28"/>
              </w:rPr>
              <w:t xml:space="preserve"> цифрового </w:t>
            </w:r>
            <w:proofErr w:type="spellStart"/>
            <w:r w:rsidRPr="00846918">
              <w:rPr>
                <w:rFonts w:ascii="Times New Roman" w:hAnsi="Times New Roman"/>
                <w:b/>
                <w:sz w:val="28"/>
                <w:szCs w:val="28"/>
              </w:rPr>
              <w:t>розвитку</w:t>
            </w:r>
            <w:proofErr w:type="spellEnd"/>
            <w:r w:rsidRPr="00846918">
              <w:rPr>
                <w:rFonts w:ascii="Times New Roman" w:hAnsi="Times New Roman"/>
                <w:b/>
                <w:sz w:val="28"/>
                <w:szCs w:val="28"/>
              </w:rPr>
              <w:t xml:space="preserve">, </w:t>
            </w:r>
            <w:r w:rsidRPr="00846918">
              <w:rPr>
                <w:rFonts w:ascii="Times New Roman" w:hAnsi="Times New Roman"/>
                <w:b/>
                <w:sz w:val="28"/>
                <w:szCs w:val="28"/>
              </w:rPr>
              <w:br/>
            </w:r>
            <w:proofErr w:type="spellStart"/>
            <w:r w:rsidRPr="00846918">
              <w:rPr>
                <w:rFonts w:ascii="Times New Roman" w:hAnsi="Times New Roman"/>
                <w:b/>
                <w:sz w:val="28"/>
                <w:szCs w:val="28"/>
              </w:rPr>
              <w:t>цифрових</w:t>
            </w:r>
            <w:proofErr w:type="spellEnd"/>
            <w:r w:rsidRPr="00846918">
              <w:rPr>
                <w:rFonts w:ascii="Times New Roman" w:hAnsi="Times New Roman"/>
                <w:b/>
                <w:sz w:val="28"/>
                <w:szCs w:val="28"/>
              </w:rPr>
              <w:t xml:space="preserve"> </w:t>
            </w:r>
            <w:proofErr w:type="spellStart"/>
            <w:r w:rsidRPr="00846918">
              <w:rPr>
                <w:rFonts w:ascii="Times New Roman" w:hAnsi="Times New Roman"/>
                <w:b/>
                <w:sz w:val="28"/>
                <w:szCs w:val="28"/>
              </w:rPr>
              <w:t>трансформацій</w:t>
            </w:r>
            <w:proofErr w:type="spellEnd"/>
            <w:r w:rsidRPr="00846918">
              <w:rPr>
                <w:rFonts w:ascii="Times New Roman" w:hAnsi="Times New Roman"/>
                <w:b/>
                <w:sz w:val="28"/>
                <w:szCs w:val="28"/>
              </w:rPr>
              <w:t xml:space="preserve"> і </w:t>
            </w:r>
            <w:proofErr w:type="spellStart"/>
            <w:r w:rsidRPr="00846918">
              <w:rPr>
                <w:rFonts w:ascii="Times New Roman" w:hAnsi="Times New Roman"/>
                <w:b/>
                <w:sz w:val="28"/>
                <w:szCs w:val="28"/>
              </w:rPr>
              <w:t>цифровізації</w:t>
            </w:r>
            <w:proofErr w:type="spellEnd"/>
            <w:r w:rsidRPr="00846918">
              <w:rPr>
                <w:rFonts w:ascii="Times New Roman" w:eastAsia="Times New Roman" w:hAnsi="Times New Roman" w:cs="Times New Roman"/>
                <w:sz w:val="28"/>
                <w:szCs w:val="28"/>
                <w:lang w:val="uk-UA"/>
              </w:rPr>
              <w:br/>
            </w:r>
            <w:r w:rsidRPr="00846918">
              <w:rPr>
                <w:rFonts w:ascii="Times New Roman" w:eastAsia="Times New Roman" w:hAnsi="Times New Roman" w:cs="Times New Roman"/>
                <w:b/>
                <w:bCs/>
                <w:sz w:val="28"/>
                <w:szCs w:val="28"/>
                <w:lang w:val="uk-UA"/>
              </w:rPr>
              <w:t xml:space="preserve">Пенсійного фонду України </w:t>
            </w:r>
          </w:p>
          <w:p w:rsidR="009C1D40" w:rsidRPr="00846918" w:rsidRDefault="009C1D40" w:rsidP="008D0643">
            <w:pPr>
              <w:spacing w:after="0" w:line="240" w:lineRule="auto"/>
              <w:ind w:left="126"/>
              <w:rPr>
                <w:rFonts w:ascii="Times New Roman" w:eastAsia="Times New Roman" w:hAnsi="Times New Roman" w:cs="Times New Roman"/>
                <w:b/>
                <w:bCs/>
                <w:sz w:val="28"/>
                <w:szCs w:val="28"/>
                <w:lang w:val="uk-UA"/>
              </w:rPr>
            </w:pPr>
          </w:p>
          <w:p w:rsidR="00AA45EA" w:rsidRPr="00846918" w:rsidRDefault="00AA45EA" w:rsidP="008D0643">
            <w:pPr>
              <w:spacing w:after="0" w:line="240" w:lineRule="auto"/>
              <w:ind w:left="126"/>
              <w:rPr>
                <w:rFonts w:ascii="Times New Roman" w:eastAsia="Times New Roman" w:hAnsi="Times New Roman" w:cs="Times New Roman"/>
                <w:b/>
                <w:bCs/>
                <w:sz w:val="28"/>
                <w:szCs w:val="28"/>
                <w:lang w:val="uk-UA"/>
              </w:rPr>
            </w:pPr>
          </w:p>
          <w:p w:rsidR="009C1D40" w:rsidRPr="00A706DB" w:rsidRDefault="009C1D40" w:rsidP="008D0643">
            <w:pPr>
              <w:tabs>
                <w:tab w:val="left" w:pos="346"/>
              </w:tabs>
              <w:spacing w:after="0" w:line="240" w:lineRule="auto"/>
              <w:ind w:left="126"/>
              <w:rPr>
                <w:rFonts w:ascii="Times New Roman" w:eastAsia="Times New Roman" w:hAnsi="Times New Roman" w:cs="Times New Roman"/>
                <w:sz w:val="28"/>
                <w:szCs w:val="28"/>
                <w:lang w:val="uk-UA"/>
              </w:rPr>
            </w:pPr>
            <w:r w:rsidRPr="00846918">
              <w:rPr>
                <w:rFonts w:ascii="Times New Roman" w:eastAsia="Times New Roman" w:hAnsi="Times New Roman" w:cs="Times New Roman"/>
                <w:b/>
                <w:bCs/>
                <w:sz w:val="28"/>
                <w:szCs w:val="28"/>
                <w:lang w:val="uk-UA"/>
              </w:rPr>
              <w:t>__________ Валентина БОРШОВСЬКА</w:t>
            </w:r>
          </w:p>
        </w:tc>
      </w:tr>
    </w:tbl>
    <w:p w:rsidR="00B4680B" w:rsidRPr="00A706DB" w:rsidRDefault="00B4680B" w:rsidP="000936B4">
      <w:pPr>
        <w:spacing w:after="0" w:line="240" w:lineRule="auto"/>
      </w:pPr>
    </w:p>
    <w:sectPr w:rsidR="00B4680B" w:rsidRPr="00A706DB" w:rsidSect="008A21B3">
      <w:headerReference w:type="default" r:id="rId6"/>
      <w:pgSz w:w="12240" w:h="15840"/>
      <w:pgMar w:top="1134" w:right="567" w:bottom="1531" w:left="1701" w:header="397" w:footer="8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CF3" w:rsidRDefault="00FA2CF3">
      <w:pPr>
        <w:spacing w:after="0" w:line="240" w:lineRule="auto"/>
      </w:pPr>
      <w:r>
        <w:separator/>
      </w:r>
    </w:p>
  </w:endnote>
  <w:endnote w:type="continuationSeparator" w:id="0">
    <w:p w:rsidR="00FA2CF3" w:rsidRDefault="00FA2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CF3" w:rsidRDefault="00FA2CF3">
      <w:pPr>
        <w:spacing w:after="0" w:line="240" w:lineRule="auto"/>
      </w:pPr>
      <w:r>
        <w:separator/>
      </w:r>
    </w:p>
  </w:footnote>
  <w:footnote w:type="continuationSeparator" w:id="0">
    <w:p w:rsidR="00FA2CF3" w:rsidRDefault="00FA2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220339"/>
      <w:docPartObj>
        <w:docPartGallery w:val="Page Numbers (Top of Page)"/>
        <w:docPartUnique/>
      </w:docPartObj>
    </w:sdtPr>
    <w:sdtEndPr>
      <w:rPr>
        <w:rFonts w:ascii="Times New Roman" w:hAnsi="Times New Roman"/>
        <w:noProof/>
        <w:sz w:val="24"/>
        <w:szCs w:val="24"/>
      </w:rPr>
    </w:sdtEndPr>
    <w:sdtContent>
      <w:p w:rsidR="007F46DF" w:rsidRPr="008D0643" w:rsidRDefault="008E02E9">
        <w:pPr>
          <w:pStyle w:val="a3"/>
          <w:jc w:val="center"/>
          <w:rPr>
            <w:rFonts w:ascii="Times New Roman" w:hAnsi="Times New Roman"/>
            <w:sz w:val="24"/>
            <w:szCs w:val="24"/>
          </w:rPr>
        </w:pPr>
        <w:r w:rsidRPr="008D0643">
          <w:rPr>
            <w:rFonts w:ascii="Times New Roman" w:hAnsi="Times New Roman"/>
            <w:sz w:val="24"/>
            <w:szCs w:val="24"/>
          </w:rPr>
          <w:fldChar w:fldCharType="begin"/>
        </w:r>
        <w:r w:rsidRPr="008D0643">
          <w:rPr>
            <w:rFonts w:ascii="Times New Roman" w:hAnsi="Times New Roman"/>
            <w:sz w:val="24"/>
            <w:szCs w:val="24"/>
          </w:rPr>
          <w:instrText xml:space="preserve"> PAGE   \* MERGEFORMAT </w:instrText>
        </w:r>
        <w:r w:rsidRPr="008D0643">
          <w:rPr>
            <w:rFonts w:ascii="Times New Roman" w:hAnsi="Times New Roman"/>
            <w:sz w:val="24"/>
            <w:szCs w:val="24"/>
          </w:rPr>
          <w:fldChar w:fldCharType="separate"/>
        </w:r>
        <w:r w:rsidR="004512A1">
          <w:rPr>
            <w:rFonts w:ascii="Times New Roman" w:hAnsi="Times New Roman"/>
            <w:noProof/>
            <w:sz w:val="24"/>
            <w:szCs w:val="24"/>
          </w:rPr>
          <w:t>3</w:t>
        </w:r>
        <w:r w:rsidRPr="008D0643">
          <w:rPr>
            <w:rFonts w:ascii="Times New Roman" w:hAnsi="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BCA"/>
    <w:rsid w:val="00033C97"/>
    <w:rsid w:val="000936B4"/>
    <w:rsid w:val="00096B74"/>
    <w:rsid w:val="000D52EA"/>
    <w:rsid w:val="001C0921"/>
    <w:rsid w:val="001D1C30"/>
    <w:rsid w:val="002338E8"/>
    <w:rsid w:val="00266DEE"/>
    <w:rsid w:val="00275443"/>
    <w:rsid w:val="00282FCB"/>
    <w:rsid w:val="002A25F7"/>
    <w:rsid w:val="002F6A51"/>
    <w:rsid w:val="00305D50"/>
    <w:rsid w:val="00356590"/>
    <w:rsid w:val="00375A3B"/>
    <w:rsid w:val="004512A1"/>
    <w:rsid w:val="00516E48"/>
    <w:rsid w:val="00541218"/>
    <w:rsid w:val="00560C54"/>
    <w:rsid w:val="00577888"/>
    <w:rsid w:val="005C6DA7"/>
    <w:rsid w:val="005E7EE6"/>
    <w:rsid w:val="005F4F96"/>
    <w:rsid w:val="00611727"/>
    <w:rsid w:val="00640FAC"/>
    <w:rsid w:val="006868F1"/>
    <w:rsid w:val="007019D0"/>
    <w:rsid w:val="007032D2"/>
    <w:rsid w:val="007471F0"/>
    <w:rsid w:val="0075750D"/>
    <w:rsid w:val="00797BCA"/>
    <w:rsid w:val="007B3426"/>
    <w:rsid w:val="007F03EA"/>
    <w:rsid w:val="00846918"/>
    <w:rsid w:val="0087429D"/>
    <w:rsid w:val="008A21B3"/>
    <w:rsid w:val="008D0643"/>
    <w:rsid w:val="008E02E9"/>
    <w:rsid w:val="00907E76"/>
    <w:rsid w:val="0098073E"/>
    <w:rsid w:val="009A29AC"/>
    <w:rsid w:val="009C1D40"/>
    <w:rsid w:val="00A31EAC"/>
    <w:rsid w:val="00A706DB"/>
    <w:rsid w:val="00AA45EA"/>
    <w:rsid w:val="00AA7FEC"/>
    <w:rsid w:val="00AF0F38"/>
    <w:rsid w:val="00B4484B"/>
    <w:rsid w:val="00B4680B"/>
    <w:rsid w:val="00BA171E"/>
    <w:rsid w:val="00BA780D"/>
    <w:rsid w:val="00BC6C14"/>
    <w:rsid w:val="00BE053C"/>
    <w:rsid w:val="00C155FE"/>
    <w:rsid w:val="00C66D03"/>
    <w:rsid w:val="00C73CD4"/>
    <w:rsid w:val="00CE09AE"/>
    <w:rsid w:val="00E038CD"/>
    <w:rsid w:val="00EB06E1"/>
    <w:rsid w:val="00EB3F36"/>
    <w:rsid w:val="00ED6652"/>
    <w:rsid w:val="00F07C5C"/>
    <w:rsid w:val="00F278E1"/>
    <w:rsid w:val="00F562D6"/>
    <w:rsid w:val="00FA1EFD"/>
    <w:rsid w:val="00FA2C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99B2B-7BC2-4005-B5E5-AFE9D992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D4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D40"/>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9C1D40"/>
    <w:rPr>
      <w:lang w:val="ru-RU"/>
    </w:rPr>
  </w:style>
  <w:style w:type="paragraph" w:styleId="a5">
    <w:name w:val="Balloon Text"/>
    <w:basedOn w:val="a"/>
    <w:link w:val="a6"/>
    <w:uiPriority w:val="99"/>
    <w:semiHidden/>
    <w:unhideWhenUsed/>
    <w:rsid w:val="00BA780D"/>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BA780D"/>
    <w:rPr>
      <w:rFonts w:ascii="Segoe UI" w:hAnsi="Segoe UI" w:cs="Segoe UI"/>
      <w:sz w:val="18"/>
      <w:szCs w:val="18"/>
      <w:lang w:val="ru-RU"/>
    </w:rPr>
  </w:style>
  <w:style w:type="paragraph" w:styleId="a7">
    <w:name w:val="footer"/>
    <w:basedOn w:val="a"/>
    <w:link w:val="a8"/>
    <w:uiPriority w:val="99"/>
    <w:unhideWhenUsed/>
    <w:rsid w:val="008D0643"/>
    <w:pPr>
      <w:tabs>
        <w:tab w:val="center" w:pos="4819"/>
        <w:tab w:val="right" w:pos="9639"/>
      </w:tabs>
      <w:spacing w:after="0" w:line="240" w:lineRule="auto"/>
    </w:pPr>
  </w:style>
  <w:style w:type="character" w:customStyle="1" w:styleId="a8">
    <w:name w:val="Нижній колонтитул Знак"/>
    <w:basedOn w:val="a0"/>
    <w:link w:val="a7"/>
    <w:uiPriority w:val="99"/>
    <w:rsid w:val="008D0643"/>
    <w:rPr>
      <w:lang w:val="ru-RU"/>
    </w:rPr>
  </w:style>
  <w:style w:type="paragraph" w:styleId="a9">
    <w:name w:val="List Paragraph"/>
    <w:basedOn w:val="a"/>
    <w:uiPriority w:val="34"/>
    <w:qFormat/>
    <w:rsid w:val="00A31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2915</Words>
  <Characters>1663</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Шевела Леся Михайлівна</dc:creator>
  <cp:keywords/>
  <dc:description/>
  <cp:lastModifiedBy>Шевела Леся Михайлівна</cp:lastModifiedBy>
  <cp:revision>5</cp:revision>
  <cp:lastPrinted>2023-03-07T09:35:00Z</cp:lastPrinted>
  <dcterms:created xsi:type="dcterms:W3CDTF">2023-03-31T12:09:00Z</dcterms:created>
  <dcterms:modified xsi:type="dcterms:W3CDTF">2023-04-03T13:22:00Z</dcterms:modified>
</cp:coreProperties>
</file>