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FB" w:rsidRPr="00CA3ADF" w:rsidRDefault="009843FB" w:rsidP="009843FB">
      <w:pPr>
        <w:spacing w:before="120" w:after="12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3AD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9843FB" w:rsidRPr="00CA3ADF" w:rsidRDefault="009843FB" w:rsidP="009843FB">
      <w:pPr>
        <w:spacing w:before="120" w:after="12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A3ADF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9843FB" w:rsidRPr="00CA3ADF" w:rsidRDefault="00BB559E" w:rsidP="009843FB">
      <w:pPr>
        <w:spacing w:before="120" w:after="12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CA3ADF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9843FB" w:rsidRPr="00CA3ADF">
        <w:rPr>
          <w:rFonts w:ascii="Times New Roman" w:hAnsi="Times New Roman" w:cs="Times New Roman"/>
          <w:sz w:val="28"/>
          <w:szCs w:val="28"/>
        </w:rPr>
        <w:t xml:space="preserve">2020 </w:t>
      </w:r>
      <w:r w:rsidRPr="00CA3ADF">
        <w:rPr>
          <w:rFonts w:ascii="Times New Roman" w:hAnsi="Times New Roman" w:cs="Times New Roman"/>
          <w:sz w:val="28"/>
          <w:szCs w:val="28"/>
        </w:rPr>
        <w:t xml:space="preserve">року </w:t>
      </w:r>
      <w:r w:rsidR="009843FB" w:rsidRPr="00CA3AD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843FB" w:rsidRPr="00CA3ADF">
        <w:rPr>
          <w:rFonts w:ascii="Times New Roman" w:hAnsi="Times New Roman" w:cs="Times New Roman"/>
          <w:sz w:val="28"/>
          <w:szCs w:val="28"/>
        </w:rPr>
        <w:t xml:space="preserve"> </w:t>
      </w:r>
      <w:r w:rsidRPr="00CA3ADF">
        <w:rPr>
          <w:rFonts w:ascii="Times New Roman" w:hAnsi="Times New Roman" w:cs="Times New Roman"/>
          <w:sz w:val="28"/>
          <w:szCs w:val="28"/>
        </w:rPr>
        <w:t>____</w:t>
      </w:r>
      <w:r w:rsidR="009843FB" w:rsidRPr="00CA3ADF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9843FB" w:rsidRPr="00CA3ADF" w:rsidRDefault="009843FB" w:rsidP="009843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43FB" w:rsidRPr="00CA3ADF" w:rsidRDefault="009843FB" w:rsidP="009843F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E" w:rsidRPr="00CA3ADF" w:rsidRDefault="00BB559E" w:rsidP="009843F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E" w:rsidRPr="00CA3ADF" w:rsidRDefault="00BB559E" w:rsidP="009843F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E" w:rsidRPr="00CA3ADF" w:rsidRDefault="00BB559E" w:rsidP="009843F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E" w:rsidRPr="00CA3ADF" w:rsidRDefault="00BB559E" w:rsidP="009843F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E" w:rsidRPr="00CA3ADF" w:rsidRDefault="00BB559E" w:rsidP="009843F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3FB" w:rsidRPr="00CA3ADF" w:rsidRDefault="009843FB" w:rsidP="00EB0CA8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DF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9843FB" w:rsidRPr="00CA3ADF" w:rsidRDefault="009843FB" w:rsidP="00EB0CA8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DF">
        <w:rPr>
          <w:rFonts w:ascii="Times New Roman" w:hAnsi="Times New Roman" w:cs="Times New Roman"/>
          <w:b/>
          <w:sz w:val="28"/>
          <w:szCs w:val="28"/>
        </w:rPr>
        <w:t>до деяких нормативно-правових актів Міністерства фінансів України</w:t>
      </w:r>
    </w:p>
    <w:p w:rsidR="009843FB" w:rsidRPr="00CA3ADF" w:rsidRDefault="009843FB" w:rsidP="009843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FB" w:rsidRPr="00CA3ADF" w:rsidRDefault="009843FB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DF">
        <w:rPr>
          <w:rFonts w:ascii="Times New Roman" w:hAnsi="Times New Roman" w:cs="Times New Roman"/>
          <w:sz w:val="28"/>
          <w:szCs w:val="28"/>
        </w:rPr>
        <w:t>1. У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документа, затвердженому наказом Міністерства фінансів України від 30 травня 2012 року № 631, зареєстрованому в Міністерстві юстиції України 10 серпня 2012 року за № 1360/21672</w:t>
      </w:r>
      <w:r w:rsidR="00D3334E" w:rsidRPr="00CA3ADF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Pr="00CA3A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5F07" w:rsidRPr="00CA3ADF" w:rsidRDefault="009843FB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DF">
        <w:rPr>
          <w:rFonts w:ascii="Times New Roman" w:hAnsi="Times New Roman" w:cs="Times New Roman"/>
          <w:sz w:val="28"/>
          <w:szCs w:val="28"/>
        </w:rPr>
        <w:t xml:space="preserve">1) </w:t>
      </w:r>
      <w:r w:rsidR="008E5F07" w:rsidRPr="00CA3ADF">
        <w:rPr>
          <w:rFonts w:ascii="Times New Roman" w:hAnsi="Times New Roman" w:cs="Times New Roman"/>
          <w:sz w:val="28"/>
          <w:szCs w:val="28"/>
        </w:rPr>
        <w:t>пункт 3.10</w:t>
      </w:r>
      <w:r w:rsidR="00B2123B" w:rsidRPr="00CA3ADF">
        <w:rPr>
          <w:rFonts w:ascii="Times New Roman" w:hAnsi="Times New Roman" w:cs="Times New Roman"/>
          <w:sz w:val="28"/>
          <w:szCs w:val="28"/>
        </w:rPr>
        <w:t xml:space="preserve"> розділу ІІІ</w:t>
      </w:r>
      <w:r w:rsidR="008E5F07" w:rsidRPr="00CA3ADF">
        <w:rPr>
          <w:rFonts w:ascii="Times New Roman" w:hAnsi="Times New Roman" w:cs="Times New Roman"/>
          <w:sz w:val="28"/>
          <w:szCs w:val="28"/>
        </w:rPr>
        <w:t xml:space="preserve"> після абзацу тринадцятого </w:t>
      </w:r>
      <w:r w:rsidR="00BB559E" w:rsidRPr="00CA3ADF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="008E5F07" w:rsidRPr="00CA3ADF">
        <w:rPr>
          <w:rFonts w:ascii="Times New Roman" w:hAnsi="Times New Roman" w:cs="Times New Roman"/>
          <w:sz w:val="28"/>
          <w:szCs w:val="28"/>
        </w:rPr>
        <w:t xml:space="preserve">абзацом чотирнадцятим такого змісту: </w:t>
      </w:r>
    </w:p>
    <w:p w:rsidR="008E5F07" w:rsidRPr="00CA3ADF" w:rsidRDefault="008E5F07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DF">
        <w:rPr>
          <w:rFonts w:ascii="Times New Roman" w:hAnsi="Times New Roman" w:cs="Times New Roman"/>
          <w:sz w:val="28"/>
          <w:szCs w:val="28"/>
        </w:rPr>
        <w:t>«призупинення митного оформлення товарів, що підозрюються у порушенні прав інтелектуальної власності.»;</w:t>
      </w:r>
    </w:p>
    <w:p w:rsidR="008E5F07" w:rsidRPr="00CA3ADF" w:rsidRDefault="008E5F07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DF">
        <w:rPr>
          <w:rFonts w:ascii="Times New Roman" w:hAnsi="Times New Roman" w:cs="Times New Roman"/>
          <w:sz w:val="28"/>
          <w:szCs w:val="28"/>
        </w:rPr>
        <w:t>У зв’язку з цим абзаци чотирнадцятий, п’ятнадцятий вважати відповідно абзацами п’ятнадцятим, шістнадцятим</w:t>
      </w:r>
      <w:r w:rsidR="00BB559E" w:rsidRPr="00CA3ADF">
        <w:rPr>
          <w:rFonts w:ascii="Times New Roman" w:hAnsi="Times New Roman" w:cs="Times New Roman"/>
          <w:sz w:val="28"/>
          <w:szCs w:val="28"/>
        </w:rPr>
        <w:t>;</w:t>
      </w:r>
    </w:p>
    <w:p w:rsidR="008E5F07" w:rsidRPr="00CA3ADF" w:rsidRDefault="008E5F07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DF">
        <w:rPr>
          <w:rFonts w:ascii="Times New Roman" w:hAnsi="Times New Roman" w:cs="Times New Roman"/>
          <w:sz w:val="28"/>
          <w:szCs w:val="28"/>
        </w:rPr>
        <w:t>2) у пункті 4.6</w:t>
      </w:r>
      <w:r w:rsidR="00B2123B" w:rsidRPr="00CA3ADF">
        <w:rPr>
          <w:rFonts w:ascii="Times New Roman" w:hAnsi="Times New Roman" w:cs="Times New Roman"/>
          <w:sz w:val="28"/>
          <w:szCs w:val="28"/>
        </w:rPr>
        <w:t xml:space="preserve"> розділу І</w:t>
      </w:r>
      <w:r w:rsidR="00B2123B" w:rsidRPr="00CA3A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3ADF">
        <w:rPr>
          <w:rFonts w:ascii="Times New Roman" w:hAnsi="Times New Roman" w:cs="Times New Roman"/>
          <w:sz w:val="28"/>
          <w:szCs w:val="28"/>
        </w:rPr>
        <w:t xml:space="preserve"> абзац другий викласти </w:t>
      </w:r>
      <w:r w:rsidR="00BB559E" w:rsidRPr="00CA3ADF">
        <w:rPr>
          <w:rFonts w:ascii="Times New Roman" w:hAnsi="Times New Roman" w:cs="Times New Roman"/>
          <w:sz w:val="28"/>
          <w:szCs w:val="28"/>
        </w:rPr>
        <w:t>в</w:t>
      </w:r>
      <w:r w:rsidRPr="00CA3ADF">
        <w:rPr>
          <w:rFonts w:ascii="Times New Roman" w:hAnsi="Times New Roman" w:cs="Times New Roman"/>
          <w:sz w:val="28"/>
          <w:szCs w:val="28"/>
        </w:rPr>
        <w:t xml:space="preserve"> такій редакції:</w:t>
      </w:r>
    </w:p>
    <w:p w:rsidR="008E5F07" w:rsidRPr="00CA3ADF" w:rsidRDefault="008E5F07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DF">
        <w:rPr>
          <w:rFonts w:ascii="Times New Roman" w:hAnsi="Times New Roman" w:cs="Times New Roman"/>
          <w:sz w:val="28"/>
          <w:szCs w:val="28"/>
        </w:rPr>
        <w:t>«У разі виявлення товарів, що підозрюються у порушенні прав інтелектуальної власності, їх митне оформлення призупиняється в порядку, визначеному законодавством.».</w:t>
      </w:r>
    </w:p>
    <w:p w:rsidR="009843FB" w:rsidRPr="00CA3ADF" w:rsidRDefault="00CA3ADF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4340" w:rsidRPr="00CA3ADF">
        <w:rPr>
          <w:rFonts w:ascii="Times New Roman" w:hAnsi="Times New Roman" w:cs="Times New Roman"/>
          <w:sz w:val="28"/>
          <w:szCs w:val="28"/>
        </w:rPr>
        <w:t>.</w:t>
      </w:r>
      <w:r w:rsidR="009843FB" w:rsidRPr="00CA3ADF">
        <w:rPr>
          <w:rFonts w:ascii="Times New Roman" w:hAnsi="Times New Roman" w:cs="Times New Roman"/>
          <w:sz w:val="28"/>
          <w:szCs w:val="28"/>
        </w:rPr>
        <w:t xml:space="preserve"> У </w:t>
      </w:r>
      <w:r w:rsidR="008E5F07" w:rsidRPr="00CA3ADF">
        <w:rPr>
          <w:rFonts w:ascii="Times New Roman" w:hAnsi="Times New Roman" w:cs="Times New Roman"/>
          <w:sz w:val="28"/>
          <w:szCs w:val="28"/>
        </w:rPr>
        <w:t>Порядку відшкодування витрат за зберігання товарів та транспортних засобів на складах митниць ДФС</w:t>
      </w:r>
      <w:r w:rsidR="009843FB" w:rsidRPr="00CA3ADF">
        <w:rPr>
          <w:rFonts w:ascii="Times New Roman" w:hAnsi="Times New Roman" w:cs="Times New Roman"/>
          <w:sz w:val="28"/>
          <w:szCs w:val="28"/>
        </w:rPr>
        <w:t xml:space="preserve">, затвердженому наказом Міністерства фінансів </w:t>
      </w:r>
      <w:r w:rsidR="009843FB" w:rsidRPr="00CA3ADF">
        <w:rPr>
          <w:rFonts w:ascii="Times New Roman" w:hAnsi="Times New Roman" w:cs="Times New Roman"/>
          <w:sz w:val="28"/>
          <w:szCs w:val="28"/>
        </w:rPr>
        <w:lastRenderedPageBreak/>
        <w:t xml:space="preserve">України від 15 червня 2012 року № 731, зареєстрованому в Міністерстві юстиції України </w:t>
      </w:r>
      <w:r w:rsidR="00BB559E" w:rsidRPr="00CA3ADF">
        <w:rPr>
          <w:rFonts w:ascii="Times New Roman" w:hAnsi="Times New Roman" w:cs="Times New Roman"/>
          <w:sz w:val="28"/>
          <w:szCs w:val="28"/>
        </w:rPr>
        <w:t>0</w:t>
      </w:r>
      <w:r w:rsidR="009843FB" w:rsidRPr="00CA3ADF">
        <w:rPr>
          <w:rFonts w:ascii="Times New Roman" w:hAnsi="Times New Roman" w:cs="Times New Roman"/>
          <w:sz w:val="28"/>
          <w:szCs w:val="28"/>
        </w:rPr>
        <w:t>9 липня 2012 року за № 1140/21452</w:t>
      </w:r>
      <w:r w:rsidR="00D3334E" w:rsidRPr="00CA3ADF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="009843FB" w:rsidRPr="00CA3ADF">
        <w:rPr>
          <w:rFonts w:ascii="Times New Roman" w:hAnsi="Times New Roman" w:cs="Times New Roman"/>
          <w:sz w:val="28"/>
          <w:szCs w:val="28"/>
        </w:rPr>
        <w:t>:</w:t>
      </w:r>
    </w:p>
    <w:p w:rsidR="005E4340" w:rsidRPr="00CA3ADF" w:rsidRDefault="005E4340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DF">
        <w:rPr>
          <w:rFonts w:ascii="Times New Roman" w:hAnsi="Times New Roman" w:cs="Times New Roman"/>
          <w:sz w:val="28"/>
          <w:szCs w:val="28"/>
        </w:rPr>
        <w:t xml:space="preserve">1) у заголовку Порядку </w:t>
      </w:r>
      <w:r w:rsidR="00BB559E" w:rsidRPr="00CA3ADF">
        <w:rPr>
          <w:rFonts w:ascii="Times New Roman" w:hAnsi="Times New Roman" w:cs="Times New Roman"/>
          <w:sz w:val="28"/>
          <w:szCs w:val="28"/>
        </w:rPr>
        <w:t>слово та абревіатуру</w:t>
      </w:r>
      <w:r w:rsidRPr="00CA3ADF">
        <w:rPr>
          <w:rFonts w:ascii="Times New Roman" w:hAnsi="Times New Roman" w:cs="Times New Roman"/>
          <w:sz w:val="28"/>
          <w:szCs w:val="28"/>
        </w:rPr>
        <w:t xml:space="preserve"> «митниць ДФС» замінити словами «митних органів»;</w:t>
      </w:r>
    </w:p>
    <w:p w:rsidR="005E4340" w:rsidRPr="00CA3ADF" w:rsidRDefault="005E4340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DF">
        <w:rPr>
          <w:rFonts w:ascii="Times New Roman" w:hAnsi="Times New Roman" w:cs="Times New Roman"/>
          <w:sz w:val="28"/>
          <w:szCs w:val="28"/>
        </w:rPr>
        <w:t xml:space="preserve">2) у розділі </w:t>
      </w:r>
      <w:r w:rsidRPr="00CA3A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3ADF">
        <w:rPr>
          <w:rFonts w:ascii="Times New Roman" w:hAnsi="Times New Roman" w:cs="Times New Roman"/>
          <w:sz w:val="28"/>
          <w:szCs w:val="28"/>
        </w:rPr>
        <w:t>:</w:t>
      </w:r>
    </w:p>
    <w:p w:rsidR="009843FB" w:rsidRPr="00CA3ADF" w:rsidRDefault="009843FB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ADF">
        <w:rPr>
          <w:rFonts w:ascii="Times New Roman" w:hAnsi="Times New Roman" w:cs="Times New Roman"/>
          <w:sz w:val="28"/>
          <w:szCs w:val="28"/>
          <w:lang w:val="ru-RU"/>
        </w:rPr>
        <w:t xml:space="preserve">пункт 6 </w:t>
      </w:r>
      <w:r w:rsidRPr="00CA3ADF">
        <w:rPr>
          <w:rFonts w:ascii="Times New Roman" w:hAnsi="Times New Roman" w:cs="Times New Roman"/>
          <w:sz w:val="28"/>
          <w:szCs w:val="28"/>
        </w:rPr>
        <w:t xml:space="preserve">викласти </w:t>
      </w:r>
      <w:r w:rsidR="00BB559E" w:rsidRPr="00CA3ADF">
        <w:rPr>
          <w:rFonts w:ascii="Times New Roman" w:hAnsi="Times New Roman" w:cs="Times New Roman"/>
          <w:sz w:val="28"/>
          <w:szCs w:val="28"/>
        </w:rPr>
        <w:t>в</w:t>
      </w:r>
      <w:r w:rsidRPr="00CA3ADF">
        <w:rPr>
          <w:rFonts w:ascii="Times New Roman" w:hAnsi="Times New Roman" w:cs="Times New Roman"/>
          <w:sz w:val="28"/>
          <w:szCs w:val="28"/>
        </w:rPr>
        <w:t xml:space="preserve"> такій редакції</w:t>
      </w:r>
      <w:r w:rsidRPr="00CA3AD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843FB" w:rsidRPr="00CA3ADF" w:rsidRDefault="009843FB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ADF">
        <w:rPr>
          <w:rFonts w:ascii="Times New Roman" w:hAnsi="Times New Roman" w:cs="Times New Roman"/>
          <w:sz w:val="28"/>
          <w:szCs w:val="28"/>
        </w:rPr>
        <w:t>«6. Строк зберігання товарів і транспортних засобів на складі митного органу для обрахунку витрат обчислюється починаючи з одинадцятого дня після оформлення відповідних документів про фактичне прийняття товарів і транспортних засобів на зберігання митним органом і до дня їх видачі зі складу митного органу власникам або вповноваженим особам (крім випадків, обумовлених абзацом другим частини шостої статті 397 Митного кодексу України та цим Порядком)</w:t>
      </w:r>
      <w:r w:rsidR="008E5F07" w:rsidRPr="00CA3ADF">
        <w:rPr>
          <w:rFonts w:ascii="Times New Roman" w:hAnsi="Times New Roman" w:cs="Times New Roman"/>
          <w:sz w:val="28"/>
          <w:szCs w:val="28"/>
        </w:rPr>
        <w:t>.</w:t>
      </w:r>
      <w:r w:rsidRPr="00CA3ADF">
        <w:rPr>
          <w:rFonts w:ascii="Times New Roman" w:hAnsi="Times New Roman" w:cs="Times New Roman"/>
          <w:sz w:val="28"/>
          <w:szCs w:val="28"/>
        </w:rPr>
        <w:t>»</w:t>
      </w:r>
      <w:r w:rsidRPr="00CA3A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843FB" w:rsidRPr="00CA3ADF" w:rsidRDefault="009843FB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ADF">
        <w:rPr>
          <w:rFonts w:ascii="Times New Roman" w:hAnsi="Times New Roman" w:cs="Times New Roman"/>
          <w:sz w:val="28"/>
          <w:szCs w:val="28"/>
          <w:lang w:val="ru-RU"/>
        </w:rPr>
        <w:t xml:space="preserve">абзац </w:t>
      </w:r>
      <w:r w:rsidRPr="00CA3ADF">
        <w:rPr>
          <w:rFonts w:ascii="Times New Roman" w:hAnsi="Times New Roman" w:cs="Times New Roman"/>
          <w:sz w:val="28"/>
          <w:szCs w:val="28"/>
        </w:rPr>
        <w:t xml:space="preserve">другий </w:t>
      </w:r>
      <w:r w:rsidRPr="00CA3ADF">
        <w:rPr>
          <w:rFonts w:ascii="Times New Roman" w:hAnsi="Times New Roman" w:cs="Times New Roman"/>
          <w:sz w:val="28"/>
          <w:szCs w:val="28"/>
          <w:lang w:val="ru-RU"/>
        </w:rPr>
        <w:t xml:space="preserve">пункту 9 </w:t>
      </w:r>
      <w:r w:rsidRPr="00CA3ADF">
        <w:rPr>
          <w:rFonts w:ascii="Times New Roman" w:hAnsi="Times New Roman" w:cs="Times New Roman"/>
          <w:sz w:val="28"/>
          <w:szCs w:val="28"/>
        </w:rPr>
        <w:t xml:space="preserve">викласти </w:t>
      </w:r>
      <w:r w:rsidR="00BB559E" w:rsidRPr="00CA3ADF">
        <w:rPr>
          <w:rFonts w:ascii="Times New Roman" w:hAnsi="Times New Roman" w:cs="Times New Roman"/>
          <w:sz w:val="28"/>
          <w:szCs w:val="28"/>
        </w:rPr>
        <w:t>в</w:t>
      </w:r>
      <w:r w:rsidRPr="00CA3ADF">
        <w:rPr>
          <w:rFonts w:ascii="Times New Roman" w:hAnsi="Times New Roman" w:cs="Times New Roman"/>
          <w:sz w:val="28"/>
          <w:szCs w:val="28"/>
        </w:rPr>
        <w:t xml:space="preserve"> такій редакції</w:t>
      </w:r>
      <w:r w:rsidRPr="00CA3AD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843FB" w:rsidRPr="00CA3ADF" w:rsidRDefault="009843FB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DF">
        <w:rPr>
          <w:rFonts w:ascii="Times New Roman" w:hAnsi="Times New Roman" w:cs="Times New Roman"/>
          <w:sz w:val="28"/>
          <w:szCs w:val="28"/>
        </w:rPr>
        <w:t>«</w:t>
      </w:r>
      <w:bookmarkStart w:id="1" w:name="n47"/>
      <w:bookmarkEnd w:id="1"/>
      <w:r w:rsidRPr="00CA3ADF">
        <w:rPr>
          <w:rFonts w:ascii="Times New Roman" w:hAnsi="Times New Roman" w:cs="Times New Roman"/>
          <w:sz w:val="28"/>
          <w:szCs w:val="28"/>
        </w:rPr>
        <w:t xml:space="preserve">строк зберігання товарів, транспортних засобів на складі </w:t>
      </w:r>
      <w:r w:rsidR="005E4340" w:rsidRPr="00CA3ADF">
        <w:rPr>
          <w:rFonts w:ascii="Times New Roman" w:hAnsi="Times New Roman" w:cs="Times New Roman"/>
          <w:sz w:val="28"/>
          <w:szCs w:val="28"/>
        </w:rPr>
        <w:t>митного органу</w:t>
      </w:r>
      <w:r w:rsidRPr="00CA3ADF">
        <w:rPr>
          <w:rFonts w:ascii="Times New Roman" w:hAnsi="Times New Roman" w:cs="Times New Roman"/>
          <w:sz w:val="28"/>
          <w:szCs w:val="28"/>
        </w:rPr>
        <w:t xml:space="preserve"> не перевищує десяти днів з дня їх розміщення на складі </w:t>
      </w:r>
      <w:r w:rsidR="005E4340" w:rsidRPr="00CA3ADF">
        <w:rPr>
          <w:rFonts w:ascii="Times New Roman" w:hAnsi="Times New Roman" w:cs="Times New Roman"/>
          <w:sz w:val="28"/>
          <w:szCs w:val="28"/>
        </w:rPr>
        <w:t>митного органу</w:t>
      </w:r>
      <w:r w:rsidRPr="00CA3ADF">
        <w:rPr>
          <w:rFonts w:ascii="Times New Roman" w:hAnsi="Times New Roman" w:cs="Times New Roman"/>
          <w:sz w:val="28"/>
          <w:szCs w:val="28"/>
        </w:rPr>
        <w:t>, за винятком випадку, передбаченого абзацом другим частини шостої статті 397 Митного кодексу України».</w:t>
      </w:r>
    </w:p>
    <w:p w:rsidR="00393423" w:rsidRPr="00CA3ADF" w:rsidRDefault="00CA3ADF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4340" w:rsidRPr="00CA3ADF">
        <w:rPr>
          <w:rFonts w:ascii="Times New Roman" w:hAnsi="Times New Roman" w:cs="Times New Roman"/>
          <w:sz w:val="28"/>
          <w:szCs w:val="28"/>
        </w:rPr>
        <w:t xml:space="preserve">. </w:t>
      </w:r>
      <w:r w:rsidR="00393423" w:rsidRPr="00CA3ADF">
        <w:rPr>
          <w:rFonts w:ascii="Times New Roman" w:hAnsi="Times New Roman" w:cs="Times New Roman"/>
          <w:sz w:val="28"/>
          <w:szCs w:val="28"/>
        </w:rPr>
        <w:t xml:space="preserve">У </w:t>
      </w:r>
      <w:hyperlink r:id="rId6" w:anchor="n4" w:tgtFrame="_blank" w:history="1">
        <w:r w:rsidR="005E4340" w:rsidRPr="00CA3ADF">
          <w:rPr>
            <w:rFonts w:ascii="Times New Roman" w:hAnsi="Times New Roman" w:cs="Times New Roman"/>
            <w:sz w:val="28"/>
            <w:szCs w:val="28"/>
          </w:rPr>
          <w:t>Порядку обчислення сум витрат у справах про порушення митних правил та їх відшкодування</w:t>
        </w:r>
      </w:hyperlink>
      <w:r w:rsidR="005E4340" w:rsidRPr="00CA3ADF">
        <w:rPr>
          <w:rFonts w:ascii="Times New Roman" w:hAnsi="Times New Roman" w:cs="Times New Roman"/>
          <w:sz w:val="28"/>
          <w:szCs w:val="28"/>
        </w:rPr>
        <w:t>, затвердженому наказом Міністерства фінансів України від 15 червня 2012 року № 731, зареєстрованому в Міністерстві юстиції України 09 липня 2012 року за № 1141/21453 (зі змінами)</w:t>
      </w:r>
      <w:r w:rsidR="00393423" w:rsidRPr="00CA3ADF">
        <w:rPr>
          <w:rFonts w:ascii="Times New Roman" w:hAnsi="Times New Roman" w:cs="Times New Roman"/>
          <w:sz w:val="28"/>
          <w:szCs w:val="28"/>
        </w:rPr>
        <w:t>:</w:t>
      </w:r>
    </w:p>
    <w:p w:rsidR="005E4340" w:rsidRPr="00CA3ADF" w:rsidRDefault="00393423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DF">
        <w:rPr>
          <w:rFonts w:ascii="Times New Roman" w:hAnsi="Times New Roman" w:cs="Times New Roman"/>
          <w:sz w:val="28"/>
          <w:szCs w:val="28"/>
        </w:rPr>
        <w:t xml:space="preserve">1) у тексті </w:t>
      </w:r>
      <w:r w:rsidR="00BB559E" w:rsidRPr="00CA3ADF">
        <w:rPr>
          <w:rFonts w:ascii="Times New Roman" w:hAnsi="Times New Roman" w:cs="Times New Roman"/>
          <w:sz w:val="28"/>
          <w:szCs w:val="28"/>
        </w:rPr>
        <w:t>слово та абревіатуру</w:t>
      </w:r>
      <w:r w:rsidR="005E4340" w:rsidRPr="00CA3ADF">
        <w:rPr>
          <w:rFonts w:ascii="Times New Roman" w:hAnsi="Times New Roman" w:cs="Times New Roman"/>
          <w:sz w:val="28"/>
          <w:szCs w:val="28"/>
        </w:rPr>
        <w:t xml:space="preserve"> «митниця ДФС» в усіх відмінках і числах </w:t>
      </w:r>
      <w:r w:rsidR="00BB559E" w:rsidRPr="00CA3ADF">
        <w:rPr>
          <w:rFonts w:ascii="Times New Roman" w:hAnsi="Times New Roman" w:cs="Times New Roman"/>
          <w:sz w:val="28"/>
          <w:szCs w:val="28"/>
        </w:rPr>
        <w:t>замінити словами «митний орган»</w:t>
      </w:r>
      <w:r w:rsidR="005E4340" w:rsidRPr="00CA3ADF">
        <w:rPr>
          <w:rFonts w:ascii="Times New Roman" w:hAnsi="Times New Roman" w:cs="Times New Roman"/>
          <w:sz w:val="28"/>
          <w:szCs w:val="28"/>
        </w:rPr>
        <w:t xml:space="preserve"> у відповідних відмінках і числах</w:t>
      </w:r>
      <w:r w:rsidRPr="00CA3ADF">
        <w:rPr>
          <w:rFonts w:ascii="Times New Roman" w:hAnsi="Times New Roman" w:cs="Times New Roman"/>
          <w:sz w:val="28"/>
          <w:szCs w:val="28"/>
        </w:rPr>
        <w:t>;</w:t>
      </w:r>
    </w:p>
    <w:p w:rsidR="00393423" w:rsidRPr="00CA3ADF" w:rsidRDefault="00393423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DF">
        <w:rPr>
          <w:rFonts w:ascii="Times New Roman" w:hAnsi="Times New Roman" w:cs="Times New Roman"/>
          <w:sz w:val="28"/>
          <w:szCs w:val="28"/>
        </w:rPr>
        <w:t xml:space="preserve">2) у додатку до Порядку </w:t>
      </w:r>
      <w:r w:rsidR="00BB559E" w:rsidRPr="00CA3ADF">
        <w:rPr>
          <w:rFonts w:ascii="Times New Roman" w:hAnsi="Times New Roman" w:cs="Times New Roman"/>
          <w:sz w:val="28"/>
          <w:szCs w:val="28"/>
        </w:rPr>
        <w:t>слово та абревіатуру</w:t>
      </w:r>
      <w:r w:rsidRPr="00CA3ADF">
        <w:rPr>
          <w:rFonts w:ascii="Times New Roman" w:hAnsi="Times New Roman" w:cs="Times New Roman"/>
          <w:sz w:val="28"/>
          <w:szCs w:val="28"/>
        </w:rPr>
        <w:t xml:space="preserve"> «митниця ДФС» в усіх відмінках і числах </w:t>
      </w:r>
      <w:r w:rsidR="00BB559E" w:rsidRPr="00CA3ADF">
        <w:rPr>
          <w:rFonts w:ascii="Times New Roman" w:hAnsi="Times New Roman" w:cs="Times New Roman"/>
          <w:sz w:val="28"/>
          <w:szCs w:val="28"/>
        </w:rPr>
        <w:t>замінити словами «митний орган»</w:t>
      </w:r>
      <w:r w:rsidRPr="00CA3ADF">
        <w:rPr>
          <w:rFonts w:ascii="Times New Roman" w:hAnsi="Times New Roman" w:cs="Times New Roman"/>
          <w:sz w:val="28"/>
          <w:szCs w:val="28"/>
        </w:rPr>
        <w:t xml:space="preserve"> у відповідних відмінках і числах.</w:t>
      </w:r>
    </w:p>
    <w:p w:rsidR="005E4340" w:rsidRPr="00CA3ADF" w:rsidRDefault="00CA3ADF" w:rsidP="00EB0CA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E4340" w:rsidRPr="00CA3ADF">
        <w:rPr>
          <w:rFonts w:ascii="Times New Roman" w:hAnsi="Times New Roman" w:cs="Times New Roman"/>
          <w:sz w:val="28"/>
          <w:szCs w:val="28"/>
        </w:rPr>
        <w:t xml:space="preserve">. У заголовку Розмірів </w:t>
      </w:r>
      <w:proofErr w:type="spellStart"/>
      <w:r w:rsidR="005E4340" w:rsidRPr="00CA3ADF">
        <w:rPr>
          <w:rFonts w:ascii="Times New Roman" w:hAnsi="Times New Roman" w:cs="Times New Roman"/>
          <w:sz w:val="28"/>
          <w:szCs w:val="28"/>
        </w:rPr>
        <w:t>відшкодувань</w:t>
      </w:r>
      <w:proofErr w:type="spellEnd"/>
      <w:r w:rsidR="005E4340" w:rsidRPr="00CA3ADF">
        <w:rPr>
          <w:rFonts w:ascii="Times New Roman" w:hAnsi="Times New Roman" w:cs="Times New Roman"/>
          <w:sz w:val="28"/>
          <w:szCs w:val="28"/>
        </w:rPr>
        <w:t xml:space="preserve"> за зберігання на складах </w:t>
      </w:r>
      <w:r w:rsidR="00393423" w:rsidRPr="00CA3ADF">
        <w:rPr>
          <w:rFonts w:ascii="Times New Roman" w:hAnsi="Times New Roman" w:cs="Times New Roman"/>
          <w:sz w:val="28"/>
          <w:szCs w:val="28"/>
        </w:rPr>
        <w:t>митниць ДФС</w:t>
      </w:r>
      <w:r w:rsidR="005E4340" w:rsidRPr="00CA3ADF">
        <w:rPr>
          <w:rFonts w:ascii="Times New Roman" w:hAnsi="Times New Roman" w:cs="Times New Roman"/>
          <w:sz w:val="28"/>
          <w:szCs w:val="28"/>
        </w:rPr>
        <w:t xml:space="preserve"> товарів і транспортних засобів, затверджених наказом Міністерства фінансів України від 15 червня 2012 року № 731, зареєстрованих у Міністерстві юстиції України 09 липня 2012 року за № 1142/21454, </w:t>
      </w:r>
      <w:r w:rsidR="00BB559E" w:rsidRPr="00CA3ADF">
        <w:rPr>
          <w:rFonts w:ascii="Times New Roman" w:hAnsi="Times New Roman" w:cs="Times New Roman"/>
          <w:sz w:val="28"/>
          <w:szCs w:val="28"/>
        </w:rPr>
        <w:t>слово та абревіатуру</w:t>
      </w:r>
      <w:r w:rsidR="005E4340" w:rsidRPr="00CA3ADF">
        <w:rPr>
          <w:rFonts w:ascii="Times New Roman" w:hAnsi="Times New Roman" w:cs="Times New Roman"/>
          <w:sz w:val="28"/>
          <w:szCs w:val="28"/>
        </w:rPr>
        <w:t xml:space="preserve"> </w:t>
      </w:r>
      <w:r w:rsidR="00393423" w:rsidRPr="00CA3ADF">
        <w:rPr>
          <w:rFonts w:ascii="Times New Roman" w:hAnsi="Times New Roman" w:cs="Times New Roman"/>
          <w:sz w:val="28"/>
          <w:szCs w:val="28"/>
        </w:rPr>
        <w:t xml:space="preserve">«митниць ДФС» замінити словами </w:t>
      </w:r>
      <w:r w:rsidR="005E4340" w:rsidRPr="00CA3ADF">
        <w:rPr>
          <w:rFonts w:ascii="Times New Roman" w:hAnsi="Times New Roman" w:cs="Times New Roman"/>
          <w:sz w:val="28"/>
          <w:szCs w:val="28"/>
        </w:rPr>
        <w:t>«митних органів».</w:t>
      </w:r>
    </w:p>
    <w:p w:rsidR="005E4340" w:rsidRPr="00CA3ADF" w:rsidRDefault="005E4340" w:rsidP="009843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9E" w:rsidRPr="00CA3ADF" w:rsidRDefault="00BB559E" w:rsidP="00BB55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DF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:rsidR="00BB559E" w:rsidRPr="00CA3ADF" w:rsidRDefault="00BB559E" w:rsidP="00BB55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DF">
        <w:rPr>
          <w:rFonts w:ascii="Times New Roman" w:hAnsi="Times New Roman" w:cs="Times New Roman"/>
          <w:b/>
          <w:sz w:val="28"/>
          <w:szCs w:val="28"/>
        </w:rPr>
        <w:t xml:space="preserve">митної політики                                        </w:t>
      </w:r>
      <w:r w:rsidRPr="00CA3ADF">
        <w:rPr>
          <w:rFonts w:ascii="Times New Roman" w:hAnsi="Times New Roman" w:cs="Times New Roman"/>
          <w:b/>
          <w:sz w:val="28"/>
          <w:szCs w:val="28"/>
        </w:rPr>
        <w:tab/>
      </w:r>
      <w:r w:rsidRPr="00CA3ADF">
        <w:rPr>
          <w:rFonts w:ascii="Times New Roman" w:hAnsi="Times New Roman" w:cs="Times New Roman"/>
          <w:b/>
          <w:sz w:val="28"/>
          <w:szCs w:val="28"/>
        </w:rPr>
        <w:tab/>
        <w:t xml:space="preserve">     Олександр МОСКАЛЕНКО</w:t>
      </w:r>
    </w:p>
    <w:p w:rsidR="009D3E66" w:rsidRPr="00CA3ADF" w:rsidRDefault="009D3E66" w:rsidP="00BB559E">
      <w:pPr>
        <w:rPr>
          <w:rFonts w:ascii="Times New Roman" w:hAnsi="Times New Roman" w:cs="Times New Roman"/>
        </w:rPr>
      </w:pPr>
    </w:p>
    <w:sectPr w:rsidR="009D3E66" w:rsidRPr="00CA3ADF" w:rsidSect="00BB559E">
      <w:headerReference w:type="default" r:id="rId7"/>
      <w:footnotePr>
        <w:numRestart w:val="eachSect"/>
      </w:footnotePr>
      <w:pgSz w:w="11906" w:h="16838"/>
      <w:pgMar w:top="850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E5" w:rsidRDefault="00E779E5">
      <w:pPr>
        <w:spacing w:after="0" w:line="240" w:lineRule="auto"/>
      </w:pPr>
      <w:r>
        <w:separator/>
      </w:r>
    </w:p>
  </w:endnote>
  <w:endnote w:type="continuationSeparator" w:id="0">
    <w:p w:rsidR="00E779E5" w:rsidRDefault="00E7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E5" w:rsidRDefault="00E779E5">
      <w:pPr>
        <w:spacing w:after="0" w:line="240" w:lineRule="auto"/>
      </w:pPr>
      <w:r>
        <w:separator/>
      </w:r>
    </w:p>
  </w:footnote>
  <w:footnote w:type="continuationSeparator" w:id="0">
    <w:p w:rsidR="00E779E5" w:rsidRDefault="00E7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4841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33F8" w:rsidRPr="007C63B7" w:rsidRDefault="009843F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63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63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63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10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63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33F8" w:rsidRDefault="00E779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FB"/>
    <w:rsid w:val="001C4F26"/>
    <w:rsid w:val="002C02DD"/>
    <w:rsid w:val="0036340F"/>
    <w:rsid w:val="00376BF3"/>
    <w:rsid w:val="00393423"/>
    <w:rsid w:val="00414E93"/>
    <w:rsid w:val="00474C4F"/>
    <w:rsid w:val="004B1D5F"/>
    <w:rsid w:val="00522778"/>
    <w:rsid w:val="005372AE"/>
    <w:rsid w:val="005E4340"/>
    <w:rsid w:val="007A3EE5"/>
    <w:rsid w:val="007D246B"/>
    <w:rsid w:val="008D5A8D"/>
    <w:rsid w:val="008E5F07"/>
    <w:rsid w:val="009462A1"/>
    <w:rsid w:val="009843FB"/>
    <w:rsid w:val="009D3E66"/>
    <w:rsid w:val="00AB1990"/>
    <w:rsid w:val="00B2123B"/>
    <w:rsid w:val="00BB559E"/>
    <w:rsid w:val="00C30376"/>
    <w:rsid w:val="00CA3ADF"/>
    <w:rsid w:val="00D3334E"/>
    <w:rsid w:val="00E779E5"/>
    <w:rsid w:val="00EA292C"/>
    <w:rsid w:val="00EB0CA8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F73B1-B745-4179-B444-7E416D16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3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843FB"/>
  </w:style>
  <w:style w:type="paragraph" w:styleId="a5">
    <w:name w:val="Balloon Text"/>
    <w:basedOn w:val="a"/>
    <w:link w:val="a6"/>
    <w:uiPriority w:val="99"/>
    <w:semiHidden/>
    <w:unhideWhenUsed/>
    <w:rsid w:val="0036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6340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E4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141-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2122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Сімонова Олена Вікторівна</dc:creator>
  <cp:keywords/>
  <dc:description/>
  <cp:lastModifiedBy>Ганнисик Людмила Василівна</cp:lastModifiedBy>
  <cp:revision>2</cp:revision>
  <cp:lastPrinted>2020-01-16T09:44:00Z</cp:lastPrinted>
  <dcterms:created xsi:type="dcterms:W3CDTF">2020-02-04T15:51:00Z</dcterms:created>
  <dcterms:modified xsi:type="dcterms:W3CDTF">2020-02-04T15:51:00Z</dcterms:modified>
</cp:coreProperties>
</file>