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959" w:rsidRPr="002341A8" w:rsidRDefault="007A0959" w:rsidP="00A36E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41A8">
        <w:rPr>
          <w:rFonts w:ascii="Times New Roman" w:hAnsi="Times New Roman" w:cs="Times New Roman"/>
          <w:b/>
          <w:sz w:val="26"/>
          <w:szCs w:val="26"/>
        </w:rPr>
        <w:t>Звіт</w:t>
      </w:r>
    </w:p>
    <w:p w:rsidR="00A36E50" w:rsidRPr="002341A8" w:rsidRDefault="00A36E50" w:rsidP="00A36E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41A8">
        <w:rPr>
          <w:rFonts w:ascii="Times New Roman" w:hAnsi="Times New Roman" w:cs="Times New Roman"/>
          <w:b/>
          <w:sz w:val="26"/>
          <w:szCs w:val="26"/>
        </w:rPr>
        <w:t xml:space="preserve">за результатами проведення публічного </w:t>
      </w:r>
    </w:p>
    <w:p w:rsidR="00A36E50" w:rsidRPr="002341A8" w:rsidRDefault="007A0959" w:rsidP="00A36E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41A8">
        <w:rPr>
          <w:rFonts w:ascii="Times New Roman" w:hAnsi="Times New Roman" w:cs="Times New Roman"/>
          <w:b/>
          <w:sz w:val="26"/>
          <w:szCs w:val="26"/>
        </w:rPr>
        <w:t xml:space="preserve">громадського обговорення та </w:t>
      </w:r>
      <w:r w:rsidR="00A36E50" w:rsidRPr="002341A8">
        <w:rPr>
          <w:rFonts w:ascii="Times New Roman" w:hAnsi="Times New Roman" w:cs="Times New Roman"/>
          <w:b/>
          <w:sz w:val="26"/>
          <w:szCs w:val="26"/>
        </w:rPr>
        <w:t>електронних консультацій з громадськіст</w:t>
      </w:r>
      <w:r w:rsidR="00C775EF" w:rsidRPr="002341A8">
        <w:rPr>
          <w:rFonts w:ascii="Times New Roman" w:hAnsi="Times New Roman" w:cs="Times New Roman"/>
          <w:b/>
          <w:sz w:val="26"/>
          <w:szCs w:val="26"/>
        </w:rPr>
        <w:t>ю</w:t>
      </w:r>
    </w:p>
    <w:p w:rsidR="00B1596C" w:rsidRPr="002341A8" w:rsidRDefault="00B1596C" w:rsidP="00B1596C">
      <w:pPr>
        <w:pStyle w:val="a9"/>
        <w:spacing w:before="0"/>
        <w:rPr>
          <w:rFonts w:ascii="Times New Roman" w:hAnsi="Times New Roman"/>
          <w:i w:val="0"/>
          <w:caps w:val="0"/>
          <w:sz w:val="26"/>
          <w:szCs w:val="26"/>
        </w:rPr>
      </w:pPr>
    </w:p>
    <w:p w:rsidR="00B1596C" w:rsidRPr="002341A8" w:rsidRDefault="009C3079" w:rsidP="00B1596C">
      <w:pPr>
        <w:pStyle w:val="a9"/>
        <w:spacing w:before="0"/>
        <w:rPr>
          <w:rFonts w:ascii="Times New Roman" w:hAnsi="Times New Roman"/>
          <w:i w:val="0"/>
          <w:caps w:val="0"/>
          <w:sz w:val="26"/>
          <w:szCs w:val="26"/>
        </w:rPr>
      </w:pPr>
      <w:r w:rsidRPr="002341A8">
        <w:rPr>
          <w:rFonts w:ascii="Times New Roman" w:hAnsi="Times New Roman"/>
          <w:i w:val="0"/>
          <w:caps w:val="0"/>
          <w:sz w:val="26"/>
          <w:szCs w:val="26"/>
        </w:rPr>
        <w:t>Проект Закону України</w:t>
      </w:r>
    </w:p>
    <w:p w:rsidR="00B1596C" w:rsidRPr="002341A8" w:rsidRDefault="009C3079" w:rsidP="00B1596C">
      <w:pPr>
        <w:pStyle w:val="a9"/>
        <w:spacing w:before="0"/>
        <w:rPr>
          <w:rFonts w:ascii="Times New Roman" w:hAnsi="Times New Roman"/>
          <w:i w:val="0"/>
          <w:sz w:val="26"/>
          <w:szCs w:val="26"/>
          <w:lang w:eastAsia="uk-UA"/>
        </w:rPr>
      </w:pPr>
      <w:r w:rsidRPr="002341A8">
        <w:rPr>
          <w:rFonts w:ascii="Times New Roman" w:hAnsi="Times New Roman"/>
          <w:i w:val="0"/>
          <w:caps w:val="0"/>
          <w:sz w:val="26"/>
          <w:szCs w:val="26"/>
        </w:rPr>
        <w:t>«</w:t>
      </w:r>
      <w:r w:rsidR="00F42B87" w:rsidRPr="002341A8">
        <w:rPr>
          <w:rFonts w:ascii="Times New Roman" w:eastAsia="MS Mincho" w:hAnsi="Times New Roman"/>
          <w:i w:val="0"/>
          <w:caps w:val="0"/>
          <w:sz w:val="26"/>
          <w:szCs w:val="26"/>
        </w:rPr>
        <w:t>Про внесення змін до статті 221 Податкового кодексу України щодо особливостей оподаткування тютюнових виробів</w:t>
      </w:r>
      <w:r w:rsidRPr="002341A8">
        <w:rPr>
          <w:rFonts w:ascii="Times New Roman" w:hAnsi="Times New Roman"/>
          <w:i w:val="0"/>
          <w:caps w:val="0"/>
          <w:sz w:val="26"/>
          <w:szCs w:val="26"/>
        </w:rPr>
        <w:t>»</w:t>
      </w:r>
    </w:p>
    <w:p w:rsidR="00B1596C" w:rsidRPr="002341A8" w:rsidRDefault="00B1596C" w:rsidP="00B1596C">
      <w:pPr>
        <w:shd w:val="clear" w:color="auto" w:fill="FFFFFF"/>
        <w:tabs>
          <w:tab w:val="left" w:pos="916"/>
          <w:tab w:val="left" w:pos="1832"/>
          <w:tab w:val="left" w:pos="2748"/>
          <w:tab w:val="left" w:pos="2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2341A8">
        <w:rPr>
          <w:rFonts w:ascii="Courier New" w:eastAsia="Times New Roman" w:hAnsi="Courier New" w:cs="Courier New"/>
          <w:sz w:val="21"/>
          <w:szCs w:val="21"/>
          <w:lang w:eastAsia="uk-UA"/>
        </w:rPr>
        <w:t xml:space="preserve">            </w:t>
      </w:r>
      <w:r w:rsidRPr="002341A8">
        <w:rPr>
          <w:rFonts w:ascii="Courier New" w:eastAsia="Times New Roman" w:hAnsi="Courier New" w:cs="Courier New"/>
          <w:b/>
          <w:sz w:val="21"/>
          <w:szCs w:val="21"/>
          <w:lang w:eastAsia="uk-UA"/>
        </w:rPr>
        <w:t>_______________________________________________________________________</w:t>
      </w:r>
      <w:r w:rsidRPr="002341A8">
        <w:rPr>
          <w:rFonts w:ascii="Courier New" w:eastAsia="Times New Roman" w:hAnsi="Courier New" w:cs="Courier New"/>
          <w:b/>
          <w:sz w:val="21"/>
          <w:szCs w:val="21"/>
          <w:lang w:eastAsia="uk-UA"/>
        </w:rPr>
        <w:tab/>
      </w:r>
      <w:r w:rsidRPr="002341A8">
        <w:rPr>
          <w:rFonts w:ascii="Courier New" w:eastAsia="Times New Roman" w:hAnsi="Courier New" w:cs="Courier New"/>
          <w:b/>
          <w:sz w:val="21"/>
          <w:szCs w:val="21"/>
          <w:lang w:eastAsia="uk-UA"/>
        </w:rPr>
        <w:tab/>
      </w:r>
      <w:r w:rsidRPr="002341A8">
        <w:rPr>
          <w:rFonts w:ascii="Courier New" w:eastAsia="Times New Roman" w:hAnsi="Courier New" w:cs="Courier New"/>
          <w:b/>
          <w:sz w:val="21"/>
          <w:szCs w:val="21"/>
          <w:lang w:eastAsia="uk-UA"/>
        </w:rPr>
        <w:tab/>
      </w:r>
      <w:r w:rsidRPr="002341A8">
        <w:rPr>
          <w:rFonts w:ascii="Courier New" w:eastAsia="Times New Roman" w:hAnsi="Courier New" w:cs="Courier New"/>
          <w:b/>
          <w:sz w:val="21"/>
          <w:szCs w:val="21"/>
          <w:lang w:eastAsia="uk-UA"/>
        </w:rPr>
        <w:tab/>
      </w:r>
      <w:r w:rsidRPr="002341A8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(питання/проект </w:t>
      </w:r>
      <w:proofErr w:type="spellStart"/>
      <w:r w:rsidRPr="002341A8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акта</w:t>
      </w:r>
      <w:proofErr w:type="spellEnd"/>
      <w:r w:rsidRPr="002341A8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, що виноситься на обговорення)</w:t>
      </w:r>
    </w:p>
    <w:p w:rsidR="00A36E50" w:rsidRPr="002341A8" w:rsidRDefault="00A36E50" w:rsidP="00A36E5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6804"/>
        <w:gridCol w:w="4755"/>
      </w:tblGrid>
      <w:tr w:rsidR="002341A8" w:rsidRPr="002341A8" w:rsidTr="000D5B75">
        <w:trPr>
          <w:trHeight w:val="902"/>
        </w:trPr>
        <w:tc>
          <w:tcPr>
            <w:tcW w:w="534" w:type="dxa"/>
            <w:vAlign w:val="center"/>
          </w:tcPr>
          <w:p w:rsidR="00155164" w:rsidRPr="002341A8" w:rsidRDefault="00155164" w:rsidP="00B15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1A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55164" w:rsidRPr="002341A8" w:rsidRDefault="00155164" w:rsidP="00B15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1A8">
              <w:rPr>
                <w:rFonts w:ascii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2835" w:type="dxa"/>
            <w:vAlign w:val="center"/>
          </w:tcPr>
          <w:p w:rsidR="00155164" w:rsidRPr="002341A8" w:rsidRDefault="00155164" w:rsidP="00B15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1A8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  <w:p w:rsidR="00155164" w:rsidRPr="002341A8" w:rsidRDefault="00155164" w:rsidP="00B15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1A8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пропозицій та зауважень</w:t>
            </w:r>
          </w:p>
        </w:tc>
        <w:tc>
          <w:tcPr>
            <w:tcW w:w="6804" w:type="dxa"/>
            <w:vAlign w:val="center"/>
          </w:tcPr>
          <w:p w:rsidR="00155164" w:rsidRPr="002341A8" w:rsidRDefault="00155164" w:rsidP="00B15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1A8">
              <w:rPr>
                <w:rFonts w:ascii="Times New Roman" w:hAnsi="Times New Roman" w:cs="Times New Roman"/>
                <w:b/>
                <w:sz w:val="24"/>
                <w:szCs w:val="24"/>
              </w:rPr>
              <w:t>Зміст пропозицій та зауважень</w:t>
            </w:r>
          </w:p>
        </w:tc>
        <w:tc>
          <w:tcPr>
            <w:tcW w:w="4755" w:type="dxa"/>
            <w:vAlign w:val="center"/>
          </w:tcPr>
          <w:p w:rsidR="00155164" w:rsidRPr="002341A8" w:rsidRDefault="00155164" w:rsidP="00B1596C">
            <w:pPr>
              <w:ind w:firstLine="2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</w:pPr>
            <w:r w:rsidRPr="002341A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  <w:t>Відмітка про врахування з відповідним обґрунтування (враховано, частково, не враховано)</w:t>
            </w:r>
          </w:p>
        </w:tc>
      </w:tr>
      <w:tr w:rsidR="002341A8" w:rsidRPr="002341A8" w:rsidTr="00DD06E2">
        <w:trPr>
          <w:trHeight w:val="902"/>
        </w:trPr>
        <w:tc>
          <w:tcPr>
            <w:tcW w:w="534" w:type="dxa"/>
          </w:tcPr>
          <w:p w:rsidR="002341A8" w:rsidRPr="002341A8" w:rsidRDefault="002341A8" w:rsidP="00DD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1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2341A8" w:rsidRPr="002341A8" w:rsidRDefault="002341A8" w:rsidP="0023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ТзОВ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Винниківська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тютюнова фабрика»</w:t>
            </w:r>
          </w:p>
        </w:tc>
        <w:tc>
          <w:tcPr>
            <w:tcW w:w="6804" w:type="dxa"/>
          </w:tcPr>
          <w:p w:rsidR="00265BCB" w:rsidRDefault="00265BCB" w:rsidP="00265BCB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Законопроектом запроваджується коефіцієнт, що застосовуватиметься до виробників та імпортерів тютюнових виробів для визначення акцизного податку шляхом множення мінімального акцизного податкового зобов’язання на такий коефіцієнт.</w:t>
            </w:r>
          </w:p>
          <w:p w:rsidR="002341A8" w:rsidRPr="002341A8" w:rsidRDefault="002341A8" w:rsidP="00265BCB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Запровадження на законодавчому рівні такого коефіцієнту неминуче тягне за собою впровадження мінімальної роздрібної ціни на тютюнові вироби в Україні на рівні не менше 23,00 гривень за пачку сигарет. Прийняття такого нормативного акту нівелює конкурентну складову між відомими світовими брендами іноземних компаній і невеликими локальними марками, що виробляються вітчизняними</w:t>
            </w:r>
            <w:r w:rsidR="00265BCB">
              <w:rPr>
                <w:rFonts w:ascii="Times New Roman" w:hAnsi="Times New Roman" w:cs="Times New Roman"/>
                <w:sz w:val="24"/>
                <w:szCs w:val="24"/>
              </w:rPr>
              <w:t xml:space="preserve"> виробниками, підірве і без того близьку до нуля рентабельність вітчизняного виробництва і ставить під загрозу суме існування такої національної галузі в цілому.</w:t>
            </w:r>
          </w:p>
        </w:tc>
        <w:tc>
          <w:tcPr>
            <w:tcW w:w="4755" w:type="dxa"/>
          </w:tcPr>
          <w:p w:rsidR="002341A8" w:rsidRPr="00D821D1" w:rsidRDefault="000F1D35" w:rsidP="00265BCB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D821D1">
              <w:rPr>
                <w:rFonts w:ascii="Times New Roman" w:hAnsi="Times New Roman" w:cs="Times New Roman"/>
                <w:sz w:val="26"/>
                <w:szCs w:val="26"/>
              </w:rPr>
              <w:t>В стадії прийняття рішення</w:t>
            </w:r>
            <w:r w:rsidR="001C2055" w:rsidRPr="00D821D1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.</w:t>
            </w:r>
          </w:p>
          <w:p w:rsidR="001C2055" w:rsidRPr="00D821D1" w:rsidRDefault="001C2055" w:rsidP="00A021DF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D821D1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(</w:t>
            </w:r>
            <w:r w:rsidR="000F1D35" w:rsidRPr="00D821D1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Міністерство фінансів України отримало численні листи на підтримку чи проти зазначеного проекту закону. </w:t>
            </w:r>
            <w:r w:rsidR="00A021D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На сьогодні дане питання опрацьовується у </w:t>
            </w:r>
            <w:r w:rsidR="000F1D35" w:rsidRPr="00D821D1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Кабінеті Міністрів України </w:t>
            </w:r>
            <w:r w:rsidR="00A021D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– проводяться</w:t>
            </w:r>
            <w:r w:rsidR="000F1D35" w:rsidRPr="00D821D1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наради під головуванням Першого віце-прем’єр-міністра-Міністра економічного розвитку і торгівлі України С. </w:t>
            </w:r>
            <w:proofErr w:type="spellStart"/>
            <w:r w:rsidR="000F1D35" w:rsidRPr="00D821D1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Кубіва</w:t>
            </w:r>
            <w:proofErr w:type="spellEnd"/>
            <w:r w:rsidR="000F1D35" w:rsidRPr="00D821D1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.</w:t>
            </w:r>
            <w:r w:rsidRPr="00D821D1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)</w:t>
            </w:r>
          </w:p>
        </w:tc>
      </w:tr>
      <w:tr w:rsidR="002341A8" w:rsidRPr="002341A8" w:rsidTr="00DD06E2">
        <w:trPr>
          <w:trHeight w:val="902"/>
        </w:trPr>
        <w:tc>
          <w:tcPr>
            <w:tcW w:w="534" w:type="dxa"/>
          </w:tcPr>
          <w:p w:rsidR="002341A8" w:rsidRPr="002341A8" w:rsidRDefault="004C76BB" w:rsidP="00DD06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835" w:type="dxa"/>
          </w:tcPr>
          <w:p w:rsidR="002341A8" w:rsidRDefault="002F07E0" w:rsidP="0023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 «Ферментаційний завод №1»</w:t>
            </w:r>
          </w:p>
        </w:tc>
        <w:tc>
          <w:tcPr>
            <w:tcW w:w="6804" w:type="dxa"/>
          </w:tcPr>
          <w:p w:rsidR="002341A8" w:rsidRDefault="005B0A85" w:rsidP="004F2A0B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Законопроектом планується запровадити коефіцієнт, за допомогою якого визначатиметься акцизний податок – якщо у випадку якщо розмір задекларованої максимальної роздрібної ціни тютюнових виробів становитиме менше розміру мінімального акцизного податкового зобов’язання (у перерахунку на кількість штук сигарет у пачці) помноженого </w:t>
            </w:r>
            <w:r w:rsidR="004F2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коефіцієнт 1,65, то сума акцизного податку не повинна бути меншою встановленого мінімального акцизного податкового зобов’язання помноженого на коефіцієнт 1,4. </w:t>
            </w:r>
          </w:p>
          <w:p w:rsidR="004F2A0B" w:rsidRDefault="004F2A0B" w:rsidP="004F2A0B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A0B">
              <w:rPr>
                <w:rFonts w:ascii="Times New Roman" w:hAnsi="Times New Roman" w:cs="Times New Roman"/>
                <w:sz w:val="24"/>
                <w:szCs w:val="24"/>
              </w:rPr>
              <w:t>Запровадження на законодавчому рівні такого коефіцієнту неминуче тягне за собою впровадження мінімальної роздрібної ціни на тютюнові вироби в Україні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F2A0B">
              <w:rPr>
                <w:rFonts w:ascii="Times New Roman" w:hAnsi="Times New Roman" w:cs="Times New Roman"/>
                <w:sz w:val="24"/>
                <w:szCs w:val="24"/>
              </w:rPr>
              <w:t>Прийняття такого нормативного акту нівелює конкурентну складову між відомими світовими брендами іноземних компаній і невеликими локальними марками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55" w:type="dxa"/>
          </w:tcPr>
          <w:p w:rsidR="000F1D35" w:rsidRPr="00D821D1" w:rsidRDefault="000F1D35" w:rsidP="000F1D35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D821D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стадії прийняття рішення</w:t>
            </w:r>
            <w:r w:rsidRPr="00D821D1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.</w:t>
            </w:r>
          </w:p>
          <w:p w:rsidR="002341A8" w:rsidRPr="00D821D1" w:rsidRDefault="000F1D35" w:rsidP="00A021DF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</w:pPr>
            <w:r w:rsidRPr="00D821D1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(Міністерство фінансів України отримало численні листи на підтримку чи проти зазначеного проекту закону. </w:t>
            </w:r>
            <w:r w:rsidR="00A021D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На сьогодні дане питання опрацьовується</w:t>
            </w:r>
            <w:r w:rsidR="00A021D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 xml:space="preserve"> у Кабінеті Міністрів </w:t>
            </w:r>
            <w:r w:rsidR="00A021DF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lastRenderedPageBreak/>
              <w:t xml:space="preserve">України – </w:t>
            </w:r>
            <w:r w:rsidRPr="00D821D1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проводяться наради під головуванням Першого віце-прем’єр-міністра-Міністра економічного розвитку і торгівлі України С. </w:t>
            </w:r>
            <w:proofErr w:type="spellStart"/>
            <w:r w:rsidRPr="00D821D1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Кубіва</w:t>
            </w:r>
            <w:proofErr w:type="spellEnd"/>
            <w:r w:rsidRPr="00D821D1">
              <w:rPr>
                <w:rFonts w:ascii="Times New Roman" w:eastAsia="Times New Roman" w:hAnsi="Times New Roman" w:cs="Times New Roman"/>
                <w:sz w:val="26"/>
                <w:szCs w:val="26"/>
                <w:lang w:eastAsia="uk-UA"/>
              </w:rPr>
              <w:t>.)</w:t>
            </w:r>
          </w:p>
        </w:tc>
      </w:tr>
    </w:tbl>
    <w:p w:rsidR="00C724F2" w:rsidRPr="000F1D35" w:rsidRDefault="00C724F2" w:rsidP="00B92DC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24F2" w:rsidRPr="000F1D35" w:rsidRDefault="00C724F2" w:rsidP="00B92DC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C078F" w:rsidRPr="000F1D35" w:rsidRDefault="00FC078F" w:rsidP="00B92DC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F1D35">
        <w:rPr>
          <w:rFonts w:ascii="Times New Roman" w:hAnsi="Times New Roman" w:cs="Times New Roman"/>
          <w:b/>
          <w:sz w:val="26"/>
          <w:szCs w:val="26"/>
        </w:rPr>
        <w:t>В.о. директора Департаменту</w:t>
      </w:r>
    </w:p>
    <w:p w:rsidR="00B92DC3" w:rsidRPr="000F1D35" w:rsidRDefault="00FC078F" w:rsidP="00B92DC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F1D35">
        <w:rPr>
          <w:rFonts w:ascii="Times New Roman" w:hAnsi="Times New Roman" w:cs="Times New Roman"/>
          <w:b/>
          <w:sz w:val="26"/>
          <w:szCs w:val="26"/>
        </w:rPr>
        <w:t>податкової політики</w:t>
      </w:r>
      <w:r w:rsidR="00B92DC3" w:rsidRPr="000F1D35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="000F1D35" w:rsidRPr="000F1D3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</w:t>
      </w:r>
      <w:r w:rsidR="00B92DC3" w:rsidRPr="000F1D35">
        <w:rPr>
          <w:rFonts w:ascii="Times New Roman" w:hAnsi="Times New Roman" w:cs="Times New Roman"/>
          <w:b/>
          <w:sz w:val="26"/>
          <w:szCs w:val="26"/>
        </w:rPr>
        <w:t xml:space="preserve">  _____________ </w:t>
      </w:r>
      <w:r w:rsidR="007B5914" w:rsidRPr="000F1D35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0F1D35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0F1D35" w:rsidRPr="000F1D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F1D35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</w:t>
      </w:r>
      <w:r w:rsidR="007B5914" w:rsidRPr="000F1D35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264866" w:rsidRPr="000F1D35">
        <w:rPr>
          <w:rFonts w:ascii="Times New Roman" w:hAnsi="Times New Roman" w:cs="Times New Roman"/>
          <w:b/>
          <w:sz w:val="26"/>
          <w:szCs w:val="26"/>
          <w:u w:val="single"/>
        </w:rPr>
        <w:t>В. ОВЧАРЕНКО</w:t>
      </w:r>
      <w:bookmarkStart w:id="0" w:name="_GoBack"/>
      <w:bookmarkEnd w:id="0"/>
    </w:p>
    <w:p w:rsidR="00B92DC3" w:rsidRPr="000F1D35" w:rsidRDefault="000D5B75" w:rsidP="00B92DC3">
      <w:pPr>
        <w:tabs>
          <w:tab w:val="left" w:pos="8112"/>
          <w:tab w:val="left" w:pos="1274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1D3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</w:t>
      </w:r>
      <w:r w:rsidR="00B92DC3" w:rsidRPr="000F1D35">
        <w:rPr>
          <w:rFonts w:ascii="Times New Roman" w:hAnsi="Times New Roman" w:cs="Times New Roman"/>
          <w:sz w:val="26"/>
          <w:szCs w:val="26"/>
        </w:rPr>
        <w:t xml:space="preserve">(підпис)                                           </w:t>
      </w:r>
      <w:r w:rsidR="007B5914" w:rsidRPr="000F1D35">
        <w:rPr>
          <w:rFonts w:ascii="Times New Roman" w:hAnsi="Times New Roman" w:cs="Times New Roman"/>
          <w:sz w:val="26"/>
          <w:szCs w:val="26"/>
        </w:rPr>
        <w:t xml:space="preserve"> </w:t>
      </w:r>
      <w:r w:rsidR="00EE2645" w:rsidRPr="000F1D35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B92DC3" w:rsidRPr="000F1D35">
        <w:rPr>
          <w:rFonts w:ascii="Times New Roman" w:hAnsi="Times New Roman" w:cs="Times New Roman"/>
          <w:sz w:val="26"/>
          <w:szCs w:val="26"/>
        </w:rPr>
        <w:t>(ініціали, прізвище)</w:t>
      </w:r>
    </w:p>
    <w:p w:rsidR="00B92DC3" w:rsidRPr="000F1D35" w:rsidRDefault="00B92DC3" w:rsidP="00B92D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2DC3" w:rsidRPr="000F1D35" w:rsidRDefault="00B92DC3" w:rsidP="00B92D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2DC3" w:rsidRPr="000F1D35" w:rsidRDefault="00B92DC3" w:rsidP="00B92DC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B92DC3" w:rsidRPr="000F1D35" w:rsidSect="00C724F2">
      <w:headerReference w:type="default" r:id="rId9"/>
      <w:pgSz w:w="16838" w:h="11906" w:orient="landscape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755" w:rsidRDefault="00480755" w:rsidP="00155164">
      <w:pPr>
        <w:spacing w:after="0" w:line="240" w:lineRule="auto"/>
      </w:pPr>
      <w:r>
        <w:separator/>
      </w:r>
    </w:p>
  </w:endnote>
  <w:endnote w:type="continuationSeparator" w:id="0">
    <w:p w:rsidR="00480755" w:rsidRDefault="00480755" w:rsidP="00155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755" w:rsidRDefault="00480755" w:rsidP="00155164">
      <w:pPr>
        <w:spacing w:after="0" w:line="240" w:lineRule="auto"/>
      </w:pPr>
      <w:r>
        <w:separator/>
      </w:r>
    </w:p>
  </w:footnote>
  <w:footnote w:type="continuationSeparator" w:id="0">
    <w:p w:rsidR="00480755" w:rsidRDefault="00480755" w:rsidP="00155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55957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C724F2" w:rsidRPr="00FC078F" w:rsidRDefault="00C724F2">
        <w:pPr>
          <w:pStyle w:val="a5"/>
          <w:jc w:val="center"/>
          <w:rPr>
            <w:rFonts w:ascii="Times New Roman" w:hAnsi="Times New Roman" w:cs="Times New Roman"/>
          </w:rPr>
        </w:pPr>
        <w:r w:rsidRPr="00FC078F">
          <w:rPr>
            <w:rFonts w:ascii="Times New Roman" w:hAnsi="Times New Roman" w:cs="Times New Roman"/>
          </w:rPr>
          <w:fldChar w:fldCharType="begin"/>
        </w:r>
        <w:r w:rsidRPr="00FC078F">
          <w:rPr>
            <w:rFonts w:ascii="Times New Roman" w:hAnsi="Times New Roman" w:cs="Times New Roman"/>
          </w:rPr>
          <w:instrText xml:space="preserve"> PAGE   \* MERGEFORMAT </w:instrText>
        </w:r>
        <w:r w:rsidRPr="00FC078F">
          <w:rPr>
            <w:rFonts w:ascii="Times New Roman" w:hAnsi="Times New Roman" w:cs="Times New Roman"/>
          </w:rPr>
          <w:fldChar w:fldCharType="separate"/>
        </w:r>
        <w:r w:rsidR="00A021DF">
          <w:rPr>
            <w:rFonts w:ascii="Times New Roman" w:hAnsi="Times New Roman" w:cs="Times New Roman"/>
            <w:noProof/>
          </w:rPr>
          <w:t>2</w:t>
        </w:r>
        <w:r w:rsidRPr="00FC078F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C724F2" w:rsidRDefault="00C724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A73D8"/>
    <w:multiLevelType w:val="hybridMultilevel"/>
    <w:tmpl w:val="EFD0B816"/>
    <w:lvl w:ilvl="0" w:tplc="8AE4F614">
      <w:numFmt w:val="bullet"/>
      <w:lvlText w:val="-"/>
      <w:lvlJc w:val="left"/>
      <w:pPr>
        <w:ind w:left="4332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6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3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092" w:hanging="360"/>
      </w:pPr>
      <w:rPr>
        <w:rFonts w:ascii="Wingdings" w:hAnsi="Wingdings" w:hint="default"/>
      </w:rPr>
    </w:lvl>
  </w:abstractNum>
  <w:abstractNum w:abstractNumId="1">
    <w:nsid w:val="74A76A25"/>
    <w:multiLevelType w:val="hybridMultilevel"/>
    <w:tmpl w:val="7C3A51FE"/>
    <w:lvl w:ilvl="0" w:tplc="120E043A">
      <w:numFmt w:val="bullet"/>
      <w:lvlText w:val="-"/>
      <w:lvlJc w:val="left"/>
      <w:pPr>
        <w:ind w:left="4332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6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3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0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E50"/>
    <w:rsid w:val="00003993"/>
    <w:rsid w:val="000061E9"/>
    <w:rsid w:val="000D5B75"/>
    <w:rsid w:val="000F1D35"/>
    <w:rsid w:val="00115A52"/>
    <w:rsid w:val="00155164"/>
    <w:rsid w:val="001719E5"/>
    <w:rsid w:val="001C2055"/>
    <w:rsid w:val="001C27D7"/>
    <w:rsid w:val="001D331D"/>
    <w:rsid w:val="001F70C4"/>
    <w:rsid w:val="002341A8"/>
    <w:rsid w:val="00264866"/>
    <w:rsid w:val="00265BCB"/>
    <w:rsid w:val="002F07E0"/>
    <w:rsid w:val="00480755"/>
    <w:rsid w:val="004C76BB"/>
    <w:rsid w:val="004F2A0B"/>
    <w:rsid w:val="00525A09"/>
    <w:rsid w:val="00531810"/>
    <w:rsid w:val="005B0A85"/>
    <w:rsid w:val="006027B3"/>
    <w:rsid w:val="00676AEC"/>
    <w:rsid w:val="00684E4D"/>
    <w:rsid w:val="006B3EDD"/>
    <w:rsid w:val="006C67DD"/>
    <w:rsid w:val="007572BD"/>
    <w:rsid w:val="00772939"/>
    <w:rsid w:val="007A0959"/>
    <w:rsid w:val="007B5914"/>
    <w:rsid w:val="008359AA"/>
    <w:rsid w:val="00846586"/>
    <w:rsid w:val="008F20CA"/>
    <w:rsid w:val="00923266"/>
    <w:rsid w:val="009C3079"/>
    <w:rsid w:val="00A021DF"/>
    <w:rsid w:val="00A30FD8"/>
    <w:rsid w:val="00A36E50"/>
    <w:rsid w:val="00AE471C"/>
    <w:rsid w:val="00B1596C"/>
    <w:rsid w:val="00B45B37"/>
    <w:rsid w:val="00B92DC3"/>
    <w:rsid w:val="00BA3D49"/>
    <w:rsid w:val="00BC70F5"/>
    <w:rsid w:val="00BE2491"/>
    <w:rsid w:val="00C724F2"/>
    <w:rsid w:val="00C775EF"/>
    <w:rsid w:val="00CD4910"/>
    <w:rsid w:val="00D821D1"/>
    <w:rsid w:val="00DD06E2"/>
    <w:rsid w:val="00E74DD2"/>
    <w:rsid w:val="00EE2645"/>
    <w:rsid w:val="00F42B87"/>
    <w:rsid w:val="00F90B4E"/>
    <w:rsid w:val="00FC078F"/>
    <w:rsid w:val="00FE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E50"/>
    <w:pPr>
      <w:ind w:left="720"/>
      <w:contextualSpacing/>
    </w:pPr>
  </w:style>
  <w:style w:type="table" w:styleId="a4">
    <w:name w:val="Table Grid"/>
    <w:basedOn w:val="a1"/>
    <w:uiPriority w:val="59"/>
    <w:rsid w:val="0015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551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155164"/>
  </w:style>
  <w:style w:type="paragraph" w:styleId="a7">
    <w:name w:val="footer"/>
    <w:basedOn w:val="a"/>
    <w:link w:val="a8"/>
    <w:uiPriority w:val="99"/>
    <w:unhideWhenUsed/>
    <w:rsid w:val="001551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155164"/>
  </w:style>
  <w:style w:type="paragraph" w:customStyle="1" w:styleId="a9">
    <w:name w:val="Установа"/>
    <w:basedOn w:val="a"/>
    <w:uiPriority w:val="99"/>
    <w:rsid w:val="009C3079"/>
    <w:pPr>
      <w:keepNext/>
      <w:keepLines/>
      <w:spacing w:before="120" w:after="0" w:line="240" w:lineRule="auto"/>
      <w:jc w:val="center"/>
    </w:pPr>
    <w:rPr>
      <w:rFonts w:ascii="Antiqua" w:eastAsia="Times New Roman" w:hAnsi="Antiqua" w:cs="Times New Roman"/>
      <w:b/>
      <w:i/>
      <w:caps/>
      <w:sz w:val="48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AE471C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E50"/>
    <w:pPr>
      <w:ind w:left="720"/>
      <w:contextualSpacing/>
    </w:pPr>
  </w:style>
  <w:style w:type="table" w:styleId="a4">
    <w:name w:val="Table Grid"/>
    <w:basedOn w:val="a1"/>
    <w:uiPriority w:val="59"/>
    <w:rsid w:val="0015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551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155164"/>
  </w:style>
  <w:style w:type="paragraph" w:styleId="a7">
    <w:name w:val="footer"/>
    <w:basedOn w:val="a"/>
    <w:link w:val="a8"/>
    <w:uiPriority w:val="99"/>
    <w:unhideWhenUsed/>
    <w:rsid w:val="001551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155164"/>
  </w:style>
  <w:style w:type="paragraph" w:customStyle="1" w:styleId="a9">
    <w:name w:val="Установа"/>
    <w:basedOn w:val="a"/>
    <w:uiPriority w:val="99"/>
    <w:rsid w:val="009C3079"/>
    <w:pPr>
      <w:keepNext/>
      <w:keepLines/>
      <w:spacing w:before="120" w:after="0" w:line="240" w:lineRule="auto"/>
      <w:jc w:val="center"/>
    </w:pPr>
    <w:rPr>
      <w:rFonts w:ascii="Antiqua" w:eastAsia="Times New Roman" w:hAnsi="Antiqua" w:cs="Times New Roman"/>
      <w:b/>
      <w:i/>
      <w:caps/>
      <w:sz w:val="48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AE471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5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9B274-CC9D-44BB-BAF6-742EC6276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2065</Words>
  <Characters>1178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14</cp:revision>
  <cp:lastPrinted>2018-06-19T12:10:00Z</cp:lastPrinted>
  <dcterms:created xsi:type="dcterms:W3CDTF">2018-06-19T07:04:00Z</dcterms:created>
  <dcterms:modified xsi:type="dcterms:W3CDTF">2018-06-19T15:23:00Z</dcterms:modified>
</cp:coreProperties>
</file>