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19" w:rsidRPr="001F33CF" w:rsidRDefault="00DD5519" w:rsidP="00A376E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1F33CF"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DD5519" w:rsidRPr="001F33CF" w:rsidRDefault="00DD5519" w:rsidP="00A376E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1F33C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Методичних р</w:t>
      </w:r>
      <w:r w:rsidRPr="001F33CF">
        <w:rPr>
          <w:rFonts w:ascii="Times New Roman" w:hAnsi="Times New Roman" w:cs="Times New Roman"/>
          <w:sz w:val="24"/>
          <w:szCs w:val="24"/>
          <w:lang w:val="uk-UA"/>
        </w:rPr>
        <w:t xml:space="preserve">екомендацій щодо </w:t>
      </w:r>
    </w:p>
    <w:p w:rsidR="00DD5519" w:rsidRPr="001F33CF" w:rsidRDefault="00DD5519" w:rsidP="00A376E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1F33CF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та затвердження </w:t>
      </w:r>
    </w:p>
    <w:p w:rsidR="00DD5519" w:rsidRDefault="00DD5519" w:rsidP="00A376E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1F33CF">
        <w:rPr>
          <w:rFonts w:ascii="Times New Roman" w:hAnsi="Times New Roman" w:cs="Times New Roman"/>
          <w:sz w:val="24"/>
          <w:szCs w:val="24"/>
          <w:lang w:val="uk-UA"/>
        </w:rPr>
        <w:t>Бюджетного регламенту</w:t>
      </w:r>
      <w:r w:rsidRPr="001F33CF">
        <w:rPr>
          <w:sz w:val="24"/>
          <w:szCs w:val="24"/>
        </w:rPr>
        <w:t xml:space="preserve"> </w:t>
      </w:r>
      <w:r w:rsidRPr="001F33CF">
        <w:rPr>
          <w:rFonts w:ascii="Times New Roman" w:hAnsi="Times New Roman" w:cs="Times New Roman"/>
          <w:sz w:val="24"/>
          <w:szCs w:val="24"/>
          <w:lang w:val="uk-UA"/>
        </w:rPr>
        <w:t>проходження бюджетного процесу на місцевому рівні</w:t>
      </w:r>
    </w:p>
    <w:p w:rsidR="00DD5519" w:rsidRPr="007E23CE" w:rsidRDefault="00DD5519" w:rsidP="00A376E1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en-US"/>
        </w:rPr>
      </w:pPr>
      <w:r w:rsidRPr="007E23CE">
        <w:rPr>
          <w:rFonts w:ascii="Times New Roman" w:hAnsi="Times New Roman" w:cs="Times New Roman"/>
          <w:sz w:val="24"/>
          <w:szCs w:val="24"/>
          <w:lang w:val="uk-UA"/>
        </w:rPr>
        <w:t xml:space="preserve">(пункт 8 розділу </w:t>
      </w:r>
      <w:r w:rsidRPr="007E23CE">
        <w:rPr>
          <w:rFonts w:ascii="Times New Roman" w:hAnsi="Times New Roman" w:cs="Times New Roman"/>
          <w:sz w:val="24"/>
          <w:szCs w:val="24"/>
          <w:lang w:val="en-US"/>
        </w:rPr>
        <w:t>II)</w:t>
      </w:r>
    </w:p>
    <w:p w:rsidR="00DD5519" w:rsidRPr="007E23CE" w:rsidRDefault="00DD5519" w:rsidP="00DD551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DD5519" w:rsidRPr="00A376E1" w:rsidRDefault="00DD5519" w:rsidP="00DD5519">
      <w:pPr>
        <w:spacing w:after="0"/>
        <w:jc w:val="center"/>
        <w:rPr>
          <w:rStyle w:val="CharStyle22"/>
          <w:rFonts w:ascii="Times New Roman" w:hAnsi="Times New Roman" w:cs="Times New Roman"/>
          <w:sz w:val="16"/>
          <w:szCs w:val="16"/>
          <w:lang w:val="uk-UA"/>
        </w:rPr>
      </w:pPr>
    </w:p>
    <w:p w:rsidR="00DD5519" w:rsidRPr="00E25A3C" w:rsidRDefault="00DD5519" w:rsidP="00DD5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</w:t>
      </w:r>
      <w:r w:rsidR="0084793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ЗАХОДІВ</w:t>
      </w:r>
    </w:p>
    <w:p w:rsidR="00DD5519" w:rsidRPr="00E25A3C" w:rsidRDefault="00DD5519" w:rsidP="00DD5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 w:cs="Times New Roman"/>
          <w:b/>
          <w:sz w:val="28"/>
          <w:szCs w:val="28"/>
          <w:lang w:val="uk-UA"/>
        </w:rPr>
        <w:t>щодо організації роботи з підготовки річної звітності про виконання місцевого бюджету за _______ рік</w:t>
      </w:r>
    </w:p>
    <w:p w:rsidR="00DD5519" w:rsidRPr="00E25A3C" w:rsidRDefault="00DD5519" w:rsidP="00DD5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18"/>
        <w:gridCol w:w="5454"/>
        <w:gridCol w:w="1527"/>
        <w:gridCol w:w="2135"/>
      </w:tblGrid>
      <w:tr w:rsidR="00DD5519" w:rsidRPr="00E25A3C" w:rsidTr="00A376E1">
        <w:tc>
          <w:tcPr>
            <w:tcW w:w="518" w:type="dxa"/>
            <w:vAlign w:val="center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73" w:type="dxa"/>
            <w:vAlign w:val="center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408" w:type="dxa"/>
            <w:vAlign w:val="center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виконання*</w:t>
            </w:r>
          </w:p>
        </w:tc>
        <w:tc>
          <w:tcPr>
            <w:tcW w:w="2135" w:type="dxa"/>
            <w:vAlign w:val="center"/>
          </w:tcPr>
          <w:p w:rsidR="00DD5519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D5519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A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виконання**</w:t>
            </w:r>
          </w:p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 xml:space="preserve">Визначення та доведення до головних розпорядників коштів місцевих бюджетів графіків подання зведеної річної звітності та консолідованої фінансової звітності 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Територіальний орган Казначейства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Доведення до місцевих фінансових органів графіка надання їм річної звітності про виконання місцевого бюджету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Територіальний орган Казначейства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Підготовка та подання місцевому фінансовому органу річної звітності про виконання місцевого бюджету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Територіальний орган Казначейства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Подання місцевому фінансовому органу звітів про виконання паспортів бюджетних програм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Головні розпорядники коштів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Підготовка пояснювальної записки та інших матеріалів до річного звіту про виконання місцевого бюджету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Підготовка пояснювальної записки та інших матеріалів до річного звіту про виконання місцевих бюджетів (району, міста обласного значення, області)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Відповідний місцевий фінансовий орган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 xml:space="preserve">Підготовка річного звіту по мережі, штатах і контингентах 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Місцевий фінансовий орган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>Зведення річного звіту по мережі, штатах і контингентах (по району, місту обласного значення, області)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Відповідний місцевий </w:t>
            </w: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фінансовий орган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rFonts w:eastAsiaTheme="minorHAnsi"/>
                <w:sz w:val="28"/>
                <w:szCs w:val="28"/>
                <w:lang w:eastAsia="en-US"/>
              </w:rPr>
              <w:t xml:space="preserve">Подання річного звіту про виконання місцевих бюджетів області, річного звіту по мережі, штатах і контингентах та пояснювальної записки Мінфіну 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фінансів обласної державної адміністрації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7E23CE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E23CE">
              <w:rPr>
                <w:sz w:val="28"/>
                <w:szCs w:val="28"/>
              </w:rPr>
              <w:t>Опублікування інформації про:</w:t>
            </w:r>
          </w:p>
          <w:p w:rsidR="00DD5519" w:rsidRPr="007E23CE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E23CE">
              <w:rPr>
                <w:sz w:val="28"/>
                <w:szCs w:val="28"/>
              </w:rPr>
              <w:t>- виконання місцевого бюджету за підсумками року;</w:t>
            </w:r>
          </w:p>
          <w:p w:rsidR="00DD5519" w:rsidRPr="00E25A3C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7E23CE">
              <w:rPr>
                <w:sz w:val="28"/>
                <w:szCs w:val="28"/>
              </w:rPr>
              <w:t xml:space="preserve">- час і </w:t>
            </w:r>
            <w:r w:rsidRPr="00E25A3C">
              <w:rPr>
                <w:sz w:val="28"/>
                <w:szCs w:val="28"/>
              </w:rPr>
              <w:t>місце публічного представлення такої інформації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державна адміністрація, виконавчий орган місцевої ради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5A3C">
              <w:rPr>
                <w:sz w:val="28"/>
                <w:szCs w:val="28"/>
              </w:rPr>
              <w:t xml:space="preserve">Подання річного звіту про виконання місцевого бюджету до </w:t>
            </w:r>
            <w:r w:rsidRPr="00E25A3C">
              <w:rPr>
                <w:rFonts w:eastAsiaTheme="minorHAnsi"/>
                <w:sz w:val="28"/>
                <w:szCs w:val="28"/>
                <w:lang w:eastAsia="en-US"/>
              </w:rPr>
              <w:t xml:space="preserve">Верховної Ради Автономної Республіки Крим, </w:t>
            </w:r>
            <w:r w:rsidRPr="00E25A3C">
              <w:rPr>
                <w:sz w:val="28"/>
                <w:szCs w:val="28"/>
              </w:rPr>
              <w:t>місцевої ради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Рада Міністрів Автономної Республіки Крим, місцева державна адміністрація, виконавчий орган місцевої ради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>Публічне представлення інформації про виконання місцевого бюджету за підсумками року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Рада Міністрів Автономної Республіки Крим, місцева державна адміністрація, виконавчий орган місцевої ради</w:t>
            </w:r>
          </w:p>
        </w:tc>
      </w:tr>
      <w:tr w:rsidR="00DD5519" w:rsidRPr="00E25A3C" w:rsidTr="00A376E1">
        <w:trPr>
          <w:trHeight w:val="1020"/>
        </w:trPr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i/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 xml:space="preserve">Прийняття Верховною Радою Автономної Республіки Крим, місцевою радою рішення щодо річного звіту про виконання місцевого бюджету 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Верховна Рада Автономної Республіки Крим, місцева рада</w:t>
            </w:r>
          </w:p>
        </w:tc>
      </w:tr>
      <w:tr w:rsidR="00DD5519" w:rsidRPr="00E25A3C" w:rsidTr="00A376E1">
        <w:tc>
          <w:tcPr>
            <w:tcW w:w="518" w:type="dxa"/>
          </w:tcPr>
          <w:p w:rsidR="00DD5519" w:rsidRPr="00E25A3C" w:rsidRDefault="00DD5519" w:rsidP="00DD5519">
            <w:pPr>
              <w:pStyle w:val="a3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73" w:type="dxa"/>
          </w:tcPr>
          <w:p w:rsidR="00DD5519" w:rsidRPr="00E25A3C" w:rsidRDefault="00DD5519" w:rsidP="00F01409">
            <w:pPr>
              <w:pStyle w:val="rvps2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E25A3C">
              <w:rPr>
                <w:sz w:val="28"/>
                <w:szCs w:val="28"/>
              </w:rPr>
              <w:t>Оприлюднення рішення Верховної Ради Автономної Республіки Крим, місцевої ради щодо річного звіту про виконання місцевого бюджету</w:t>
            </w:r>
          </w:p>
        </w:tc>
        <w:tc>
          <w:tcPr>
            <w:tcW w:w="1408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5" w:type="dxa"/>
          </w:tcPr>
          <w:p w:rsidR="00DD5519" w:rsidRPr="00E25A3C" w:rsidRDefault="00DD5519" w:rsidP="00F01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5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державна адміністрація, виконавчий орган місцевої ради</w:t>
            </w:r>
          </w:p>
        </w:tc>
      </w:tr>
    </w:tbl>
    <w:p w:rsidR="00DD5519" w:rsidRPr="007E23CE" w:rsidRDefault="00DD5519" w:rsidP="00C50B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7E23CE">
        <w:rPr>
          <w:rFonts w:ascii="Times New Roman" w:hAnsi="Times New Roman" w:cs="Times New Roman"/>
          <w:b/>
          <w:sz w:val="16"/>
          <w:szCs w:val="16"/>
          <w:lang w:val="uk-UA"/>
        </w:rPr>
        <w:t>Примітк</w:t>
      </w:r>
      <w:r w:rsidR="00C50B3E" w:rsidRPr="007E23CE">
        <w:rPr>
          <w:rFonts w:ascii="Times New Roman" w:hAnsi="Times New Roman" w:cs="Times New Roman"/>
          <w:b/>
          <w:sz w:val="16"/>
          <w:szCs w:val="16"/>
          <w:lang w:val="uk-UA"/>
        </w:rPr>
        <w:t>и</w:t>
      </w:r>
      <w:r w:rsidRPr="007E23CE">
        <w:rPr>
          <w:rFonts w:ascii="Times New Roman" w:hAnsi="Times New Roman" w:cs="Times New Roman"/>
          <w:b/>
          <w:sz w:val="16"/>
          <w:szCs w:val="16"/>
          <w:lang w:val="uk-UA"/>
        </w:rPr>
        <w:t>:</w:t>
      </w:r>
    </w:p>
    <w:p w:rsidR="00DD5519" w:rsidRPr="007E23CE" w:rsidRDefault="00DD5519" w:rsidP="00C50B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E23CE">
        <w:rPr>
          <w:rFonts w:ascii="Times New Roman" w:hAnsi="Times New Roman" w:cs="Times New Roman"/>
          <w:sz w:val="16"/>
          <w:szCs w:val="16"/>
          <w:lang w:val="uk-UA"/>
        </w:rPr>
        <w:t xml:space="preserve">* Зазначаються терміни виконання заходів із урахуванням строків, визначених </w:t>
      </w:r>
      <w:r w:rsidR="00E50FC8">
        <w:rPr>
          <w:rFonts w:ascii="Times New Roman" w:hAnsi="Times New Roman" w:cs="Times New Roman"/>
          <w:sz w:val="16"/>
          <w:szCs w:val="16"/>
          <w:lang w:val="uk-UA"/>
        </w:rPr>
        <w:t>бюджетним законодавством,</w:t>
      </w:r>
      <w:r w:rsidRPr="007E23CE">
        <w:rPr>
          <w:rFonts w:ascii="Times New Roman" w:hAnsi="Times New Roman" w:cs="Times New Roman"/>
          <w:sz w:val="16"/>
          <w:szCs w:val="16"/>
          <w:lang w:val="uk-UA"/>
        </w:rPr>
        <w:t xml:space="preserve"> кожному заходу конкретні терміни визначаються індивідуально для відповідного місцевого бюджету під час затвердження Плану заходів.</w:t>
      </w:r>
    </w:p>
    <w:p w:rsidR="00FE7B68" w:rsidRPr="007E23CE" w:rsidRDefault="00DD5519" w:rsidP="00A376E1">
      <w:pPr>
        <w:spacing w:after="0" w:line="240" w:lineRule="auto"/>
        <w:jc w:val="both"/>
      </w:pPr>
      <w:r w:rsidRPr="007E23CE">
        <w:rPr>
          <w:rFonts w:ascii="Times New Roman" w:hAnsi="Times New Roman" w:cs="Times New Roman"/>
          <w:sz w:val="16"/>
          <w:szCs w:val="16"/>
          <w:lang w:val="uk-UA"/>
        </w:rPr>
        <w:t>** Зазначається конкретна назва органу, структурного підрозділу місцевого органу влади, відповідального за виконання певного заходу відповідно до його повноважень.</w:t>
      </w:r>
    </w:p>
    <w:sectPr w:rsidR="00FE7B68" w:rsidRPr="007E23CE" w:rsidSect="00A376E1">
      <w:head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17" w:rsidRDefault="008D5117" w:rsidP="00DD5519">
      <w:pPr>
        <w:spacing w:after="0" w:line="240" w:lineRule="auto"/>
      </w:pPr>
      <w:r>
        <w:separator/>
      </w:r>
    </w:p>
  </w:endnote>
  <w:endnote w:type="continuationSeparator" w:id="0">
    <w:p w:rsidR="008D5117" w:rsidRDefault="008D5117" w:rsidP="00DD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17" w:rsidRDefault="008D5117" w:rsidP="00DD5519">
      <w:pPr>
        <w:spacing w:after="0" w:line="240" w:lineRule="auto"/>
      </w:pPr>
      <w:r>
        <w:separator/>
      </w:r>
    </w:p>
  </w:footnote>
  <w:footnote w:type="continuationSeparator" w:id="0">
    <w:p w:rsidR="008D5117" w:rsidRDefault="008D5117" w:rsidP="00DD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93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D5519" w:rsidRPr="00DD5519" w:rsidRDefault="00DD551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D55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55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55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7937" w:rsidRPr="00847937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DD55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519" w:rsidRDefault="00DD55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19"/>
    <w:rsid w:val="007E23CE"/>
    <w:rsid w:val="00847937"/>
    <w:rsid w:val="008D5117"/>
    <w:rsid w:val="00A376E1"/>
    <w:rsid w:val="00C50B3E"/>
    <w:rsid w:val="00DD5519"/>
    <w:rsid w:val="00E50FC8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83D2"/>
  <w15:chartTrackingRefBased/>
  <w15:docId w15:val="{6EC914FB-7D21-47F9-B94D-A49AF580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19"/>
    <w:pPr>
      <w:ind w:left="720"/>
      <w:contextualSpacing/>
    </w:pPr>
  </w:style>
  <w:style w:type="paragraph" w:customStyle="1" w:styleId="rvps2">
    <w:name w:val="rvps2"/>
    <w:basedOn w:val="a"/>
    <w:rsid w:val="00D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DD551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2">
    <w:name w:val="Char Style 22"/>
    <w:basedOn w:val="a0"/>
    <w:link w:val="Style21"/>
    <w:rsid w:val="00DD5519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DD5519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  <w:lang w:val="uk-UA"/>
    </w:rPr>
  </w:style>
  <w:style w:type="paragraph" w:styleId="a5">
    <w:name w:val="header"/>
    <w:basedOn w:val="a"/>
    <w:link w:val="a6"/>
    <w:uiPriority w:val="99"/>
    <w:unhideWhenUsed/>
    <w:rsid w:val="00DD55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5519"/>
    <w:rPr>
      <w:lang w:val="ru-RU"/>
    </w:rPr>
  </w:style>
  <w:style w:type="paragraph" w:styleId="a7">
    <w:name w:val="footer"/>
    <w:basedOn w:val="a"/>
    <w:link w:val="a8"/>
    <w:uiPriority w:val="99"/>
    <w:unhideWhenUsed/>
    <w:rsid w:val="00DD55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551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6F40F2B1</Template>
  <TotalTime>5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Бірченко Надія Віталіївна</dc:creator>
  <cp:keywords/>
  <dc:description/>
  <cp:lastModifiedBy>Хомич Валентина Григорівна</cp:lastModifiedBy>
  <cp:revision>6</cp:revision>
  <dcterms:created xsi:type="dcterms:W3CDTF">2019-05-23T08:12:00Z</dcterms:created>
  <dcterms:modified xsi:type="dcterms:W3CDTF">2019-06-03T13:25:00Z</dcterms:modified>
</cp:coreProperties>
</file>