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W w:w="4701" w:type="dxa"/>
        <w:tblInd w:w="5330" w:type="dxa"/>
        <w:tblLayout w:type="fixed"/>
        <w:tblLook w:val="0000"/>
      </w:tblPr>
      <w:tblGrid/>
      <w:tr>
        <w:tc>
          <w:tcPr>
            <w:tcW w:w="4701" w:type="dxa"/>
          </w:tcPr>
          <w:p>
            <w:pPr>
              <w:rPr>
                <w:color w:val="000000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Додаток 5</w:t>
            </w: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 Порядку казначейського обслуговування місцевих бюджетів</w:t>
            </w: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(пункт 6.2 глави 6)</w:t>
            </w:r>
          </w:p>
        </w:tc>
      </w:tr>
    </w:tbl>
    <w:p>
      <w:pPr>
        <w:rPr>
          <w:color w:val="000000"/>
          <w:lang w:val="uk-UA"/>
        </w:rPr>
      </w:pPr>
    </w:p>
    <w:tbl>
      <w:tblPr>
        <w:tblW w:w="10681" w:type="dxa"/>
        <w:tblInd w:w="-792" w:type="dxa"/>
        <w:tblLayout w:type="fixed"/>
        <w:tblLook w:val="0000"/>
      </w:tblPr>
      <w:tblGrid/>
      <w:tr>
        <w:tc>
          <w:tcPr>
            <w:tcW w:w="5862" w:type="dxa"/>
          </w:tcPr>
          <w:p>
            <w:pPr>
              <w:rPr>
                <w:color w:val="000000"/>
                <w:lang w:val="uk-UA"/>
              </w:rPr>
            </w:pPr>
          </w:p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 </w:t>
            </w:r>
          </w:p>
        </w:tc>
        <w:tc>
          <w:tcPr>
            <w:tcW w:w="4819" w:type="dxa"/>
          </w:tcPr>
          <w:p>
            <w:pPr>
              <w:rPr>
                <w:color w:val="000000"/>
                <w:lang w:val="uk-UA"/>
              </w:rPr>
            </w:pPr>
          </w:p>
          <w:p>
            <w:pPr>
              <w:ind w:left="318" w:right="-12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ЗАТВЕРДЖУЮ</w:t>
            </w:r>
          </w:p>
          <w:p>
            <w:pPr>
              <w:ind w:left="318" w:right="-12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___________________________________</w:t>
            </w:r>
          </w:p>
          <w:p>
            <w:pPr>
              <w:ind w:left="318" w:right="-128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                      (посада відповідальної особи)</w:t>
            </w:r>
          </w:p>
          <w:p>
            <w:pPr>
              <w:ind w:left="318" w:right="-128"/>
              <w:rPr>
                <w:color w:val="000000"/>
                <w:lang w:val="uk-UA"/>
              </w:rPr>
            </w:pPr>
          </w:p>
          <w:p>
            <w:pPr>
              <w:ind w:left="318" w:right="-12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_______________ Власне ім’я ПРІЗВИЩЕ</w:t>
            </w:r>
          </w:p>
          <w:p>
            <w:pPr>
              <w:ind w:left="318" w:right="-128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            (підпис)</w:t>
            </w:r>
          </w:p>
          <w:p>
            <w:pPr>
              <w:ind w:left="318" w:right="-12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 П.</w:t>
            </w:r>
            <w:r>
              <w:rPr>
                <w:color w:val="000000"/>
                <w:sz w:val="18"/>
                <w:vertAlign w:val="superscript"/>
                <w:lang w:val="uk-UA"/>
              </w:rPr>
              <w:t xml:space="preserve"> </w:t>
            </w:r>
          </w:p>
        </w:tc>
      </w:tr>
      <w:tr>
        <w:tc>
          <w:tcPr>
            <w:tcW w:w="5862" w:type="dxa"/>
          </w:tcPr>
          <w:p>
            <w:pPr>
              <w:rPr>
                <w:color w:val="000000"/>
                <w:lang w:val="uk-UA"/>
              </w:rPr>
            </w:pPr>
          </w:p>
        </w:tc>
        <w:tc>
          <w:tcPr>
            <w:tcW w:w="4819" w:type="dxa"/>
          </w:tcPr>
          <w:p>
            <w:pPr>
              <w:rPr>
                <w:color w:val="000000"/>
                <w:lang w:val="uk-UA"/>
              </w:rPr>
            </w:pPr>
          </w:p>
        </w:tc>
      </w:tr>
    </w:tbl>
    <w:p>
      <w:pPr>
        <w:rPr>
          <w:color w:val="000000"/>
          <w:lang w:val="uk-UA"/>
        </w:rPr>
      </w:pPr>
    </w:p>
    <w:p>
      <w:pPr>
        <w:rPr>
          <w:color w:val="000000"/>
          <w:sz w:val="26"/>
          <w:szCs w:val="26"/>
          <w:lang w:val="uk-UA"/>
        </w:rPr>
      </w:pPr>
    </w:p>
    <w:p>
      <w:pPr>
        <w:jc w:val="center"/>
        <w:rPr>
          <w:b w:val="1"/>
          <w:color w:val="000000"/>
          <w:sz w:val="28"/>
          <w:szCs w:val="28"/>
          <w:lang w:val="uk-UA"/>
        </w:rPr>
      </w:pPr>
      <w:r>
        <w:rPr>
          <w:b w:val="1"/>
          <w:color w:val="000000"/>
          <w:sz w:val="28"/>
          <w:szCs w:val="28"/>
          <w:lang w:val="uk-UA"/>
        </w:rPr>
        <w:t>Довідка</w:t>
      </w:r>
    </w:p>
    <w:p>
      <w:pPr>
        <w:jc w:val="center"/>
        <w:rPr>
          <w:b w:val="1"/>
          <w:color w:val="000000"/>
          <w:sz w:val="28"/>
          <w:szCs w:val="28"/>
          <w:lang w:val="uk-UA"/>
        </w:rPr>
      </w:pPr>
      <w:r>
        <w:rPr>
          <w:b w:val="1"/>
          <w:color w:val="000000"/>
          <w:sz w:val="28"/>
          <w:szCs w:val="28"/>
          <w:lang w:val="uk-UA"/>
        </w:rPr>
        <w:t xml:space="preserve">про зміни до помісячного розпису фінансування загального фонду </w:t>
      </w:r>
    </w:p>
    <w:p>
      <w:pPr>
        <w:jc w:val="center"/>
        <w:rPr>
          <w:b w:val="1"/>
          <w:color w:val="000000"/>
          <w:sz w:val="32"/>
          <w:lang w:val="uk-UA"/>
        </w:rPr>
      </w:pPr>
      <w:r>
        <w:rPr>
          <w:b w:val="1"/>
          <w:color w:val="000000"/>
          <w:sz w:val="32"/>
          <w:lang w:val="uk-UA"/>
        </w:rPr>
        <w:t>__________________________________</w:t>
      </w:r>
    </w:p>
    <w:p>
      <w:pPr>
        <w:jc w:val="center"/>
        <w:rPr>
          <w:b w:val="1"/>
          <w:color w:val="000000"/>
          <w:sz w:val="20"/>
          <w:szCs w:val="20"/>
          <w:lang w:val="uk-UA"/>
        </w:rPr>
      </w:pPr>
      <w:r>
        <w:rPr>
          <w:b w:val="1"/>
          <w:color w:val="000000"/>
          <w:sz w:val="20"/>
          <w:szCs w:val="20"/>
          <w:lang w:val="uk-UA"/>
        </w:rPr>
        <w:t>(назва бюджету)</w:t>
      </w:r>
    </w:p>
    <w:p>
      <w:pPr>
        <w:jc w:val="center"/>
        <w:rPr>
          <w:b w:val="1"/>
          <w:color w:val="000000"/>
          <w:sz w:val="28"/>
          <w:szCs w:val="28"/>
          <w:lang w:val="uk-UA"/>
        </w:rPr>
      </w:pPr>
      <w:r>
        <w:rPr>
          <w:b w:val="1"/>
          <w:color w:val="000000"/>
          <w:sz w:val="28"/>
          <w:szCs w:val="28"/>
          <w:lang w:val="uk-UA"/>
        </w:rPr>
        <w:t>на ____ рік</w:t>
      </w:r>
    </w:p>
    <w:tbl>
      <w:tblPr>
        <w:tblW w:w="10715" w:type="dxa"/>
        <w:tblInd w:w="-792" w:type="dxa"/>
        <w:tblLayout w:type="fixed"/>
        <w:tblLook w:val="0000"/>
      </w:tblPr>
      <w:tblGrid/>
      <w:tr>
        <w:tc>
          <w:tcPr>
            <w:tcW w:w="7380" w:type="dxa"/>
            <w:gridSpan w:val="10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 </w:t>
            </w:r>
          </w:p>
        </w:tc>
        <w:tc>
          <w:tcPr>
            <w:tcW w:w="3335" w:type="dxa"/>
            <w:gridSpan w:val="6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Номер</w:t>
            </w:r>
            <w:r>
              <w:rPr>
                <w:color w:val="000000"/>
                <w:sz w:val="18"/>
                <w:vertAlign w:val="superscript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____________</w:t>
            </w:r>
          </w:p>
          <w:p>
            <w:pPr>
              <w:rPr>
                <w:color w:val="000000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Дата</w:t>
            </w:r>
            <w:r>
              <w:rPr>
                <w:color w:val="000000"/>
                <w:sz w:val="18"/>
                <w:vertAlign w:val="superscript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______________</w:t>
            </w:r>
          </w:p>
        </w:tc>
      </w:tr>
      <w:tr>
        <w:tc>
          <w:tcPr>
            <w:tcW w:w="10715" w:type="dxa"/>
            <w:gridSpan w:val="16"/>
          </w:tcPr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Код бюджету _________________________________________________________________________</w:t>
            </w:r>
          </w:p>
          <w:p>
            <w:pPr>
              <w:rPr>
                <w:color w:val="000000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Підстава _____________________________________________________________________________</w:t>
            </w:r>
          </w:p>
          <w:p>
            <w:pPr>
              <w:rPr>
                <w:color w:val="000000"/>
                <w:lang w:val="uk-UA"/>
              </w:rPr>
            </w:pPr>
          </w:p>
          <w:p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(грн)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359"/>
        </w:trPr>
        <w:tc>
          <w:tcPr>
            <w:tcW w:w="1312" w:type="dxa"/>
            <w:vMerge w:val="restart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ККФ</w:t>
            </w:r>
            <w:r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 1</w:t>
            </w:r>
          </w:p>
        </w:tc>
        <w:tc>
          <w:tcPr>
            <w:tcW w:w="1208" w:type="dxa"/>
            <w:vMerge w:val="restart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Найме-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нування</w:t>
            </w:r>
          </w:p>
        </w:tc>
        <w:tc>
          <w:tcPr>
            <w:tcW w:w="8195" w:type="dxa"/>
            <w:gridSpan w:val="14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Сума змін (+, -)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278"/>
        </w:trPr>
        <w:tc>
          <w:tcPr>
            <w:tcW w:w="1312" w:type="dxa"/>
            <w:vMerge w:val="continue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08" w:type="dxa"/>
            <w:vMerge w:val="continue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94" w:type="dxa"/>
            <w:gridSpan w:val="13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у тому числі за місяцями:</w:t>
            </w:r>
          </w:p>
        </w:tc>
        <w:tc>
          <w:tcPr>
            <w:tcW w:w="601" w:type="dxa"/>
            <w:vMerge w:val="restart"/>
            <w:vAlign w:val="center"/>
          </w:tcPr>
          <w:p>
            <w:pPr>
              <w:ind w:left="-78"/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разом на рік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424"/>
        </w:trPr>
        <w:tc>
          <w:tcPr>
            <w:tcW w:w="1312" w:type="dxa"/>
            <w:vMerge w:val="continue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08" w:type="dxa"/>
            <w:vMerge w:val="continue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сі-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чень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лю-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тий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бере-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зень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кві-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тень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тра-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вень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чер-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вень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ли-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пень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сер-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пень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вере-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сень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жов-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тень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листо-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пад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гру-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день</w:t>
            </w:r>
          </w:p>
        </w:tc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119"/>
        </w:trPr>
        <w:tc>
          <w:tcPr>
            <w:tcW w:w="1312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1312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08" w:type="dxa"/>
            <w:vAlign w:val="center"/>
          </w:tcPr>
          <w:p>
            <w:pPr>
              <w:rPr>
                <w:color w:val="000000"/>
                <w:sz w:val="16"/>
                <w:szCs w:val="16"/>
                <w:lang w:val="uk-UA"/>
              </w:rPr>
            </w:pPr>
          </w:p>
          <w:p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1312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</w:tbl>
    <w:p>
      <w:pPr>
        <w:jc w:val="center"/>
        <w:rPr>
          <w:color w:val="000000"/>
          <w:sz w:val="16"/>
          <w:szCs w:val="16"/>
          <w:lang w:val="uk-UA"/>
        </w:rPr>
      </w:pPr>
    </w:p>
    <w:tbl>
      <w:tblPr>
        <w:tblW w:w="10800" w:type="dxa"/>
        <w:tblInd w:w="-792" w:type="dxa"/>
        <w:tblLayout w:type="fixed"/>
        <w:tblLook w:val="0000"/>
      </w:tblPr>
      <w:tblGrid/>
      <w:tr>
        <w:tc>
          <w:tcPr>
            <w:tcW w:w="4132" w:type="dxa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Відповідальна посадова особа</w:t>
            </w:r>
          </w:p>
        </w:tc>
        <w:tc>
          <w:tcPr>
            <w:tcW w:w="3248" w:type="dxa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_______________</w:t>
            </w:r>
          </w:p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(підпис)</w:t>
            </w:r>
          </w:p>
        </w:tc>
        <w:tc>
          <w:tcPr>
            <w:tcW w:w="3420" w:type="dxa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Власне ім’я ПРІЗВИЩЕ</w:t>
            </w:r>
          </w:p>
          <w:p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 </w:t>
            </w:r>
          </w:p>
        </w:tc>
      </w:tr>
    </w:tbl>
    <w:p>
      <w:pPr>
        <w:jc w:val="center"/>
        <w:rPr>
          <w:color w:val="000000"/>
          <w:lang w:val="uk-UA"/>
        </w:rPr>
      </w:pPr>
    </w:p>
    <w:tbl>
      <w:tblPr>
        <w:tblW w:w="10800" w:type="dxa"/>
        <w:tblInd w:w="-792" w:type="dxa"/>
        <w:tblLayout w:type="fixed"/>
        <w:tblLook w:val="0000"/>
      </w:tblPr>
      <w:tblGrid/>
      <w:tr>
        <w:tc>
          <w:tcPr>
            <w:tcW w:w="10800" w:type="dxa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_______________________</w:t>
            </w: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18"/>
                <w:vertAlign w:val="superscript"/>
                <w:lang w:val="uk-UA"/>
              </w:rPr>
              <w:t>1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За кодами класифікації фінансування бюджету за типом боргового зобов’язання.</w:t>
            </w:r>
          </w:p>
        </w:tc>
      </w:tr>
    </w:tbl>
    <w:p>
      <w:pPr>
        <w:jc w:val="center"/>
        <w:rPr>
          <w:lang w:val="uk-UA"/>
        </w:rPr>
      </w:pPr>
    </w:p>
    <w:p>
      <w:pPr>
        <w:jc w:val="center"/>
      </w:pPr>
      <w:r>
        <w:t>____________________________________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footnotePr/>
      <w:endnotePr/>
      <w:type w:val="nextPage"/>
      <w:pgSz w:w="11906" w:h="16838" w:code="0"/>
      <w:pgMar w:left="1701" w:right="850" w:top="540" w:bottom="1560" w:header="340" w:footer="1417" w:gutter="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</w:pPr>
    <w:bookmarkStart w:id="0" w:name="_GoBack"/>
    <w:bookmarkEnd w:id="0"/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8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sz w:val="24"/>
      <w:szCs w:val="24"/>
      <w:lang w:val="ru-RU" w:eastAsia="ru-RU"/>
    </w:rPr>
  </w:style>
  <w:style w:type="paragraph" w:styleId="P1">
    <w:name w:val="header"/>
    <w:basedOn w:val="P0"/>
    <w:link w:val="C3"/>
    <w:pPr>
      <w:tabs>
        <w:tab w:val="center" w:pos="4819" w:leader="none"/>
        <w:tab w:val="right" w:pos="9639" w:leader="none"/>
      </w:tabs>
    </w:pPr>
    <w:rPr/>
  </w:style>
  <w:style w:type="paragraph" w:styleId="P2">
    <w:name w:val="footer"/>
    <w:basedOn w:val="P0"/>
    <w:link w:val="C4"/>
    <w:pPr>
      <w:tabs>
        <w:tab w:val="center" w:pos="4819" w:leader="none"/>
        <w:tab w:val="right" w:pos="9639" w:leader="none"/>
      </w:tabs>
    </w:pPr>
    <w:rPr/>
  </w:style>
  <w:style w:type="paragraph" w:styleId="P3">
    <w:name w:val="footnote text"/>
    <w:link w:val="C6"/>
    <w:semiHidden/>
    <w:pPr>
      <w:spacing w:lineRule="auto" w:line="240" w:after="0"/>
    </w:pPr>
    <w:rPr>
      <w:sz w:val="20"/>
      <w:szCs w:val="20"/>
    </w:rPr>
  </w:style>
  <w:style w:type="paragraph" w:styleId="P4">
    <w:name w:val="endnote text"/>
    <w:link w:val="C8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ій колонтитул Знак"/>
    <w:basedOn w:val="C0"/>
    <w:link w:val="P1"/>
    <w:rPr>
      <w:sz w:val="24"/>
      <w:szCs w:val="24"/>
      <w:lang w:val="ru-RU" w:eastAsia="ru-RU"/>
    </w:rPr>
  </w:style>
  <w:style w:type="character" w:styleId="C4">
    <w:name w:val="Нижній колонтитул Знак"/>
    <w:basedOn w:val="C0"/>
    <w:link w:val="P2"/>
    <w:rPr>
      <w:sz w:val="24"/>
      <w:szCs w:val="24"/>
      <w:lang w:val="ru-RU" w:eastAsia="ru-RU"/>
    </w:rPr>
  </w:style>
  <w:style w:type="character" w:styleId="C5">
    <w:name w:val="footnote reference"/>
    <w:semiHidden/>
    <w:rPr>
      <w:vertAlign w:val="superscript"/>
    </w:rPr>
  </w:style>
  <w:style w:type="character" w:styleId="C6">
    <w:name w:val="Footnote Text Char"/>
    <w:link w:val="P3"/>
    <w:semiHidden/>
    <w:rPr>
      <w:sz w:val="20"/>
      <w:szCs w:val="20"/>
    </w:rPr>
  </w:style>
  <w:style w:type="character" w:styleId="C7">
    <w:name w:val="endnote reference"/>
    <w:semiHidden/>
    <w:rPr>
      <w:vertAlign w:val="superscript"/>
    </w:rPr>
  </w:style>
  <w:style w:type="character" w:styleId="C8">
    <w:name w:val="Endnote Text Char"/>
    <w:link w:val="P4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footer3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_rels/header3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Ministry of Finance of Ukraine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Криницький Борис Васильович</dc:creator>
  <dcterms:created xsi:type="dcterms:W3CDTF">2023-06-12T10:51:00Z</dcterms:created>
  <cp:lastModifiedBy>tech_user</cp:lastModifiedBy>
  <dcterms:modified xsi:type="dcterms:W3CDTF">2023-06-23T07:10:44Z</dcterms:modified>
  <cp:revision>8</cp:revision>
</cp:coreProperties>
</file>