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D4" w:rsidRPr="00472559" w:rsidRDefault="009F41C2" w:rsidP="00683CBD">
      <w:pPr>
        <w:ind w:left="180" w:firstLine="360"/>
        <w:jc w:val="center"/>
        <w:rPr>
          <w:b/>
          <w:sz w:val="28"/>
          <w:szCs w:val="28"/>
          <w:lang w:val="uk-UA"/>
        </w:rPr>
      </w:pPr>
      <w:r w:rsidRPr="00472559">
        <w:rPr>
          <w:b/>
          <w:sz w:val="28"/>
          <w:szCs w:val="28"/>
          <w:lang w:val="uk-UA"/>
        </w:rPr>
        <w:t>ПОЯСНЮВАЛЬНА ЗАПИСКА</w:t>
      </w:r>
    </w:p>
    <w:p w:rsidR="007B58D4" w:rsidRPr="00472559" w:rsidRDefault="003C1A04" w:rsidP="00683CBD">
      <w:pPr>
        <w:pStyle w:val="a5"/>
        <w:spacing w:before="0"/>
        <w:ind w:firstLine="0"/>
        <w:jc w:val="center"/>
        <w:rPr>
          <w:rFonts w:ascii="Times New Roman" w:hAnsi="Times New Roman" w:cs="Times New Roman"/>
          <w:b/>
          <w:sz w:val="28"/>
          <w:szCs w:val="28"/>
        </w:rPr>
      </w:pPr>
      <w:r w:rsidRPr="00472559">
        <w:rPr>
          <w:rFonts w:ascii="Times New Roman" w:hAnsi="Times New Roman" w:cs="Times New Roman"/>
          <w:b/>
          <w:sz w:val="28"/>
          <w:szCs w:val="28"/>
        </w:rPr>
        <w:t>д</w:t>
      </w:r>
      <w:r w:rsidR="00380C10" w:rsidRPr="00472559">
        <w:rPr>
          <w:rFonts w:ascii="Times New Roman" w:hAnsi="Times New Roman" w:cs="Times New Roman"/>
          <w:b/>
          <w:sz w:val="28"/>
          <w:szCs w:val="28"/>
        </w:rPr>
        <w:t>о</w:t>
      </w:r>
      <w:r w:rsidRPr="00472559">
        <w:rPr>
          <w:rFonts w:ascii="Times New Roman" w:hAnsi="Times New Roman" w:cs="Times New Roman"/>
          <w:b/>
          <w:sz w:val="28"/>
          <w:szCs w:val="28"/>
        </w:rPr>
        <w:t xml:space="preserve"> про</w:t>
      </w:r>
      <w:r w:rsidR="00E0614C" w:rsidRPr="00472559">
        <w:rPr>
          <w:rFonts w:ascii="Times New Roman" w:hAnsi="Times New Roman" w:cs="Times New Roman"/>
          <w:b/>
          <w:sz w:val="28"/>
          <w:szCs w:val="28"/>
        </w:rPr>
        <w:t>е</w:t>
      </w:r>
      <w:r w:rsidRPr="00472559">
        <w:rPr>
          <w:rFonts w:ascii="Times New Roman" w:hAnsi="Times New Roman" w:cs="Times New Roman"/>
          <w:b/>
          <w:sz w:val="28"/>
          <w:szCs w:val="28"/>
        </w:rPr>
        <w:t>кту</w:t>
      </w:r>
      <w:r w:rsidR="00E26D79" w:rsidRPr="00472559">
        <w:rPr>
          <w:rFonts w:ascii="Times New Roman" w:hAnsi="Times New Roman" w:cs="Times New Roman"/>
          <w:b/>
          <w:sz w:val="28"/>
          <w:szCs w:val="28"/>
        </w:rPr>
        <w:t xml:space="preserve"> </w:t>
      </w:r>
      <w:r w:rsidR="007B58D4" w:rsidRPr="00472559">
        <w:rPr>
          <w:rFonts w:ascii="Times New Roman" w:hAnsi="Times New Roman" w:cs="Times New Roman"/>
          <w:b/>
          <w:sz w:val="28"/>
          <w:szCs w:val="28"/>
        </w:rPr>
        <w:t>наказу</w:t>
      </w:r>
      <w:r w:rsidR="0050173B" w:rsidRPr="00472559">
        <w:rPr>
          <w:rFonts w:ascii="Times New Roman" w:hAnsi="Times New Roman" w:cs="Times New Roman"/>
          <w:b/>
          <w:sz w:val="28"/>
          <w:szCs w:val="28"/>
        </w:rPr>
        <w:t xml:space="preserve"> Міністерства фінансів України </w:t>
      </w:r>
    </w:p>
    <w:p w:rsidR="00A745EA" w:rsidRPr="00472559" w:rsidRDefault="00A745EA" w:rsidP="00683CBD">
      <w:pPr>
        <w:jc w:val="center"/>
        <w:rPr>
          <w:b/>
          <w:lang w:val="uk-UA"/>
        </w:rPr>
      </w:pPr>
      <w:r w:rsidRPr="00472559">
        <w:rPr>
          <w:b/>
          <w:lang w:val="uk-UA"/>
        </w:rPr>
        <w:t>«</w:t>
      </w:r>
      <w:r w:rsidR="00A13AC2" w:rsidRPr="00472559">
        <w:rPr>
          <w:b/>
          <w:sz w:val="28"/>
          <w:szCs w:val="28"/>
          <w:lang w:val="uk-UA"/>
        </w:rPr>
        <w:t>Про затвердження Порядку створення та ведення Переліку транспортних засобів, що переміщують пальне або спирт етиловий</w:t>
      </w:r>
      <w:r w:rsidR="00210F77" w:rsidRPr="00472559">
        <w:rPr>
          <w:b/>
          <w:sz w:val="28"/>
          <w:szCs w:val="28"/>
          <w:lang w:val="uk-UA"/>
        </w:rPr>
        <w:t>,</w:t>
      </w:r>
      <w:r w:rsidR="00A13AC2" w:rsidRPr="00472559">
        <w:rPr>
          <w:b/>
          <w:sz w:val="28"/>
          <w:szCs w:val="28"/>
          <w:lang w:val="uk-UA"/>
        </w:rPr>
        <w:t xml:space="preserve"> та внесення змін до наказу Міністерства фінансів України від 08 травня 2019 року № 188</w:t>
      </w:r>
      <w:r w:rsidR="00D07161" w:rsidRPr="00472559">
        <w:rPr>
          <w:b/>
          <w:sz w:val="28"/>
          <w:szCs w:val="28"/>
          <w:lang w:val="uk-UA"/>
        </w:rPr>
        <w:t>»</w:t>
      </w:r>
    </w:p>
    <w:p w:rsidR="002C4C05" w:rsidRPr="00472559" w:rsidRDefault="002C4C05" w:rsidP="00683CBD">
      <w:pPr>
        <w:pStyle w:val="a3"/>
        <w:spacing w:before="0" w:beforeAutospacing="0" w:after="0" w:afterAutospacing="0"/>
        <w:ind w:firstLine="567"/>
        <w:rPr>
          <w:b/>
          <w:bCs/>
          <w:lang w:val="uk-UA"/>
        </w:rPr>
      </w:pPr>
    </w:p>
    <w:p w:rsidR="00D449B1" w:rsidRPr="00472559" w:rsidRDefault="00683CBD" w:rsidP="00683CBD">
      <w:pPr>
        <w:pStyle w:val="ac"/>
        <w:spacing w:after="0" w:line="240" w:lineRule="auto"/>
        <w:ind w:left="567"/>
        <w:jc w:val="both"/>
        <w:rPr>
          <w:rFonts w:ascii="Times New Roman" w:hAnsi="Times New Roman" w:cs="Times New Roman"/>
          <w:b/>
          <w:sz w:val="28"/>
          <w:szCs w:val="28"/>
        </w:rPr>
      </w:pPr>
      <w:r w:rsidRPr="00472559">
        <w:rPr>
          <w:rFonts w:ascii="Times New Roman" w:hAnsi="Times New Roman" w:cs="Times New Roman"/>
          <w:b/>
          <w:sz w:val="28"/>
          <w:szCs w:val="28"/>
        </w:rPr>
        <w:t>1. Мета</w:t>
      </w:r>
    </w:p>
    <w:p w:rsidR="006D597A" w:rsidRPr="00472559" w:rsidRDefault="003212B9" w:rsidP="00683CBD">
      <w:pPr>
        <w:ind w:firstLine="567"/>
        <w:jc w:val="both"/>
        <w:rPr>
          <w:bCs/>
          <w:sz w:val="28"/>
          <w:szCs w:val="28"/>
          <w:lang w:val="uk-UA"/>
        </w:rPr>
      </w:pPr>
      <w:r w:rsidRPr="00472559">
        <w:rPr>
          <w:bCs/>
          <w:sz w:val="28"/>
          <w:szCs w:val="28"/>
          <w:lang w:val="uk-UA"/>
        </w:rPr>
        <w:t>Метою прийняття про</w:t>
      </w:r>
      <w:r w:rsidR="00E0614C" w:rsidRPr="00472559">
        <w:rPr>
          <w:bCs/>
          <w:sz w:val="28"/>
          <w:szCs w:val="28"/>
          <w:lang w:val="uk-UA"/>
        </w:rPr>
        <w:t>е</w:t>
      </w:r>
      <w:r w:rsidRPr="00472559">
        <w:rPr>
          <w:bCs/>
          <w:sz w:val="28"/>
          <w:szCs w:val="28"/>
          <w:lang w:val="uk-UA"/>
        </w:rPr>
        <w:t xml:space="preserve">кту наказу </w:t>
      </w:r>
      <w:r w:rsidRPr="00472559">
        <w:rPr>
          <w:sz w:val="28"/>
          <w:szCs w:val="28"/>
          <w:lang w:val="uk-UA" w:eastAsia="uk-UA"/>
        </w:rPr>
        <w:t>«</w:t>
      </w:r>
      <w:r w:rsidRPr="00472559">
        <w:rPr>
          <w:sz w:val="28"/>
          <w:szCs w:val="28"/>
          <w:lang w:val="uk-UA"/>
        </w:rPr>
        <w:t>Про затвердження Порядку створення та ведення Переліку транспортних засобів, що переміщують пальне або спирт етиловий</w:t>
      </w:r>
      <w:r w:rsidR="00210F77" w:rsidRPr="00472559">
        <w:rPr>
          <w:sz w:val="28"/>
          <w:szCs w:val="28"/>
          <w:lang w:val="uk-UA"/>
        </w:rPr>
        <w:t>,</w:t>
      </w:r>
      <w:r w:rsidRPr="00472559">
        <w:rPr>
          <w:sz w:val="28"/>
          <w:szCs w:val="28"/>
          <w:lang w:val="uk-UA"/>
        </w:rPr>
        <w:t xml:space="preserve"> та внесення змін до наказу Міністерства фінансів України від 08 травня 2019 року № 188</w:t>
      </w:r>
      <w:r w:rsidRPr="00472559">
        <w:rPr>
          <w:sz w:val="28"/>
          <w:szCs w:val="28"/>
          <w:lang w:val="uk-UA" w:eastAsia="uk-UA"/>
        </w:rPr>
        <w:t>» (далі – про</w:t>
      </w:r>
      <w:r w:rsidR="00E0614C" w:rsidRPr="00472559">
        <w:rPr>
          <w:sz w:val="28"/>
          <w:szCs w:val="28"/>
          <w:lang w:val="uk-UA" w:eastAsia="uk-UA"/>
        </w:rPr>
        <w:t>е</w:t>
      </w:r>
      <w:r w:rsidRPr="00472559">
        <w:rPr>
          <w:sz w:val="28"/>
          <w:szCs w:val="28"/>
          <w:lang w:val="uk-UA" w:eastAsia="uk-UA"/>
        </w:rPr>
        <w:t>кт</w:t>
      </w:r>
      <w:r w:rsidR="0053000C" w:rsidRPr="00472559">
        <w:rPr>
          <w:sz w:val="28"/>
          <w:szCs w:val="28"/>
          <w:lang w:val="uk-UA" w:eastAsia="uk-UA"/>
        </w:rPr>
        <w:t xml:space="preserve"> наказу</w:t>
      </w:r>
      <w:r w:rsidRPr="00472559">
        <w:rPr>
          <w:sz w:val="28"/>
          <w:szCs w:val="28"/>
          <w:lang w:val="uk-UA" w:eastAsia="uk-UA"/>
        </w:rPr>
        <w:t xml:space="preserve">) є </w:t>
      </w:r>
      <w:r w:rsidRPr="00472559">
        <w:rPr>
          <w:bCs/>
          <w:sz w:val="28"/>
          <w:szCs w:val="28"/>
          <w:lang w:val="uk-UA"/>
        </w:rPr>
        <w:t>виконання норм</w:t>
      </w:r>
      <w:r w:rsidR="006D597A" w:rsidRPr="00472559">
        <w:rPr>
          <w:bCs/>
          <w:sz w:val="28"/>
          <w:szCs w:val="28"/>
          <w:lang w:val="uk-UA"/>
        </w:rPr>
        <w:t xml:space="preserve"> Податкового кодексу України </w:t>
      </w:r>
      <w:r w:rsidR="00CD06FC" w:rsidRPr="00472559">
        <w:rPr>
          <w:bCs/>
          <w:sz w:val="28"/>
          <w:szCs w:val="28"/>
          <w:lang w:val="uk-UA"/>
        </w:rPr>
        <w:t>(далі – Податковий кодекс)</w:t>
      </w:r>
      <w:r w:rsidR="00BB48B7" w:rsidRPr="00472559">
        <w:rPr>
          <w:bCs/>
          <w:sz w:val="28"/>
          <w:szCs w:val="28"/>
          <w:lang w:val="uk-UA"/>
        </w:rPr>
        <w:t xml:space="preserve"> щодо</w:t>
      </w:r>
      <w:r w:rsidR="006D597A" w:rsidRPr="00472559">
        <w:rPr>
          <w:bCs/>
          <w:sz w:val="28"/>
          <w:szCs w:val="28"/>
          <w:lang w:val="uk-UA"/>
        </w:rPr>
        <w:t xml:space="preserve"> вдосконалення адміністрування акцизного податку з пального та спирту етилового</w:t>
      </w:r>
      <w:r w:rsidR="00A53C48" w:rsidRPr="00472559">
        <w:rPr>
          <w:bCs/>
          <w:sz w:val="28"/>
          <w:szCs w:val="28"/>
          <w:lang w:val="uk-UA"/>
        </w:rPr>
        <w:t>, зокрема:</w:t>
      </w:r>
    </w:p>
    <w:p w:rsidR="006D597A" w:rsidRPr="00472559" w:rsidRDefault="0053000C" w:rsidP="00683CBD">
      <w:pPr>
        <w:ind w:firstLine="567"/>
        <w:jc w:val="both"/>
        <w:rPr>
          <w:bCs/>
          <w:sz w:val="28"/>
          <w:szCs w:val="28"/>
          <w:lang w:val="uk-UA"/>
        </w:rPr>
      </w:pPr>
      <w:r w:rsidRPr="00472559">
        <w:rPr>
          <w:bCs/>
          <w:sz w:val="28"/>
          <w:szCs w:val="28"/>
          <w:lang w:val="uk-UA"/>
        </w:rPr>
        <w:t xml:space="preserve"> </w:t>
      </w:r>
      <w:r w:rsidR="00B10F3A" w:rsidRPr="00472559">
        <w:rPr>
          <w:bCs/>
          <w:sz w:val="28"/>
          <w:szCs w:val="28"/>
          <w:lang w:val="uk-UA"/>
        </w:rPr>
        <w:t>під</w:t>
      </w:r>
      <w:r w:rsidRPr="00472559">
        <w:rPr>
          <w:bCs/>
          <w:sz w:val="28"/>
          <w:szCs w:val="28"/>
          <w:lang w:val="uk-UA"/>
        </w:rPr>
        <w:t>пункту</w:t>
      </w:r>
      <w:r w:rsidR="003212B9" w:rsidRPr="00472559">
        <w:rPr>
          <w:bCs/>
          <w:sz w:val="28"/>
          <w:szCs w:val="28"/>
          <w:lang w:val="uk-UA"/>
        </w:rPr>
        <w:t xml:space="preserve"> </w:t>
      </w:r>
      <w:r w:rsidR="00D27E25" w:rsidRPr="00472559">
        <w:rPr>
          <w:bCs/>
          <w:sz w:val="28"/>
          <w:szCs w:val="28"/>
          <w:lang w:val="uk-UA"/>
        </w:rPr>
        <w:t xml:space="preserve">230.1.5 пункту 230.1 статті 230, розділу VІ </w:t>
      </w:r>
      <w:r w:rsidR="003212B9" w:rsidRPr="00472559">
        <w:rPr>
          <w:bCs/>
          <w:sz w:val="28"/>
          <w:szCs w:val="28"/>
          <w:lang w:val="uk-UA"/>
        </w:rPr>
        <w:t xml:space="preserve">Податкового кодексу </w:t>
      </w:r>
      <w:r w:rsidR="00A53C48" w:rsidRPr="00472559">
        <w:rPr>
          <w:bCs/>
          <w:sz w:val="28"/>
          <w:szCs w:val="28"/>
          <w:lang w:val="uk-UA"/>
        </w:rPr>
        <w:t>(</w:t>
      </w:r>
      <w:r w:rsidR="00C235FF" w:rsidRPr="00472559">
        <w:rPr>
          <w:bCs/>
          <w:sz w:val="28"/>
          <w:szCs w:val="28"/>
          <w:lang w:val="uk-UA"/>
        </w:rPr>
        <w:t>у</w:t>
      </w:r>
      <w:r w:rsidR="006D597A" w:rsidRPr="00472559">
        <w:rPr>
          <w:bCs/>
          <w:sz w:val="28"/>
          <w:szCs w:val="28"/>
          <w:lang w:val="uk-UA"/>
        </w:rPr>
        <w:t xml:space="preserve"> редакції Закону України від 04.11.2018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r w:rsidR="007B311F">
        <w:rPr>
          <w:bCs/>
          <w:sz w:val="28"/>
          <w:szCs w:val="28"/>
          <w:lang w:val="uk-UA"/>
        </w:rPr>
        <w:t>)</w:t>
      </w:r>
      <w:bookmarkStart w:id="0" w:name="_GoBack"/>
      <w:bookmarkEnd w:id="0"/>
      <w:r w:rsidR="006D597A" w:rsidRPr="00472559">
        <w:rPr>
          <w:bCs/>
          <w:sz w:val="28"/>
          <w:szCs w:val="28"/>
          <w:lang w:val="uk-UA"/>
        </w:rPr>
        <w:t xml:space="preserve"> </w:t>
      </w:r>
      <w:r w:rsidR="003212B9" w:rsidRPr="00472559">
        <w:rPr>
          <w:bCs/>
          <w:sz w:val="28"/>
          <w:szCs w:val="28"/>
          <w:lang w:val="uk-UA"/>
        </w:rPr>
        <w:t>щодо забезпечення функціонування Переліку транспортних засобів, що переміщують пальне або спирт етиловий</w:t>
      </w:r>
      <w:r w:rsidR="008366BD" w:rsidRPr="00472559">
        <w:rPr>
          <w:bCs/>
          <w:sz w:val="28"/>
          <w:szCs w:val="28"/>
          <w:lang w:val="uk-UA"/>
        </w:rPr>
        <w:t xml:space="preserve"> (далі – Перелік)</w:t>
      </w:r>
      <w:r w:rsidR="00A53C48" w:rsidRPr="00472559">
        <w:rPr>
          <w:bCs/>
          <w:sz w:val="28"/>
          <w:szCs w:val="28"/>
          <w:lang w:val="uk-UA"/>
        </w:rPr>
        <w:t>;</w:t>
      </w:r>
    </w:p>
    <w:p w:rsidR="003212B9" w:rsidRPr="00472559" w:rsidRDefault="00D27E25" w:rsidP="00683CBD">
      <w:pPr>
        <w:ind w:firstLine="567"/>
        <w:jc w:val="both"/>
        <w:rPr>
          <w:sz w:val="28"/>
          <w:szCs w:val="28"/>
          <w:lang w:val="uk-UA"/>
        </w:rPr>
      </w:pPr>
      <w:r w:rsidRPr="00472559">
        <w:rPr>
          <w:bCs/>
          <w:sz w:val="28"/>
          <w:szCs w:val="28"/>
          <w:lang w:val="uk-UA"/>
        </w:rPr>
        <w:t xml:space="preserve"> </w:t>
      </w:r>
      <w:r w:rsidR="00CD06FC" w:rsidRPr="00472559">
        <w:rPr>
          <w:bCs/>
          <w:sz w:val="28"/>
          <w:szCs w:val="28"/>
          <w:lang w:val="uk-UA"/>
        </w:rPr>
        <w:t xml:space="preserve">підпункту 212.1.15 пункту 212.1 статті 212 </w:t>
      </w:r>
      <w:r w:rsidR="00FC14EE" w:rsidRPr="00472559">
        <w:rPr>
          <w:bCs/>
          <w:sz w:val="28"/>
          <w:szCs w:val="28"/>
          <w:lang w:val="uk-UA"/>
        </w:rPr>
        <w:t xml:space="preserve">розділу VI </w:t>
      </w:r>
      <w:r w:rsidR="00C235FF" w:rsidRPr="00472559">
        <w:rPr>
          <w:bCs/>
          <w:sz w:val="28"/>
          <w:szCs w:val="28"/>
          <w:lang w:val="uk-UA"/>
        </w:rPr>
        <w:t xml:space="preserve">Податкового кодексу (у </w:t>
      </w:r>
      <w:r w:rsidR="00574D3F" w:rsidRPr="00472559">
        <w:rPr>
          <w:bCs/>
          <w:sz w:val="28"/>
          <w:szCs w:val="28"/>
          <w:lang w:val="uk-UA"/>
        </w:rPr>
        <w:t xml:space="preserve">редакції </w:t>
      </w:r>
      <w:r w:rsidR="00B93554" w:rsidRPr="00472559">
        <w:rPr>
          <w:bCs/>
          <w:sz w:val="28"/>
          <w:szCs w:val="28"/>
          <w:lang w:val="uk-UA"/>
        </w:rPr>
        <w:t xml:space="preserve">Закону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w:t>
      </w:r>
      <w:r w:rsidR="00FD3C41" w:rsidRPr="00472559">
        <w:rPr>
          <w:bCs/>
          <w:sz w:val="28"/>
          <w:szCs w:val="28"/>
          <w:lang w:val="uk-UA"/>
        </w:rPr>
        <w:t xml:space="preserve">(далі – Закон </w:t>
      </w:r>
      <w:r w:rsidR="00574D3F" w:rsidRPr="00472559">
        <w:rPr>
          <w:bCs/>
          <w:sz w:val="28"/>
          <w:szCs w:val="28"/>
          <w:lang w:val="uk-UA"/>
        </w:rPr>
        <w:t>№ 391</w:t>
      </w:r>
      <w:r w:rsidR="00FD3C41" w:rsidRPr="00472559">
        <w:rPr>
          <w:bCs/>
          <w:sz w:val="28"/>
          <w:szCs w:val="28"/>
          <w:lang w:val="uk-UA"/>
        </w:rPr>
        <w:t>)</w:t>
      </w:r>
      <w:r w:rsidR="0064731C">
        <w:rPr>
          <w:bCs/>
          <w:sz w:val="28"/>
          <w:szCs w:val="28"/>
          <w:lang w:val="uk-UA"/>
        </w:rPr>
        <w:t>)</w:t>
      </w:r>
      <w:r w:rsidR="00FD3C41" w:rsidRPr="00472559">
        <w:rPr>
          <w:bCs/>
          <w:sz w:val="28"/>
          <w:szCs w:val="28"/>
          <w:lang w:val="uk-UA"/>
        </w:rPr>
        <w:t xml:space="preserve"> </w:t>
      </w:r>
      <w:r w:rsidR="00574D3F" w:rsidRPr="00472559">
        <w:rPr>
          <w:bCs/>
          <w:sz w:val="28"/>
          <w:szCs w:val="28"/>
          <w:lang w:val="uk-UA"/>
        </w:rPr>
        <w:t>стосовн</w:t>
      </w:r>
      <w:r w:rsidR="00B93554" w:rsidRPr="00472559">
        <w:rPr>
          <w:bCs/>
          <w:sz w:val="28"/>
          <w:szCs w:val="28"/>
          <w:lang w:val="uk-UA"/>
        </w:rPr>
        <w:t xml:space="preserve">о доповнення </w:t>
      </w:r>
      <w:r w:rsidR="006D597A" w:rsidRPr="00472559">
        <w:rPr>
          <w:sz w:val="28"/>
          <w:szCs w:val="28"/>
          <w:lang w:val="uk-UA"/>
        </w:rPr>
        <w:t>Ф</w:t>
      </w:r>
      <w:r w:rsidR="003212B9" w:rsidRPr="00472559">
        <w:rPr>
          <w:sz w:val="28"/>
          <w:szCs w:val="28"/>
          <w:lang w:val="uk-UA"/>
        </w:rPr>
        <w:t>орм</w:t>
      </w:r>
      <w:r w:rsidR="00B93554" w:rsidRPr="00472559">
        <w:rPr>
          <w:sz w:val="28"/>
          <w:szCs w:val="28"/>
          <w:lang w:val="uk-UA"/>
        </w:rPr>
        <w:t>и</w:t>
      </w:r>
      <w:r w:rsidR="003212B9" w:rsidRPr="00472559">
        <w:rPr>
          <w:sz w:val="28"/>
          <w:szCs w:val="28"/>
          <w:lang w:val="uk-UA"/>
        </w:rPr>
        <w:t xml:space="preserve"> заявки на переміщення пального або спирту етилового транспортними засобами, що не є акцизними складами пересувними</w:t>
      </w:r>
      <w:r w:rsidR="009F2688" w:rsidRPr="00472559">
        <w:rPr>
          <w:sz w:val="28"/>
          <w:szCs w:val="28"/>
          <w:lang w:val="uk-UA"/>
        </w:rPr>
        <w:t>,</w:t>
      </w:r>
      <w:r w:rsidR="003212B9" w:rsidRPr="00472559">
        <w:rPr>
          <w:sz w:val="28"/>
          <w:szCs w:val="28"/>
          <w:lang w:val="uk-UA"/>
        </w:rPr>
        <w:t xml:space="preserve"> та Порядк</w:t>
      </w:r>
      <w:r w:rsidR="00B93554" w:rsidRPr="00472559">
        <w:rPr>
          <w:sz w:val="28"/>
          <w:szCs w:val="28"/>
          <w:lang w:val="uk-UA"/>
        </w:rPr>
        <w:t>у</w:t>
      </w:r>
      <w:r w:rsidR="003212B9" w:rsidRPr="00472559">
        <w:rPr>
          <w:sz w:val="28"/>
          <w:szCs w:val="28"/>
          <w:lang w:val="uk-UA"/>
        </w:rPr>
        <w:t xml:space="preserve"> її заповнення</w:t>
      </w:r>
      <w:r w:rsidR="00B74892" w:rsidRPr="00472559">
        <w:rPr>
          <w:sz w:val="28"/>
          <w:szCs w:val="28"/>
          <w:lang w:val="uk-UA"/>
        </w:rPr>
        <w:t>, затверджен</w:t>
      </w:r>
      <w:r w:rsidR="00B93554" w:rsidRPr="00472559">
        <w:rPr>
          <w:sz w:val="28"/>
          <w:szCs w:val="28"/>
          <w:lang w:val="uk-UA"/>
        </w:rPr>
        <w:t>их</w:t>
      </w:r>
      <w:r w:rsidR="00B74892" w:rsidRPr="00472559">
        <w:rPr>
          <w:sz w:val="28"/>
          <w:szCs w:val="28"/>
          <w:lang w:val="uk-UA"/>
        </w:rPr>
        <w:t xml:space="preserve"> наказом Міністерства фінансів України від 08</w:t>
      </w:r>
      <w:r w:rsidR="009F2688" w:rsidRPr="00472559">
        <w:rPr>
          <w:sz w:val="28"/>
          <w:szCs w:val="28"/>
          <w:lang w:val="uk-UA"/>
        </w:rPr>
        <w:t>.05.</w:t>
      </w:r>
      <w:r w:rsidR="00B74892" w:rsidRPr="00472559">
        <w:rPr>
          <w:sz w:val="28"/>
          <w:szCs w:val="28"/>
          <w:lang w:val="uk-UA"/>
        </w:rPr>
        <w:t>2019 №</w:t>
      </w:r>
      <w:r w:rsidR="00B93554" w:rsidRPr="00472559">
        <w:rPr>
          <w:sz w:val="28"/>
          <w:szCs w:val="28"/>
          <w:lang w:val="uk-UA"/>
        </w:rPr>
        <w:t xml:space="preserve"> </w:t>
      </w:r>
      <w:r w:rsidR="00B74892" w:rsidRPr="00472559">
        <w:rPr>
          <w:sz w:val="28"/>
          <w:szCs w:val="28"/>
          <w:lang w:val="uk-UA"/>
        </w:rPr>
        <w:t>188</w:t>
      </w:r>
      <w:r w:rsidR="009F2688" w:rsidRPr="00472559">
        <w:rPr>
          <w:sz w:val="28"/>
          <w:szCs w:val="28"/>
          <w:lang w:val="uk-UA" w:eastAsia="uk-UA"/>
        </w:rPr>
        <w:t>,</w:t>
      </w:r>
      <w:r w:rsidR="003212B9" w:rsidRPr="00472559">
        <w:rPr>
          <w:sz w:val="28"/>
          <w:szCs w:val="28"/>
          <w:lang w:val="uk-UA"/>
        </w:rPr>
        <w:t xml:space="preserve"> </w:t>
      </w:r>
      <w:r w:rsidR="00B91161" w:rsidRPr="00472559">
        <w:rPr>
          <w:bCs/>
          <w:sz w:val="28"/>
          <w:szCs w:val="28"/>
          <w:lang w:val="uk-UA"/>
        </w:rPr>
        <w:t>зареєстровани</w:t>
      </w:r>
      <w:r w:rsidR="00E0614C" w:rsidRPr="00472559">
        <w:rPr>
          <w:bCs/>
          <w:sz w:val="28"/>
          <w:szCs w:val="28"/>
          <w:lang w:val="uk-UA"/>
        </w:rPr>
        <w:t>м</w:t>
      </w:r>
      <w:r w:rsidR="00B91161" w:rsidRPr="00472559">
        <w:rPr>
          <w:bCs/>
          <w:sz w:val="28"/>
          <w:szCs w:val="28"/>
          <w:lang w:val="uk-UA"/>
        </w:rPr>
        <w:t xml:space="preserve"> у Міністерстві юстиції України 05.06.2019 за</w:t>
      </w:r>
      <w:r w:rsidR="009F2688" w:rsidRPr="00472559">
        <w:rPr>
          <w:bCs/>
          <w:sz w:val="28"/>
          <w:szCs w:val="28"/>
          <w:lang w:val="uk-UA"/>
        </w:rPr>
        <w:t> </w:t>
      </w:r>
      <w:r w:rsidR="00B91161" w:rsidRPr="00472559">
        <w:rPr>
          <w:bCs/>
          <w:sz w:val="28"/>
          <w:szCs w:val="28"/>
          <w:lang w:val="uk-UA"/>
        </w:rPr>
        <w:t xml:space="preserve">№ 579/33550 </w:t>
      </w:r>
      <w:r w:rsidR="00B91161" w:rsidRPr="00472559">
        <w:rPr>
          <w:sz w:val="28"/>
          <w:szCs w:val="28"/>
          <w:lang w:val="uk-UA"/>
        </w:rPr>
        <w:t>(далі – наказ № 188)</w:t>
      </w:r>
      <w:r w:rsidR="00C235FF" w:rsidRPr="00472559">
        <w:rPr>
          <w:sz w:val="28"/>
          <w:szCs w:val="28"/>
          <w:lang w:val="uk-UA"/>
        </w:rPr>
        <w:t>,</w:t>
      </w:r>
      <w:r w:rsidR="005C65AC" w:rsidRPr="00472559">
        <w:rPr>
          <w:sz w:val="28"/>
          <w:szCs w:val="28"/>
          <w:lang w:val="uk-UA"/>
        </w:rPr>
        <w:t xml:space="preserve"> словами «постійне представництв</w:t>
      </w:r>
      <w:r w:rsidR="000140B2" w:rsidRPr="00472559">
        <w:rPr>
          <w:sz w:val="28"/>
          <w:szCs w:val="28"/>
          <w:lang w:val="uk-UA"/>
        </w:rPr>
        <w:t>о</w:t>
      </w:r>
      <w:r w:rsidR="005C65AC" w:rsidRPr="00472559">
        <w:rPr>
          <w:sz w:val="28"/>
          <w:szCs w:val="28"/>
          <w:lang w:val="uk-UA"/>
        </w:rPr>
        <w:t>».</w:t>
      </w:r>
    </w:p>
    <w:p w:rsidR="003212B9" w:rsidRPr="00472559" w:rsidRDefault="003212B9" w:rsidP="00683CBD">
      <w:pPr>
        <w:pStyle w:val="ac"/>
        <w:spacing w:after="0" w:line="240" w:lineRule="auto"/>
        <w:ind w:left="567" w:firstLine="567"/>
        <w:jc w:val="both"/>
        <w:rPr>
          <w:rFonts w:ascii="Times New Roman" w:hAnsi="Times New Roman" w:cs="Times New Roman"/>
          <w:sz w:val="28"/>
          <w:szCs w:val="28"/>
        </w:rPr>
      </w:pPr>
    </w:p>
    <w:p w:rsidR="003212B9" w:rsidRPr="00472559" w:rsidRDefault="002C2452" w:rsidP="00683CBD">
      <w:pPr>
        <w:pStyle w:val="ac"/>
        <w:spacing w:after="0" w:line="240" w:lineRule="auto"/>
        <w:ind w:left="0" w:firstLine="567"/>
        <w:jc w:val="both"/>
        <w:rPr>
          <w:rFonts w:ascii="Times New Roman" w:hAnsi="Times New Roman" w:cs="Times New Roman"/>
          <w:b/>
          <w:sz w:val="28"/>
          <w:szCs w:val="28"/>
        </w:rPr>
      </w:pPr>
      <w:r w:rsidRPr="00472559">
        <w:rPr>
          <w:rFonts w:ascii="Times New Roman" w:hAnsi="Times New Roman" w:cs="Times New Roman"/>
          <w:b/>
          <w:sz w:val="28"/>
          <w:szCs w:val="28"/>
        </w:rPr>
        <w:t xml:space="preserve">2. Обґрунтування необхідності прийняття </w:t>
      </w:r>
      <w:proofErr w:type="spellStart"/>
      <w:r w:rsidRPr="00472559">
        <w:rPr>
          <w:rFonts w:ascii="Times New Roman" w:hAnsi="Times New Roman" w:cs="Times New Roman"/>
          <w:b/>
          <w:sz w:val="28"/>
          <w:szCs w:val="28"/>
        </w:rPr>
        <w:t>акта</w:t>
      </w:r>
      <w:proofErr w:type="spellEnd"/>
    </w:p>
    <w:p w:rsidR="008366BD" w:rsidRPr="00472559" w:rsidRDefault="002C4C05" w:rsidP="00683CBD">
      <w:pPr>
        <w:ind w:firstLine="567"/>
        <w:jc w:val="both"/>
        <w:rPr>
          <w:sz w:val="28"/>
          <w:szCs w:val="28"/>
          <w:lang w:val="uk-UA" w:eastAsia="uk-UA"/>
        </w:rPr>
      </w:pPr>
      <w:r w:rsidRPr="00472559">
        <w:rPr>
          <w:sz w:val="28"/>
          <w:szCs w:val="28"/>
          <w:lang w:val="uk-UA" w:eastAsia="uk-UA"/>
        </w:rPr>
        <w:t xml:space="preserve">Відповідно до </w:t>
      </w:r>
      <w:r w:rsidR="00AF424F" w:rsidRPr="00472559">
        <w:rPr>
          <w:sz w:val="28"/>
          <w:szCs w:val="28"/>
          <w:lang w:val="uk-UA" w:eastAsia="uk-UA"/>
        </w:rPr>
        <w:t>підпункту 230.1.5 пункту 230.1 статті 230, розділ</w:t>
      </w:r>
      <w:r w:rsidR="00C76484" w:rsidRPr="00472559">
        <w:rPr>
          <w:sz w:val="28"/>
          <w:szCs w:val="28"/>
          <w:lang w:val="uk-UA" w:eastAsia="uk-UA"/>
        </w:rPr>
        <w:t xml:space="preserve">у VІ </w:t>
      </w:r>
      <w:r w:rsidR="00574D3F" w:rsidRPr="00472559">
        <w:rPr>
          <w:sz w:val="28"/>
          <w:szCs w:val="28"/>
          <w:lang w:val="uk-UA" w:eastAsia="uk-UA"/>
        </w:rPr>
        <w:t xml:space="preserve">Податкового </w:t>
      </w:r>
      <w:r w:rsidR="000A51A3" w:rsidRPr="00472559">
        <w:rPr>
          <w:sz w:val="28"/>
          <w:szCs w:val="28"/>
          <w:lang w:val="uk-UA" w:eastAsia="uk-UA"/>
        </w:rPr>
        <w:t>к</w:t>
      </w:r>
      <w:r w:rsidR="001502FE" w:rsidRPr="00472559">
        <w:rPr>
          <w:sz w:val="28"/>
          <w:szCs w:val="28"/>
          <w:lang w:val="uk-UA" w:eastAsia="uk-UA"/>
        </w:rPr>
        <w:t>одексу</w:t>
      </w:r>
      <w:r w:rsidR="00AF424F" w:rsidRPr="00472559">
        <w:rPr>
          <w:sz w:val="28"/>
          <w:szCs w:val="28"/>
          <w:lang w:val="uk-UA" w:eastAsia="uk-UA"/>
        </w:rPr>
        <w:t xml:space="preserve"> </w:t>
      </w:r>
      <w:r w:rsidR="00163597" w:rsidRPr="00472559">
        <w:rPr>
          <w:sz w:val="28"/>
          <w:szCs w:val="28"/>
          <w:lang w:val="uk-UA" w:eastAsia="uk-UA"/>
        </w:rPr>
        <w:t xml:space="preserve">транспортні засоби, що набули статусу акцизних складів пересувних, а також транспортні </w:t>
      </w:r>
      <w:r w:rsidR="008051E7" w:rsidRPr="00472559">
        <w:rPr>
          <w:sz w:val="28"/>
          <w:szCs w:val="28"/>
          <w:lang w:val="uk-UA" w:eastAsia="uk-UA"/>
        </w:rPr>
        <w:t>засоби, що використовуються суб’</w:t>
      </w:r>
      <w:r w:rsidR="00163597" w:rsidRPr="00472559">
        <w:rPr>
          <w:sz w:val="28"/>
          <w:szCs w:val="28"/>
          <w:lang w:val="uk-UA" w:eastAsia="uk-UA"/>
        </w:rPr>
        <w:t>єктом господарювання, який не є розпорядником акцизного складу, для переміщення на митній території України власного пального або спирту етилового для потреб власного споживання чи промислової переробки, повинні обліковуватися в Переліку, створення</w:t>
      </w:r>
      <w:r w:rsidR="004936F7" w:rsidRPr="00472559">
        <w:rPr>
          <w:sz w:val="28"/>
          <w:szCs w:val="28"/>
          <w:lang w:val="uk-UA" w:eastAsia="uk-UA"/>
        </w:rPr>
        <w:t xml:space="preserve"> та </w:t>
      </w:r>
      <w:r w:rsidR="000A51A3" w:rsidRPr="00472559">
        <w:rPr>
          <w:sz w:val="28"/>
          <w:szCs w:val="28"/>
          <w:lang w:val="uk-UA" w:eastAsia="uk-UA"/>
        </w:rPr>
        <w:t>ведення якого забезпечується Державною податковою службою України</w:t>
      </w:r>
      <w:r w:rsidR="008366BD" w:rsidRPr="00472559">
        <w:rPr>
          <w:sz w:val="28"/>
          <w:szCs w:val="28"/>
          <w:lang w:val="uk-UA" w:eastAsia="uk-UA"/>
        </w:rPr>
        <w:t xml:space="preserve">, у порядку, затвердженому </w:t>
      </w:r>
      <w:r w:rsidR="002C2452" w:rsidRPr="00472559">
        <w:rPr>
          <w:sz w:val="28"/>
          <w:szCs w:val="28"/>
          <w:lang w:val="uk-UA" w:eastAsia="uk-UA"/>
        </w:rPr>
        <w:t>Міністерством</w:t>
      </w:r>
      <w:r w:rsidR="000A51A3" w:rsidRPr="00472559">
        <w:rPr>
          <w:sz w:val="28"/>
          <w:szCs w:val="28"/>
          <w:lang w:val="uk-UA" w:eastAsia="uk-UA"/>
        </w:rPr>
        <w:t xml:space="preserve"> фінансів України</w:t>
      </w:r>
      <w:r w:rsidR="008366BD" w:rsidRPr="00472559">
        <w:rPr>
          <w:sz w:val="28"/>
          <w:szCs w:val="28"/>
          <w:lang w:val="uk-UA" w:eastAsia="uk-UA"/>
        </w:rPr>
        <w:t>.</w:t>
      </w:r>
    </w:p>
    <w:p w:rsidR="00163597" w:rsidRPr="00472559" w:rsidRDefault="00163597" w:rsidP="00683CBD">
      <w:pPr>
        <w:ind w:firstLine="567"/>
        <w:jc w:val="both"/>
        <w:rPr>
          <w:sz w:val="28"/>
          <w:szCs w:val="28"/>
          <w:lang w:val="uk-UA" w:eastAsia="uk-UA"/>
        </w:rPr>
      </w:pPr>
      <w:r w:rsidRPr="00472559">
        <w:rPr>
          <w:sz w:val="28"/>
          <w:szCs w:val="28"/>
          <w:lang w:val="uk-UA" w:eastAsia="uk-UA"/>
        </w:rPr>
        <w:t xml:space="preserve">Перелік розміщується на офіційному </w:t>
      </w:r>
      <w:proofErr w:type="spellStart"/>
      <w:r w:rsidRPr="00472559">
        <w:rPr>
          <w:sz w:val="28"/>
          <w:szCs w:val="28"/>
          <w:lang w:val="uk-UA" w:eastAsia="uk-UA"/>
        </w:rPr>
        <w:t>вебсайті</w:t>
      </w:r>
      <w:proofErr w:type="spellEnd"/>
      <w:r w:rsidR="00683CBD" w:rsidRPr="00472559">
        <w:rPr>
          <w:sz w:val="28"/>
          <w:szCs w:val="28"/>
          <w:lang w:val="uk-UA" w:eastAsia="uk-UA"/>
        </w:rPr>
        <w:t xml:space="preserve"> ДПС</w:t>
      </w:r>
      <w:r w:rsidRPr="00472559">
        <w:rPr>
          <w:sz w:val="28"/>
          <w:szCs w:val="28"/>
          <w:lang w:val="uk-UA" w:eastAsia="uk-UA"/>
        </w:rPr>
        <w:t>.</w:t>
      </w:r>
    </w:p>
    <w:p w:rsidR="00AF424F" w:rsidRPr="00472559" w:rsidRDefault="00D35116" w:rsidP="00683CBD">
      <w:pPr>
        <w:ind w:firstLine="567"/>
        <w:jc w:val="both"/>
        <w:rPr>
          <w:sz w:val="28"/>
          <w:szCs w:val="28"/>
          <w:lang w:val="uk-UA" w:eastAsia="uk-UA"/>
        </w:rPr>
      </w:pPr>
      <w:r w:rsidRPr="00472559">
        <w:rPr>
          <w:sz w:val="28"/>
          <w:szCs w:val="28"/>
          <w:lang w:val="uk-UA" w:eastAsia="uk-UA"/>
        </w:rPr>
        <w:t>В</w:t>
      </w:r>
      <w:r w:rsidR="00AF424F" w:rsidRPr="00472559">
        <w:rPr>
          <w:sz w:val="28"/>
          <w:szCs w:val="28"/>
          <w:lang w:val="uk-UA" w:eastAsia="uk-UA"/>
        </w:rPr>
        <w:t xml:space="preserve">ключення/виключення транспортних засобів до/з Переліку здійснюється автоматично на підставі даних акцизних накладних, зареєстрованих в Єдиному реєстрі акцизних накладних, </w:t>
      </w:r>
      <w:r w:rsidR="006551BE" w:rsidRPr="00472559">
        <w:rPr>
          <w:sz w:val="28"/>
          <w:szCs w:val="28"/>
          <w:lang w:val="uk-UA" w:eastAsia="uk-UA"/>
        </w:rPr>
        <w:t>форми</w:t>
      </w:r>
      <w:r w:rsidR="004936F7" w:rsidRPr="00472559">
        <w:rPr>
          <w:sz w:val="28"/>
          <w:szCs w:val="28"/>
          <w:lang w:val="uk-UA" w:eastAsia="uk-UA"/>
        </w:rPr>
        <w:t xml:space="preserve"> яких затверджен</w:t>
      </w:r>
      <w:r w:rsidR="00210F77" w:rsidRPr="00472559">
        <w:rPr>
          <w:sz w:val="28"/>
          <w:szCs w:val="28"/>
          <w:lang w:val="uk-UA" w:eastAsia="uk-UA"/>
        </w:rPr>
        <w:t>о</w:t>
      </w:r>
      <w:r w:rsidR="004936F7" w:rsidRPr="00472559">
        <w:rPr>
          <w:sz w:val="28"/>
          <w:szCs w:val="28"/>
          <w:lang w:val="uk-UA" w:eastAsia="uk-UA"/>
        </w:rPr>
        <w:t xml:space="preserve"> на</w:t>
      </w:r>
      <w:r w:rsidR="000A51A3" w:rsidRPr="00472559">
        <w:rPr>
          <w:sz w:val="28"/>
          <w:szCs w:val="28"/>
          <w:lang w:val="uk-UA" w:eastAsia="uk-UA"/>
        </w:rPr>
        <w:t>казом Міністерства фінансів України</w:t>
      </w:r>
      <w:r w:rsidR="00EE2CB6" w:rsidRPr="00472559">
        <w:rPr>
          <w:sz w:val="28"/>
          <w:szCs w:val="28"/>
          <w:lang w:val="uk-UA" w:eastAsia="uk-UA"/>
        </w:rPr>
        <w:t xml:space="preserve"> від 27.11.2020 № 729</w:t>
      </w:r>
      <w:r w:rsidR="004936F7" w:rsidRPr="00472559">
        <w:rPr>
          <w:sz w:val="28"/>
          <w:szCs w:val="28"/>
          <w:lang w:val="uk-UA" w:eastAsia="uk-UA"/>
        </w:rPr>
        <w:t xml:space="preserve">, </w:t>
      </w:r>
      <w:r w:rsidR="00586CA9" w:rsidRPr="00472559">
        <w:rPr>
          <w:sz w:val="28"/>
          <w:szCs w:val="28"/>
          <w:lang w:val="uk-UA" w:eastAsia="uk-UA"/>
        </w:rPr>
        <w:t>зареєстрован</w:t>
      </w:r>
      <w:r w:rsidR="00210F77" w:rsidRPr="00472559">
        <w:rPr>
          <w:sz w:val="28"/>
          <w:szCs w:val="28"/>
          <w:lang w:val="uk-UA" w:eastAsia="uk-UA"/>
        </w:rPr>
        <w:t>им</w:t>
      </w:r>
      <w:r w:rsidR="00586CA9" w:rsidRPr="00472559">
        <w:rPr>
          <w:sz w:val="28"/>
          <w:szCs w:val="28"/>
          <w:lang w:val="uk-UA" w:eastAsia="uk-UA"/>
        </w:rPr>
        <w:t xml:space="preserve"> </w:t>
      </w:r>
      <w:r w:rsidR="00210F77" w:rsidRPr="00472559">
        <w:rPr>
          <w:sz w:val="28"/>
          <w:szCs w:val="28"/>
          <w:lang w:val="uk-UA" w:eastAsia="uk-UA"/>
        </w:rPr>
        <w:t>у</w:t>
      </w:r>
      <w:r w:rsidR="00586CA9" w:rsidRPr="00472559">
        <w:rPr>
          <w:sz w:val="28"/>
          <w:szCs w:val="28"/>
          <w:lang w:val="uk-UA" w:eastAsia="uk-UA"/>
        </w:rPr>
        <w:t xml:space="preserve"> Міністерстві юстиції </w:t>
      </w:r>
      <w:r w:rsidR="00586CA9" w:rsidRPr="00472559">
        <w:rPr>
          <w:sz w:val="28"/>
          <w:szCs w:val="28"/>
          <w:lang w:val="uk-UA" w:eastAsia="uk-UA"/>
        </w:rPr>
        <w:lastRenderedPageBreak/>
        <w:t>України 14.12.2020 за № 1241/35524</w:t>
      </w:r>
      <w:r w:rsidR="00210F77" w:rsidRPr="00472559">
        <w:rPr>
          <w:sz w:val="28"/>
          <w:szCs w:val="28"/>
          <w:lang w:val="uk-UA" w:eastAsia="uk-UA"/>
        </w:rPr>
        <w:t>,</w:t>
      </w:r>
      <w:r w:rsidR="00586CA9" w:rsidRPr="00472559">
        <w:rPr>
          <w:sz w:val="28"/>
          <w:szCs w:val="28"/>
          <w:lang w:val="uk-UA" w:eastAsia="uk-UA"/>
        </w:rPr>
        <w:t xml:space="preserve"> </w:t>
      </w:r>
      <w:r w:rsidR="00AF424F" w:rsidRPr="00472559">
        <w:rPr>
          <w:sz w:val="28"/>
          <w:szCs w:val="28"/>
          <w:lang w:val="uk-UA" w:eastAsia="uk-UA"/>
        </w:rPr>
        <w:t>або на підставі заявок на переміщення пального або спирту етилового транспортними засобами, що не є акцизними складами пересувними, із зазначенням періоду переміщення такого пального або спирту етилового</w:t>
      </w:r>
      <w:r w:rsidR="00A745EA" w:rsidRPr="00472559">
        <w:rPr>
          <w:sz w:val="28"/>
          <w:szCs w:val="28"/>
          <w:lang w:val="uk-UA" w:eastAsia="uk-UA"/>
        </w:rPr>
        <w:t xml:space="preserve">, </w:t>
      </w:r>
      <w:r w:rsidR="00FD3C41" w:rsidRPr="00472559">
        <w:rPr>
          <w:sz w:val="28"/>
          <w:szCs w:val="28"/>
          <w:lang w:val="uk-UA" w:eastAsia="uk-UA"/>
        </w:rPr>
        <w:t>форма яких затверджен</w:t>
      </w:r>
      <w:r w:rsidR="00586CA9" w:rsidRPr="00472559">
        <w:rPr>
          <w:sz w:val="28"/>
          <w:szCs w:val="28"/>
          <w:lang w:val="uk-UA" w:eastAsia="uk-UA"/>
        </w:rPr>
        <w:t>а наказом</w:t>
      </w:r>
      <w:r w:rsidR="00FD3C41" w:rsidRPr="00472559">
        <w:rPr>
          <w:sz w:val="28"/>
          <w:szCs w:val="28"/>
          <w:lang w:val="uk-UA" w:eastAsia="uk-UA"/>
        </w:rPr>
        <w:t xml:space="preserve"> № 188, </w:t>
      </w:r>
      <w:r w:rsidR="00A745EA" w:rsidRPr="00472559">
        <w:rPr>
          <w:sz w:val="28"/>
          <w:szCs w:val="28"/>
          <w:lang w:val="uk-UA"/>
        </w:rPr>
        <w:t>або на підставі митних декларацій при переміщенні пального або спирту етилового митною територією України прохідним транзитом або внутрішнім тр</w:t>
      </w:r>
      <w:r w:rsidR="00163597" w:rsidRPr="00472559">
        <w:rPr>
          <w:sz w:val="28"/>
          <w:szCs w:val="28"/>
          <w:lang w:val="uk-UA"/>
        </w:rPr>
        <w:t>анзитом, визначеним підпунктом «а»</w:t>
      </w:r>
      <w:r w:rsidR="00A745EA" w:rsidRPr="00472559">
        <w:rPr>
          <w:sz w:val="28"/>
          <w:szCs w:val="28"/>
          <w:lang w:val="uk-UA"/>
        </w:rPr>
        <w:t xml:space="preserve"> пункту 2 частини другої статті 91 Митного кодексу України</w:t>
      </w:r>
      <w:r w:rsidR="008051E7" w:rsidRPr="00472559">
        <w:rPr>
          <w:sz w:val="28"/>
          <w:szCs w:val="28"/>
          <w:lang w:val="uk-UA"/>
        </w:rPr>
        <w:t xml:space="preserve"> (далі – Митний кодекс)</w:t>
      </w:r>
      <w:r w:rsidR="00AF424F" w:rsidRPr="00472559">
        <w:rPr>
          <w:sz w:val="28"/>
          <w:szCs w:val="28"/>
          <w:lang w:val="uk-UA" w:eastAsia="uk-UA"/>
        </w:rPr>
        <w:t xml:space="preserve">. </w:t>
      </w:r>
    </w:p>
    <w:p w:rsidR="00302A38" w:rsidRPr="00472559" w:rsidRDefault="007F2D20" w:rsidP="00683CBD">
      <w:pPr>
        <w:ind w:firstLine="567"/>
        <w:jc w:val="both"/>
        <w:rPr>
          <w:sz w:val="28"/>
          <w:szCs w:val="28"/>
          <w:lang w:val="uk-UA"/>
        </w:rPr>
      </w:pPr>
      <w:r w:rsidRPr="00472559">
        <w:rPr>
          <w:sz w:val="28"/>
          <w:szCs w:val="28"/>
          <w:lang w:val="uk-UA"/>
        </w:rPr>
        <w:t>Чинні ф</w:t>
      </w:r>
      <w:r w:rsidR="00302A38" w:rsidRPr="00472559">
        <w:rPr>
          <w:sz w:val="28"/>
          <w:szCs w:val="28"/>
          <w:lang w:val="uk-UA"/>
        </w:rPr>
        <w:t>орм</w:t>
      </w:r>
      <w:r w:rsidR="00F02486" w:rsidRPr="00472559">
        <w:rPr>
          <w:sz w:val="28"/>
          <w:szCs w:val="28"/>
          <w:lang w:val="uk-UA"/>
        </w:rPr>
        <w:t>а</w:t>
      </w:r>
      <w:r w:rsidR="00302A38" w:rsidRPr="00472559">
        <w:rPr>
          <w:sz w:val="28"/>
          <w:szCs w:val="28"/>
          <w:lang w:val="uk-UA"/>
        </w:rPr>
        <w:t xml:space="preserve"> заявки на переміщення пального або спирту етилового транспортними засобами, що не є акцизними складами пересувними, та Порядок її заповнення</w:t>
      </w:r>
      <w:r w:rsidR="00F02486" w:rsidRPr="00472559">
        <w:rPr>
          <w:sz w:val="28"/>
          <w:szCs w:val="28"/>
          <w:lang w:val="uk-UA"/>
        </w:rPr>
        <w:t>,</w:t>
      </w:r>
      <w:r w:rsidR="00302A38" w:rsidRPr="00472559">
        <w:rPr>
          <w:sz w:val="28"/>
          <w:szCs w:val="28"/>
          <w:lang w:val="uk-UA" w:eastAsia="uk-UA"/>
        </w:rPr>
        <w:t xml:space="preserve"> затверджен</w:t>
      </w:r>
      <w:r w:rsidR="00C235FF" w:rsidRPr="00472559">
        <w:rPr>
          <w:sz w:val="28"/>
          <w:szCs w:val="28"/>
          <w:lang w:val="uk-UA" w:eastAsia="uk-UA"/>
        </w:rPr>
        <w:t>і</w:t>
      </w:r>
      <w:r w:rsidR="00302A38" w:rsidRPr="00472559">
        <w:rPr>
          <w:sz w:val="28"/>
          <w:szCs w:val="28"/>
          <w:lang w:val="uk-UA" w:eastAsia="uk-UA"/>
        </w:rPr>
        <w:t xml:space="preserve"> </w:t>
      </w:r>
      <w:r w:rsidR="00302A38" w:rsidRPr="00472559">
        <w:rPr>
          <w:sz w:val="28"/>
          <w:szCs w:val="28"/>
          <w:lang w:val="uk-UA"/>
        </w:rPr>
        <w:t>наказом № 188</w:t>
      </w:r>
      <w:r w:rsidR="009F2688" w:rsidRPr="00472559">
        <w:rPr>
          <w:sz w:val="28"/>
          <w:szCs w:val="28"/>
          <w:lang w:val="uk-UA"/>
        </w:rPr>
        <w:t>,</w:t>
      </w:r>
      <w:r w:rsidR="00B27636" w:rsidRPr="00472559">
        <w:rPr>
          <w:sz w:val="28"/>
          <w:szCs w:val="28"/>
          <w:lang w:val="uk-UA"/>
        </w:rPr>
        <w:t xml:space="preserve"> </w:t>
      </w:r>
      <w:r w:rsidR="00F02486" w:rsidRPr="00472559">
        <w:rPr>
          <w:sz w:val="28"/>
          <w:szCs w:val="28"/>
          <w:lang w:val="uk-UA"/>
        </w:rPr>
        <w:t>передбачають заповнення реквізитів власника</w:t>
      </w:r>
      <w:r w:rsidRPr="00472559">
        <w:rPr>
          <w:sz w:val="28"/>
          <w:szCs w:val="28"/>
          <w:lang w:val="uk-UA"/>
        </w:rPr>
        <w:t>, що перемішує пальне або спирт етиловий</w:t>
      </w:r>
      <w:r w:rsidR="009F2688" w:rsidRPr="00472559">
        <w:rPr>
          <w:sz w:val="28"/>
          <w:szCs w:val="28"/>
          <w:lang w:val="uk-UA"/>
        </w:rPr>
        <w:t>,</w:t>
      </w:r>
      <w:r w:rsidR="00FD3C41" w:rsidRPr="00472559">
        <w:rPr>
          <w:sz w:val="28"/>
          <w:szCs w:val="28"/>
          <w:lang w:val="uk-UA"/>
        </w:rPr>
        <w:t xml:space="preserve"> </w:t>
      </w:r>
      <w:r w:rsidR="00E54AFA" w:rsidRPr="00472559">
        <w:rPr>
          <w:sz w:val="28"/>
          <w:szCs w:val="28"/>
          <w:lang w:val="uk-UA"/>
        </w:rPr>
        <w:t>до якого віднесен</w:t>
      </w:r>
      <w:r w:rsidR="00210F77" w:rsidRPr="00472559">
        <w:rPr>
          <w:sz w:val="28"/>
          <w:szCs w:val="28"/>
          <w:lang w:val="uk-UA"/>
        </w:rPr>
        <w:t>і</w:t>
      </w:r>
      <w:r w:rsidR="00E54AFA" w:rsidRPr="00472559">
        <w:rPr>
          <w:sz w:val="28"/>
          <w:szCs w:val="28"/>
          <w:lang w:val="uk-UA"/>
        </w:rPr>
        <w:t xml:space="preserve"> </w:t>
      </w:r>
      <w:r w:rsidR="00FD3C41" w:rsidRPr="00472559">
        <w:rPr>
          <w:sz w:val="28"/>
          <w:szCs w:val="28"/>
          <w:lang w:val="uk-UA"/>
        </w:rPr>
        <w:t>лише</w:t>
      </w:r>
      <w:r w:rsidR="00E54AFA" w:rsidRPr="00472559">
        <w:rPr>
          <w:sz w:val="28"/>
          <w:szCs w:val="28"/>
          <w:lang w:val="uk-UA"/>
        </w:rPr>
        <w:t xml:space="preserve"> юридичні та фізичні особи</w:t>
      </w:r>
      <w:r w:rsidR="00302A38" w:rsidRPr="00472559">
        <w:rPr>
          <w:sz w:val="28"/>
          <w:szCs w:val="28"/>
          <w:lang w:val="uk-UA"/>
        </w:rPr>
        <w:t>.</w:t>
      </w:r>
    </w:p>
    <w:p w:rsidR="00302A38" w:rsidRPr="00472559" w:rsidRDefault="00E54AFA" w:rsidP="00683CBD">
      <w:pPr>
        <w:ind w:firstLine="567"/>
        <w:jc w:val="both"/>
        <w:rPr>
          <w:sz w:val="28"/>
          <w:szCs w:val="28"/>
          <w:lang w:val="uk-UA"/>
        </w:rPr>
      </w:pPr>
      <w:r w:rsidRPr="00472559">
        <w:rPr>
          <w:sz w:val="28"/>
          <w:szCs w:val="28"/>
          <w:lang w:val="uk-UA"/>
        </w:rPr>
        <w:t>Разом з тим,</w:t>
      </w:r>
      <w:r w:rsidR="00C235FF" w:rsidRPr="00472559">
        <w:rPr>
          <w:sz w:val="28"/>
          <w:szCs w:val="28"/>
          <w:lang w:val="uk-UA"/>
        </w:rPr>
        <w:t xml:space="preserve"> </w:t>
      </w:r>
      <w:r w:rsidR="00B74892" w:rsidRPr="00472559">
        <w:rPr>
          <w:sz w:val="28"/>
          <w:szCs w:val="28"/>
          <w:lang w:val="uk-UA"/>
        </w:rPr>
        <w:t>Законом</w:t>
      </w:r>
      <w:r w:rsidR="00302A38" w:rsidRPr="00472559">
        <w:rPr>
          <w:sz w:val="28"/>
          <w:szCs w:val="28"/>
          <w:lang w:val="uk-UA"/>
        </w:rPr>
        <w:t xml:space="preserve"> № </w:t>
      </w:r>
      <w:r w:rsidR="00B74892" w:rsidRPr="00472559">
        <w:rPr>
          <w:sz w:val="28"/>
          <w:szCs w:val="28"/>
          <w:lang w:val="uk-UA"/>
        </w:rPr>
        <w:t>391</w:t>
      </w:r>
      <w:r w:rsidR="005C1FB6" w:rsidRPr="00472559">
        <w:rPr>
          <w:sz w:val="28"/>
          <w:szCs w:val="28"/>
          <w:lang w:val="uk-UA"/>
        </w:rPr>
        <w:t xml:space="preserve"> </w:t>
      </w:r>
      <w:proofErr w:type="spellStart"/>
      <w:r w:rsidR="005C1FB6" w:rsidRPr="00472559">
        <w:rPr>
          <w:sz w:val="28"/>
          <w:szCs w:val="28"/>
          <w:lang w:val="uk-UA"/>
        </w:rPr>
        <w:t>внесено</w:t>
      </w:r>
      <w:proofErr w:type="spellEnd"/>
      <w:r w:rsidR="005C1FB6" w:rsidRPr="00472559">
        <w:rPr>
          <w:sz w:val="28"/>
          <w:szCs w:val="28"/>
          <w:lang w:val="uk-UA"/>
        </w:rPr>
        <w:t xml:space="preserve"> зміни </w:t>
      </w:r>
      <w:r w:rsidR="00302A38" w:rsidRPr="00472559">
        <w:rPr>
          <w:sz w:val="28"/>
          <w:szCs w:val="28"/>
          <w:lang w:val="uk-UA"/>
        </w:rPr>
        <w:t xml:space="preserve">до </w:t>
      </w:r>
      <w:r w:rsidR="00C235FF" w:rsidRPr="00472559">
        <w:rPr>
          <w:sz w:val="28"/>
          <w:szCs w:val="28"/>
          <w:lang w:val="uk-UA"/>
        </w:rPr>
        <w:t>підпункту 212.1</w:t>
      </w:r>
      <w:r w:rsidR="0064731C">
        <w:rPr>
          <w:sz w:val="28"/>
          <w:szCs w:val="28"/>
          <w:lang w:val="uk-UA"/>
        </w:rPr>
        <w:t>.</w:t>
      </w:r>
      <w:r w:rsidR="005A74B5">
        <w:rPr>
          <w:sz w:val="28"/>
          <w:szCs w:val="28"/>
          <w:lang w:val="uk-UA"/>
        </w:rPr>
        <w:t>1</w:t>
      </w:r>
      <w:r w:rsidR="00C235FF" w:rsidRPr="00472559">
        <w:rPr>
          <w:sz w:val="28"/>
          <w:szCs w:val="28"/>
          <w:lang w:val="uk-UA"/>
        </w:rPr>
        <w:t xml:space="preserve">5 </w:t>
      </w:r>
      <w:r w:rsidR="0064731C">
        <w:rPr>
          <w:sz w:val="28"/>
          <w:szCs w:val="28"/>
          <w:lang w:val="uk-UA"/>
        </w:rPr>
        <w:t xml:space="preserve">                            пункту 212.1</w:t>
      </w:r>
      <w:r w:rsidR="005A74B5">
        <w:rPr>
          <w:sz w:val="28"/>
          <w:szCs w:val="28"/>
          <w:lang w:val="uk-UA"/>
        </w:rPr>
        <w:t xml:space="preserve"> </w:t>
      </w:r>
      <w:r w:rsidR="0064731C">
        <w:rPr>
          <w:sz w:val="28"/>
          <w:szCs w:val="28"/>
          <w:lang w:val="uk-UA"/>
        </w:rPr>
        <w:t>статті 212</w:t>
      </w:r>
      <w:r w:rsidR="00BB48B7" w:rsidRPr="00472559">
        <w:rPr>
          <w:sz w:val="28"/>
          <w:szCs w:val="28"/>
          <w:lang w:val="uk-UA"/>
        </w:rPr>
        <w:t xml:space="preserve"> </w:t>
      </w:r>
      <w:r w:rsidR="00302A38" w:rsidRPr="00472559">
        <w:rPr>
          <w:sz w:val="28"/>
          <w:szCs w:val="28"/>
          <w:lang w:val="uk-UA"/>
        </w:rPr>
        <w:t xml:space="preserve">розділу VI </w:t>
      </w:r>
      <w:r w:rsidR="00C235FF" w:rsidRPr="00472559">
        <w:rPr>
          <w:sz w:val="28"/>
          <w:szCs w:val="28"/>
          <w:lang w:val="uk-UA"/>
        </w:rPr>
        <w:t>Податкового к</w:t>
      </w:r>
      <w:r w:rsidR="00302A38" w:rsidRPr="00472559">
        <w:rPr>
          <w:sz w:val="28"/>
          <w:szCs w:val="28"/>
          <w:lang w:val="uk-UA"/>
        </w:rPr>
        <w:t>одексу,</w:t>
      </w:r>
      <w:r w:rsidR="00683CBD" w:rsidRPr="00472559">
        <w:rPr>
          <w:sz w:val="28"/>
          <w:szCs w:val="28"/>
          <w:lang w:val="uk-UA"/>
        </w:rPr>
        <w:t xml:space="preserve"> згідно із якими</w:t>
      </w:r>
      <w:r w:rsidR="00B27636" w:rsidRPr="00472559">
        <w:rPr>
          <w:sz w:val="28"/>
          <w:szCs w:val="28"/>
          <w:lang w:val="uk-UA"/>
        </w:rPr>
        <w:t xml:space="preserve"> </w:t>
      </w:r>
      <w:r w:rsidR="00B90C09" w:rsidRPr="00472559">
        <w:rPr>
          <w:sz w:val="28"/>
          <w:szCs w:val="28"/>
          <w:lang w:val="uk-UA"/>
        </w:rPr>
        <w:t>реквізити</w:t>
      </w:r>
      <w:r w:rsidR="00B27636" w:rsidRPr="00472559">
        <w:rPr>
          <w:sz w:val="28"/>
          <w:szCs w:val="28"/>
          <w:lang w:val="uk-UA"/>
        </w:rPr>
        <w:t xml:space="preserve"> платників акцизного податку доповнено </w:t>
      </w:r>
      <w:r w:rsidRPr="00472559">
        <w:rPr>
          <w:sz w:val="28"/>
          <w:szCs w:val="28"/>
          <w:lang w:val="uk-UA"/>
        </w:rPr>
        <w:t>категорією «постійні представництва</w:t>
      </w:r>
      <w:r w:rsidR="00C235FF" w:rsidRPr="00472559">
        <w:rPr>
          <w:sz w:val="28"/>
          <w:szCs w:val="28"/>
          <w:lang w:val="uk-UA"/>
        </w:rPr>
        <w:t xml:space="preserve"> юридичних осіб</w:t>
      </w:r>
      <w:r w:rsidRPr="00472559">
        <w:rPr>
          <w:sz w:val="28"/>
          <w:szCs w:val="28"/>
          <w:lang w:val="uk-UA"/>
        </w:rPr>
        <w:t>»</w:t>
      </w:r>
      <w:r w:rsidR="00B27636" w:rsidRPr="00472559">
        <w:rPr>
          <w:sz w:val="28"/>
          <w:szCs w:val="28"/>
          <w:lang w:val="uk-UA"/>
        </w:rPr>
        <w:t>.</w:t>
      </w:r>
    </w:p>
    <w:p w:rsidR="00777D02" w:rsidRPr="00472559" w:rsidRDefault="00777D02" w:rsidP="00683CBD">
      <w:pPr>
        <w:ind w:firstLine="567"/>
        <w:jc w:val="both"/>
        <w:rPr>
          <w:sz w:val="28"/>
          <w:szCs w:val="28"/>
          <w:lang w:val="uk-UA" w:eastAsia="uk-UA"/>
        </w:rPr>
      </w:pPr>
      <w:r w:rsidRPr="00472559">
        <w:rPr>
          <w:sz w:val="28"/>
          <w:szCs w:val="28"/>
          <w:lang w:val="uk-UA" w:eastAsia="uk-UA"/>
        </w:rPr>
        <w:t>З огляду на зазначене</w:t>
      </w:r>
      <w:r w:rsidR="00F02486" w:rsidRPr="00472559">
        <w:rPr>
          <w:sz w:val="28"/>
          <w:szCs w:val="28"/>
          <w:lang w:val="uk-UA"/>
        </w:rPr>
        <w:t xml:space="preserve"> та</w:t>
      </w:r>
      <w:r w:rsidR="009F2688" w:rsidRPr="00472559">
        <w:rPr>
          <w:sz w:val="28"/>
          <w:szCs w:val="28"/>
          <w:lang w:val="uk-UA"/>
        </w:rPr>
        <w:t> </w:t>
      </w:r>
      <w:r w:rsidR="002566E2" w:rsidRPr="00472559">
        <w:rPr>
          <w:sz w:val="28"/>
          <w:szCs w:val="28"/>
          <w:lang w:val="uk-UA"/>
        </w:rPr>
        <w:t xml:space="preserve">відповідно до підпункту 230.1.5 пункту </w:t>
      </w:r>
      <w:r w:rsidR="00F02486" w:rsidRPr="00472559">
        <w:rPr>
          <w:sz w:val="28"/>
          <w:szCs w:val="28"/>
          <w:lang w:val="uk-UA"/>
        </w:rPr>
        <w:t>230</w:t>
      </w:r>
      <w:r w:rsidR="002566E2" w:rsidRPr="00472559">
        <w:rPr>
          <w:sz w:val="28"/>
          <w:szCs w:val="28"/>
          <w:lang w:val="uk-UA"/>
        </w:rPr>
        <w:t>.1 статті 230, підпункту 212.1.15 пункту 212.1</w:t>
      </w:r>
      <w:r w:rsidR="00AB5BB2" w:rsidRPr="00472559">
        <w:rPr>
          <w:sz w:val="28"/>
          <w:szCs w:val="28"/>
          <w:lang w:val="uk-UA"/>
        </w:rPr>
        <w:t xml:space="preserve"> статті 212</w:t>
      </w:r>
      <w:r w:rsidR="00F02486" w:rsidRPr="00472559">
        <w:rPr>
          <w:sz w:val="28"/>
          <w:szCs w:val="28"/>
          <w:lang w:val="uk-UA"/>
        </w:rPr>
        <w:t xml:space="preserve"> розділу VI </w:t>
      </w:r>
      <w:r w:rsidR="00AB5BB2" w:rsidRPr="00472559">
        <w:rPr>
          <w:sz w:val="28"/>
          <w:szCs w:val="28"/>
          <w:lang w:val="uk-UA"/>
        </w:rPr>
        <w:t>Податкового к</w:t>
      </w:r>
      <w:r w:rsidR="00F02486" w:rsidRPr="00472559">
        <w:rPr>
          <w:sz w:val="28"/>
          <w:szCs w:val="28"/>
          <w:lang w:val="uk-UA"/>
        </w:rPr>
        <w:t>одексу</w:t>
      </w:r>
      <w:r w:rsidR="00FD3C41" w:rsidRPr="00472559">
        <w:rPr>
          <w:sz w:val="28"/>
          <w:szCs w:val="28"/>
          <w:lang w:val="uk-UA" w:eastAsia="uk-UA"/>
        </w:rPr>
        <w:t>,</w:t>
      </w:r>
      <w:r w:rsidR="007C0AAE" w:rsidRPr="00472559">
        <w:rPr>
          <w:sz w:val="28"/>
          <w:szCs w:val="28"/>
          <w:lang w:val="uk-UA" w:eastAsia="uk-UA"/>
        </w:rPr>
        <w:t xml:space="preserve"> підпункту 5 пункту 4</w:t>
      </w:r>
      <w:r w:rsidRPr="00472559">
        <w:rPr>
          <w:sz w:val="28"/>
          <w:szCs w:val="28"/>
          <w:lang w:val="uk-UA" w:eastAsia="uk-UA"/>
        </w:rPr>
        <w:t xml:space="preserve"> Положення про Міністерство фінансів України, затвердженого постановою Кабінету Міністрів України від 20</w:t>
      </w:r>
      <w:r w:rsidR="00FD3C41" w:rsidRPr="00472559">
        <w:rPr>
          <w:sz w:val="28"/>
          <w:szCs w:val="28"/>
          <w:lang w:val="uk-UA" w:eastAsia="uk-UA"/>
        </w:rPr>
        <w:t>.08.</w:t>
      </w:r>
      <w:r w:rsidR="00380C10" w:rsidRPr="00472559">
        <w:rPr>
          <w:sz w:val="28"/>
          <w:szCs w:val="28"/>
          <w:lang w:val="uk-UA" w:eastAsia="uk-UA"/>
        </w:rPr>
        <w:t>2014 № 375, розроб</w:t>
      </w:r>
      <w:r w:rsidR="00881D35" w:rsidRPr="00472559">
        <w:rPr>
          <w:sz w:val="28"/>
          <w:szCs w:val="28"/>
          <w:lang w:val="uk-UA" w:eastAsia="uk-UA"/>
        </w:rPr>
        <w:t>лено</w:t>
      </w:r>
      <w:r w:rsidR="00E26D79" w:rsidRPr="00472559">
        <w:rPr>
          <w:sz w:val="28"/>
          <w:szCs w:val="28"/>
          <w:lang w:val="uk-UA" w:eastAsia="uk-UA"/>
        </w:rPr>
        <w:t xml:space="preserve"> </w:t>
      </w:r>
      <w:r w:rsidR="00A13AC2" w:rsidRPr="00472559">
        <w:rPr>
          <w:sz w:val="28"/>
          <w:szCs w:val="28"/>
          <w:lang w:val="uk-UA" w:eastAsia="uk-UA"/>
        </w:rPr>
        <w:t>про</w:t>
      </w:r>
      <w:r w:rsidR="00AF3708" w:rsidRPr="00472559">
        <w:rPr>
          <w:sz w:val="28"/>
          <w:szCs w:val="28"/>
          <w:lang w:val="uk-UA" w:eastAsia="uk-UA"/>
        </w:rPr>
        <w:t>е</w:t>
      </w:r>
      <w:r w:rsidR="00A13AC2" w:rsidRPr="00472559">
        <w:rPr>
          <w:sz w:val="28"/>
          <w:szCs w:val="28"/>
          <w:lang w:val="uk-UA" w:eastAsia="uk-UA"/>
        </w:rPr>
        <w:t>кт</w:t>
      </w:r>
      <w:r w:rsidR="00AF3708" w:rsidRPr="00472559">
        <w:rPr>
          <w:sz w:val="28"/>
          <w:szCs w:val="28"/>
          <w:lang w:val="uk-UA" w:eastAsia="uk-UA"/>
        </w:rPr>
        <w:t xml:space="preserve"> наказу </w:t>
      </w:r>
      <w:r w:rsidR="00E54AFA" w:rsidRPr="00472559">
        <w:rPr>
          <w:sz w:val="28"/>
          <w:szCs w:val="28"/>
          <w:lang w:val="uk-UA" w:eastAsia="uk-UA"/>
        </w:rPr>
        <w:t xml:space="preserve">Міністерства фінансів України </w:t>
      </w:r>
      <w:r w:rsidR="00AF3708" w:rsidRPr="00472559">
        <w:rPr>
          <w:sz w:val="28"/>
          <w:szCs w:val="28"/>
          <w:lang w:val="uk-UA" w:eastAsia="uk-UA"/>
        </w:rPr>
        <w:t>«Про затвердження Порядку створення та ведення Переліку транспортних засобів, що переміщують пальне або спирт етиловий</w:t>
      </w:r>
      <w:r w:rsidR="00210F77" w:rsidRPr="00472559">
        <w:rPr>
          <w:sz w:val="28"/>
          <w:szCs w:val="28"/>
          <w:lang w:val="uk-UA" w:eastAsia="uk-UA"/>
        </w:rPr>
        <w:t>,</w:t>
      </w:r>
      <w:r w:rsidR="00AF3708" w:rsidRPr="00472559">
        <w:rPr>
          <w:sz w:val="28"/>
          <w:szCs w:val="28"/>
          <w:lang w:val="uk-UA" w:eastAsia="uk-UA"/>
        </w:rPr>
        <w:t xml:space="preserve"> та внесення змін до наказу Міністерства фінансів України</w:t>
      </w:r>
      <w:r w:rsidR="00BB48B7" w:rsidRPr="00472559">
        <w:rPr>
          <w:sz w:val="28"/>
          <w:szCs w:val="28"/>
          <w:lang w:val="uk-UA" w:eastAsia="uk-UA"/>
        </w:rPr>
        <w:t xml:space="preserve"> </w:t>
      </w:r>
      <w:r w:rsidR="00AF3708" w:rsidRPr="00472559">
        <w:rPr>
          <w:sz w:val="28"/>
          <w:szCs w:val="28"/>
          <w:lang w:val="uk-UA" w:eastAsia="uk-UA"/>
        </w:rPr>
        <w:t>від 08 травня 2019 року № 188»</w:t>
      </w:r>
      <w:r w:rsidRPr="00472559">
        <w:rPr>
          <w:sz w:val="28"/>
          <w:szCs w:val="28"/>
          <w:lang w:val="uk-UA" w:eastAsia="uk-UA"/>
        </w:rPr>
        <w:t>.</w:t>
      </w:r>
    </w:p>
    <w:p w:rsidR="000361CC" w:rsidRPr="00472559" w:rsidRDefault="000361CC" w:rsidP="00683CBD">
      <w:pPr>
        <w:ind w:firstLine="567"/>
        <w:jc w:val="both"/>
        <w:rPr>
          <w:sz w:val="28"/>
          <w:szCs w:val="28"/>
          <w:lang w:val="uk-UA" w:eastAsia="uk-UA"/>
        </w:rPr>
      </w:pPr>
    </w:p>
    <w:p w:rsidR="00BB0BE9" w:rsidRPr="00472559" w:rsidRDefault="00586CA9" w:rsidP="00683CBD">
      <w:pPr>
        <w:pStyle w:val="ac"/>
        <w:spacing w:after="0" w:line="240" w:lineRule="auto"/>
        <w:ind w:left="567"/>
        <w:jc w:val="both"/>
        <w:rPr>
          <w:rFonts w:ascii="Times New Roman" w:hAnsi="Times New Roman" w:cs="Times New Roman"/>
          <w:b/>
          <w:sz w:val="28"/>
          <w:szCs w:val="28"/>
        </w:rPr>
      </w:pPr>
      <w:r w:rsidRPr="00472559">
        <w:rPr>
          <w:rFonts w:ascii="Times New Roman" w:hAnsi="Times New Roman" w:cs="Times New Roman"/>
          <w:b/>
          <w:sz w:val="28"/>
          <w:szCs w:val="28"/>
        </w:rPr>
        <w:t xml:space="preserve">3. Основні положення нормативно-правового </w:t>
      </w:r>
      <w:proofErr w:type="spellStart"/>
      <w:r w:rsidRPr="00472559">
        <w:rPr>
          <w:rFonts w:ascii="Times New Roman" w:hAnsi="Times New Roman" w:cs="Times New Roman"/>
          <w:b/>
          <w:sz w:val="28"/>
          <w:szCs w:val="28"/>
        </w:rPr>
        <w:t>акта</w:t>
      </w:r>
      <w:proofErr w:type="spellEnd"/>
    </w:p>
    <w:p w:rsidR="0062139A" w:rsidRPr="00472559" w:rsidRDefault="00AF3708" w:rsidP="00683CBD">
      <w:pPr>
        <w:ind w:firstLine="567"/>
        <w:jc w:val="both"/>
        <w:rPr>
          <w:sz w:val="28"/>
          <w:szCs w:val="28"/>
          <w:lang w:val="uk-UA" w:eastAsia="uk-UA"/>
        </w:rPr>
      </w:pPr>
      <w:r w:rsidRPr="00472559">
        <w:rPr>
          <w:sz w:val="28"/>
          <w:szCs w:val="28"/>
          <w:lang w:val="uk-UA" w:eastAsia="uk-UA"/>
        </w:rPr>
        <w:t>П</w:t>
      </w:r>
      <w:r w:rsidR="007F2D20" w:rsidRPr="00472559">
        <w:rPr>
          <w:sz w:val="28"/>
          <w:szCs w:val="28"/>
          <w:lang w:val="uk-UA" w:eastAsia="uk-UA"/>
        </w:rPr>
        <w:t>ро</w:t>
      </w:r>
      <w:r w:rsidRPr="00472559">
        <w:rPr>
          <w:sz w:val="28"/>
          <w:szCs w:val="28"/>
          <w:lang w:val="uk-UA" w:eastAsia="uk-UA"/>
        </w:rPr>
        <w:t>е</w:t>
      </w:r>
      <w:r w:rsidR="007F2D20" w:rsidRPr="00472559">
        <w:rPr>
          <w:sz w:val="28"/>
          <w:szCs w:val="28"/>
          <w:lang w:val="uk-UA" w:eastAsia="uk-UA"/>
        </w:rPr>
        <w:t>кт</w:t>
      </w:r>
      <w:r w:rsidR="009965C0" w:rsidRPr="00472559">
        <w:rPr>
          <w:sz w:val="28"/>
          <w:szCs w:val="28"/>
          <w:lang w:val="uk-UA" w:eastAsia="uk-UA"/>
        </w:rPr>
        <w:t>ом наказу передбачено</w:t>
      </w:r>
      <w:r w:rsidR="00586CA9" w:rsidRPr="00472559">
        <w:rPr>
          <w:sz w:val="28"/>
          <w:szCs w:val="28"/>
          <w:lang w:val="uk-UA" w:eastAsia="uk-UA"/>
        </w:rPr>
        <w:t>.</w:t>
      </w:r>
    </w:p>
    <w:p w:rsidR="002926CD" w:rsidRPr="00472559" w:rsidRDefault="00DD5A60" w:rsidP="00683CBD">
      <w:pPr>
        <w:ind w:firstLine="567"/>
        <w:jc w:val="both"/>
        <w:rPr>
          <w:sz w:val="28"/>
          <w:szCs w:val="28"/>
          <w:lang w:val="uk-UA" w:eastAsia="uk-UA"/>
        </w:rPr>
      </w:pPr>
      <w:r w:rsidRPr="00472559">
        <w:rPr>
          <w:sz w:val="28"/>
          <w:szCs w:val="28"/>
          <w:lang w:val="uk-UA" w:eastAsia="uk-UA"/>
        </w:rPr>
        <w:t xml:space="preserve">1. </w:t>
      </w:r>
      <w:r w:rsidR="009965C0" w:rsidRPr="00472559">
        <w:rPr>
          <w:sz w:val="28"/>
          <w:szCs w:val="28"/>
          <w:lang w:val="uk-UA" w:eastAsia="uk-UA"/>
        </w:rPr>
        <w:t xml:space="preserve">Затвердити </w:t>
      </w:r>
      <w:r w:rsidR="0062139A" w:rsidRPr="00472559">
        <w:rPr>
          <w:sz w:val="28"/>
          <w:szCs w:val="28"/>
          <w:lang w:val="uk-UA" w:eastAsia="uk-UA"/>
        </w:rPr>
        <w:t>Порядок створення та ведення Переліку транспортних засобів, що переміщують пальне або спирт етиловий</w:t>
      </w:r>
      <w:r w:rsidR="00D62637" w:rsidRPr="00472559">
        <w:rPr>
          <w:sz w:val="28"/>
          <w:szCs w:val="28"/>
          <w:lang w:val="uk-UA" w:eastAsia="uk-UA"/>
        </w:rPr>
        <w:t>.</w:t>
      </w:r>
      <w:r w:rsidR="00586CA9" w:rsidRPr="00472559">
        <w:rPr>
          <w:sz w:val="28"/>
          <w:szCs w:val="28"/>
          <w:lang w:val="uk-UA" w:eastAsia="uk-UA"/>
        </w:rPr>
        <w:t xml:space="preserve"> В</w:t>
      </w:r>
      <w:r w:rsidR="000157A0" w:rsidRPr="00472559">
        <w:rPr>
          <w:sz w:val="28"/>
          <w:szCs w:val="28"/>
          <w:lang w:val="uk-UA" w:eastAsia="uk-UA"/>
        </w:rPr>
        <w:t xml:space="preserve">ключення </w:t>
      </w:r>
      <w:r w:rsidR="00D62637" w:rsidRPr="00472559">
        <w:rPr>
          <w:sz w:val="28"/>
          <w:szCs w:val="28"/>
          <w:lang w:val="uk-UA" w:eastAsia="uk-UA"/>
        </w:rPr>
        <w:t>транспортних засобів</w:t>
      </w:r>
      <w:r w:rsidR="002926CD" w:rsidRPr="00472559">
        <w:rPr>
          <w:sz w:val="28"/>
          <w:szCs w:val="28"/>
          <w:lang w:val="uk-UA" w:eastAsia="uk-UA"/>
        </w:rPr>
        <w:t xml:space="preserve"> до Переліку здійснюється автоматично на підставі:</w:t>
      </w:r>
    </w:p>
    <w:p w:rsidR="002926CD" w:rsidRPr="00472559" w:rsidRDefault="002926CD" w:rsidP="00683CBD">
      <w:pPr>
        <w:ind w:firstLine="567"/>
        <w:jc w:val="both"/>
        <w:rPr>
          <w:sz w:val="28"/>
          <w:szCs w:val="28"/>
          <w:lang w:val="uk-UA" w:eastAsia="uk-UA"/>
        </w:rPr>
      </w:pPr>
      <w:r w:rsidRPr="00472559">
        <w:rPr>
          <w:sz w:val="28"/>
          <w:szCs w:val="28"/>
          <w:lang w:val="uk-UA" w:eastAsia="uk-UA"/>
        </w:rPr>
        <w:t>даних акцизних накладних, зареєстрованих у Єдиному реєстрі акцизних нак</w:t>
      </w:r>
      <w:r w:rsidR="00586CA9" w:rsidRPr="00472559">
        <w:rPr>
          <w:sz w:val="28"/>
          <w:szCs w:val="28"/>
          <w:lang w:val="uk-UA" w:eastAsia="uk-UA"/>
        </w:rPr>
        <w:t>ладних</w:t>
      </w:r>
      <w:r w:rsidRPr="00472559">
        <w:rPr>
          <w:sz w:val="28"/>
          <w:szCs w:val="28"/>
          <w:lang w:val="uk-UA" w:eastAsia="uk-UA"/>
        </w:rPr>
        <w:t xml:space="preserve">, коли транспортний засіб реєструється як акцизний склад пересувний у системі електронного адміністрування реалізації пального та спирту етилового у порядку, встановленому відповідно до пункту 232.1 статті 232 розділу VI Податкового кодексу; </w:t>
      </w:r>
    </w:p>
    <w:p w:rsidR="002926CD" w:rsidRPr="00472559" w:rsidRDefault="002926CD" w:rsidP="00683CBD">
      <w:pPr>
        <w:ind w:firstLine="567"/>
        <w:jc w:val="both"/>
        <w:rPr>
          <w:sz w:val="28"/>
          <w:szCs w:val="28"/>
          <w:lang w:val="uk-UA" w:eastAsia="uk-UA"/>
        </w:rPr>
      </w:pPr>
      <w:r w:rsidRPr="00472559">
        <w:rPr>
          <w:sz w:val="28"/>
          <w:szCs w:val="28"/>
          <w:lang w:val="uk-UA" w:eastAsia="uk-UA"/>
        </w:rPr>
        <w:t>заявок на переміщення пального або спирту етилового транспортними засобами, що не є акцизними складами пересувними (далі – заявки), із зазначенням періоду переміщення такого пального або спирту етилового відповідно до підпункту 230.1.5 пункту 230.1 статті 230 розділу VI Податкового кодексу;</w:t>
      </w:r>
    </w:p>
    <w:p w:rsidR="002926CD" w:rsidRPr="00472559" w:rsidRDefault="002926CD" w:rsidP="00683CBD">
      <w:pPr>
        <w:ind w:firstLine="567"/>
        <w:jc w:val="both"/>
        <w:rPr>
          <w:sz w:val="28"/>
          <w:szCs w:val="28"/>
          <w:lang w:val="uk-UA" w:eastAsia="uk-UA"/>
        </w:rPr>
      </w:pPr>
      <w:r w:rsidRPr="00472559">
        <w:rPr>
          <w:sz w:val="28"/>
          <w:szCs w:val="28"/>
          <w:lang w:val="uk-UA" w:eastAsia="uk-UA"/>
        </w:rPr>
        <w:t xml:space="preserve">митних декларацій при переміщенні пального або спирту етилового митною територією України прохідним транзитом або внутрішнім транзитом, </w:t>
      </w:r>
      <w:r w:rsidRPr="00472559">
        <w:rPr>
          <w:sz w:val="28"/>
          <w:szCs w:val="28"/>
          <w:lang w:val="uk-UA" w:eastAsia="uk-UA"/>
        </w:rPr>
        <w:lastRenderedPageBreak/>
        <w:t xml:space="preserve">визначеними підпунктом «а» пункту 2 частини другої статті 91 глави 17 </w:t>
      </w:r>
      <w:r w:rsidR="00BB48B7" w:rsidRPr="00472559">
        <w:rPr>
          <w:sz w:val="28"/>
          <w:szCs w:val="28"/>
          <w:lang w:val="uk-UA" w:eastAsia="uk-UA"/>
        </w:rPr>
        <w:t xml:space="preserve">               </w:t>
      </w:r>
      <w:r w:rsidRPr="00472559">
        <w:rPr>
          <w:sz w:val="28"/>
          <w:szCs w:val="28"/>
          <w:lang w:val="uk-UA" w:eastAsia="uk-UA"/>
        </w:rPr>
        <w:t>розділу V Митного кодексу.</w:t>
      </w:r>
    </w:p>
    <w:p w:rsidR="002926CD" w:rsidRPr="00472559" w:rsidRDefault="00DD5A60" w:rsidP="00683CBD">
      <w:pPr>
        <w:ind w:firstLine="567"/>
        <w:jc w:val="both"/>
        <w:rPr>
          <w:sz w:val="28"/>
          <w:szCs w:val="28"/>
          <w:lang w:val="uk-UA" w:eastAsia="uk-UA"/>
        </w:rPr>
      </w:pPr>
      <w:r w:rsidRPr="00472559">
        <w:rPr>
          <w:sz w:val="28"/>
          <w:szCs w:val="28"/>
          <w:lang w:val="uk-UA" w:eastAsia="uk-UA"/>
        </w:rPr>
        <w:t xml:space="preserve">2. </w:t>
      </w:r>
      <w:r w:rsidR="00411B4C" w:rsidRPr="00472559">
        <w:rPr>
          <w:sz w:val="28"/>
          <w:szCs w:val="28"/>
          <w:lang w:val="uk-UA" w:eastAsia="uk-UA"/>
        </w:rPr>
        <w:t>Встано</w:t>
      </w:r>
      <w:r w:rsidRPr="00472559">
        <w:rPr>
          <w:sz w:val="28"/>
          <w:szCs w:val="28"/>
          <w:lang w:val="uk-UA" w:eastAsia="uk-UA"/>
        </w:rPr>
        <w:t>в</w:t>
      </w:r>
      <w:r w:rsidR="009965C0" w:rsidRPr="00472559">
        <w:rPr>
          <w:sz w:val="28"/>
          <w:szCs w:val="28"/>
          <w:lang w:val="uk-UA" w:eastAsia="uk-UA"/>
        </w:rPr>
        <w:t>ити</w:t>
      </w:r>
      <w:r w:rsidR="002926CD" w:rsidRPr="00472559">
        <w:rPr>
          <w:sz w:val="28"/>
          <w:szCs w:val="28"/>
          <w:lang w:val="uk-UA" w:eastAsia="uk-UA"/>
        </w:rPr>
        <w:t>, що</w:t>
      </w:r>
      <w:r w:rsidR="006551BE" w:rsidRPr="00472559">
        <w:rPr>
          <w:sz w:val="28"/>
          <w:szCs w:val="28"/>
          <w:lang w:val="uk-UA" w:eastAsia="uk-UA"/>
        </w:rPr>
        <w:t xml:space="preserve"> суб’єкту господарювання може бути надана </w:t>
      </w:r>
      <w:r w:rsidR="00210F77" w:rsidRPr="00472559">
        <w:rPr>
          <w:sz w:val="28"/>
          <w:szCs w:val="28"/>
          <w:lang w:val="uk-UA" w:eastAsia="uk-UA"/>
        </w:rPr>
        <w:t>обґрунтована</w:t>
      </w:r>
      <w:r w:rsidR="006551BE" w:rsidRPr="00472559">
        <w:rPr>
          <w:sz w:val="28"/>
          <w:szCs w:val="28"/>
          <w:lang w:val="uk-UA" w:eastAsia="uk-UA"/>
        </w:rPr>
        <w:t xml:space="preserve"> відмова стосовно включення транспортного засобу</w:t>
      </w:r>
      <w:r w:rsidR="008A0BE7" w:rsidRPr="00472559">
        <w:rPr>
          <w:sz w:val="28"/>
          <w:szCs w:val="28"/>
          <w:lang w:val="uk-UA" w:eastAsia="uk-UA"/>
        </w:rPr>
        <w:t xml:space="preserve"> до Переліку на підставі</w:t>
      </w:r>
      <w:r w:rsidR="002926CD" w:rsidRPr="00472559">
        <w:rPr>
          <w:sz w:val="28"/>
          <w:szCs w:val="28"/>
          <w:lang w:val="uk-UA" w:eastAsia="uk-UA"/>
        </w:rPr>
        <w:t>:</w:t>
      </w:r>
    </w:p>
    <w:p w:rsidR="002926CD" w:rsidRPr="00472559" w:rsidRDefault="00411B4C" w:rsidP="00683CBD">
      <w:pPr>
        <w:ind w:firstLine="567"/>
        <w:jc w:val="both"/>
        <w:rPr>
          <w:sz w:val="28"/>
          <w:szCs w:val="28"/>
          <w:lang w:val="uk-UA" w:eastAsia="uk-UA"/>
        </w:rPr>
      </w:pPr>
      <w:r w:rsidRPr="00472559">
        <w:rPr>
          <w:sz w:val="28"/>
          <w:szCs w:val="28"/>
          <w:lang w:val="uk-UA" w:eastAsia="uk-UA"/>
        </w:rPr>
        <w:t>порушення</w:t>
      </w:r>
      <w:r w:rsidR="002926CD" w:rsidRPr="00472559">
        <w:rPr>
          <w:sz w:val="28"/>
          <w:szCs w:val="28"/>
          <w:lang w:val="uk-UA" w:eastAsia="uk-UA"/>
        </w:rPr>
        <w:t xml:space="preserve"> вимоги у сфері електронного документообігу та використання електронних документів;</w:t>
      </w:r>
    </w:p>
    <w:p w:rsidR="002926CD" w:rsidRPr="00472559" w:rsidRDefault="008A0BE7" w:rsidP="00683CBD">
      <w:pPr>
        <w:ind w:firstLine="567"/>
        <w:jc w:val="both"/>
        <w:rPr>
          <w:sz w:val="28"/>
          <w:szCs w:val="28"/>
          <w:lang w:val="uk-UA" w:eastAsia="uk-UA"/>
        </w:rPr>
      </w:pPr>
      <w:r w:rsidRPr="00472559">
        <w:rPr>
          <w:sz w:val="28"/>
          <w:szCs w:val="28"/>
          <w:lang w:val="uk-UA" w:eastAsia="uk-UA"/>
        </w:rPr>
        <w:t>недотримання форми</w:t>
      </w:r>
      <w:r w:rsidR="002926CD" w:rsidRPr="00472559">
        <w:rPr>
          <w:sz w:val="28"/>
          <w:szCs w:val="28"/>
          <w:lang w:val="uk-UA" w:eastAsia="uk-UA"/>
        </w:rPr>
        <w:t xml:space="preserve"> заявки або порядку її заповнення;</w:t>
      </w:r>
    </w:p>
    <w:p w:rsidR="002926CD" w:rsidRPr="00472559" w:rsidRDefault="008A0BE7" w:rsidP="00683CBD">
      <w:pPr>
        <w:ind w:firstLine="567"/>
        <w:jc w:val="both"/>
        <w:rPr>
          <w:sz w:val="28"/>
          <w:szCs w:val="28"/>
          <w:lang w:val="uk-UA" w:eastAsia="uk-UA"/>
        </w:rPr>
      </w:pPr>
      <w:r w:rsidRPr="00472559">
        <w:rPr>
          <w:sz w:val="28"/>
          <w:szCs w:val="28"/>
          <w:lang w:val="uk-UA" w:eastAsia="uk-UA"/>
        </w:rPr>
        <w:t>зазначення у заявці</w:t>
      </w:r>
      <w:r w:rsidR="002926CD" w:rsidRPr="00472559">
        <w:rPr>
          <w:sz w:val="28"/>
          <w:szCs w:val="28"/>
          <w:lang w:val="uk-UA" w:eastAsia="uk-UA"/>
        </w:rPr>
        <w:t xml:space="preserve"> період переміщення пального або спирту етилового, що перевищує 30 днів;</w:t>
      </w:r>
    </w:p>
    <w:p w:rsidR="002926CD" w:rsidRPr="00472559" w:rsidRDefault="00EC6787" w:rsidP="00683CBD">
      <w:pPr>
        <w:ind w:firstLine="567"/>
        <w:jc w:val="both"/>
        <w:rPr>
          <w:sz w:val="28"/>
          <w:szCs w:val="28"/>
          <w:lang w:val="uk-UA" w:eastAsia="uk-UA"/>
        </w:rPr>
      </w:pPr>
      <w:r w:rsidRPr="00472559">
        <w:rPr>
          <w:sz w:val="28"/>
          <w:szCs w:val="28"/>
          <w:lang w:val="uk-UA" w:eastAsia="uk-UA"/>
        </w:rPr>
        <w:t xml:space="preserve">відсутності на обліку </w:t>
      </w:r>
      <w:r w:rsidR="008A0BE7" w:rsidRPr="00472559">
        <w:rPr>
          <w:sz w:val="28"/>
          <w:szCs w:val="28"/>
          <w:lang w:val="uk-UA" w:eastAsia="uk-UA"/>
        </w:rPr>
        <w:t xml:space="preserve">в </w:t>
      </w:r>
      <w:r w:rsidRPr="00472559">
        <w:rPr>
          <w:sz w:val="28"/>
          <w:szCs w:val="28"/>
          <w:lang w:val="uk-UA" w:eastAsia="uk-UA"/>
        </w:rPr>
        <w:t>контролюючих орган</w:t>
      </w:r>
      <w:r w:rsidR="00DD5A60" w:rsidRPr="00472559">
        <w:rPr>
          <w:sz w:val="28"/>
          <w:szCs w:val="28"/>
          <w:lang w:val="uk-UA" w:eastAsia="uk-UA"/>
        </w:rPr>
        <w:t>ах</w:t>
      </w:r>
      <w:r w:rsidR="008A0BE7" w:rsidRPr="00472559">
        <w:rPr>
          <w:sz w:val="28"/>
          <w:szCs w:val="28"/>
          <w:lang w:val="uk-UA" w:eastAsia="uk-UA"/>
        </w:rPr>
        <w:t xml:space="preserve"> </w:t>
      </w:r>
      <w:r w:rsidRPr="00472559">
        <w:rPr>
          <w:sz w:val="28"/>
          <w:szCs w:val="28"/>
          <w:lang w:val="uk-UA" w:eastAsia="uk-UA"/>
        </w:rPr>
        <w:t>особи</w:t>
      </w:r>
      <w:r w:rsidR="002926CD" w:rsidRPr="00472559">
        <w:rPr>
          <w:sz w:val="28"/>
          <w:szCs w:val="28"/>
          <w:lang w:val="uk-UA" w:eastAsia="uk-UA"/>
        </w:rPr>
        <w:t>, яка подал</w:t>
      </w:r>
      <w:r w:rsidRPr="00472559">
        <w:rPr>
          <w:sz w:val="28"/>
          <w:szCs w:val="28"/>
          <w:lang w:val="uk-UA" w:eastAsia="uk-UA"/>
        </w:rPr>
        <w:t>а заявку</w:t>
      </w:r>
      <w:r w:rsidR="002926CD" w:rsidRPr="00472559">
        <w:rPr>
          <w:sz w:val="28"/>
          <w:szCs w:val="28"/>
          <w:lang w:val="uk-UA" w:eastAsia="uk-UA"/>
        </w:rPr>
        <w:t xml:space="preserve">; </w:t>
      </w:r>
    </w:p>
    <w:p w:rsidR="002926CD" w:rsidRPr="00472559" w:rsidRDefault="005A4B00" w:rsidP="00683CBD">
      <w:pPr>
        <w:ind w:firstLine="567"/>
        <w:jc w:val="both"/>
        <w:rPr>
          <w:sz w:val="28"/>
          <w:szCs w:val="28"/>
          <w:lang w:val="uk-UA" w:eastAsia="uk-UA"/>
        </w:rPr>
      </w:pPr>
      <w:r w:rsidRPr="00472559">
        <w:rPr>
          <w:sz w:val="28"/>
          <w:szCs w:val="28"/>
          <w:lang w:val="uk-UA" w:eastAsia="uk-UA"/>
        </w:rPr>
        <w:t>реєстрації як платника акцизного податку з реалізації пального або спирту етилового особи, яка подала заявку на їх</w:t>
      </w:r>
      <w:r w:rsidR="002926CD" w:rsidRPr="00472559">
        <w:rPr>
          <w:sz w:val="28"/>
          <w:szCs w:val="28"/>
          <w:lang w:val="uk-UA" w:eastAsia="uk-UA"/>
        </w:rPr>
        <w:t xml:space="preserve"> переміщення;</w:t>
      </w:r>
    </w:p>
    <w:p w:rsidR="002926CD" w:rsidRPr="00472559" w:rsidRDefault="00DD5A60" w:rsidP="00683CBD">
      <w:pPr>
        <w:ind w:firstLine="567"/>
        <w:jc w:val="both"/>
        <w:rPr>
          <w:sz w:val="28"/>
          <w:szCs w:val="28"/>
          <w:lang w:val="uk-UA" w:eastAsia="uk-UA"/>
        </w:rPr>
      </w:pPr>
      <w:r w:rsidRPr="00472559">
        <w:rPr>
          <w:sz w:val="28"/>
          <w:szCs w:val="28"/>
          <w:lang w:val="uk-UA" w:eastAsia="uk-UA"/>
        </w:rPr>
        <w:t>зазначен</w:t>
      </w:r>
      <w:r w:rsidR="00210F77" w:rsidRPr="00472559">
        <w:rPr>
          <w:sz w:val="28"/>
          <w:szCs w:val="28"/>
          <w:lang w:val="uk-UA" w:eastAsia="uk-UA"/>
        </w:rPr>
        <w:t>ня</w:t>
      </w:r>
      <w:r w:rsidR="001E766B" w:rsidRPr="00472559">
        <w:rPr>
          <w:sz w:val="28"/>
          <w:szCs w:val="28"/>
          <w:lang w:val="uk-UA" w:eastAsia="uk-UA"/>
        </w:rPr>
        <w:t xml:space="preserve"> у заявці транспортного засобу</w:t>
      </w:r>
      <w:r w:rsidR="006551BE" w:rsidRPr="00472559">
        <w:rPr>
          <w:sz w:val="28"/>
          <w:szCs w:val="28"/>
          <w:lang w:val="uk-UA" w:eastAsia="uk-UA"/>
        </w:rPr>
        <w:t>,</w:t>
      </w:r>
      <w:r w:rsidR="001E766B" w:rsidRPr="00472559">
        <w:rPr>
          <w:sz w:val="28"/>
          <w:szCs w:val="28"/>
          <w:lang w:val="uk-UA" w:eastAsia="uk-UA"/>
        </w:rPr>
        <w:t xml:space="preserve"> вже включеного</w:t>
      </w:r>
      <w:r w:rsidR="002926CD" w:rsidRPr="00472559">
        <w:rPr>
          <w:sz w:val="28"/>
          <w:szCs w:val="28"/>
          <w:lang w:val="uk-UA" w:eastAsia="uk-UA"/>
        </w:rPr>
        <w:t xml:space="preserve"> до Переліку на підставі іншої</w:t>
      </w:r>
      <w:r w:rsidR="006551BE" w:rsidRPr="00472559">
        <w:rPr>
          <w:sz w:val="28"/>
          <w:szCs w:val="28"/>
          <w:lang w:val="uk-UA" w:eastAsia="uk-UA"/>
        </w:rPr>
        <w:t>,</w:t>
      </w:r>
      <w:r w:rsidR="002926CD" w:rsidRPr="00472559">
        <w:rPr>
          <w:sz w:val="28"/>
          <w:szCs w:val="28"/>
          <w:lang w:val="uk-UA" w:eastAsia="uk-UA"/>
        </w:rPr>
        <w:t xml:space="preserve"> раніше поданої</w:t>
      </w:r>
      <w:r w:rsidR="006551BE" w:rsidRPr="00472559">
        <w:rPr>
          <w:sz w:val="28"/>
          <w:szCs w:val="28"/>
          <w:lang w:val="uk-UA" w:eastAsia="uk-UA"/>
        </w:rPr>
        <w:t>,</w:t>
      </w:r>
      <w:r w:rsidR="002926CD" w:rsidRPr="00472559">
        <w:rPr>
          <w:sz w:val="28"/>
          <w:szCs w:val="28"/>
          <w:lang w:val="uk-UA" w:eastAsia="uk-UA"/>
        </w:rPr>
        <w:t xml:space="preserve"> заявки з такими самими даними про опис пального або спирту етилового згідно з УКТ ЗЕД та пункти навантаження/розвантаження;</w:t>
      </w:r>
    </w:p>
    <w:p w:rsidR="002926CD" w:rsidRPr="00472559" w:rsidRDefault="001E766B" w:rsidP="00683CBD">
      <w:pPr>
        <w:ind w:firstLine="567"/>
        <w:jc w:val="both"/>
        <w:rPr>
          <w:sz w:val="28"/>
          <w:szCs w:val="28"/>
          <w:lang w:val="uk-UA" w:eastAsia="uk-UA"/>
        </w:rPr>
      </w:pPr>
      <w:r w:rsidRPr="00472559">
        <w:rPr>
          <w:sz w:val="28"/>
          <w:szCs w:val="28"/>
          <w:lang w:val="uk-UA" w:eastAsia="uk-UA"/>
        </w:rPr>
        <w:t xml:space="preserve">відсутності в контролюючих органах повідомлення </w:t>
      </w:r>
      <w:r w:rsidR="002926CD" w:rsidRPr="00472559">
        <w:rPr>
          <w:sz w:val="28"/>
          <w:szCs w:val="28"/>
          <w:lang w:val="uk-UA" w:eastAsia="uk-UA"/>
        </w:rPr>
        <w:t xml:space="preserve">щодо пункту розвантаження, вказаного </w:t>
      </w:r>
      <w:r w:rsidR="00403E78" w:rsidRPr="00472559">
        <w:rPr>
          <w:sz w:val="28"/>
          <w:szCs w:val="28"/>
          <w:lang w:val="uk-UA" w:eastAsia="uk-UA"/>
        </w:rPr>
        <w:t>у заявці як</w:t>
      </w:r>
      <w:r w:rsidR="002926CD" w:rsidRPr="00472559">
        <w:rPr>
          <w:sz w:val="28"/>
          <w:szCs w:val="28"/>
          <w:lang w:val="uk-UA" w:eastAsia="uk-UA"/>
        </w:rPr>
        <w:t xml:space="preserve"> об’єкт</w:t>
      </w:r>
      <w:r w:rsidR="00210F77" w:rsidRPr="00472559">
        <w:rPr>
          <w:sz w:val="28"/>
          <w:szCs w:val="28"/>
          <w:lang w:val="uk-UA" w:eastAsia="uk-UA"/>
        </w:rPr>
        <w:t>а</w:t>
      </w:r>
      <w:r w:rsidR="002926CD" w:rsidRPr="00472559">
        <w:rPr>
          <w:sz w:val="28"/>
          <w:szCs w:val="28"/>
          <w:lang w:val="uk-UA" w:eastAsia="uk-UA"/>
        </w:rPr>
        <w:t xml:space="preserve"> оподаткування або об’єкт, пов’язаний з оподаткуванням, або згідно з таким повідомленням відповідний об’єкт є закритим або не експлуатується суб’єктом господарювання.</w:t>
      </w:r>
    </w:p>
    <w:p w:rsidR="002926CD" w:rsidRPr="00472559" w:rsidRDefault="006551BE" w:rsidP="00683CBD">
      <w:pPr>
        <w:ind w:firstLine="567"/>
        <w:jc w:val="both"/>
        <w:rPr>
          <w:sz w:val="28"/>
          <w:szCs w:val="28"/>
          <w:lang w:val="uk-UA" w:eastAsia="uk-UA"/>
        </w:rPr>
      </w:pPr>
      <w:r w:rsidRPr="00472559">
        <w:rPr>
          <w:sz w:val="28"/>
          <w:szCs w:val="28"/>
          <w:lang w:val="uk-UA" w:eastAsia="uk-UA"/>
        </w:rPr>
        <w:t>3</w:t>
      </w:r>
      <w:r w:rsidR="00DD5A60" w:rsidRPr="00472559">
        <w:rPr>
          <w:sz w:val="28"/>
          <w:szCs w:val="28"/>
          <w:lang w:val="uk-UA" w:eastAsia="uk-UA"/>
        </w:rPr>
        <w:t xml:space="preserve">. </w:t>
      </w:r>
      <w:r w:rsidR="00403E78" w:rsidRPr="00472559">
        <w:rPr>
          <w:sz w:val="28"/>
          <w:szCs w:val="28"/>
          <w:lang w:val="uk-UA" w:eastAsia="uk-UA"/>
        </w:rPr>
        <w:t>Зазнач</w:t>
      </w:r>
      <w:r w:rsidR="009965C0" w:rsidRPr="00472559">
        <w:rPr>
          <w:sz w:val="28"/>
          <w:szCs w:val="28"/>
          <w:lang w:val="uk-UA" w:eastAsia="uk-UA"/>
        </w:rPr>
        <w:t>ити</w:t>
      </w:r>
      <w:r w:rsidR="00902892" w:rsidRPr="00472559">
        <w:rPr>
          <w:sz w:val="28"/>
          <w:szCs w:val="28"/>
          <w:lang w:val="uk-UA" w:eastAsia="uk-UA"/>
        </w:rPr>
        <w:t xml:space="preserve"> вид документа</w:t>
      </w:r>
      <w:r w:rsidR="002926CD" w:rsidRPr="00472559">
        <w:rPr>
          <w:sz w:val="28"/>
          <w:szCs w:val="28"/>
          <w:lang w:val="uk-UA" w:eastAsia="uk-UA"/>
        </w:rPr>
        <w:t xml:space="preserve">, </w:t>
      </w:r>
      <w:r w:rsidR="00902892" w:rsidRPr="00472559">
        <w:rPr>
          <w:sz w:val="28"/>
          <w:szCs w:val="28"/>
          <w:lang w:val="uk-UA" w:eastAsia="uk-UA"/>
        </w:rPr>
        <w:t xml:space="preserve">на підставі якого </w:t>
      </w:r>
      <w:r w:rsidR="009965C0" w:rsidRPr="00472559">
        <w:rPr>
          <w:sz w:val="28"/>
          <w:szCs w:val="28"/>
          <w:lang w:val="uk-UA" w:eastAsia="uk-UA"/>
        </w:rPr>
        <w:t xml:space="preserve">транспортний засіб включено </w:t>
      </w:r>
      <w:r w:rsidR="002926CD" w:rsidRPr="00472559">
        <w:rPr>
          <w:sz w:val="28"/>
          <w:szCs w:val="28"/>
          <w:lang w:val="uk-UA" w:eastAsia="uk-UA"/>
        </w:rPr>
        <w:t xml:space="preserve"> до Переліку:</w:t>
      </w:r>
    </w:p>
    <w:p w:rsidR="002926CD" w:rsidRPr="00472559" w:rsidRDefault="002926CD" w:rsidP="00683CBD">
      <w:pPr>
        <w:ind w:firstLine="567"/>
        <w:jc w:val="both"/>
        <w:rPr>
          <w:sz w:val="28"/>
          <w:szCs w:val="28"/>
          <w:lang w:val="uk-UA" w:eastAsia="uk-UA"/>
        </w:rPr>
      </w:pPr>
      <w:r w:rsidRPr="00472559">
        <w:rPr>
          <w:sz w:val="28"/>
          <w:szCs w:val="28"/>
          <w:lang w:val="uk-UA" w:eastAsia="uk-UA"/>
        </w:rPr>
        <w:t>«1» – Акцизна накладна;</w:t>
      </w:r>
    </w:p>
    <w:p w:rsidR="002926CD" w:rsidRPr="00472559" w:rsidRDefault="002926CD" w:rsidP="00683CBD">
      <w:pPr>
        <w:ind w:firstLine="567"/>
        <w:jc w:val="both"/>
        <w:rPr>
          <w:sz w:val="28"/>
          <w:szCs w:val="28"/>
          <w:lang w:val="uk-UA" w:eastAsia="uk-UA"/>
        </w:rPr>
      </w:pPr>
      <w:r w:rsidRPr="00472559">
        <w:rPr>
          <w:sz w:val="28"/>
          <w:szCs w:val="28"/>
          <w:lang w:val="uk-UA" w:eastAsia="uk-UA"/>
        </w:rPr>
        <w:t>«2» – Заявка на переміщення пального або спирту етилового транспортними засобами, що не є акцизними складами пересувними;</w:t>
      </w:r>
    </w:p>
    <w:p w:rsidR="002926CD" w:rsidRPr="00472559" w:rsidRDefault="002926CD" w:rsidP="00683CBD">
      <w:pPr>
        <w:ind w:firstLine="567"/>
        <w:jc w:val="both"/>
        <w:rPr>
          <w:sz w:val="28"/>
          <w:szCs w:val="28"/>
          <w:lang w:val="uk-UA" w:eastAsia="uk-UA"/>
        </w:rPr>
      </w:pPr>
      <w:r w:rsidRPr="00472559">
        <w:rPr>
          <w:sz w:val="28"/>
          <w:szCs w:val="28"/>
          <w:lang w:val="uk-UA" w:eastAsia="uk-UA"/>
        </w:rPr>
        <w:t xml:space="preserve">«3» – Митна декларація при переміщенні митною територією України прохідним транзитом; </w:t>
      </w:r>
    </w:p>
    <w:p w:rsidR="002926CD" w:rsidRPr="00472559" w:rsidRDefault="002926CD" w:rsidP="00683CBD">
      <w:pPr>
        <w:ind w:firstLine="567"/>
        <w:jc w:val="both"/>
        <w:rPr>
          <w:sz w:val="28"/>
          <w:szCs w:val="28"/>
          <w:lang w:val="uk-UA" w:eastAsia="uk-UA"/>
        </w:rPr>
      </w:pPr>
      <w:r w:rsidRPr="00472559">
        <w:rPr>
          <w:sz w:val="28"/>
          <w:szCs w:val="28"/>
          <w:lang w:val="uk-UA" w:eastAsia="uk-UA"/>
        </w:rPr>
        <w:t>«4» – Митна декларація при переміщенні внутрішнім транзитом.</w:t>
      </w:r>
    </w:p>
    <w:p w:rsidR="002926CD" w:rsidRPr="00472559" w:rsidRDefault="002926CD" w:rsidP="00683CBD">
      <w:pPr>
        <w:ind w:firstLine="567"/>
        <w:jc w:val="both"/>
        <w:rPr>
          <w:sz w:val="28"/>
          <w:szCs w:val="28"/>
          <w:lang w:val="uk-UA" w:eastAsia="uk-UA"/>
        </w:rPr>
      </w:pPr>
      <w:r w:rsidRPr="00472559">
        <w:rPr>
          <w:sz w:val="28"/>
          <w:szCs w:val="28"/>
          <w:lang w:val="uk-UA" w:eastAsia="uk-UA"/>
        </w:rPr>
        <w:t xml:space="preserve">У Порядку також зазначаються обов’язкова інформація, яка міститься у вищевказаних документах, для включення </w:t>
      </w:r>
      <w:r w:rsidR="003D5D9A" w:rsidRPr="00472559">
        <w:rPr>
          <w:sz w:val="28"/>
          <w:szCs w:val="28"/>
          <w:lang w:val="uk-UA" w:eastAsia="uk-UA"/>
        </w:rPr>
        <w:t>транспортних засобів до нього</w:t>
      </w:r>
      <w:r w:rsidR="0046733A" w:rsidRPr="00472559">
        <w:rPr>
          <w:sz w:val="28"/>
          <w:szCs w:val="28"/>
          <w:lang w:val="uk-UA" w:eastAsia="uk-UA"/>
        </w:rPr>
        <w:t>,</w:t>
      </w:r>
      <w:r w:rsidRPr="00472559">
        <w:rPr>
          <w:sz w:val="28"/>
          <w:szCs w:val="28"/>
          <w:lang w:val="uk-UA" w:eastAsia="uk-UA"/>
        </w:rPr>
        <w:t xml:space="preserve"> та підстави для їх виключення з Переліку.</w:t>
      </w:r>
    </w:p>
    <w:p w:rsidR="009965C0" w:rsidRPr="00472559" w:rsidRDefault="009965C0" w:rsidP="00683CBD">
      <w:pPr>
        <w:pStyle w:val="ac"/>
        <w:spacing w:after="0" w:line="240" w:lineRule="auto"/>
        <w:ind w:left="0" w:firstLine="567"/>
        <w:jc w:val="both"/>
        <w:rPr>
          <w:rFonts w:ascii="Times New Roman" w:hAnsi="Times New Roman" w:cs="Times New Roman"/>
          <w:sz w:val="28"/>
          <w:szCs w:val="28"/>
          <w:lang w:eastAsia="uk-UA"/>
        </w:rPr>
      </w:pPr>
      <w:r w:rsidRPr="00472559">
        <w:rPr>
          <w:rFonts w:ascii="Times New Roman" w:hAnsi="Times New Roman" w:cs="Times New Roman"/>
          <w:sz w:val="28"/>
          <w:szCs w:val="28"/>
          <w:lang w:eastAsia="uk-UA"/>
        </w:rPr>
        <w:t>Інформаційна взаємодія електронного інформаційного ресурсу, в якому автоматично ведеться Перелік транспортних засобів, що переміщують пальне або спирт етиловий, з іншими державними електронними інформаційними ресурсами здійснюється через систему електронної взаємодії державних електронних інформаційних ресурсів.</w:t>
      </w:r>
    </w:p>
    <w:p w:rsidR="008A46B0" w:rsidRPr="00472559" w:rsidRDefault="00814C7F" w:rsidP="00683CBD">
      <w:pPr>
        <w:pStyle w:val="ac"/>
        <w:spacing w:after="0" w:line="240" w:lineRule="auto"/>
        <w:ind w:left="0" w:firstLine="567"/>
        <w:jc w:val="both"/>
        <w:rPr>
          <w:rFonts w:ascii="Times New Roman" w:hAnsi="Times New Roman" w:cs="Times New Roman"/>
          <w:b/>
          <w:sz w:val="28"/>
          <w:szCs w:val="28"/>
        </w:rPr>
      </w:pPr>
      <w:r w:rsidRPr="00472559">
        <w:rPr>
          <w:rFonts w:ascii="Times New Roman" w:hAnsi="Times New Roman" w:cs="Times New Roman"/>
          <w:sz w:val="28"/>
          <w:szCs w:val="28"/>
          <w:lang w:eastAsia="uk-UA"/>
        </w:rPr>
        <w:t>4</w:t>
      </w:r>
      <w:r w:rsidR="003D5D9A" w:rsidRPr="00472559">
        <w:rPr>
          <w:rFonts w:ascii="Times New Roman" w:hAnsi="Times New Roman" w:cs="Times New Roman"/>
          <w:sz w:val="28"/>
          <w:szCs w:val="28"/>
          <w:lang w:eastAsia="uk-UA"/>
        </w:rPr>
        <w:t xml:space="preserve">. </w:t>
      </w:r>
      <w:r w:rsidRPr="00472559">
        <w:rPr>
          <w:rFonts w:ascii="Times New Roman" w:hAnsi="Times New Roman" w:cs="Times New Roman"/>
          <w:sz w:val="28"/>
          <w:szCs w:val="28"/>
          <w:lang w:eastAsia="uk-UA"/>
        </w:rPr>
        <w:t xml:space="preserve">Викласти в новій редакції </w:t>
      </w:r>
      <w:r w:rsidR="0046733A" w:rsidRPr="00472559">
        <w:rPr>
          <w:rFonts w:ascii="Times New Roman" w:hAnsi="Times New Roman" w:cs="Times New Roman"/>
          <w:sz w:val="28"/>
          <w:szCs w:val="28"/>
          <w:lang w:eastAsia="uk-UA"/>
        </w:rPr>
        <w:t>п</w:t>
      </w:r>
      <w:r w:rsidR="00DD5A60" w:rsidRPr="00472559">
        <w:rPr>
          <w:rFonts w:ascii="Times New Roman" w:hAnsi="Times New Roman" w:cs="Times New Roman"/>
          <w:sz w:val="28"/>
          <w:szCs w:val="28"/>
          <w:lang w:eastAsia="uk-UA"/>
        </w:rPr>
        <w:t>о</w:t>
      </w:r>
      <w:r w:rsidR="00C0564C" w:rsidRPr="00472559">
        <w:rPr>
          <w:rFonts w:ascii="Times New Roman" w:hAnsi="Times New Roman" w:cs="Times New Roman"/>
          <w:sz w:val="28"/>
          <w:szCs w:val="28"/>
          <w:lang w:eastAsia="uk-UA"/>
        </w:rPr>
        <w:t>зицію</w:t>
      </w:r>
      <w:r w:rsidR="00DD5A60" w:rsidRPr="00472559">
        <w:rPr>
          <w:rFonts w:ascii="Times New Roman" w:hAnsi="Times New Roman" w:cs="Times New Roman"/>
          <w:sz w:val="28"/>
          <w:szCs w:val="28"/>
          <w:lang w:eastAsia="uk-UA"/>
        </w:rPr>
        <w:t xml:space="preserve"> «Власник, що перемі</w:t>
      </w:r>
      <w:r w:rsidR="0046733A" w:rsidRPr="00472559">
        <w:rPr>
          <w:rFonts w:ascii="Times New Roman" w:hAnsi="Times New Roman" w:cs="Times New Roman"/>
          <w:sz w:val="28"/>
          <w:szCs w:val="28"/>
          <w:lang w:eastAsia="uk-UA"/>
        </w:rPr>
        <w:t>щ</w:t>
      </w:r>
      <w:r w:rsidR="00DD5A60" w:rsidRPr="00472559">
        <w:rPr>
          <w:rFonts w:ascii="Times New Roman" w:hAnsi="Times New Roman" w:cs="Times New Roman"/>
          <w:sz w:val="28"/>
          <w:szCs w:val="28"/>
          <w:lang w:eastAsia="uk-UA"/>
        </w:rPr>
        <w:t>ує пальне або спирт етиловий» форми заявки та Порядку її заповнення, затверджених наказом № 188</w:t>
      </w:r>
      <w:r w:rsidR="00C0564C" w:rsidRPr="00472559">
        <w:rPr>
          <w:rFonts w:ascii="Times New Roman" w:hAnsi="Times New Roman" w:cs="Times New Roman"/>
          <w:sz w:val="28"/>
          <w:szCs w:val="28"/>
          <w:lang w:eastAsia="uk-UA"/>
        </w:rPr>
        <w:t xml:space="preserve">, </w:t>
      </w:r>
      <w:r w:rsidR="00DD5A60" w:rsidRPr="00472559">
        <w:rPr>
          <w:rFonts w:ascii="Times New Roman" w:hAnsi="Times New Roman" w:cs="Times New Roman"/>
          <w:sz w:val="28"/>
          <w:szCs w:val="28"/>
          <w:lang w:eastAsia="uk-UA"/>
        </w:rPr>
        <w:t>щодо зазначення постійних представництв юридичних осіб</w:t>
      </w:r>
      <w:r w:rsidR="003D5D9A" w:rsidRPr="00472559">
        <w:rPr>
          <w:rFonts w:ascii="Times New Roman" w:hAnsi="Times New Roman" w:cs="Times New Roman"/>
          <w:sz w:val="28"/>
          <w:szCs w:val="28"/>
          <w:lang w:eastAsia="uk-UA"/>
        </w:rPr>
        <w:t>.</w:t>
      </w:r>
    </w:p>
    <w:p w:rsidR="00E44E38" w:rsidRPr="00472559" w:rsidRDefault="00E44E38" w:rsidP="00683CBD">
      <w:pPr>
        <w:pStyle w:val="ac"/>
        <w:spacing w:after="0" w:line="240" w:lineRule="auto"/>
        <w:ind w:left="0" w:firstLine="567"/>
        <w:jc w:val="both"/>
        <w:rPr>
          <w:rFonts w:ascii="Times New Roman" w:hAnsi="Times New Roman" w:cs="Times New Roman"/>
          <w:b/>
          <w:sz w:val="28"/>
          <w:szCs w:val="28"/>
        </w:rPr>
      </w:pPr>
    </w:p>
    <w:p w:rsidR="007624A1" w:rsidRPr="00472559" w:rsidRDefault="00C0564C" w:rsidP="00683CBD">
      <w:pPr>
        <w:pStyle w:val="ac"/>
        <w:spacing w:after="0" w:line="240" w:lineRule="auto"/>
        <w:ind w:left="0" w:firstLine="567"/>
        <w:jc w:val="both"/>
        <w:rPr>
          <w:rFonts w:ascii="Times New Roman" w:hAnsi="Times New Roman" w:cs="Times New Roman"/>
          <w:b/>
          <w:sz w:val="28"/>
          <w:szCs w:val="28"/>
        </w:rPr>
      </w:pPr>
      <w:r w:rsidRPr="00472559">
        <w:rPr>
          <w:rFonts w:ascii="Times New Roman" w:hAnsi="Times New Roman" w:cs="Times New Roman"/>
          <w:b/>
          <w:sz w:val="28"/>
          <w:szCs w:val="28"/>
        </w:rPr>
        <w:t>4. Правові аспекти</w:t>
      </w:r>
    </w:p>
    <w:p w:rsidR="00C0564C" w:rsidRPr="00472559" w:rsidRDefault="00814C7F" w:rsidP="00814C7F">
      <w:pPr>
        <w:tabs>
          <w:tab w:val="num" w:pos="0"/>
        </w:tabs>
        <w:jc w:val="both"/>
        <w:rPr>
          <w:sz w:val="28"/>
          <w:szCs w:val="28"/>
          <w:lang w:val="uk-UA"/>
        </w:rPr>
      </w:pPr>
      <w:r w:rsidRPr="00472559">
        <w:rPr>
          <w:sz w:val="28"/>
          <w:szCs w:val="28"/>
          <w:lang w:val="uk-UA"/>
        </w:rPr>
        <w:t xml:space="preserve">        </w:t>
      </w:r>
      <w:r w:rsidR="00C0564C" w:rsidRPr="00472559">
        <w:rPr>
          <w:sz w:val="28"/>
          <w:szCs w:val="28"/>
          <w:lang w:val="uk-UA"/>
        </w:rPr>
        <w:t>У зазначеній сфері правового регулювання  діють такі нормативно-правові акти:</w:t>
      </w:r>
    </w:p>
    <w:p w:rsidR="00C0564C" w:rsidRPr="00472559" w:rsidRDefault="00814C7F" w:rsidP="00814C7F">
      <w:pPr>
        <w:tabs>
          <w:tab w:val="num" w:pos="0"/>
        </w:tabs>
        <w:jc w:val="both"/>
        <w:rPr>
          <w:sz w:val="28"/>
          <w:szCs w:val="28"/>
          <w:lang w:val="uk-UA"/>
        </w:rPr>
      </w:pPr>
      <w:r w:rsidRPr="00472559">
        <w:rPr>
          <w:sz w:val="28"/>
          <w:szCs w:val="28"/>
          <w:lang w:val="uk-UA"/>
        </w:rPr>
        <w:t xml:space="preserve">         </w:t>
      </w:r>
      <w:r w:rsidR="00C0564C" w:rsidRPr="00472559">
        <w:rPr>
          <w:sz w:val="28"/>
          <w:szCs w:val="28"/>
          <w:lang w:val="uk-UA"/>
        </w:rPr>
        <w:t>Податко</w:t>
      </w:r>
      <w:r w:rsidR="00753717" w:rsidRPr="00472559">
        <w:rPr>
          <w:sz w:val="28"/>
          <w:szCs w:val="28"/>
          <w:lang w:val="uk-UA"/>
        </w:rPr>
        <w:t>вий кодекс України від 02.12</w:t>
      </w:r>
      <w:r w:rsidR="00C0564C" w:rsidRPr="00472559">
        <w:rPr>
          <w:sz w:val="28"/>
          <w:szCs w:val="28"/>
          <w:lang w:val="uk-UA"/>
        </w:rPr>
        <w:t xml:space="preserve"> </w:t>
      </w:r>
      <w:r w:rsidR="00C03B95" w:rsidRPr="00472559">
        <w:rPr>
          <w:sz w:val="28"/>
          <w:szCs w:val="28"/>
          <w:lang w:val="uk-UA"/>
        </w:rPr>
        <w:t>2010</w:t>
      </w:r>
      <w:r w:rsidR="00C0564C" w:rsidRPr="00472559">
        <w:rPr>
          <w:sz w:val="28"/>
          <w:szCs w:val="28"/>
          <w:lang w:val="uk-UA"/>
        </w:rPr>
        <w:t xml:space="preserve"> № 2755-VI;</w:t>
      </w:r>
    </w:p>
    <w:p w:rsidR="001A02FD" w:rsidRPr="00472559" w:rsidRDefault="00814C7F" w:rsidP="00814C7F">
      <w:pPr>
        <w:tabs>
          <w:tab w:val="num" w:pos="0"/>
        </w:tabs>
        <w:jc w:val="both"/>
        <w:rPr>
          <w:sz w:val="28"/>
          <w:szCs w:val="28"/>
          <w:lang w:val="uk-UA"/>
        </w:rPr>
      </w:pPr>
      <w:r w:rsidRPr="00472559">
        <w:rPr>
          <w:sz w:val="28"/>
          <w:szCs w:val="28"/>
          <w:lang w:val="uk-UA"/>
        </w:rPr>
        <w:lastRenderedPageBreak/>
        <w:t xml:space="preserve">         </w:t>
      </w:r>
      <w:r w:rsidR="001A02FD" w:rsidRPr="00472559">
        <w:rPr>
          <w:sz w:val="28"/>
          <w:szCs w:val="28"/>
          <w:lang w:val="uk-UA"/>
        </w:rPr>
        <w:t>Митний кодекс України від 13.03.2012 № 4495-VI;</w:t>
      </w:r>
    </w:p>
    <w:p w:rsidR="001A02FD" w:rsidRPr="00472559" w:rsidRDefault="00814C7F" w:rsidP="00814C7F">
      <w:pPr>
        <w:tabs>
          <w:tab w:val="num" w:pos="0"/>
        </w:tabs>
        <w:jc w:val="both"/>
        <w:rPr>
          <w:sz w:val="28"/>
          <w:szCs w:val="28"/>
          <w:lang w:val="uk-UA"/>
        </w:rPr>
      </w:pPr>
      <w:r w:rsidRPr="00472559">
        <w:rPr>
          <w:sz w:val="28"/>
          <w:szCs w:val="28"/>
          <w:lang w:val="uk-UA"/>
        </w:rPr>
        <w:t xml:space="preserve">         н</w:t>
      </w:r>
      <w:r w:rsidR="001A02FD" w:rsidRPr="00472559">
        <w:rPr>
          <w:sz w:val="28"/>
          <w:szCs w:val="28"/>
          <w:lang w:val="uk-UA"/>
        </w:rPr>
        <w:t>аказ Міністерства фінансів України від 08.05.2019 № 188 «</w:t>
      </w:r>
      <w:r w:rsidR="00651AAA" w:rsidRPr="00472559">
        <w:rPr>
          <w:sz w:val="28"/>
          <w:szCs w:val="28"/>
          <w:lang w:val="uk-UA"/>
        </w:rPr>
        <w:t xml:space="preserve">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 зареєстрований у Міністерстві юстиції України 05.06.2019 за </w:t>
      </w:r>
      <w:r w:rsidRPr="00472559">
        <w:rPr>
          <w:sz w:val="28"/>
          <w:szCs w:val="28"/>
          <w:lang w:val="uk-UA"/>
        </w:rPr>
        <w:t xml:space="preserve">               </w:t>
      </w:r>
      <w:r w:rsidR="00651AAA" w:rsidRPr="00472559">
        <w:rPr>
          <w:sz w:val="28"/>
          <w:szCs w:val="28"/>
          <w:lang w:val="uk-UA"/>
        </w:rPr>
        <w:t>№ 579/33550;</w:t>
      </w:r>
    </w:p>
    <w:p w:rsidR="00C0564C" w:rsidRPr="00472559" w:rsidRDefault="00814C7F" w:rsidP="00814C7F">
      <w:pPr>
        <w:tabs>
          <w:tab w:val="num" w:pos="0"/>
        </w:tabs>
        <w:jc w:val="both"/>
        <w:rPr>
          <w:sz w:val="28"/>
          <w:szCs w:val="28"/>
          <w:lang w:val="uk-UA"/>
        </w:rPr>
      </w:pPr>
      <w:r w:rsidRPr="00472559">
        <w:rPr>
          <w:sz w:val="28"/>
          <w:szCs w:val="28"/>
          <w:lang w:val="uk-UA"/>
        </w:rPr>
        <w:t xml:space="preserve">         </w:t>
      </w:r>
      <w:r w:rsidR="00C0564C" w:rsidRPr="00472559">
        <w:rPr>
          <w:sz w:val="28"/>
          <w:szCs w:val="28"/>
          <w:lang w:val="uk-UA"/>
        </w:rPr>
        <w:t>наказ Міністерства фінансів України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Мініст</w:t>
      </w:r>
      <w:r w:rsidR="00753717" w:rsidRPr="00472559">
        <w:rPr>
          <w:sz w:val="28"/>
          <w:szCs w:val="28"/>
          <w:lang w:val="uk-UA"/>
        </w:rPr>
        <w:t>ерстві юстиції України 14.12.</w:t>
      </w:r>
      <w:r w:rsidR="00C0564C" w:rsidRPr="00472559">
        <w:rPr>
          <w:sz w:val="28"/>
          <w:szCs w:val="28"/>
          <w:lang w:val="uk-UA"/>
        </w:rPr>
        <w:t xml:space="preserve">2020 за </w:t>
      </w:r>
      <w:r w:rsidR="00753717" w:rsidRPr="00472559">
        <w:rPr>
          <w:sz w:val="28"/>
          <w:szCs w:val="28"/>
          <w:lang w:val="uk-UA"/>
        </w:rPr>
        <w:t>№ 1241/35524</w:t>
      </w:r>
      <w:r w:rsidR="00C0564C" w:rsidRPr="00472559">
        <w:rPr>
          <w:sz w:val="28"/>
          <w:szCs w:val="28"/>
          <w:lang w:val="uk-UA"/>
        </w:rPr>
        <w:t>;</w:t>
      </w:r>
    </w:p>
    <w:p w:rsidR="00CF4889" w:rsidRPr="00472559" w:rsidRDefault="00814C7F" w:rsidP="00814C7F">
      <w:pPr>
        <w:tabs>
          <w:tab w:val="num" w:pos="0"/>
        </w:tabs>
        <w:jc w:val="both"/>
        <w:rPr>
          <w:sz w:val="28"/>
          <w:szCs w:val="28"/>
          <w:lang w:val="uk-UA"/>
        </w:rPr>
      </w:pPr>
      <w:r w:rsidRPr="00472559">
        <w:rPr>
          <w:sz w:val="28"/>
          <w:szCs w:val="28"/>
          <w:lang w:val="uk-UA"/>
        </w:rPr>
        <w:t xml:space="preserve">         </w:t>
      </w:r>
      <w:r w:rsidR="00CF4889" w:rsidRPr="00472559">
        <w:rPr>
          <w:sz w:val="28"/>
          <w:szCs w:val="28"/>
          <w:lang w:val="uk-UA"/>
        </w:rPr>
        <w:t xml:space="preserve">наказ Міністерства фінансів України від 06.06.2017 № 557 «Про затвердження Порядку обміну електронними документами з контролюючими органами», </w:t>
      </w:r>
      <w:r w:rsidR="00C258B0" w:rsidRPr="00472559">
        <w:rPr>
          <w:sz w:val="28"/>
          <w:szCs w:val="28"/>
          <w:lang w:val="uk-UA"/>
        </w:rPr>
        <w:t>зареєстрований у Міністерстві юстиції України 03.08.2017 за                         № 1241/959/30827;</w:t>
      </w:r>
    </w:p>
    <w:p w:rsidR="00C36EBD" w:rsidRPr="00472559" w:rsidRDefault="00814C7F" w:rsidP="00814C7F">
      <w:pPr>
        <w:tabs>
          <w:tab w:val="num" w:pos="0"/>
        </w:tabs>
        <w:jc w:val="both"/>
        <w:rPr>
          <w:sz w:val="28"/>
          <w:szCs w:val="28"/>
          <w:lang w:val="uk-UA"/>
        </w:rPr>
      </w:pPr>
      <w:r w:rsidRPr="00472559">
        <w:rPr>
          <w:sz w:val="28"/>
          <w:szCs w:val="28"/>
          <w:lang w:val="uk-UA"/>
        </w:rPr>
        <w:t xml:space="preserve">         </w:t>
      </w:r>
      <w:r w:rsidR="00C36EBD" w:rsidRPr="00472559">
        <w:rPr>
          <w:sz w:val="28"/>
          <w:szCs w:val="28"/>
          <w:lang w:val="uk-UA"/>
        </w:rPr>
        <w:t>наказ Міністерства фінансів України від 20.09.2012 № 1011 «Про затвердження відомчих класифікаторів інформації з питань державної митної справи, які використовуються у процесі оформлення митних декларацій» (у редакції наказу Міністерства фінансів України від 22.12</w:t>
      </w:r>
      <w:r w:rsidR="00816B20" w:rsidRPr="00472559">
        <w:rPr>
          <w:sz w:val="28"/>
          <w:szCs w:val="28"/>
          <w:lang w:val="uk-UA"/>
        </w:rPr>
        <w:t>.</w:t>
      </w:r>
      <w:r w:rsidR="00C36EBD" w:rsidRPr="00472559">
        <w:rPr>
          <w:sz w:val="28"/>
          <w:szCs w:val="28"/>
          <w:lang w:val="uk-UA"/>
        </w:rPr>
        <w:t>2020 № 797);</w:t>
      </w:r>
    </w:p>
    <w:p w:rsidR="00C0564C" w:rsidRPr="00472559" w:rsidRDefault="00814C7F" w:rsidP="00814C7F">
      <w:pPr>
        <w:tabs>
          <w:tab w:val="num" w:pos="0"/>
        </w:tabs>
        <w:jc w:val="both"/>
        <w:rPr>
          <w:sz w:val="28"/>
          <w:szCs w:val="28"/>
          <w:lang w:val="uk-UA"/>
        </w:rPr>
      </w:pPr>
      <w:r w:rsidRPr="00472559">
        <w:rPr>
          <w:sz w:val="28"/>
          <w:szCs w:val="28"/>
          <w:lang w:val="uk-UA"/>
        </w:rPr>
        <w:t xml:space="preserve">         </w:t>
      </w:r>
      <w:r w:rsidR="00C0564C" w:rsidRPr="00472559">
        <w:rPr>
          <w:sz w:val="28"/>
          <w:szCs w:val="28"/>
          <w:lang w:val="uk-UA"/>
        </w:rPr>
        <w:t>постанова Кабінету Міністрів Украї</w:t>
      </w:r>
      <w:r w:rsidR="00651AAA" w:rsidRPr="00472559">
        <w:rPr>
          <w:sz w:val="28"/>
          <w:szCs w:val="28"/>
          <w:lang w:val="uk-UA"/>
        </w:rPr>
        <w:t>ни від 06.03.2019</w:t>
      </w:r>
      <w:r w:rsidR="00C0564C" w:rsidRPr="00472559">
        <w:rPr>
          <w:sz w:val="28"/>
          <w:szCs w:val="28"/>
          <w:lang w:val="uk-UA"/>
        </w:rPr>
        <w:t xml:space="preserve"> № 227 «Про Державну податкову службу України»;</w:t>
      </w:r>
    </w:p>
    <w:p w:rsidR="00C0564C" w:rsidRPr="00472559" w:rsidRDefault="00814C7F" w:rsidP="00814C7F">
      <w:pPr>
        <w:tabs>
          <w:tab w:val="num" w:pos="0"/>
        </w:tabs>
        <w:jc w:val="both"/>
        <w:rPr>
          <w:sz w:val="28"/>
          <w:szCs w:val="28"/>
          <w:lang w:val="uk-UA"/>
        </w:rPr>
      </w:pPr>
      <w:r w:rsidRPr="00472559">
        <w:rPr>
          <w:sz w:val="28"/>
          <w:szCs w:val="28"/>
          <w:lang w:val="uk-UA"/>
        </w:rPr>
        <w:t xml:space="preserve">         </w:t>
      </w:r>
      <w:r w:rsidR="00C0564C" w:rsidRPr="00472559">
        <w:rPr>
          <w:sz w:val="28"/>
          <w:szCs w:val="28"/>
          <w:lang w:val="uk-UA"/>
        </w:rPr>
        <w:t>постанова Кабінету Міністрів</w:t>
      </w:r>
      <w:r w:rsidR="00651AAA" w:rsidRPr="00472559">
        <w:rPr>
          <w:sz w:val="28"/>
          <w:szCs w:val="28"/>
          <w:lang w:val="uk-UA"/>
        </w:rPr>
        <w:t xml:space="preserve"> України від 20.08.</w:t>
      </w:r>
      <w:r w:rsidR="00C0564C" w:rsidRPr="00472559">
        <w:rPr>
          <w:sz w:val="28"/>
          <w:szCs w:val="28"/>
          <w:lang w:val="uk-UA"/>
        </w:rPr>
        <w:t xml:space="preserve">2014 № 375 «Про затвердження Положення про Міністерство фінансів України». </w:t>
      </w:r>
    </w:p>
    <w:p w:rsidR="00816B20" w:rsidRPr="00472559" w:rsidRDefault="00816B20" w:rsidP="00683CBD">
      <w:pPr>
        <w:suppressAutoHyphens/>
        <w:ind w:firstLine="567"/>
        <w:jc w:val="both"/>
        <w:rPr>
          <w:bCs/>
          <w:spacing w:val="-1"/>
          <w:kern w:val="2"/>
          <w:sz w:val="28"/>
          <w:szCs w:val="28"/>
          <w:lang w:val="uk-UA" w:eastAsia="ar-SA"/>
        </w:rPr>
      </w:pPr>
    </w:p>
    <w:p w:rsidR="00816B20" w:rsidRPr="00472559" w:rsidRDefault="00816B20" w:rsidP="00683CBD">
      <w:pPr>
        <w:suppressAutoHyphens/>
        <w:ind w:firstLine="567"/>
        <w:jc w:val="both"/>
        <w:rPr>
          <w:b/>
          <w:bCs/>
          <w:spacing w:val="-1"/>
          <w:kern w:val="2"/>
          <w:sz w:val="28"/>
          <w:szCs w:val="28"/>
          <w:lang w:val="uk-UA" w:eastAsia="ar-SA"/>
        </w:rPr>
      </w:pPr>
      <w:r w:rsidRPr="00472559">
        <w:rPr>
          <w:b/>
          <w:bCs/>
          <w:spacing w:val="-1"/>
          <w:kern w:val="2"/>
          <w:sz w:val="28"/>
          <w:szCs w:val="28"/>
          <w:lang w:val="uk-UA" w:eastAsia="ar-SA"/>
        </w:rPr>
        <w:t>5. Фінансово-економічне обґрунтування</w:t>
      </w:r>
    </w:p>
    <w:p w:rsidR="00E44E38" w:rsidRPr="00472559" w:rsidRDefault="00E44E38" w:rsidP="00683CBD">
      <w:pPr>
        <w:suppressAutoHyphens/>
        <w:ind w:firstLine="567"/>
        <w:jc w:val="both"/>
        <w:rPr>
          <w:bCs/>
          <w:spacing w:val="-1"/>
          <w:kern w:val="2"/>
          <w:sz w:val="28"/>
          <w:szCs w:val="28"/>
          <w:lang w:val="uk-UA" w:eastAsia="ar-SA"/>
        </w:rPr>
      </w:pPr>
      <w:r w:rsidRPr="00472559">
        <w:rPr>
          <w:bCs/>
          <w:spacing w:val="-1"/>
          <w:kern w:val="2"/>
          <w:sz w:val="28"/>
          <w:szCs w:val="28"/>
          <w:lang w:val="uk-UA" w:eastAsia="ar-SA"/>
        </w:rPr>
        <w:t>Прийняття та реалізація проекту наказу не потребують виділення додаткових коштів з Державного бюджету України та місцевих бюджетів.</w:t>
      </w:r>
    </w:p>
    <w:p w:rsidR="00E44E38" w:rsidRPr="00472559" w:rsidRDefault="00E44E38" w:rsidP="00683CBD">
      <w:pPr>
        <w:ind w:firstLine="567"/>
        <w:jc w:val="both"/>
        <w:rPr>
          <w:b/>
          <w:sz w:val="28"/>
          <w:szCs w:val="28"/>
          <w:lang w:val="uk-UA"/>
        </w:rPr>
      </w:pPr>
    </w:p>
    <w:p w:rsidR="00816B20" w:rsidRPr="00472559" w:rsidRDefault="00816B20" w:rsidP="00683CBD">
      <w:pPr>
        <w:ind w:firstLine="567"/>
        <w:jc w:val="both"/>
        <w:rPr>
          <w:b/>
          <w:bCs/>
          <w:sz w:val="28"/>
          <w:szCs w:val="28"/>
          <w:lang w:val="uk-UA"/>
        </w:rPr>
      </w:pPr>
      <w:r w:rsidRPr="00472559">
        <w:rPr>
          <w:b/>
          <w:bCs/>
          <w:sz w:val="28"/>
          <w:szCs w:val="28"/>
          <w:lang w:val="uk-UA"/>
        </w:rPr>
        <w:t>6. Позиція заінтересованих сторін</w:t>
      </w:r>
    </w:p>
    <w:p w:rsidR="00816B20" w:rsidRPr="00472559" w:rsidRDefault="00816B20" w:rsidP="00683CBD">
      <w:pPr>
        <w:tabs>
          <w:tab w:val="num" w:pos="0"/>
        </w:tabs>
        <w:jc w:val="both"/>
        <w:rPr>
          <w:bCs/>
          <w:sz w:val="28"/>
          <w:szCs w:val="28"/>
          <w:lang w:val="uk-UA"/>
        </w:rPr>
      </w:pPr>
      <w:r w:rsidRPr="00472559">
        <w:rPr>
          <w:sz w:val="28"/>
          <w:szCs w:val="28"/>
          <w:lang w:val="uk-UA"/>
        </w:rPr>
        <w:t xml:space="preserve">        </w:t>
      </w:r>
      <w:r w:rsidRPr="00472559">
        <w:rPr>
          <w:bCs/>
          <w:sz w:val="28"/>
          <w:szCs w:val="28"/>
          <w:lang w:val="uk-UA"/>
        </w:rPr>
        <w:t xml:space="preserve">Проект </w:t>
      </w:r>
      <w:r w:rsidR="00814C7F" w:rsidRPr="00472559">
        <w:rPr>
          <w:bCs/>
          <w:sz w:val="28"/>
          <w:szCs w:val="28"/>
          <w:lang w:val="uk-UA"/>
        </w:rPr>
        <w:t xml:space="preserve">наказу </w:t>
      </w:r>
      <w:r w:rsidRPr="00472559">
        <w:rPr>
          <w:bCs/>
          <w:sz w:val="28"/>
          <w:szCs w:val="28"/>
          <w:lang w:val="uk-UA"/>
        </w:rPr>
        <w:t>потребує погодження із Міністерством розвитку економіки, торгівлі та сільського господарства України, Міністерством енергетики України, Міністерством цифрової трансформації України, Державною податковою службою України</w:t>
      </w:r>
      <w:r w:rsidR="00814C7F" w:rsidRPr="00472559">
        <w:rPr>
          <w:bCs/>
          <w:sz w:val="28"/>
          <w:szCs w:val="28"/>
          <w:lang w:val="uk-UA"/>
        </w:rPr>
        <w:t>,</w:t>
      </w:r>
      <w:r w:rsidRPr="00472559">
        <w:rPr>
          <w:bCs/>
          <w:sz w:val="28"/>
          <w:szCs w:val="28"/>
          <w:lang w:val="uk-UA"/>
        </w:rPr>
        <w:t xml:space="preserve"> Державною митною службою України та Державною регуляторною службою України.</w:t>
      </w:r>
    </w:p>
    <w:p w:rsidR="00816B20" w:rsidRPr="00472559" w:rsidRDefault="00143143" w:rsidP="00683CBD">
      <w:pPr>
        <w:tabs>
          <w:tab w:val="num" w:pos="0"/>
        </w:tabs>
        <w:jc w:val="both"/>
        <w:rPr>
          <w:sz w:val="28"/>
          <w:szCs w:val="28"/>
          <w:lang w:val="uk-UA"/>
        </w:rPr>
      </w:pPr>
      <w:r w:rsidRPr="00472559">
        <w:rPr>
          <w:bCs/>
          <w:sz w:val="28"/>
          <w:szCs w:val="28"/>
          <w:lang w:val="uk-UA"/>
        </w:rPr>
        <w:t xml:space="preserve">        </w:t>
      </w:r>
      <w:r w:rsidR="00816B20" w:rsidRPr="00472559">
        <w:rPr>
          <w:bCs/>
          <w:sz w:val="28"/>
          <w:szCs w:val="28"/>
          <w:lang w:val="uk-UA"/>
        </w:rPr>
        <w:t>Наказ потребує державної реєстрації в Міністерстві юстиції України</w:t>
      </w:r>
    </w:p>
    <w:p w:rsidR="00816B20" w:rsidRPr="00472559" w:rsidRDefault="00816B20" w:rsidP="00683CBD">
      <w:pPr>
        <w:tabs>
          <w:tab w:val="num" w:pos="0"/>
        </w:tabs>
        <w:ind w:firstLine="567"/>
        <w:jc w:val="both"/>
        <w:rPr>
          <w:sz w:val="28"/>
          <w:szCs w:val="28"/>
          <w:lang w:val="uk-UA"/>
        </w:rPr>
      </w:pPr>
      <w:r w:rsidRPr="00472559">
        <w:rPr>
          <w:sz w:val="28"/>
          <w:szCs w:val="28"/>
          <w:lang w:val="uk-UA"/>
        </w:rPr>
        <w:t xml:space="preserve">У </w:t>
      </w:r>
      <w:r w:rsidR="00E0547A" w:rsidRPr="00472559">
        <w:rPr>
          <w:sz w:val="28"/>
          <w:szCs w:val="28"/>
          <w:lang w:val="uk-UA"/>
        </w:rPr>
        <w:t>проекті наказу</w:t>
      </w:r>
      <w:r w:rsidRPr="00472559">
        <w:rPr>
          <w:sz w:val="28"/>
          <w:szCs w:val="28"/>
          <w:lang w:val="uk-UA"/>
        </w:rPr>
        <w:t xml:space="preserve"> відсутні положення, які відповідно до вимог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w:t>
      </w:r>
      <w:r w:rsidR="00E0547A" w:rsidRPr="00472559">
        <w:rPr>
          <w:sz w:val="28"/>
          <w:szCs w:val="28"/>
          <w:lang w:val="uk-UA"/>
        </w:rPr>
        <w:t xml:space="preserve">              від 03.11.2010</w:t>
      </w:r>
      <w:r w:rsidRPr="00472559">
        <w:rPr>
          <w:sz w:val="28"/>
          <w:szCs w:val="28"/>
          <w:lang w:val="uk-UA"/>
        </w:rPr>
        <w:t xml:space="preserve"> № 996, потребують обговорення з громадськістю.</w:t>
      </w:r>
    </w:p>
    <w:p w:rsidR="00816B20" w:rsidRPr="00472559" w:rsidRDefault="00816B20" w:rsidP="00683CBD">
      <w:pPr>
        <w:tabs>
          <w:tab w:val="num" w:pos="0"/>
        </w:tabs>
        <w:ind w:firstLine="567"/>
        <w:jc w:val="both"/>
        <w:rPr>
          <w:sz w:val="28"/>
          <w:szCs w:val="28"/>
          <w:lang w:val="uk-UA" w:eastAsia="en-US"/>
        </w:rPr>
      </w:pPr>
      <w:r w:rsidRPr="00472559">
        <w:rPr>
          <w:sz w:val="28"/>
          <w:szCs w:val="28"/>
          <w:lang w:val="uk-UA"/>
        </w:rPr>
        <w:lastRenderedPageBreak/>
        <w:t xml:space="preserve">Проект </w:t>
      </w:r>
      <w:r w:rsidRPr="00472559">
        <w:rPr>
          <w:bCs/>
          <w:spacing w:val="-1"/>
          <w:kern w:val="2"/>
          <w:sz w:val="28"/>
          <w:szCs w:val="28"/>
          <w:lang w:val="uk-UA" w:eastAsia="ar-SA"/>
        </w:rPr>
        <w:t>наказу</w:t>
      </w:r>
      <w:r w:rsidRPr="00472559">
        <w:rPr>
          <w:sz w:val="28"/>
          <w:szCs w:val="28"/>
          <w:lang w:val="uk-UA"/>
        </w:rPr>
        <w:t xml:space="preserve"> </w:t>
      </w:r>
      <w:r w:rsidR="00E0547A" w:rsidRPr="00472559">
        <w:rPr>
          <w:sz w:val="28"/>
          <w:szCs w:val="28"/>
          <w:lang w:val="uk-UA"/>
        </w:rPr>
        <w:t xml:space="preserve">буде </w:t>
      </w:r>
      <w:r w:rsidRPr="00472559">
        <w:rPr>
          <w:sz w:val="28"/>
          <w:szCs w:val="28"/>
          <w:lang w:val="uk-UA"/>
        </w:rPr>
        <w:t xml:space="preserve">оприлюднено на офіційних </w:t>
      </w:r>
      <w:proofErr w:type="spellStart"/>
      <w:r w:rsidRPr="00472559">
        <w:rPr>
          <w:sz w:val="28"/>
          <w:szCs w:val="28"/>
          <w:lang w:val="uk-UA"/>
        </w:rPr>
        <w:t>вебсайтах</w:t>
      </w:r>
      <w:proofErr w:type="spellEnd"/>
      <w:r w:rsidRPr="00472559">
        <w:rPr>
          <w:sz w:val="28"/>
          <w:szCs w:val="28"/>
          <w:lang w:val="uk-UA"/>
        </w:rPr>
        <w:t xml:space="preserve"> Міністерства фінансів України та Державної податкової служби України для громадського обговорення та отримання пропозицій у режимі інтерактивного спілкування. </w:t>
      </w:r>
    </w:p>
    <w:p w:rsidR="00816B20" w:rsidRPr="00472559" w:rsidRDefault="000631F4" w:rsidP="00683CBD">
      <w:pPr>
        <w:tabs>
          <w:tab w:val="num" w:pos="0"/>
        </w:tabs>
        <w:jc w:val="both"/>
        <w:rPr>
          <w:sz w:val="28"/>
          <w:szCs w:val="28"/>
          <w:lang w:val="uk-UA"/>
        </w:rPr>
      </w:pPr>
      <w:r w:rsidRPr="00472559">
        <w:rPr>
          <w:sz w:val="28"/>
          <w:szCs w:val="28"/>
          <w:lang w:val="uk-UA"/>
        </w:rPr>
        <w:t xml:space="preserve">        </w:t>
      </w:r>
      <w:r w:rsidR="00E0547A" w:rsidRPr="00472559">
        <w:rPr>
          <w:sz w:val="28"/>
          <w:szCs w:val="28"/>
          <w:lang w:val="uk-UA"/>
        </w:rPr>
        <w:t>Проект н</w:t>
      </w:r>
      <w:r w:rsidR="00816B20" w:rsidRPr="00472559">
        <w:rPr>
          <w:sz w:val="28"/>
          <w:szCs w:val="28"/>
          <w:lang w:val="uk-UA"/>
        </w:rPr>
        <w:t>аказ</w:t>
      </w:r>
      <w:r w:rsidR="00E0547A" w:rsidRPr="00472559">
        <w:rPr>
          <w:sz w:val="28"/>
          <w:szCs w:val="28"/>
          <w:lang w:val="uk-UA"/>
        </w:rPr>
        <w:t>у</w:t>
      </w:r>
      <w:r w:rsidR="00816B20" w:rsidRPr="00472559">
        <w:rPr>
          <w:sz w:val="28"/>
          <w:szCs w:val="28"/>
          <w:lang w:val="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та не потребує зазначення позиції заінтересованих сторін: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всеукраїнських громадських організацій осіб з інвалідністю, їх спілок.</w:t>
      </w:r>
    </w:p>
    <w:p w:rsidR="00816B20" w:rsidRPr="00472559" w:rsidRDefault="000631F4" w:rsidP="000631F4">
      <w:pPr>
        <w:tabs>
          <w:tab w:val="num" w:pos="0"/>
        </w:tabs>
        <w:jc w:val="both"/>
        <w:rPr>
          <w:sz w:val="28"/>
          <w:szCs w:val="28"/>
          <w:lang w:val="uk-UA"/>
        </w:rPr>
      </w:pPr>
      <w:r w:rsidRPr="00472559">
        <w:rPr>
          <w:sz w:val="28"/>
          <w:szCs w:val="28"/>
          <w:lang w:val="uk-UA"/>
        </w:rPr>
        <w:t xml:space="preserve">         </w:t>
      </w:r>
      <w:r w:rsidR="00E0547A" w:rsidRPr="00472559">
        <w:rPr>
          <w:sz w:val="28"/>
          <w:szCs w:val="28"/>
          <w:lang w:val="uk-UA"/>
        </w:rPr>
        <w:t xml:space="preserve">Проект </w:t>
      </w:r>
      <w:r w:rsidR="0046733A" w:rsidRPr="00472559">
        <w:rPr>
          <w:sz w:val="28"/>
          <w:szCs w:val="28"/>
          <w:lang w:val="uk-UA"/>
        </w:rPr>
        <w:t>н</w:t>
      </w:r>
      <w:r w:rsidR="00E0547A" w:rsidRPr="00472559">
        <w:rPr>
          <w:sz w:val="28"/>
          <w:szCs w:val="28"/>
          <w:lang w:val="uk-UA"/>
        </w:rPr>
        <w:t>ормативно-правового</w:t>
      </w:r>
      <w:r w:rsidR="00816B20" w:rsidRPr="00472559">
        <w:rPr>
          <w:sz w:val="28"/>
          <w:szCs w:val="28"/>
          <w:lang w:val="uk-UA"/>
        </w:rPr>
        <w:t xml:space="preserve"> </w:t>
      </w:r>
      <w:proofErr w:type="spellStart"/>
      <w:r w:rsidR="00816B20" w:rsidRPr="00472559">
        <w:rPr>
          <w:sz w:val="28"/>
          <w:szCs w:val="28"/>
          <w:lang w:val="uk-UA"/>
        </w:rPr>
        <w:t>акт</w:t>
      </w:r>
      <w:r w:rsidR="00E0547A" w:rsidRPr="00472559">
        <w:rPr>
          <w:sz w:val="28"/>
          <w:szCs w:val="28"/>
          <w:lang w:val="uk-UA"/>
        </w:rPr>
        <w:t>а</w:t>
      </w:r>
      <w:proofErr w:type="spellEnd"/>
      <w:r w:rsidR="00816B20" w:rsidRPr="00472559">
        <w:rPr>
          <w:sz w:val="28"/>
          <w:szCs w:val="28"/>
          <w:lang w:val="uk-UA"/>
        </w:rPr>
        <w:t xml:space="preserve"> не потребує направлення на погодження до Спільного представницького органу репрезентативних всеукраїнських об’єднань профспілок на національному рівні, Спільного представницького органу сторони роботодавців на національному рівні.</w:t>
      </w:r>
    </w:p>
    <w:p w:rsidR="00816B20" w:rsidRPr="00472559" w:rsidRDefault="000631F4" w:rsidP="000631F4">
      <w:pPr>
        <w:tabs>
          <w:tab w:val="num" w:pos="0"/>
        </w:tabs>
        <w:jc w:val="both"/>
        <w:rPr>
          <w:sz w:val="28"/>
          <w:szCs w:val="28"/>
          <w:lang w:val="uk-UA"/>
        </w:rPr>
      </w:pPr>
      <w:r w:rsidRPr="00472559">
        <w:rPr>
          <w:sz w:val="28"/>
          <w:szCs w:val="28"/>
          <w:lang w:val="uk-UA"/>
        </w:rPr>
        <w:t xml:space="preserve">        </w:t>
      </w:r>
      <w:r w:rsidR="00E0547A" w:rsidRPr="00472559">
        <w:rPr>
          <w:sz w:val="28"/>
          <w:szCs w:val="28"/>
          <w:lang w:val="uk-UA"/>
        </w:rPr>
        <w:t>Проект н</w:t>
      </w:r>
      <w:r w:rsidR="00816B20" w:rsidRPr="00472559">
        <w:rPr>
          <w:sz w:val="28"/>
          <w:szCs w:val="28"/>
          <w:lang w:val="uk-UA"/>
        </w:rPr>
        <w:t>аказ</w:t>
      </w:r>
      <w:r w:rsidR="00E0547A" w:rsidRPr="00472559">
        <w:rPr>
          <w:sz w:val="28"/>
          <w:szCs w:val="28"/>
          <w:lang w:val="uk-UA"/>
        </w:rPr>
        <w:t>у</w:t>
      </w:r>
      <w:r w:rsidR="00816B20" w:rsidRPr="00472559">
        <w:rPr>
          <w:sz w:val="28"/>
          <w:szCs w:val="28"/>
          <w:lang w:val="uk-UA"/>
        </w:rPr>
        <w:t xml:space="preserve"> не стосується сфери наукової та науково-технічної діяльності та не потребує зазначення позиції Наукового комітету Національної ради з питань розвитку науки і технологій. </w:t>
      </w:r>
    </w:p>
    <w:p w:rsidR="00816B20" w:rsidRPr="00472559" w:rsidRDefault="00816B20" w:rsidP="00683CBD">
      <w:pPr>
        <w:pStyle w:val="31"/>
        <w:spacing w:after="0"/>
        <w:ind w:left="0" w:firstLine="709"/>
        <w:jc w:val="both"/>
        <w:rPr>
          <w:sz w:val="28"/>
          <w:szCs w:val="28"/>
          <w:lang w:val="uk-UA"/>
        </w:rPr>
      </w:pPr>
    </w:p>
    <w:p w:rsidR="00816B20" w:rsidRPr="00472559" w:rsidRDefault="000631F4" w:rsidP="000631F4">
      <w:pPr>
        <w:pStyle w:val="3"/>
        <w:spacing w:before="0"/>
        <w:jc w:val="both"/>
        <w:rPr>
          <w:rFonts w:ascii="Times New Roman" w:hAnsi="Times New Roman" w:cs="Times New Roman"/>
          <w:b/>
          <w:color w:val="auto"/>
          <w:sz w:val="28"/>
          <w:szCs w:val="28"/>
          <w:lang w:val="uk-UA"/>
        </w:rPr>
      </w:pPr>
      <w:r w:rsidRPr="00472559">
        <w:rPr>
          <w:rFonts w:ascii="Times New Roman" w:hAnsi="Times New Roman" w:cs="Times New Roman"/>
          <w:b/>
          <w:color w:val="auto"/>
          <w:sz w:val="28"/>
          <w:szCs w:val="28"/>
          <w:lang w:val="uk-UA"/>
        </w:rPr>
        <w:t xml:space="preserve">        </w:t>
      </w:r>
      <w:r w:rsidR="00816B20" w:rsidRPr="00472559">
        <w:rPr>
          <w:rFonts w:ascii="Times New Roman" w:hAnsi="Times New Roman" w:cs="Times New Roman"/>
          <w:b/>
          <w:color w:val="auto"/>
          <w:sz w:val="28"/>
          <w:szCs w:val="28"/>
          <w:lang w:val="uk-UA"/>
        </w:rPr>
        <w:t>7. Оцінка відповідності</w:t>
      </w:r>
    </w:p>
    <w:p w:rsidR="00816B20" w:rsidRPr="00472559" w:rsidRDefault="000631F4" w:rsidP="000631F4">
      <w:pPr>
        <w:pStyle w:val="3"/>
        <w:spacing w:before="0"/>
        <w:jc w:val="both"/>
        <w:rPr>
          <w:rFonts w:ascii="Times New Roman" w:hAnsi="Times New Roman" w:cs="Times New Roman"/>
          <w:b/>
          <w:color w:val="auto"/>
          <w:sz w:val="28"/>
          <w:szCs w:val="28"/>
          <w:lang w:val="uk-UA"/>
        </w:rPr>
      </w:pPr>
      <w:r w:rsidRPr="00472559">
        <w:rPr>
          <w:rFonts w:ascii="Times New Roman" w:hAnsi="Times New Roman" w:cs="Times New Roman"/>
          <w:color w:val="auto"/>
          <w:sz w:val="28"/>
          <w:szCs w:val="28"/>
          <w:lang w:val="uk-UA"/>
        </w:rPr>
        <w:t xml:space="preserve">        </w:t>
      </w:r>
      <w:r w:rsidR="00E0547A" w:rsidRPr="00472559">
        <w:rPr>
          <w:rFonts w:ascii="Times New Roman" w:hAnsi="Times New Roman" w:cs="Times New Roman"/>
          <w:color w:val="auto"/>
          <w:sz w:val="28"/>
          <w:szCs w:val="28"/>
          <w:lang w:val="uk-UA"/>
        </w:rPr>
        <w:t>Проект н</w:t>
      </w:r>
      <w:r w:rsidR="00816B20" w:rsidRPr="00472559">
        <w:rPr>
          <w:rFonts w:ascii="Times New Roman" w:hAnsi="Times New Roman" w:cs="Times New Roman"/>
          <w:color w:val="auto"/>
          <w:sz w:val="28"/>
          <w:szCs w:val="28"/>
          <w:lang w:val="uk-UA"/>
        </w:rPr>
        <w:t>аказ</w:t>
      </w:r>
      <w:r w:rsidR="00E0547A" w:rsidRPr="00472559">
        <w:rPr>
          <w:rFonts w:ascii="Times New Roman" w:hAnsi="Times New Roman" w:cs="Times New Roman"/>
          <w:color w:val="auto"/>
          <w:sz w:val="28"/>
          <w:szCs w:val="28"/>
          <w:lang w:val="uk-UA"/>
        </w:rPr>
        <w:t>у</w:t>
      </w:r>
      <w:r w:rsidR="00816B20" w:rsidRPr="00472559">
        <w:rPr>
          <w:rFonts w:ascii="Times New Roman" w:hAnsi="Times New Roman" w:cs="Times New Roman"/>
          <w:color w:val="auto"/>
          <w:sz w:val="28"/>
          <w:szCs w:val="28"/>
          <w:lang w:val="uk-UA"/>
        </w:rPr>
        <w:t xml:space="preserve"> є регуляторним актом та потребує реалізації процедур, передбачених Законом України «Про засади державної регуляторної політики у сфері господарської діяльності».</w:t>
      </w:r>
    </w:p>
    <w:p w:rsidR="00816B20" w:rsidRPr="00472559" w:rsidRDefault="000631F4" w:rsidP="000631F4">
      <w:pPr>
        <w:pStyle w:val="3"/>
        <w:spacing w:before="0"/>
        <w:jc w:val="both"/>
        <w:rPr>
          <w:rFonts w:ascii="Times New Roman" w:hAnsi="Times New Roman" w:cs="Times New Roman"/>
          <w:b/>
          <w:color w:val="auto"/>
          <w:sz w:val="28"/>
          <w:szCs w:val="28"/>
          <w:lang w:val="uk-UA"/>
        </w:rPr>
      </w:pPr>
      <w:r w:rsidRPr="00472559">
        <w:rPr>
          <w:rFonts w:ascii="Times New Roman" w:hAnsi="Times New Roman" w:cs="Times New Roman"/>
          <w:color w:val="auto"/>
          <w:sz w:val="28"/>
          <w:szCs w:val="28"/>
          <w:lang w:val="uk-UA"/>
        </w:rPr>
        <w:t xml:space="preserve">        </w:t>
      </w:r>
      <w:r w:rsidR="00DE57A6" w:rsidRPr="00472559">
        <w:rPr>
          <w:rFonts w:ascii="Times New Roman" w:hAnsi="Times New Roman" w:cs="Times New Roman"/>
          <w:color w:val="auto"/>
          <w:sz w:val="28"/>
          <w:szCs w:val="28"/>
          <w:lang w:val="uk-UA"/>
        </w:rPr>
        <w:t>Проект нормативно-правового</w:t>
      </w:r>
      <w:r w:rsidR="00816B20" w:rsidRPr="00472559">
        <w:rPr>
          <w:rFonts w:ascii="Times New Roman" w:hAnsi="Times New Roman" w:cs="Times New Roman"/>
          <w:color w:val="auto"/>
          <w:sz w:val="28"/>
          <w:szCs w:val="28"/>
          <w:lang w:val="uk-UA"/>
        </w:rPr>
        <w:t xml:space="preserve"> </w:t>
      </w:r>
      <w:proofErr w:type="spellStart"/>
      <w:r w:rsidR="00816B20" w:rsidRPr="00472559">
        <w:rPr>
          <w:rFonts w:ascii="Times New Roman" w:hAnsi="Times New Roman" w:cs="Times New Roman"/>
          <w:color w:val="auto"/>
          <w:sz w:val="28"/>
          <w:szCs w:val="28"/>
          <w:lang w:val="uk-UA"/>
        </w:rPr>
        <w:t>акт</w:t>
      </w:r>
      <w:r w:rsidR="0046733A" w:rsidRPr="00472559">
        <w:rPr>
          <w:rFonts w:ascii="Times New Roman" w:hAnsi="Times New Roman" w:cs="Times New Roman"/>
          <w:color w:val="auto"/>
          <w:sz w:val="28"/>
          <w:szCs w:val="28"/>
          <w:lang w:val="uk-UA"/>
        </w:rPr>
        <w:t>а</w:t>
      </w:r>
      <w:proofErr w:type="spellEnd"/>
      <w:r w:rsidR="00816B20" w:rsidRPr="00472559">
        <w:rPr>
          <w:rFonts w:ascii="Times New Roman" w:hAnsi="Times New Roman" w:cs="Times New Roman"/>
          <w:color w:val="auto"/>
          <w:sz w:val="28"/>
          <w:szCs w:val="28"/>
          <w:lang w:val="uk-UA"/>
        </w:rPr>
        <w:t xml:space="preserve"> не має впливу на ринкове середовище, розвиток регіонів, ринок праці, громадське здоров’я, екологію та навколишнє природне середовище.</w:t>
      </w:r>
    </w:p>
    <w:p w:rsidR="00816B20" w:rsidRPr="00472559" w:rsidRDefault="000631F4" w:rsidP="000631F4">
      <w:pPr>
        <w:pStyle w:val="3"/>
        <w:spacing w:before="0"/>
        <w:jc w:val="both"/>
        <w:rPr>
          <w:rFonts w:ascii="Times New Roman" w:hAnsi="Times New Roman" w:cs="Times New Roman"/>
          <w:b/>
          <w:color w:val="auto"/>
          <w:sz w:val="28"/>
          <w:szCs w:val="28"/>
          <w:lang w:val="uk-UA"/>
        </w:rPr>
      </w:pPr>
      <w:r w:rsidRPr="00472559">
        <w:rPr>
          <w:rFonts w:ascii="Times New Roman" w:hAnsi="Times New Roman" w:cs="Times New Roman"/>
          <w:color w:val="auto"/>
          <w:sz w:val="28"/>
          <w:szCs w:val="28"/>
          <w:lang w:val="uk-UA"/>
        </w:rPr>
        <w:t xml:space="preserve">        </w:t>
      </w:r>
      <w:r w:rsidR="00816B20" w:rsidRPr="00472559">
        <w:rPr>
          <w:rFonts w:ascii="Times New Roman" w:hAnsi="Times New Roman" w:cs="Times New Roman"/>
          <w:color w:val="auto"/>
          <w:sz w:val="28"/>
          <w:szCs w:val="28"/>
          <w:lang w:val="uk-UA"/>
        </w:rPr>
        <w:t xml:space="preserve">У </w:t>
      </w:r>
      <w:r w:rsidR="00DE57A6" w:rsidRPr="00472559">
        <w:rPr>
          <w:rFonts w:ascii="Times New Roman" w:hAnsi="Times New Roman" w:cs="Times New Roman"/>
          <w:color w:val="auto"/>
          <w:sz w:val="28"/>
          <w:szCs w:val="28"/>
          <w:lang w:val="uk-UA"/>
        </w:rPr>
        <w:t>проекті наказу</w:t>
      </w:r>
      <w:r w:rsidR="00816B20" w:rsidRPr="00472559">
        <w:rPr>
          <w:rFonts w:ascii="Times New Roman" w:hAnsi="Times New Roman" w:cs="Times New Roman"/>
          <w:color w:val="auto"/>
          <w:sz w:val="28"/>
          <w:szCs w:val="28"/>
          <w:lang w:val="uk-UA"/>
        </w:rPr>
        <w:t xml:space="preserve"> відсутні положення, що можуть вплинути на стан довкілля та здоров’я населення.</w:t>
      </w:r>
    </w:p>
    <w:p w:rsidR="00816B20" w:rsidRPr="00472559" w:rsidRDefault="000631F4" w:rsidP="000631F4">
      <w:pPr>
        <w:pStyle w:val="3"/>
        <w:spacing w:before="0"/>
        <w:jc w:val="both"/>
        <w:rPr>
          <w:rFonts w:ascii="Times New Roman" w:hAnsi="Times New Roman" w:cs="Times New Roman"/>
          <w:b/>
          <w:color w:val="auto"/>
          <w:sz w:val="28"/>
          <w:szCs w:val="28"/>
          <w:lang w:val="uk-UA"/>
        </w:rPr>
      </w:pPr>
      <w:r w:rsidRPr="00472559">
        <w:rPr>
          <w:rFonts w:ascii="Times New Roman" w:hAnsi="Times New Roman" w:cs="Times New Roman"/>
          <w:color w:val="auto"/>
          <w:sz w:val="28"/>
          <w:szCs w:val="28"/>
          <w:lang w:val="uk-UA"/>
        </w:rPr>
        <w:t xml:space="preserve">        </w:t>
      </w:r>
      <w:r w:rsidR="00816B20" w:rsidRPr="00472559">
        <w:rPr>
          <w:rFonts w:ascii="Times New Roman" w:hAnsi="Times New Roman" w:cs="Times New Roman"/>
          <w:color w:val="auto"/>
          <w:sz w:val="28"/>
          <w:szCs w:val="28"/>
          <w:lang w:val="uk-UA"/>
        </w:rPr>
        <w:t xml:space="preserve">У </w:t>
      </w:r>
      <w:r w:rsidR="00DE57A6" w:rsidRPr="00472559">
        <w:rPr>
          <w:rFonts w:ascii="Times New Roman" w:hAnsi="Times New Roman" w:cs="Times New Roman"/>
          <w:color w:val="auto"/>
          <w:sz w:val="28"/>
          <w:szCs w:val="28"/>
          <w:lang w:val="uk-UA"/>
        </w:rPr>
        <w:t xml:space="preserve">проекті нормативно-правового </w:t>
      </w:r>
      <w:proofErr w:type="spellStart"/>
      <w:r w:rsidR="00DE57A6" w:rsidRPr="00472559">
        <w:rPr>
          <w:rFonts w:ascii="Times New Roman" w:hAnsi="Times New Roman" w:cs="Times New Roman"/>
          <w:color w:val="auto"/>
          <w:sz w:val="28"/>
          <w:szCs w:val="28"/>
          <w:lang w:val="uk-UA"/>
        </w:rPr>
        <w:t>акт</w:t>
      </w:r>
      <w:r w:rsidR="0046733A" w:rsidRPr="00472559">
        <w:rPr>
          <w:rFonts w:ascii="Times New Roman" w:hAnsi="Times New Roman" w:cs="Times New Roman"/>
          <w:color w:val="auto"/>
          <w:sz w:val="28"/>
          <w:szCs w:val="28"/>
          <w:lang w:val="uk-UA"/>
        </w:rPr>
        <w:t>а</w:t>
      </w:r>
      <w:proofErr w:type="spellEnd"/>
      <w:r w:rsidR="00816B20" w:rsidRPr="00472559">
        <w:rPr>
          <w:rFonts w:ascii="Times New Roman" w:hAnsi="Times New Roman" w:cs="Times New Roman"/>
          <w:color w:val="auto"/>
          <w:sz w:val="28"/>
          <w:szCs w:val="28"/>
          <w:lang w:val="uk-UA"/>
        </w:rPr>
        <w:t xml:space="preserve"> відсутні положення, які містять ознаки дискримінації. Громадська </w:t>
      </w:r>
      <w:proofErr w:type="spellStart"/>
      <w:r w:rsidR="00816B20" w:rsidRPr="00472559">
        <w:rPr>
          <w:rFonts w:ascii="Times New Roman" w:hAnsi="Times New Roman" w:cs="Times New Roman"/>
          <w:color w:val="auto"/>
          <w:sz w:val="28"/>
          <w:szCs w:val="28"/>
          <w:lang w:val="uk-UA"/>
        </w:rPr>
        <w:t>антидискримінаційна</w:t>
      </w:r>
      <w:proofErr w:type="spellEnd"/>
      <w:r w:rsidR="00816B20" w:rsidRPr="00472559">
        <w:rPr>
          <w:rFonts w:ascii="Times New Roman" w:hAnsi="Times New Roman" w:cs="Times New Roman"/>
          <w:color w:val="auto"/>
          <w:sz w:val="28"/>
          <w:szCs w:val="28"/>
          <w:lang w:val="uk-UA"/>
        </w:rPr>
        <w:t xml:space="preserve"> експертиза не проводилась.</w:t>
      </w:r>
    </w:p>
    <w:p w:rsidR="00816B20" w:rsidRPr="00472559" w:rsidRDefault="000631F4" w:rsidP="000631F4">
      <w:pPr>
        <w:pStyle w:val="3"/>
        <w:spacing w:before="0"/>
        <w:jc w:val="both"/>
        <w:rPr>
          <w:rFonts w:ascii="Times New Roman" w:hAnsi="Times New Roman" w:cs="Times New Roman"/>
          <w:b/>
          <w:color w:val="auto"/>
          <w:sz w:val="28"/>
          <w:szCs w:val="28"/>
          <w:lang w:val="uk-UA"/>
        </w:rPr>
      </w:pPr>
      <w:r w:rsidRPr="00472559">
        <w:rPr>
          <w:rFonts w:ascii="Times New Roman" w:hAnsi="Times New Roman" w:cs="Times New Roman"/>
          <w:color w:val="auto"/>
          <w:sz w:val="28"/>
          <w:szCs w:val="28"/>
          <w:lang w:val="uk-UA"/>
        </w:rPr>
        <w:t xml:space="preserve">        </w:t>
      </w:r>
      <w:r w:rsidR="00816B20" w:rsidRPr="00472559">
        <w:rPr>
          <w:rFonts w:ascii="Times New Roman" w:hAnsi="Times New Roman" w:cs="Times New Roman"/>
          <w:color w:val="auto"/>
          <w:sz w:val="28"/>
          <w:szCs w:val="28"/>
          <w:lang w:val="uk-UA"/>
        </w:rPr>
        <w:t xml:space="preserve">У </w:t>
      </w:r>
      <w:r w:rsidR="00DE57A6" w:rsidRPr="00472559">
        <w:rPr>
          <w:rFonts w:ascii="Times New Roman" w:hAnsi="Times New Roman" w:cs="Times New Roman"/>
          <w:color w:val="auto"/>
          <w:sz w:val="28"/>
          <w:szCs w:val="28"/>
          <w:lang w:val="uk-UA"/>
        </w:rPr>
        <w:t>проекті наказу</w:t>
      </w:r>
      <w:r w:rsidR="00816B20" w:rsidRPr="00472559">
        <w:rPr>
          <w:rFonts w:ascii="Times New Roman" w:hAnsi="Times New Roman" w:cs="Times New Roman"/>
          <w:color w:val="auto"/>
          <w:sz w:val="28"/>
          <w:szCs w:val="28"/>
          <w:lang w:val="uk-UA"/>
        </w:rPr>
        <w:t xml:space="preserve"> відсутні положення, які порушують принцип забезпечення рівних прав та можливостей жінок і чоловіків.</w:t>
      </w:r>
    </w:p>
    <w:p w:rsidR="00816B20" w:rsidRPr="00472559" w:rsidRDefault="000631F4" w:rsidP="000631F4">
      <w:pPr>
        <w:pStyle w:val="3"/>
        <w:spacing w:before="0"/>
        <w:jc w:val="both"/>
        <w:rPr>
          <w:rFonts w:ascii="Times New Roman" w:hAnsi="Times New Roman" w:cs="Times New Roman"/>
          <w:b/>
          <w:color w:val="auto"/>
          <w:sz w:val="28"/>
          <w:szCs w:val="28"/>
          <w:lang w:val="uk-UA"/>
        </w:rPr>
      </w:pPr>
      <w:r w:rsidRPr="00472559">
        <w:rPr>
          <w:rFonts w:ascii="Times New Roman" w:hAnsi="Times New Roman" w:cs="Times New Roman"/>
          <w:color w:val="auto"/>
          <w:sz w:val="28"/>
          <w:szCs w:val="28"/>
          <w:lang w:val="uk-UA"/>
        </w:rPr>
        <w:t xml:space="preserve">        </w:t>
      </w:r>
      <w:r w:rsidR="00816B20" w:rsidRPr="00472559">
        <w:rPr>
          <w:rFonts w:ascii="Times New Roman" w:hAnsi="Times New Roman" w:cs="Times New Roman"/>
          <w:color w:val="auto"/>
          <w:sz w:val="28"/>
          <w:szCs w:val="28"/>
          <w:lang w:val="uk-UA"/>
        </w:rPr>
        <w:t xml:space="preserve">У </w:t>
      </w:r>
      <w:r w:rsidR="00DE57A6" w:rsidRPr="00472559">
        <w:rPr>
          <w:rFonts w:ascii="Times New Roman" w:hAnsi="Times New Roman" w:cs="Times New Roman"/>
          <w:color w:val="auto"/>
          <w:sz w:val="28"/>
          <w:szCs w:val="28"/>
          <w:lang w:val="uk-UA"/>
        </w:rPr>
        <w:t xml:space="preserve">проекті нормативно-правового </w:t>
      </w:r>
      <w:proofErr w:type="spellStart"/>
      <w:r w:rsidR="00DE57A6" w:rsidRPr="00472559">
        <w:rPr>
          <w:rFonts w:ascii="Times New Roman" w:hAnsi="Times New Roman" w:cs="Times New Roman"/>
          <w:color w:val="auto"/>
          <w:sz w:val="28"/>
          <w:szCs w:val="28"/>
          <w:lang w:val="uk-UA"/>
        </w:rPr>
        <w:t>акта</w:t>
      </w:r>
      <w:proofErr w:type="spellEnd"/>
      <w:r w:rsidR="00816B20" w:rsidRPr="00472559">
        <w:rPr>
          <w:rFonts w:ascii="Times New Roman" w:hAnsi="Times New Roman" w:cs="Times New Roman"/>
          <w:color w:val="auto"/>
          <w:sz w:val="28"/>
          <w:szCs w:val="28"/>
          <w:lang w:val="uk-UA"/>
        </w:rPr>
        <w:t xml:space="preserve"> відсутні правила і процедури, які можуть містити ризики вчинення корупційних правопорушень та правопорушень, пов’язаних з корупцією.</w:t>
      </w:r>
    </w:p>
    <w:p w:rsidR="00816B20" w:rsidRPr="00472559" w:rsidRDefault="000631F4" w:rsidP="000631F4">
      <w:pPr>
        <w:pStyle w:val="3"/>
        <w:spacing w:before="0"/>
        <w:jc w:val="both"/>
        <w:rPr>
          <w:rFonts w:ascii="Times New Roman" w:hAnsi="Times New Roman" w:cs="Times New Roman"/>
          <w:b/>
          <w:color w:val="auto"/>
          <w:sz w:val="28"/>
          <w:szCs w:val="28"/>
          <w:lang w:val="uk-UA"/>
        </w:rPr>
      </w:pPr>
      <w:r w:rsidRPr="00472559">
        <w:rPr>
          <w:rFonts w:ascii="Times New Roman" w:hAnsi="Times New Roman" w:cs="Times New Roman"/>
          <w:color w:val="auto"/>
          <w:sz w:val="28"/>
          <w:szCs w:val="28"/>
          <w:lang w:val="uk-UA"/>
        </w:rPr>
        <w:t xml:space="preserve">        </w:t>
      </w:r>
      <w:r w:rsidR="00DE57A6" w:rsidRPr="00472559">
        <w:rPr>
          <w:rFonts w:ascii="Times New Roman" w:hAnsi="Times New Roman" w:cs="Times New Roman"/>
          <w:color w:val="auto"/>
          <w:sz w:val="28"/>
          <w:szCs w:val="28"/>
          <w:lang w:val="uk-UA"/>
        </w:rPr>
        <w:t>Проект н</w:t>
      </w:r>
      <w:r w:rsidR="00816B20" w:rsidRPr="00472559">
        <w:rPr>
          <w:rFonts w:ascii="Times New Roman" w:hAnsi="Times New Roman" w:cs="Times New Roman"/>
          <w:color w:val="auto"/>
          <w:sz w:val="28"/>
          <w:szCs w:val="28"/>
          <w:lang w:val="uk-UA"/>
        </w:rPr>
        <w:t>аказ</w:t>
      </w:r>
      <w:r w:rsidR="00DE57A6" w:rsidRPr="00472559">
        <w:rPr>
          <w:rFonts w:ascii="Times New Roman" w:hAnsi="Times New Roman" w:cs="Times New Roman"/>
          <w:color w:val="auto"/>
          <w:sz w:val="28"/>
          <w:szCs w:val="28"/>
          <w:lang w:val="uk-UA"/>
        </w:rPr>
        <w:t>у</w:t>
      </w:r>
      <w:r w:rsidR="00816B20" w:rsidRPr="00472559">
        <w:rPr>
          <w:rFonts w:ascii="Times New Roman" w:hAnsi="Times New Roman" w:cs="Times New Roman"/>
          <w:color w:val="auto"/>
          <w:sz w:val="28"/>
          <w:szCs w:val="28"/>
          <w:lang w:val="uk-UA"/>
        </w:rPr>
        <w:t xml:space="preserve"> не потребує проведення громадської антикорупційної експертизи.</w:t>
      </w:r>
    </w:p>
    <w:p w:rsidR="007624A1" w:rsidRPr="00472559" w:rsidRDefault="007624A1" w:rsidP="00683CBD">
      <w:pPr>
        <w:ind w:firstLine="567"/>
        <w:jc w:val="both"/>
        <w:rPr>
          <w:sz w:val="28"/>
          <w:szCs w:val="28"/>
          <w:lang w:val="uk-UA"/>
        </w:rPr>
      </w:pPr>
    </w:p>
    <w:p w:rsidR="00C40FD7" w:rsidRPr="00472559" w:rsidRDefault="00C40FD7" w:rsidP="00683CBD">
      <w:pPr>
        <w:pStyle w:val="3"/>
        <w:spacing w:before="0"/>
        <w:jc w:val="both"/>
        <w:rPr>
          <w:rFonts w:ascii="Times New Roman" w:hAnsi="Times New Roman" w:cs="Times New Roman"/>
          <w:b/>
          <w:color w:val="auto"/>
          <w:sz w:val="28"/>
          <w:szCs w:val="28"/>
          <w:lang w:val="uk-UA"/>
        </w:rPr>
      </w:pPr>
      <w:r w:rsidRPr="00472559">
        <w:rPr>
          <w:rFonts w:ascii="Times New Roman" w:hAnsi="Times New Roman" w:cs="Times New Roman"/>
          <w:color w:val="auto"/>
          <w:sz w:val="28"/>
          <w:szCs w:val="28"/>
          <w:lang w:val="uk-UA"/>
        </w:rPr>
        <w:t xml:space="preserve">        </w:t>
      </w:r>
      <w:r w:rsidRPr="00472559">
        <w:rPr>
          <w:rFonts w:ascii="Times New Roman" w:hAnsi="Times New Roman" w:cs="Times New Roman"/>
          <w:b/>
          <w:color w:val="auto"/>
          <w:sz w:val="28"/>
          <w:szCs w:val="28"/>
          <w:lang w:val="uk-UA"/>
        </w:rPr>
        <w:t>8. Прогноз результатів</w:t>
      </w:r>
    </w:p>
    <w:p w:rsidR="00C40FD7" w:rsidRPr="00472559" w:rsidRDefault="00C40FD7" w:rsidP="00683CB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72559">
        <w:rPr>
          <w:sz w:val="28"/>
          <w:szCs w:val="28"/>
          <w:lang w:val="uk-UA"/>
        </w:rPr>
        <w:t xml:space="preserve">        Прийняття наказу забезпечить</w:t>
      </w:r>
      <w:r w:rsidR="006E0216" w:rsidRPr="00472559">
        <w:rPr>
          <w:sz w:val="28"/>
          <w:szCs w:val="28"/>
          <w:lang w:val="uk-UA"/>
        </w:rPr>
        <w:t xml:space="preserve"> </w:t>
      </w:r>
      <w:r w:rsidR="007E0AE5" w:rsidRPr="00472559">
        <w:rPr>
          <w:sz w:val="28"/>
          <w:szCs w:val="28"/>
          <w:lang w:val="uk-UA"/>
        </w:rPr>
        <w:t xml:space="preserve">ведення комплексного контролю </w:t>
      </w:r>
      <w:r w:rsidR="00D2407A" w:rsidRPr="00472559">
        <w:rPr>
          <w:sz w:val="28"/>
          <w:szCs w:val="28"/>
          <w:lang w:val="uk-UA"/>
        </w:rPr>
        <w:t>за переміщенням пального та спирту етилового, сприятиме зменшенню їх нелегального виробництва та обігу</w:t>
      </w:r>
      <w:r w:rsidRPr="00472559">
        <w:rPr>
          <w:sz w:val="28"/>
          <w:szCs w:val="28"/>
          <w:lang w:val="uk-UA"/>
        </w:rPr>
        <w:t>.</w:t>
      </w:r>
    </w:p>
    <w:p w:rsidR="00C40FD7" w:rsidRPr="00472559" w:rsidRDefault="00C40FD7" w:rsidP="00683CB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tbl>
      <w:tblPr>
        <w:tblStyle w:val="ad"/>
        <w:tblW w:w="0" w:type="auto"/>
        <w:tblLook w:val="04A0" w:firstRow="1" w:lastRow="0" w:firstColumn="1" w:lastColumn="0" w:noHBand="0" w:noVBand="1"/>
      </w:tblPr>
      <w:tblGrid>
        <w:gridCol w:w="2660"/>
        <w:gridCol w:w="2835"/>
        <w:gridCol w:w="4133"/>
      </w:tblGrid>
      <w:tr w:rsidR="00472559" w:rsidRPr="00472559" w:rsidTr="007E0AE5">
        <w:tc>
          <w:tcPr>
            <w:tcW w:w="2660" w:type="dxa"/>
          </w:tcPr>
          <w:p w:rsidR="00C40FD7" w:rsidRPr="00472559" w:rsidRDefault="00C40FD7" w:rsidP="00683CB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472559">
              <w:rPr>
                <w:rFonts w:ascii="Times New Roman" w:hAnsi="Times New Roman" w:cs="Times New Roman"/>
                <w:lang w:val="uk-UA"/>
              </w:rPr>
              <w:t>Заінтересована сторона</w:t>
            </w:r>
          </w:p>
        </w:tc>
        <w:tc>
          <w:tcPr>
            <w:tcW w:w="2835" w:type="dxa"/>
          </w:tcPr>
          <w:p w:rsidR="00C40FD7" w:rsidRPr="00472559" w:rsidRDefault="007E0AE5" w:rsidP="00683CB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472559">
              <w:rPr>
                <w:rFonts w:ascii="Times New Roman" w:hAnsi="Times New Roman" w:cs="Times New Roman"/>
                <w:lang w:val="uk-UA"/>
              </w:rPr>
              <w:t xml:space="preserve">Вплив реалізації </w:t>
            </w:r>
            <w:proofErr w:type="spellStart"/>
            <w:r w:rsidRPr="00472559">
              <w:rPr>
                <w:rFonts w:ascii="Times New Roman" w:hAnsi="Times New Roman" w:cs="Times New Roman"/>
                <w:lang w:val="uk-UA"/>
              </w:rPr>
              <w:t>акта</w:t>
            </w:r>
            <w:proofErr w:type="spellEnd"/>
            <w:r w:rsidRPr="00472559">
              <w:rPr>
                <w:rFonts w:ascii="Times New Roman" w:hAnsi="Times New Roman" w:cs="Times New Roman"/>
                <w:lang w:val="uk-UA"/>
              </w:rPr>
              <w:t xml:space="preserve"> на заінтересовану </w:t>
            </w:r>
            <w:r w:rsidR="00C40FD7" w:rsidRPr="00472559">
              <w:rPr>
                <w:rFonts w:ascii="Times New Roman" w:hAnsi="Times New Roman" w:cs="Times New Roman"/>
                <w:lang w:val="uk-UA"/>
              </w:rPr>
              <w:t>сторону</w:t>
            </w:r>
          </w:p>
        </w:tc>
        <w:tc>
          <w:tcPr>
            <w:tcW w:w="4133" w:type="dxa"/>
          </w:tcPr>
          <w:p w:rsidR="00C40FD7" w:rsidRPr="00472559" w:rsidRDefault="007E0AE5" w:rsidP="00683CB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472559">
              <w:rPr>
                <w:rFonts w:ascii="Times New Roman" w:hAnsi="Times New Roman" w:cs="Times New Roman"/>
                <w:lang w:val="uk-UA"/>
              </w:rPr>
              <w:t xml:space="preserve">Пояснення очікуваного </w:t>
            </w:r>
            <w:r w:rsidR="00C40FD7" w:rsidRPr="00472559">
              <w:rPr>
                <w:rFonts w:ascii="Times New Roman" w:hAnsi="Times New Roman" w:cs="Times New Roman"/>
                <w:lang w:val="uk-UA"/>
              </w:rPr>
              <w:t>впливу</w:t>
            </w:r>
          </w:p>
        </w:tc>
      </w:tr>
      <w:tr w:rsidR="00C40FD7" w:rsidRPr="00472559" w:rsidTr="007E0AE5">
        <w:tc>
          <w:tcPr>
            <w:tcW w:w="2660" w:type="dxa"/>
          </w:tcPr>
          <w:p w:rsidR="00C40FD7" w:rsidRPr="00472559" w:rsidRDefault="00D75FC9" w:rsidP="00683CB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72559">
              <w:rPr>
                <w:rFonts w:ascii="Times New Roman" w:hAnsi="Times New Roman" w:cs="Times New Roman"/>
                <w:lang w:val="uk-UA"/>
              </w:rPr>
              <w:t>Суб’єкти господарювання, які займаються виробництвом та обігом пального або спирту етилового</w:t>
            </w:r>
          </w:p>
        </w:tc>
        <w:tc>
          <w:tcPr>
            <w:tcW w:w="2835" w:type="dxa"/>
          </w:tcPr>
          <w:p w:rsidR="00C40FD7" w:rsidRPr="00472559" w:rsidRDefault="00C40FD7" w:rsidP="00683CB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472559">
              <w:rPr>
                <w:rFonts w:ascii="Times New Roman" w:hAnsi="Times New Roman" w:cs="Times New Roman"/>
                <w:lang w:val="uk-UA" w:eastAsia="uk-UA"/>
              </w:rPr>
              <w:t xml:space="preserve">Приведення підзаконного нормативно-правового </w:t>
            </w:r>
            <w:proofErr w:type="spellStart"/>
            <w:r w:rsidRPr="00472559">
              <w:rPr>
                <w:rFonts w:ascii="Times New Roman" w:hAnsi="Times New Roman" w:cs="Times New Roman"/>
                <w:lang w:val="uk-UA" w:eastAsia="uk-UA"/>
              </w:rPr>
              <w:t>акта</w:t>
            </w:r>
            <w:proofErr w:type="spellEnd"/>
            <w:r w:rsidRPr="00472559">
              <w:rPr>
                <w:rFonts w:ascii="Times New Roman" w:hAnsi="Times New Roman" w:cs="Times New Roman"/>
                <w:lang w:val="uk-UA" w:eastAsia="uk-UA"/>
              </w:rPr>
              <w:t xml:space="preserve">  у відповідність до норм Кодексу</w:t>
            </w:r>
          </w:p>
        </w:tc>
        <w:tc>
          <w:tcPr>
            <w:tcW w:w="4133" w:type="dxa"/>
          </w:tcPr>
          <w:p w:rsidR="006E0216" w:rsidRPr="00472559" w:rsidRDefault="006E0216" w:rsidP="00683CBD">
            <w:pPr>
              <w:jc w:val="both"/>
              <w:rPr>
                <w:rFonts w:ascii="Times New Roman" w:hAnsi="Times New Roman" w:cs="Times New Roman"/>
                <w:lang w:val="uk-UA" w:eastAsia="uk-UA"/>
              </w:rPr>
            </w:pPr>
            <w:r w:rsidRPr="00472559">
              <w:rPr>
                <w:rFonts w:ascii="Times New Roman" w:hAnsi="Times New Roman" w:cs="Times New Roman"/>
                <w:lang w:val="uk-UA" w:eastAsia="uk-UA"/>
              </w:rPr>
              <w:t xml:space="preserve">Сприятиме </w:t>
            </w:r>
            <w:proofErr w:type="spellStart"/>
            <w:r w:rsidRPr="00472559">
              <w:rPr>
                <w:rFonts w:ascii="Times New Roman" w:hAnsi="Times New Roman" w:cs="Times New Roman"/>
                <w:lang w:eastAsia="uk-UA"/>
              </w:rPr>
              <w:t>запровадженню</w:t>
            </w:r>
            <w:proofErr w:type="spellEnd"/>
            <w:r w:rsidRPr="00472559">
              <w:rPr>
                <w:rFonts w:ascii="Times New Roman" w:hAnsi="Times New Roman" w:cs="Times New Roman"/>
                <w:lang w:eastAsia="uk-UA"/>
              </w:rPr>
              <w:t xml:space="preserve"> комплексного</w:t>
            </w:r>
            <w:r w:rsidRPr="00472559">
              <w:rPr>
                <w:rFonts w:ascii="Times New Roman" w:hAnsi="Times New Roman" w:cs="Times New Roman"/>
                <w:lang w:val="uk-UA" w:eastAsia="uk-UA"/>
              </w:rPr>
              <w:t xml:space="preserve"> контролю за переміщенням пального та спирту етилового, зменшенню їх нелегального виробництва та обігу </w:t>
            </w:r>
          </w:p>
          <w:p w:rsidR="00C40FD7" w:rsidRPr="00472559" w:rsidRDefault="00C40FD7" w:rsidP="00683CB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tc>
      </w:tr>
    </w:tbl>
    <w:p w:rsidR="00FB116E" w:rsidRPr="00472559" w:rsidRDefault="00FB116E" w:rsidP="00683CBD">
      <w:pPr>
        <w:pStyle w:val="a3"/>
        <w:spacing w:before="0" w:beforeAutospacing="0" w:after="0" w:afterAutospacing="0"/>
        <w:ind w:firstLine="567"/>
        <w:jc w:val="both"/>
        <w:rPr>
          <w:sz w:val="22"/>
          <w:szCs w:val="22"/>
          <w:lang w:val="uk-UA"/>
        </w:rPr>
      </w:pPr>
    </w:p>
    <w:p w:rsidR="008C4029" w:rsidRPr="00472559" w:rsidRDefault="008C4029" w:rsidP="00683CBD">
      <w:pPr>
        <w:pStyle w:val="a3"/>
        <w:spacing w:before="0" w:beforeAutospacing="0" w:after="0" w:afterAutospacing="0"/>
        <w:ind w:firstLine="567"/>
        <w:jc w:val="both"/>
        <w:rPr>
          <w:sz w:val="22"/>
          <w:szCs w:val="22"/>
          <w:lang w:val="uk-UA"/>
        </w:rPr>
      </w:pPr>
    </w:p>
    <w:p w:rsidR="001502FE" w:rsidRPr="00472559" w:rsidRDefault="001502FE" w:rsidP="00683CBD">
      <w:pPr>
        <w:pStyle w:val="a3"/>
        <w:spacing w:before="0" w:beforeAutospacing="0" w:after="0" w:afterAutospacing="0"/>
        <w:ind w:firstLine="567"/>
        <w:jc w:val="both"/>
        <w:rPr>
          <w:sz w:val="22"/>
          <w:szCs w:val="22"/>
          <w:lang w:val="uk-UA"/>
        </w:rPr>
      </w:pPr>
    </w:p>
    <w:p w:rsidR="0048185A" w:rsidRPr="00472559" w:rsidRDefault="0048185A" w:rsidP="00683CBD">
      <w:pPr>
        <w:pStyle w:val="a3"/>
        <w:spacing w:before="0" w:beforeAutospacing="0" w:after="0" w:afterAutospacing="0"/>
        <w:jc w:val="both"/>
        <w:rPr>
          <w:b/>
          <w:bCs/>
          <w:sz w:val="28"/>
          <w:szCs w:val="28"/>
          <w:lang w:val="uk-UA"/>
        </w:rPr>
      </w:pPr>
      <w:r w:rsidRPr="00472559">
        <w:rPr>
          <w:b/>
          <w:bCs/>
          <w:sz w:val="28"/>
          <w:szCs w:val="28"/>
          <w:lang w:val="uk-UA"/>
        </w:rPr>
        <w:t>Міністр</w:t>
      </w:r>
      <w:r w:rsidR="00975495" w:rsidRPr="00472559">
        <w:rPr>
          <w:b/>
          <w:bCs/>
          <w:sz w:val="28"/>
          <w:szCs w:val="28"/>
          <w:lang w:val="uk-UA"/>
        </w:rPr>
        <w:t xml:space="preserve"> фінансів </w:t>
      </w:r>
      <w:r w:rsidR="00566035" w:rsidRPr="00472559">
        <w:rPr>
          <w:b/>
          <w:bCs/>
          <w:sz w:val="28"/>
          <w:szCs w:val="28"/>
          <w:lang w:val="uk-UA"/>
        </w:rPr>
        <w:t xml:space="preserve">України                                              </w:t>
      </w:r>
      <w:r w:rsidR="00614E56" w:rsidRPr="00472559">
        <w:rPr>
          <w:b/>
          <w:bCs/>
          <w:sz w:val="28"/>
          <w:szCs w:val="28"/>
          <w:lang w:val="uk-UA"/>
        </w:rPr>
        <w:t xml:space="preserve">     </w:t>
      </w:r>
      <w:r w:rsidR="00566035" w:rsidRPr="00472559">
        <w:rPr>
          <w:b/>
          <w:bCs/>
          <w:sz w:val="28"/>
          <w:szCs w:val="28"/>
          <w:lang w:val="uk-UA"/>
        </w:rPr>
        <w:t xml:space="preserve">     Сергій МАРЧЕНКО</w:t>
      </w:r>
    </w:p>
    <w:p w:rsidR="001502FE" w:rsidRPr="00472559" w:rsidRDefault="001502FE" w:rsidP="00683CBD">
      <w:pPr>
        <w:pStyle w:val="a3"/>
        <w:spacing w:before="0" w:beforeAutospacing="0" w:after="0" w:afterAutospacing="0"/>
        <w:jc w:val="both"/>
        <w:rPr>
          <w:b/>
          <w:bCs/>
          <w:sz w:val="28"/>
          <w:szCs w:val="28"/>
          <w:lang w:val="uk-UA"/>
        </w:rPr>
      </w:pPr>
    </w:p>
    <w:p w:rsidR="002F6730" w:rsidRPr="00472559" w:rsidRDefault="0048185A" w:rsidP="00683CBD">
      <w:pPr>
        <w:pStyle w:val="22"/>
        <w:spacing w:before="0" w:after="0"/>
        <w:ind w:left="57" w:right="57" w:firstLine="0"/>
        <w:rPr>
          <w:b w:val="0"/>
          <w:color w:val="auto"/>
        </w:rPr>
      </w:pPr>
      <w:r w:rsidRPr="00472559">
        <w:rPr>
          <w:b w:val="0"/>
          <w:color w:val="auto"/>
        </w:rPr>
        <w:t>«___» __________ 20</w:t>
      </w:r>
      <w:r w:rsidR="00FE3E5C" w:rsidRPr="00472559">
        <w:rPr>
          <w:b w:val="0"/>
          <w:color w:val="auto"/>
        </w:rPr>
        <w:t>21</w:t>
      </w:r>
      <w:r w:rsidRPr="00472559">
        <w:rPr>
          <w:b w:val="0"/>
          <w:color w:val="auto"/>
        </w:rPr>
        <w:t xml:space="preserve"> р.</w:t>
      </w:r>
    </w:p>
    <w:p w:rsidR="008C0EB8" w:rsidRPr="00472559" w:rsidRDefault="008C0EB8" w:rsidP="00683CBD">
      <w:pPr>
        <w:pStyle w:val="22"/>
        <w:spacing w:before="0" w:after="0"/>
        <w:ind w:left="57" w:right="57" w:firstLine="0"/>
        <w:rPr>
          <w:b w:val="0"/>
          <w:color w:val="auto"/>
        </w:rPr>
      </w:pPr>
    </w:p>
    <w:p w:rsidR="008C0EB8" w:rsidRPr="00472559" w:rsidRDefault="008C0EB8" w:rsidP="00683CBD">
      <w:pPr>
        <w:pStyle w:val="22"/>
        <w:spacing w:before="0" w:after="0"/>
        <w:ind w:left="57" w:right="57" w:firstLine="0"/>
        <w:rPr>
          <w:b w:val="0"/>
          <w:color w:val="auto"/>
        </w:rPr>
      </w:pPr>
    </w:p>
    <w:p w:rsidR="008C0EB8" w:rsidRPr="00472559" w:rsidRDefault="008C0EB8" w:rsidP="00683CBD">
      <w:pPr>
        <w:pStyle w:val="22"/>
        <w:spacing w:before="0" w:after="0"/>
        <w:ind w:left="57" w:right="57" w:firstLine="0"/>
        <w:rPr>
          <w:b w:val="0"/>
          <w:color w:val="auto"/>
        </w:rPr>
      </w:pPr>
    </w:p>
    <w:p w:rsidR="008C0EB8" w:rsidRPr="00472559" w:rsidRDefault="008C0EB8" w:rsidP="00683CBD">
      <w:pPr>
        <w:pStyle w:val="22"/>
        <w:spacing w:before="0" w:after="0"/>
        <w:ind w:left="57" w:right="57" w:firstLine="0"/>
        <w:rPr>
          <w:b w:val="0"/>
          <w:color w:val="auto"/>
        </w:rPr>
      </w:pPr>
    </w:p>
    <w:p w:rsidR="008C0EB8" w:rsidRPr="00472559" w:rsidRDefault="008C0EB8" w:rsidP="00683CBD">
      <w:pPr>
        <w:pStyle w:val="22"/>
        <w:spacing w:before="0" w:after="0"/>
        <w:ind w:left="57" w:right="57" w:firstLine="0"/>
        <w:rPr>
          <w:b w:val="0"/>
          <w:color w:val="auto"/>
        </w:rPr>
      </w:pPr>
    </w:p>
    <w:p w:rsidR="008C0EB8" w:rsidRPr="00472559" w:rsidRDefault="008C0EB8" w:rsidP="00683CBD">
      <w:pPr>
        <w:pStyle w:val="22"/>
        <w:spacing w:before="0" w:after="0"/>
        <w:ind w:left="57" w:right="57" w:firstLine="0"/>
        <w:rPr>
          <w:b w:val="0"/>
          <w:color w:val="auto"/>
        </w:rPr>
      </w:pPr>
    </w:p>
    <w:p w:rsidR="008C0EB8" w:rsidRPr="00472559" w:rsidRDefault="008C0EB8" w:rsidP="00683CBD">
      <w:pPr>
        <w:pStyle w:val="22"/>
        <w:spacing w:before="0" w:after="0"/>
        <w:ind w:left="57" w:right="57" w:firstLine="0"/>
        <w:rPr>
          <w:b w:val="0"/>
          <w:color w:val="auto"/>
        </w:rPr>
      </w:pPr>
    </w:p>
    <w:p w:rsidR="008C0EB8" w:rsidRPr="00472559" w:rsidRDefault="008C0EB8" w:rsidP="00683CBD">
      <w:pPr>
        <w:pStyle w:val="22"/>
        <w:spacing w:before="0" w:after="0"/>
        <w:ind w:left="57" w:right="57" w:firstLine="0"/>
        <w:rPr>
          <w:b w:val="0"/>
          <w:color w:val="auto"/>
        </w:rPr>
      </w:pPr>
    </w:p>
    <w:p w:rsidR="008C0EB8" w:rsidRPr="00472559" w:rsidRDefault="008C0EB8" w:rsidP="00683CBD">
      <w:pPr>
        <w:pStyle w:val="22"/>
        <w:spacing w:before="0" w:after="0"/>
        <w:ind w:left="57" w:right="57" w:firstLine="0"/>
        <w:rPr>
          <w:b w:val="0"/>
          <w:color w:val="auto"/>
        </w:rPr>
      </w:pPr>
    </w:p>
    <w:p w:rsidR="008C0EB8" w:rsidRPr="00472559" w:rsidRDefault="008C0EB8" w:rsidP="00683CBD">
      <w:pPr>
        <w:pStyle w:val="22"/>
        <w:spacing w:before="0" w:after="0"/>
        <w:ind w:left="57" w:right="57" w:firstLine="0"/>
        <w:rPr>
          <w:b w:val="0"/>
          <w:color w:val="auto"/>
        </w:rPr>
      </w:pPr>
    </w:p>
    <w:p w:rsidR="008C0EB8" w:rsidRPr="00472559" w:rsidRDefault="008C0EB8" w:rsidP="00683CBD">
      <w:pPr>
        <w:pStyle w:val="22"/>
        <w:spacing w:before="0" w:after="0"/>
        <w:ind w:left="57" w:right="57" w:firstLine="0"/>
        <w:rPr>
          <w:b w:val="0"/>
          <w:color w:val="auto"/>
        </w:rPr>
      </w:pPr>
    </w:p>
    <w:p w:rsidR="008C0EB8" w:rsidRPr="00472559" w:rsidRDefault="008C0EB8" w:rsidP="00683CBD">
      <w:pPr>
        <w:pStyle w:val="22"/>
        <w:spacing w:before="0" w:after="0"/>
        <w:ind w:left="57" w:right="57" w:firstLine="0"/>
        <w:rPr>
          <w:b w:val="0"/>
          <w:color w:val="auto"/>
        </w:rPr>
      </w:pPr>
    </w:p>
    <w:p w:rsidR="008C0EB8" w:rsidRPr="00472559" w:rsidRDefault="008C0EB8" w:rsidP="00683CBD">
      <w:pPr>
        <w:pStyle w:val="22"/>
        <w:spacing w:before="0" w:after="0"/>
        <w:ind w:left="57" w:right="57" w:firstLine="0"/>
        <w:rPr>
          <w:b w:val="0"/>
          <w:color w:val="auto"/>
        </w:rPr>
      </w:pPr>
    </w:p>
    <w:sectPr w:rsidR="008C0EB8" w:rsidRPr="00472559" w:rsidSect="000631F4">
      <w:headerReference w:type="even" r:id="rId8"/>
      <w:headerReference w:type="default" r:id="rId9"/>
      <w:pgSz w:w="11906" w:h="16838"/>
      <w:pgMar w:top="1134" w:right="680" w:bottom="181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5B5" w:rsidRDefault="004F15B5">
      <w:r>
        <w:separator/>
      </w:r>
    </w:p>
  </w:endnote>
  <w:endnote w:type="continuationSeparator" w:id="0">
    <w:p w:rsidR="004F15B5" w:rsidRDefault="004F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Calibri">
    <w:altName w:val="Trebuchet MS"/>
    <w:panose1 w:val="020F0502020204030204"/>
    <w:charset w:val="CC"/>
    <w:family w:val="swiss"/>
    <w:pitch w:val="variable"/>
    <w:sig w:usb0="E0002AFF" w:usb1="4000ACFF" w:usb2="00000001"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ourier New">
    <w:altName w:val="Courier"/>
    <w:panose1 w:val="02070309020205020404"/>
    <w:charset w:val="CC"/>
    <w:family w:val="modern"/>
    <w:pitch w:val="fixed"/>
    <w:sig w:usb0="E0002EFF" w:usb1="C0007843"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5B5" w:rsidRDefault="004F15B5">
      <w:r>
        <w:separator/>
      </w:r>
    </w:p>
  </w:footnote>
  <w:footnote w:type="continuationSeparator" w:id="0">
    <w:p w:rsidR="004F15B5" w:rsidRDefault="004F1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6D" w:rsidRDefault="0028156D" w:rsidP="007D18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8156D" w:rsidRDefault="0028156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6D" w:rsidRDefault="0028156D" w:rsidP="007D18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0744F">
      <w:rPr>
        <w:rStyle w:val="a7"/>
        <w:noProof/>
      </w:rPr>
      <w:t>6</w:t>
    </w:r>
    <w:r>
      <w:rPr>
        <w:rStyle w:val="a7"/>
      </w:rPr>
      <w:fldChar w:fldCharType="end"/>
    </w:r>
  </w:p>
  <w:p w:rsidR="0028156D" w:rsidRDefault="002815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0F8D"/>
    <w:multiLevelType w:val="hybridMultilevel"/>
    <w:tmpl w:val="48D8F1F4"/>
    <w:lvl w:ilvl="0" w:tplc="22AA293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1E804F76"/>
    <w:multiLevelType w:val="hybridMultilevel"/>
    <w:tmpl w:val="DFD44A74"/>
    <w:lvl w:ilvl="0" w:tplc="D17E6DF8">
      <w:start w:val="1"/>
      <w:numFmt w:val="decimal"/>
      <w:lvlText w:val="%1."/>
      <w:lvlJc w:val="left"/>
      <w:pPr>
        <w:ind w:left="927" w:hanging="360"/>
      </w:pPr>
      <w:rPr>
        <w:rFonts w:cs="Times New Roman"/>
        <w:sz w:val="24"/>
        <w:szCs w:val="24"/>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15:restartNumberingAfterBreak="0">
    <w:nsid w:val="3D8318E3"/>
    <w:multiLevelType w:val="hybridMultilevel"/>
    <w:tmpl w:val="F9FA943C"/>
    <w:lvl w:ilvl="0" w:tplc="4B6827FA">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4D446168"/>
    <w:multiLevelType w:val="hybridMultilevel"/>
    <w:tmpl w:val="1818BA08"/>
    <w:lvl w:ilvl="0" w:tplc="4B6827FA">
      <w:start w:val="3"/>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C666F43"/>
    <w:multiLevelType w:val="hybridMultilevel"/>
    <w:tmpl w:val="503A17F0"/>
    <w:lvl w:ilvl="0" w:tplc="4B6827FA">
      <w:start w:val="3"/>
      <w:numFmt w:val="decimal"/>
      <w:lvlText w:val="%1."/>
      <w:lvlJc w:val="left"/>
      <w:pPr>
        <w:ind w:left="2703" w:hanging="360"/>
      </w:pPr>
      <w:rPr>
        <w:rFonts w:hint="default"/>
      </w:rPr>
    </w:lvl>
    <w:lvl w:ilvl="1" w:tplc="04220019" w:tentative="1">
      <w:start w:val="1"/>
      <w:numFmt w:val="lowerLetter"/>
      <w:lvlText w:val="%2."/>
      <w:lvlJc w:val="left"/>
      <w:pPr>
        <w:ind w:left="3075" w:hanging="360"/>
      </w:pPr>
    </w:lvl>
    <w:lvl w:ilvl="2" w:tplc="0422001B" w:tentative="1">
      <w:start w:val="1"/>
      <w:numFmt w:val="lowerRoman"/>
      <w:lvlText w:val="%3."/>
      <w:lvlJc w:val="right"/>
      <w:pPr>
        <w:ind w:left="3795" w:hanging="180"/>
      </w:pPr>
    </w:lvl>
    <w:lvl w:ilvl="3" w:tplc="0422000F" w:tentative="1">
      <w:start w:val="1"/>
      <w:numFmt w:val="decimal"/>
      <w:lvlText w:val="%4."/>
      <w:lvlJc w:val="left"/>
      <w:pPr>
        <w:ind w:left="4515" w:hanging="360"/>
      </w:pPr>
    </w:lvl>
    <w:lvl w:ilvl="4" w:tplc="04220019" w:tentative="1">
      <w:start w:val="1"/>
      <w:numFmt w:val="lowerLetter"/>
      <w:lvlText w:val="%5."/>
      <w:lvlJc w:val="left"/>
      <w:pPr>
        <w:ind w:left="5235" w:hanging="360"/>
      </w:pPr>
    </w:lvl>
    <w:lvl w:ilvl="5" w:tplc="0422001B" w:tentative="1">
      <w:start w:val="1"/>
      <w:numFmt w:val="lowerRoman"/>
      <w:lvlText w:val="%6."/>
      <w:lvlJc w:val="right"/>
      <w:pPr>
        <w:ind w:left="5955" w:hanging="180"/>
      </w:pPr>
    </w:lvl>
    <w:lvl w:ilvl="6" w:tplc="0422000F" w:tentative="1">
      <w:start w:val="1"/>
      <w:numFmt w:val="decimal"/>
      <w:lvlText w:val="%7."/>
      <w:lvlJc w:val="left"/>
      <w:pPr>
        <w:ind w:left="6675" w:hanging="360"/>
      </w:pPr>
    </w:lvl>
    <w:lvl w:ilvl="7" w:tplc="04220019" w:tentative="1">
      <w:start w:val="1"/>
      <w:numFmt w:val="lowerLetter"/>
      <w:lvlText w:val="%8."/>
      <w:lvlJc w:val="left"/>
      <w:pPr>
        <w:ind w:left="7395" w:hanging="360"/>
      </w:pPr>
    </w:lvl>
    <w:lvl w:ilvl="8" w:tplc="0422001B" w:tentative="1">
      <w:start w:val="1"/>
      <w:numFmt w:val="lowerRoman"/>
      <w:lvlText w:val="%9."/>
      <w:lvlJc w:val="right"/>
      <w:pPr>
        <w:ind w:left="8115" w:hanging="180"/>
      </w:pPr>
    </w:lvl>
  </w:abstractNum>
  <w:num w:numId="1">
    <w:abstractNumId w:val="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54"/>
    <w:rsid w:val="000068C6"/>
    <w:rsid w:val="000137A0"/>
    <w:rsid w:val="000140B2"/>
    <w:rsid w:val="000157A0"/>
    <w:rsid w:val="00022C81"/>
    <w:rsid w:val="0002760C"/>
    <w:rsid w:val="000361CC"/>
    <w:rsid w:val="00057082"/>
    <w:rsid w:val="0005736A"/>
    <w:rsid w:val="000619DE"/>
    <w:rsid w:val="00062EF2"/>
    <w:rsid w:val="000631F4"/>
    <w:rsid w:val="00072D2F"/>
    <w:rsid w:val="000752E4"/>
    <w:rsid w:val="00075653"/>
    <w:rsid w:val="000805CA"/>
    <w:rsid w:val="00080F4F"/>
    <w:rsid w:val="00085647"/>
    <w:rsid w:val="00086D04"/>
    <w:rsid w:val="00092F7B"/>
    <w:rsid w:val="000A51A3"/>
    <w:rsid w:val="000A52AA"/>
    <w:rsid w:val="000A61A9"/>
    <w:rsid w:val="000B6B96"/>
    <w:rsid w:val="000D67E9"/>
    <w:rsid w:val="000E1207"/>
    <w:rsid w:val="000E5F94"/>
    <w:rsid w:val="000F6312"/>
    <w:rsid w:val="001042E9"/>
    <w:rsid w:val="00106E15"/>
    <w:rsid w:val="00115244"/>
    <w:rsid w:val="001173E0"/>
    <w:rsid w:val="001203A8"/>
    <w:rsid w:val="00120A3A"/>
    <w:rsid w:val="001258D7"/>
    <w:rsid w:val="00132803"/>
    <w:rsid w:val="0013444F"/>
    <w:rsid w:val="00143143"/>
    <w:rsid w:val="001502FE"/>
    <w:rsid w:val="0015247D"/>
    <w:rsid w:val="00153F2C"/>
    <w:rsid w:val="00155F36"/>
    <w:rsid w:val="00163597"/>
    <w:rsid w:val="00165D0A"/>
    <w:rsid w:val="0017447B"/>
    <w:rsid w:val="00175FC0"/>
    <w:rsid w:val="00177438"/>
    <w:rsid w:val="00182107"/>
    <w:rsid w:val="0018442A"/>
    <w:rsid w:val="0018489D"/>
    <w:rsid w:val="001A02FD"/>
    <w:rsid w:val="001B3E3D"/>
    <w:rsid w:val="001B6826"/>
    <w:rsid w:val="001C2387"/>
    <w:rsid w:val="001E766B"/>
    <w:rsid w:val="001F4754"/>
    <w:rsid w:val="001F74E5"/>
    <w:rsid w:val="0020658E"/>
    <w:rsid w:val="00210F77"/>
    <w:rsid w:val="00211C60"/>
    <w:rsid w:val="002214A6"/>
    <w:rsid w:val="0023631F"/>
    <w:rsid w:val="00246884"/>
    <w:rsid w:val="0024711C"/>
    <w:rsid w:val="00251DB8"/>
    <w:rsid w:val="00253D82"/>
    <w:rsid w:val="00255119"/>
    <w:rsid w:val="002566E2"/>
    <w:rsid w:val="0026244D"/>
    <w:rsid w:val="0026408E"/>
    <w:rsid w:val="0026565C"/>
    <w:rsid w:val="00273752"/>
    <w:rsid w:val="00277919"/>
    <w:rsid w:val="002812E0"/>
    <w:rsid w:val="0028156D"/>
    <w:rsid w:val="0028786B"/>
    <w:rsid w:val="002926CD"/>
    <w:rsid w:val="00295122"/>
    <w:rsid w:val="002A7990"/>
    <w:rsid w:val="002B29EA"/>
    <w:rsid w:val="002B36D6"/>
    <w:rsid w:val="002C2452"/>
    <w:rsid w:val="002C2589"/>
    <w:rsid w:val="002C2A46"/>
    <w:rsid w:val="002C4C05"/>
    <w:rsid w:val="002C75A1"/>
    <w:rsid w:val="002C7AF4"/>
    <w:rsid w:val="002D2B47"/>
    <w:rsid w:val="002D5E93"/>
    <w:rsid w:val="002D652C"/>
    <w:rsid w:val="002E07DC"/>
    <w:rsid w:val="002E2C60"/>
    <w:rsid w:val="002E3CAD"/>
    <w:rsid w:val="002E4268"/>
    <w:rsid w:val="002F0C64"/>
    <w:rsid w:val="002F4C5C"/>
    <w:rsid w:val="002F6730"/>
    <w:rsid w:val="002F6BAE"/>
    <w:rsid w:val="00302A38"/>
    <w:rsid w:val="003177AC"/>
    <w:rsid w:val="003212B9"/>
    <w:rsid w:val="00332854"/>
    <w:rsid w:val="00334B5A"/>
    <w:rsid w:val="00335E3B"/>
    <w:rsid w:val="00341C3B"/>
    <w:rsid w:val="00341F57"/>
    <w:rsid w:val="00350816"/>
    <w:rsid w:val="00351879"/>
    <w:rsid w:val="003600C9"/>
    <w:rsid w:val="00371298"/>
    <w:rsid w:val="00380C10"/>
    <w:rsid w:val="00386101"/>
    <w:rsid w:val="00390661"/>
    <w:rsid w:val="00392A9B"/>
    <w:rsid w:val="003939EF"/>
    <w:rsid w:val="003A0D2D"/>
    <w:rsid w:val="003A2B54"/>
    <w:rsid w:val="003A4490"/>
    <w:rsid w:val="003B72EA"/>
    <w:rsid w:val="003C1A04"/>
    <w:rsid w:val="003C2A8A"/>
    <w:rsid w:val="003D03DD"/>
    <w:rsid w:val="003D4CC0"/>
    <w:rsid w:val="003D5D9A"/>
    <w:rsid w:val="003D6475"/>
    <w:rsid w:val="003E26E4"/>
    <w:rsid w:val="003F44A4"/>
    <w:rsid w:val="00403E78"/>
    <w:rsid w:val="004105DD"/>
    <w:rsid w:val="00411B4C"/>
    <w:rsid w:val="00420789"/>
    <w:rsid w:val="00422F8F"/>
    <w:rsid w:val="004238E8"/>
    <w:rsid w:val="004272FE"/>
    <w:rsid w:val="004310BD"/>
    <w:rsid w:val="00444CB3"/>
    <w:rsid w:val="004453CD"/>
    <w:rsid w:val="00453A29"/>
    <w:rsid w:val="00456978"/>
    <w:rsid w:val="004570DC"/>
    <w:rsid w:val="0046733A"/>
    <w:rsid w:val="00472559"/>
    <w:rsid w:val="004800C6"/>
    <w:rsid w:val="0048185A"/>
    <w:rsid w:val="00483C7D"/>
    <w:rsid w:val="004936F7"/>
    <w:rsid w:val="00493BA1"/>
    <w:rsid w:val="00494353"/>
    <w:rsid w:val="004948A9"/>
    <w:rsid w:val="00494DD6"/>
    <w:rsid w:val="00497F6C"/>
    <w:rsid w:val="004D5E8C"/>
    <w:rsid w:val="004F15B5"/>
    <w:rsid w:val="0050088B"/>
    <w:rsid w:val="0050173B"/>
    <w:rsid w:val="00511028"/>
    <w:rsid w:val="005169B2"/>
    <w:rsid w:val="005175AA"/>
    <w:rsid w:val="00517D60"/>
    <w:rsid w:val="00523E9E"/>
    <w:rsid w:val="0053000C"/>
    <w:rsid w:val="0053308E"/>
    <w:rsid w:val="00535D1D"/>
    <w:rsid w:val="00537E97"/>
    <w:rsid w:val="005404DE"/>
    <w:rsid w:val="005461EF"/>
    <w:rsid w:val="00560A93"/>
    <w:rsid w:val="005616DA"/>
    <w:rsid w:val="00566035"/>
    <w:rsid w:val="005749CE"/>
    <w:rsid w:val="00574D3F"/>
    <w:rsid w:val="0058597E"/>
    <w:rsid w:val="00586B74"/>
    <w:rsid w:val="00586CA9"/>
    <w:rsid w:val="00587192"/>
    <w:rsid w:val="005905EB"/>
    <w:rsid w:val="00595AA6"/>
    <w:rsid w:val="005A190B"/>
    <w:rsid w:val="005A4B00"/>
    <w:rsid w:val="005A6F03"/>
    <w:rsid w:val="005A74B5"/>
    <w:rsid w:val="005B1B82"/>
    <w:rsid w:val="005B751D"/>
    <w:rsid w:val="005C1FB6"/>
    <w:rsid w:val="005C33E6"/>
    <w:rsid w:val="005C5B86"/>
    <w:rsid w:val="005C65AC"/>
    <w:rsid w:val="005D23DF"/>
    <w:rsid w:val="005D49C4"/>
    <w:rsid w:val="005D55CF"/>
    <w:rsid w:val="005E37C9"/>
    <w:rsid w:val="005E5C55"/>
    <w:rsid w:val="005F343E"/>
    <w:rsid w:val="005F4C40"/>
    <w:rsid w:val="00602365"/>
    <w:rsid w:val="00603BAC"/>
    <w:rsid w:val="00607135"/>
    <w:rsid w:val="00610FCE"/>
    <w:rsid w:val="00612A4C"/>
    <w:rsid w:val="00614E56"/>
    <w:rsid w:val="00614EDD"/>
    <w:rsid w:val="0062139A"/>
    <w:rsid w:val="00640FED"/>
    <w:rsid w:val="006459F0"/>
    <w:rsid w:val="0064731C"/>
    <w:rsid w:val="00650867"/>
    <w:rsid w:val="00650FBB"/>
    <w:rsid w:val="00651AAA"/>
    <w:rsid w:val="00653ED5"/>
    <w:rsid w:val="006551BE"/>
    <w:rsid w:val="006748EF"/>
    <w:rsid w:val="00683CBD"/>
    <w:rsid w:val="00684120"/>
    <w:rsid w:val="00694FE6"/>
    <w:rsid w:val="0069737D"/>
    <w:rsid w:val="006A57EB"/>
    <w:rsid w:val="006D5705"/>
    <w:rsid w:val="006D597A"/>
    <w:rsid w:val="006E0216"/>
    <w:rsid w:val="006E58CE"/>
    <w:rsid w:val="006F4C9A"/>
    <w:rsid w:val="006F7A69"/>
    <w:rsid w:val="0070503A"/>
    <w:rsid w:val="00722D6C"/>
    <w:rsid w:val="00734B79"/>
    <w:rsid w:val="00737FD4"/>
    <w:rsid w:val="00745B79"/>
    <w:rsid w:val="007527E3"/>
    <w:rsid w:val="00753379"/>
    <w:rsid w:val="00753717"/>
    <w:rsid w:val="00754C3F"/>
    <w:rsid w:val="00755F7B"/>
    <w:rsid w:val="007624A1"/>
    <w:rsid w:val="007678DB"/>
    <w:rsid w:val="00767942"/>
    <w:rsid w:val="00770E10"/>
    <w:rsid w:val="00777D02"/>
    <w:rsid w:val="00786D8C"/>
    <w:rsid w:val="00794786"/>
    <w:rsid w:val="007A0836"/>
    <w:rsid w:val="007A2438"/>
    <w:rsid w:val="007A3A61"/>
    <w:rsid w:val="007B311F"/>
    <w:rsid w:val="007B58D4"/>
    <w:rsid w:val="007C0AAE"/>
    <w:rsid w:val="007C24FF"/>
    <w:rsid w:val="007C3B2F"/>
    <w:rsid w:val="007D0720"/>
    <w:rsid w:val="007D1293"/>
    <w:rsid w:val="007D18C1"/>
    <w:rsid w:val="007E04E9"/>
    <w:rsid w:val="007E0AE5"/>
    <w:rsid w:val="007E3FD8"/>
    <w:rsid w:val="007F2D20"/>
    <w:rsid w:val="008001AC"/>
    <w:rsid w:val="00802AA6"/>
    <w:rsid w:val="008051E7"/>
    <w:rsid w:val="00814C7F"/>
    <w:rsid w:val="00816B20"/>
    <w:rsid w:val="00816CBA"/>
    <w:rsid w:val="008174A8"/>
    <w:rsid w:val="00820276"/>
    <w:rsid w:val="008210B0"/>
    <w:rsid w:val="0082276E"/>
    <w:rsid w:val="00824A9D"/>
    <w:rsid w:val="00827DFF"/>
    <w:rsid w:val="00832B61"/>
    <w:rsid w:val="008366BD"/>
    <w:rsid w:val="00846D12"/>
    <w:rsid w:val="00850509"/>
    <w:rsid w:val="00860821"/>
    <w:rsid w:val="0086626E"/>
    <w:rsid w:val="00871355"/>
    <w:rsid w:val="008748CC"/>
    <w:rsid w:val="00880A23"/>
    <w:rsid w:val="00881D35"/>
    <w:rsid w:val="00884544"/>
    <w:rsid w:val="00891FC1"/>
    <w:rsid w:val="0089262E"/>
    <w:rsid w:val="008A0620"/>
    <w:rsid w:val="008A0BE7"/>
    <w:rsid w:val="008A46B0"/>
    <w:rsid w:val="008A5754"/>
    <w:rsid w:val="008B1C8B"/>
    <w:rsid w:val="008C0EB8"/>
    <w:rsid w:val="008C0F91"/>
    <w:rsid w:val="008C4029"/>
    <w:rsid w:val="008D4ACA"/>
    <w:rsid w:val="008F5B72"/>
    <w:rsid w:val="008F6E02"/>
    <w:rsid w:val="008F756E"/>
    <w:rsid w:val="009007F9"/>
    <w:rsid w:val="0090257B"/>
    <w:rsid w:val="00902892"/>
    <w:rsid w:val="00912D04"/>
    <w:rsid w:val="00921068"/>
    <w:rsid w:val="00936254"/>
    <w:rsid w:val="009412B0"/>
    <w:rsid w:val="00941B1B"/>
    <w:rsid w:val="00961408"/>
    <w:rsid w:val="009622A3"/>
    <w:rsid w:val="00965C93"/>
    <w:rsid w:val="00967D1D"/>
    <w:rsid w:val="00970207"/>
    <w:rsid w:val="00970F29"/>
    <w:rsid w:val="00975495"/>
    <w:rsid w:val="00976DF5"/>
    <w:rsid w:val="00984264"/>
    <w:rsid w:val="00993BA8"/>
    <w:rsid w:val="009965C0"/>
    <w:rsid w:val="009A110C"/>
    <w:rsid w:val="009A4AA5"/>
    <w:rsid w:val="009A5C9F"/>
    <w:rsid w:val="009C654E"/>
    <w:rsid w:val="009E272F"/>
    <w:rsid w:val="009E2BEC"/>
    <w:rsid w:val="009F2688"/>
    <w:rsid w:val="009F3185"/>
    <w:rsid w:val="009F41C2"/>
    <w:rsid w:val="00A0171F"/>
    <w:rsid w:val="00A03210"/>
    <w:rsid w:val="00A13AC2"/>
    <w:rsid w:val="00A16081"/>
    <w:rsid w:val="00A34433"/>
    <w:rsid w:val="00A53C48"/>
    <w:rsid w:val="00A579D2"/>
    <w:rsid w:val="00A61CDA"/>
    <w:rsid w:val="00A65A13"/>
    <w:rsid w:val="00A70C72"/>
    <w:rsid w:val="00A745EA"/>
    <w:rsid w:val="00A76EEF"/>
    <w:rsid w:val="00A7742A"/>
    <w:rsid w:val="00A81418"/>
    <w:rsid w:val="00A86BFD"/>
    <w:rsid w:val="00A90656"/>
    <w:rsid w:val="00A956EE"/>
    <w:rsid w:val="00A97943"/>
    <w:rsid w:val="00AA56DD"/>
    <w:rsid w:val="00AA6B01"/>
    <w:rsid w:val="00AA7C0F"/>
    <w:rsid w:val="00AB3883"/>
    <w:rsid w:val="00AB5BB2"/>
    <w:rsid w:val="00AC1138"/>
    <w:rsid w:val="00AC3BEC"/>
    <w:rsid w:val="00AC5C7F"/>
    <w:rsid w:val="00AD0634"/>
    <w:rsid w:val="00AE189F"/>
    <w:rsid w:val="00AE27C2"/>
    <w:rsid w:val="00AF3708"/>
    <w:rsid w:val="00AF424F"/>
    <w:rsid w:val="00AF7033"/>
    <w:rsid w:val="00B10F3A"/>
    <w:rsid w:val="00B112C2"/>
    <w:rsid w:val="00B14C40"/>
    <w:rsid w:val="00B14E2B"/>
    <w:rsid w:val="00B1770F"/>
    <w:rsid w:val="00B24B4C"/>
    <w:rsid w:val="00B27636"/>
    <w:rsid w:val="00B27B79"/>
    <w:rsid w:val="00B32E7D"/>
    <w:rsid w:val="00B33ACF"/>
    <w:rsid w:val="00B33EBB"/>
    <w:rsid w:val="00B4360D"/>
    <w:rsid w:val="00B50CAD"/>
    <w:rsid w:val="00B5486A"/>
    <w:rsid w:val="00B60F85"/>
    <w:rsid w:val="00B6196D"/>
    <w:rsid w:val="00B74892"/>
    <w:rsid w:val="00B82ACB"/>
    <w:rsid w:val="00B90C09"/>
    <w:rsid w:val="00B91161"/>
    <w:rsid w:val="00B93554"/>
    <w:rsid w:val="00BA4202"/>
    <w:rsid w:val="00BA54EF"/>
    <w:rsid w:val="00BB0BE9"/>
    <w:rsid w:val="00BB48B7"/>
    <w:rsid w:val="00BD1D6C"/>
    <w:rsid w:val="00BD213E"/>
    <w:rsid w:val="00BE3AD3"/>
    <w:rsid w:val="00BE5DF0"/>
    <w:rsid w:val="00BF18C1"/>
    <w:rsid w:val="00BF3ECF"/>
    <w:rsid w:val="00BF636C"/>
    <w:rsid w:val="00C022B9"/>
    <w:rsid w:val="00C03B95"/>
    <w:rsid w:val="00C0557D"/>
    <w:rsid w:val="00C0564C"/>
    <w:rsid w:val="00C10AD3"/>
    <w:rsid w:val="00C20B2A"/>
    <w:rsid w:val="00C23422"/>
    <w:rsid w:val="00C235FF"/>
    <w:rsid w:val="00C240C3"/>
    <w:rsid w:val="00C24128"/>
    <w:rsid w:val="00C258B0"/>
    <w:rsid w:val="00C36EBD"/>
    <w:rsid w:val="00C40FD7"/>
    <w:rsid w:val="00C502B0"/>
    <w:rsid w:val="00C62C44"/>
    <w:rsid w:val="00C7073B"/>
    <w:rsid w:val="00C728E5"/>
    <w:rsid w:val="00C75391"/>
    <w:rsid w:val="00C76484"/>
    <w:rsid w:val="00C90F03"/>
    <w:rsid w:val="00CB2275"/>
    <w:rsid w:val="00CB2486"/>
    <w:rsid w:val="00CB2B21"/>
    <w:rsid w:val="00CD06FC"/>
    <w:rsid w:val="00CD5E8A"/>
    <w:rsid w:val="00CE096A"/>
    <w:rsid w:val="00CE3523"/>
    <w:rsid w:val="00CF4889"/>
    <w:rsid w:val="00CF5002"/>
    <w:rsid w:val="00CF6319"/>
    <w:rsid w:val="00D01DD1"/>
    <w:rsid w:val="00D07161"/>
    <w:rsid w:val="00D078EA"/>
    <w:rsid w:val="00D1359C"/>
    <w:rsid w:val="00D156CF"/>
    <w:rsid w:val="00D161F0"/>
    <w:rsid w:val="00D17BC0"/>
    <w:rsid w:val="00D2407A"/>
    <w:rsid w:val="00D27E25"/>
    <w:rsid w:val="00D30641"/>
    <w:rsid w:val="00D31F3C"/>
    <w:rsid w:val="00D32582"/>
    <w:rsid w:val="00D32FFD"/>
    <w:rsid w:val="00D35116"/>
    <w:rsid w:val="00D37034"/>
    <w:rsid w:val="00D449B1"/>
    <w:rsid w:val="00D508C5"/>
    <w:rsid w:val="00D5572C"/>
    <w:rsid w:val="00D608D6"/>
    <w:rsid w:val="00D62637"/>
    <w:rsid w:val="00D67164"/>
    <w:rsid w:val="00D72B3E"/>
    <w:rsid w:val="00D7592D"/>
    <w:rsid w:val="00D75FC9"/>
    <w:rsid w:val="00D805C3"/>
    <w:rsid w:val="00D80BD3"/>
    <w:rsid w:val="00D87514"/>
    <w:rsid w:val="00DB4FE3"/>
    <w:rsid w:val="00DB5EF0"/>
    <w:rsid w:val="00DB62E2"/>
    <w:rsid w:val="00DD3790"/>
    <w:rsid w:val="00DD5329"/>
    <w:rsid w:val="00DD5A60"/>
    <w:rsid w:val="00DE57A6"/>
    <w:rsid w:val="00DF0C5B"/>
    <w:rsid w:val="00E01031"/>
    <w:rsid w:val="00E035A5"/>
    <w:rsid w:val="00E0438F"/>
    <w:rsid w:val="00E0547A"/>
    <w:rsid w:val="00E056BA"/>
    <w:rsid w:val="00E0614C"/>
    <w:rsid w:val="00E06A5C"/>
    <w:rsid w:val="00E06C3B"/>
    <w:rsid w:val="00E16DB5"/>
    <w:rsid w:val="00E21DBC"/>
    <w:rsid w:val="00E227C1"/>
    <w:rsid w:val="00E230C8"/>
    <w:rsid w:val="00E26D79"/>
    <w:rsid w:val="00E27489"/>
    <w:rsid w:val="00E426AB"/>
    <w:rsid w:val="00E442B6"/>
    <w:rsid w:val="00E44E38"/>
    <w:rsid w:val="00E52A6A"/>
    <w:rsid w:val="00E52BB6"/>
    <w:rsid w:val="00E548FD"/>
    <w:rsid w:val="00E54AFA"/>
    <w:rsid w:val="00E57047"/>
    <w:rsid w:val="00E63554"/>
    <w:rsid w:val="00E64BB6"/>
    <w:rsid w:val="00E74827"/>
    <w:rsid w:val="00E75798"/>
    <w:rsid w:val="00E85D9E"/>
    <w:rsid w:val="00E85F48"/>
    <w:rsid w:val="00E86D57"/>
    <w:rsid w:val="00E87543"/>
    <w:rsid w:val="00E87666"/>
    <w:rsid w:val="00E92082"/>
    <w:rsid w:val="00EA28FF"/>
    <w:rsid w:val="00EA4106"/>
    <w:rsid w:val="00EA5DD3"/>
    <w:rsid w:val="00EA7508"/>
    <w:rsid w:val="00EB0697"/>
    <w:rsid w:val="00EB178B"/>
    <w:rsid w:val="00EC25D1"/>
    <w:rsid w:val="00EC5CB0"/>
    <w:rsid w:val="00EC6787"/>
    <w:rsid w:val="00EE2CB6"/>
    <w:rsid w:val="00EF0A2B"/>
    <w:rsid w:val="00EF33EC"/>
    <w:rsid w:val="00F02486"/>
    <w:rsid w:val="00F02499"/>
    <w:rsid w:val="00F03AEB"/>
    <w:rsid w:val="00F0744F"/>
    <w:rsid w:val="00F11DE2"/>
    <w:rsid w:val="00F12081"/>
    <w:rsid w:val="00F21C84"/>
    <w:rsid w:val="00F236E0"/>
    <w:rsid w:val="00F2616E"/>
    <w:rsid w:val="00F317C2"/>
    <w:rsid w:val="00F40FB9"/>
    <w:rsid w:val="00F47A17"/>
    <w:rsid w:val="00F60CD6"/>
    <w:rsid w:val="00F64DD2"/>
    <w:rsid w:val="00F6607E"/>
    <w:rsid w:val="00F7783A"/>
    <w:rsid w:val="00F85F3C"/>
    <w:rsid w:val="00F967A4"/>
    <w:rsid w:val="00F97693"/>
    <w:rsid w:val="00FA7461"/>
    <w:rsid w:val="00FB0AD6"/>
    <w:rsid w:val="00FB116E"/>
    <w:rsid w:val="00FB5545"/>
    <w:rsid w:val="00FB56A6"/>
    <w:rsid w:val="00FC14EE"/>
    <w:rsid w:val="00FC5305"/>
    <w:rsid w:val="00FD278E"/>
    <w:rsid w:val="00FD3C41"/>
    <w:rsid w:val="00FD54D0"/>
    <w:rsid w:val="00FD7CE1"/>
    <w:rsid w:val="00FE2C41"/>
    <w:rsid w:val="00FE3E5C"/>
    <w:rsid w:val="00FF0A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7A780"/>
  <w15:docId w15:val="{21CB39EA-E7F6-40BF-BEBC-3F760B1F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816B20"/>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4"/>
    <w:uiPriority w:val="99"/>
    <w:qFormat/>
    <w:pPr>
      <w:spacing w:before="100" w:beforeAutospacing="1" w:after="100" w:afterAutospacing="1"/>
    </w:pPr>
  </w:style>
  <w:style w:type="paragraph" w:customStyle="1" w:styleId="Default">
    <w:name w:val="Default"/>
    <w:rsid w:val="00B32E7D"/>
    <w:pPr>
      <w:autoSpaceDE w:val="0"/>
      <w:autoSpaceDN w:val="0"/>
      <w:adjustRightInd w:val="0"/>
    </w:pPr>
    <w:rPr>
      <w:rFonts w:eastAsia="Calibri"/>
      <w:color w:val="000000"/>
      <w:sz w:val="24"/>
      <w:szCs w:val="24"/>
      <w:lang w:val="ru-RU" w:eastAsia="ru-RU"/>
    </w:rPr>
  </w:style>
  <w:style w:type="paragraph" w:customStyle="1" w:styleId="rvps2">
    <w:name w:val="rvps2"/>
    <w:basedOn w:val="a"/>
    <w:rsid w:val="00537E97"/>
    <w:pPr>
      <w:spacing w:before="100" w:beforeAutospacing="1" w:after="100" w:afterAutospacing="1"/>
    </w:pPr>
    <w:rPr>
      <w:lang w:val="uk-UA" w:eastAsia="uk-UA"/>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3"/>
    <w:uiPriority w:val="99"/>
    <w:locked/>
    <w:rsid w:val="008001AC"/>
    <w:rPr>
      <w:sz w:val="24"/>
      <w:szCs w:val="24"/>
      <w:lang w:val="ru-RU" w:eastAsia="ru-RU" w:bidi="ar-SA"/>
    </w:rPr>
  </w:style>
  <w:style w:type="paragraph" w:customStyle="1" w:styleId="1">
    <w:name w:val="Абзац списка1"/>
    <w:basedOn w:val="a"/>
    <w:rsid w:val="00936254"/>
    <w:pPr>
      <w:spacing w:after="200" w:line="276" w:lineRule="auto"/>
      <w:ind w:left="720"/>
      <w:contextualSpacing/>
    </w:pPr>
    <w:rPr>
      <w:rFonts w:ascii="Calibri" w:hAnsi="Calibri"/>
      <w:sz w:val="22"/>
      <w:szCs w:val="22"/>
      <w:lang w:val="uk-UA" w:eastAsia="en-US"/>
    </w:rPr>
  </w:style>
  <w:style w:type="paragraph" w:customStyle="1" w:styleId="a5">
    <w:name w:val="Нормальний текст"/>
    <w:basedOn w:val="a"/>
    <w:uiPriority w:val="99"/>
    <w:rsid w:val="00062EF2"/>
    <w:pPr>
      <w:spacing w:before="120"/>
      <w:ind w:firstLine="567"/>
      <w:jc w:val="both"/>
    </w:pPr>
    <w:rPr>
      <w:rFonts w:ascii="Antiqua" w:hAnsi="Antiqua" w:cs="Antiqua"/>
      <w:sz w:val="26"/>
      <w:szCs w:val="26"/>
      <w:lang w:val="uk-UA"/>
    </w:rPr>
  </w:style>
  <w:style w:type="paragraph" w:styleId="a6">
    <w:name w:val="header"/>
    <w:basedOn w:val="a"/>
    <w:rsid w:val="00B33ACF"/>
    <w:pPr>
      <w:tabs>
        <w:tab w:val="center" w:pos="4677"/>
        <w:tab w:val="right" w:pos="9355"/>
      </w:tabs>
    </w:pPr>
  </w:style>
  <w:style w:type="character" w:styleId="a7">
    <w:name w:val="page number"/>
    <w:basedOn w:val="a0"/>
    <w:rsid w:val="00B33ACF"/>
  </w:style>
  <w:style w:type="paragraph" w:styleId="HTML">
    <w:name w:val="HTML Preformatted"/>
    <w:basedOn w:val="a"/>
    <w:link w:val="HTML0"/>
    <w:rsid w:val="00941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ий HTML Знак"/>
    <w:link w:val="HTML"/>
    <w:semiHidden/>
    <w:rsid w:val="00941B1B"/>
    <w:rPr>
      <w:rFonts w:ascii="Courier New" w:hAnsi="Courier New"/>
      <w:lang w:val="x-none" w:eastAsia="ru-RU" w:bidi="ar-SA"/>
    </w:rPr>
  </w:style>
  <w:style w:type="paragraph" w:customStyle="1" w:styleId="rvps7">
    <w:name w:val="rvps7"/>
    <w:basedOn w:val="a"/>
    <w:rsid w:val="009A110C"/>
    <w:pPr>
      <w:spacing w:before="100" w:beforeAutospacing="1" w:after="100" w:afterAutospacing="1"/>
    </w:pPr>
  </w:style>
  <w:style w:type="character" w:styleId="a8">
    <w:name w:val="Hyperlink"/>
    <w:rsid w:val="007678DB"/>
    <w:rPr>
      <w:color w:val="0000FF"/>
      <w:u w:val="single"/>
    </w:rPr>
  </w:style>
  <w:style w:type="paragraph" w:customStyle="1" w:styleId="a9">
    <w:name w:val="a"/>
    <w:basedOn w:val="a"/>
    <w:rsid w:val="000A52AA"/>
    <w:pPr>
      <w:spacing w:before="100" w:beforeAutospacing="1" w:after="100" w:afterAutospacing="1"/>
    </w:pPr>
  </w:style>
  <w:style w:type="paragraph" w:customStyle="1" w:styleId="10">
    <w:name w:val="Абзац списку1"/>
    <w:basedOn w:val="a"/>
    <w:rsid w:val="009622A3"/>
    <w:pPr>
      <w:spacing w:after="200" w:line="276" w:lineRule="auto"/>
      <w:ind w:left="720"/>
      <w:contextualSpacing/>
    </w:pPr>
    <w:rPr>
      <w:rFonts w:ascii="Calibri" w:hAnsi="Calibri"/>
      <w:sz w:val="22"/>
      <w:szCs w:val="22"/>
    </w:rPr>
  </w:style>
  <w:style w:type="paragraph" w:styleId="aa">
    <w:name w:val="Balloon Text"/>
    <w:basedOn w:val="a"/>
    <w:link w:val="ab"/>
    <w:rsid w:val="001203A8"/>
    <w:rPr>
      <w:rFonts w:ascii="Tahoma" w:hAnsi="Tahoma" w:cs="Tahoma"/>
      <w:sz w:val="16"/>
      <w:szCs w:val="16"/>
    </w:rPr>
  </w:style>
  <w:style w:type="character" w:customStyle="1" w:styleId="ab">
    <w:name w:val="Текст у виносці Знак"/>
    <w:link w:val="aa"/>
    <w:rsid w:val="001203A8"/>
    <w:rPr>
      <w:rFonts w:ascii="Tahoma" w:hAnsi="Tahoma" w:cs="Tahoma"/>
      <w:sz w:val="16"/>
      <w:szCs w:val="16"/>
      <w:lang w:val="ru-RU" w:eastAsia="ru-RU"/>
    </w:rPr>
  </w:style>
  <w:style w:type="paragraph" w:customStyle="1" w:styleId="22">
    <w:name w:val="Основной текст с отступом 22"/>
    <w:basedOn w:val="a"/>
    <w:rsid w:val="0048185A"/>
    <w:pPr>
      <w:widowControl w:val="0"/>
      <w:suppressAutoHyphens/>
      <w:spacing w:before="51" w:after="51"/>
      <w:ind w:firstLine="720"/>
      <w:jc w:val="both"/>
    </w:pPr>
    <w:rPr>
      <w:b/>
      <w:bCs/>
      <w:color w:val="000000"/>
      <w:sz w:val="28"/>
      <w:szCs w:val="28"/>
      <w:lang w:val="uk-UA" w:eastAsia="ar-SA"/>
    </w:rPr>
  </w:style>
  <w:style w:type="paragraph" w:styleId="ac">
    <w:name w:val="List Paragraph"/>
    <w:basedOn w:val="a"/>
    <w:uiPriority w:val="34"/>
    <w:qFormat/>
    <w:rsid w:val="003212B9"/>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20">
    <w:name w:val="Body Text 2"/>
    <w:basedOn w:val="a"/>
    <w:link w:val="21"/>
    <w:uiPriority w:val="99"/>
    <w:rsid w:val="00444CB3"/>
    <w:pPr>
      <w:ind w:firstLine="567"/>
      <w:jc w:val="both"/>
    </w:pPr>
    <w:rPr>
      <w:sz w:val="26"/>
      <w:szCs w:val="26"/>
      <w:lang w:val="uk-UA"/>
    </w:rPr>
  </w:style>
  <w:style w:type="character" w:customStyle="1" w:styleId="21">
    <w:name w:val="Основний текст 2 Знак"/>
    <w:basedOn w:val="a0"/>
    <w:link w:val="20"/>
    <w:uiPriority w:val="99"/>
    <w:rsid w:val="00444CB3"/>
    <w:rPr>
      <w:sz w:val="26"/>
      <w:szCs w:val="26"/>
      <w:lang w:eastAsia="ru-RU"/>
    </w:rPr>
  </w:style>
  <w:style w:type="character" w:customStyle="1" w:styleId="30">
    <w:name w:val="Заголовок 3 Знак"/>
    <w:basedOn w:val="a0"/>
    <w:link w:val="3"/>
    <w:semiHidden/>
    <w:rsid w:val="00816B20"/>
    <w:rPr>
      <w:rFonts w:asciiTheme="majorHAnsi" w:eastAsiaTheme="majorEastAsia" w:hAnsiTheme="majorHAnsi" w:cstheme="majorBidi"/>
      <w:color w:val="243F60" w:themeColor="accent1" w:themeShade="7F"/>
      <w:sz w:val="24"/>
      <w:szCs w:val="24"/>
      <w:lang w:val="ru-RU" w:eastAsia="ru-RU"/>
    </w:rPr>
  </w:style>
  <w:style w:type="paragraph" w:styleId="31">
    <w:name w:val="Body Text Indent 3"/>
    <w:basedOn w:val="a"/>
    <w:link w:val="32"/>
    <w:uiPriority w:val="99"/>
    <w:semiHidden/>
    <w:unhideWhenUsed/>
    <w:rsid w:val="00816B20"/>
    <w:pPr>
      <w:spacing w:after="120"/>
      <w:ind w:left="283"/>
    </w:pPr>
    <w:rPr>
      <w:sz w:val="16"/>
      <w:szCs w:val="16"/>
    </w:rPr>
  </w:style>
  <w:style w:type="character" w:customStyle="1" w:styleId="32">
    <w:name w:val="Основний текст з відступом 3 Знак"/>
    <w:basedOn w:val="a0"/>
    <w:link w:val="31"/>
    <w:uiPriority w:val="99"/>
    <w:semiHidden/>
    <w:rsid w:val="00816B20"/>
    <w:rPr>
      <w:sz w:val="16"/>
      <w:szCs w:val="16"/>
      <w:lang w:val="ru-RU" w:eastAsia="ru-RU"/>
    </w:rPr>
  </w:style>
  <w:style w:type="table" w:styleId="ad">
    <w:name w:val="Table Grid"/>
    <w:basedOn w:val="a1"/>
    <w:uiPriority w:val="59"/>
    <w:rsid w:val="00C40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13236">
      <w:marLeft w:val="0"/>
      <w:marRight w:val="0"/>
      <w:marTop w:val="0"/>
      <w:marBottom w:val="0"/>
      <w:divBdr>
        <w:top w:val="none" w:sz="0" w:space="0" w:color="auto"/>
        <w:left w:val="none" w:sz="0" w:space="0" w:color="auto"/>
        <w:bottom w:val="none" w:sz="0" w:space="0" w:color="auto"/>
        <w:right w:val="none" w:sz="0" w:space="0" w:color="auto"/>
      </w:divBdr>
    </w:div>
    <w:div w:id="165748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1B881-5125-4033-ACF8-78EC99D8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8724</Words>
  <Characters>4974</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Minfin</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User</dc:creator>
  <cp:keywords/>
  <dc:description/>
  <cp:lastModifiedBy>Павлюк Сергій Григорович</cp:lastModifiedBy>
  <cp:revision>4</cp:revision>
  <cp:lastPrinted>2021-02-05T10:43:00Z</cp:lastPrinted>
  <dcterms:created xsi:type="dcterms:W3CDTF">2021-02-02T08:38:00Z</dcterms:created>
  <dcterms:modified xsi:type="dcterms:W3CDTF">2021-02-05T16:07:00Z</dcterms:modified>
</cp:coreProperties>
</file>