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2C" w:rsidRPr="000F4AA2" w:rsidRDefault="00E6662C" w:rsidP="00295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AA2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E6662C" w:rsidRPr="000F4AA2" w:rsidRDefault="00E6662C" w:rsidP="00295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62C" w:rsidRPr="000F4AA2" w:rsidRDefault="00E6662C" w:rsidP="00295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AA2">
        <w:rPr>
          <w:rFonts w:ascii="Times New Roman" w:hAnsi="Times New Roman" w:cs="Times New Roman"/>
          <w:b/>
          <w:sz w:val="28"/>
          <w:szCs w:val="28"/>
        </w:rPr>
        <w:t>до про</w:t>
      </w:r>
      <w:r w:rsidR="00CC1D91" w:rsidRPr="000F4AA2">
        <w:rPr>
          <w:rFonts w:ascii="Times New Roman" w:hAnsi="Times New Roman" w:cs="Times New Roman"/>
          <w:b/>
          <w:sz w:val="28"/>
          <w:szCs w:val="28"/>
        </w:rPr>
        <w:t>є</w:t>
      </w:r>
      <w:r w:rsidRPr="000F4AA2">
        <w:rPr>
          <w:rFonts w:ascii="Times New Roman" w:hAnsi="Times New Roman" w:cs="Times New Roman"/>
          <w:b/>
          <w:sz w:val="28"/>
          <w:szCs w:val="28"/>
        </w:rPr>
        <w:t xml:space="preserve">кту наказу </w:t>
      </w:r>
      <w:r w:rsidRPr="000F4AA2">
        <w:rPr>
          <w:rFonts w:ascii="Times New Roman" w:hAnsi="Times New Roman" w:cs="Times New Roman"/>
          <w:b/>
          <w:bCs/>
          <w:sz w:val="28"/>
          <w:szCs w:val="28"/>
        </w:rPr>
        <w:t>Міністерства фінансів України</w:t>
      </w:r>
    </w:p>
    <w:p w:rsidR="00E6662C" w:rsidRPr="000F4AA2" w:rsidRDefault="00E6662C" w:rsidP="00295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AA2">
        <w:rPr>
          <w:rFonts w:ascii="Times New Roman" w:hAnsi="Times New Roman" w:cs="Times New Roman"/>
          <w:b/>
          <w:bCs/>
          <w:sz w:val="28"/>
          <w:szCs w:val="28"/>
        </w:rPr>
        <w:t xml:space="preserve">„Про </w:t>
      </w:r>
      <w:r w:rsidR="001E67BB" w:rsidRPr="000F4AA2">
        <w:rPr>
          <w:rFonts w:ascii="Times New Roman" w:hAnsi="Times New Roman" w:cs="Times New Roman"/>
          <w:b/>
          <w:bCs/>
          <w:sz w:val="28"/>
          <w:szCs w:val="28"/>
        </w:rPr>
        <w:t xml:space="preserve">внесення </w:t>
      </w:r>
      <w:r w:rsidR="00573BAF" w:rsidRPr="000F4AA2">
        <w:rPr>
          <w:rFonts w:ascii="Times New Roman" w:hAnsi="Times New Roman" w:cs="Times New Roman"/>
          <w:b/>
          <w:bCs/>
          <w:sz w:val="28"/>
          <w:szCs w:val="28"/>
        </w:rPr>
        <w:t xml:space="preserve">змін </w:t>
      </w:r>
      <w:r w:rsidRPr="000F4AA2">
        <w:rPr>
          <w:rFonts w:ascii="Times New Roman" w:hAnsi="Times New Roman" w:cs="Times New Roman"/>
          <w:b/>
          <w:bCs/>
          <w:sz w:val="28"/>
          <w:szCs w:val="28"/>
        </w:rPr>
        <w:t>до деяких нормативно-правових актів Міністерства фінансів України</w:t>
      </w:r>
      <w:r w:rsidRPr="000F4AA2">
        <w:rPr>
          <w:rFonts w:ascii="Times New Roman" w:hAnsi="Times New Roman" w:cs="Times New Roman"/>
          <w:b/>
          <w:sz w:val="28"/>
          <w:szCs w:val="28"/>
        </w:rPr>
        <w:t>”</w:t>
      </w:r>
    </w:p>
    <w:p w:rsidR="00803489" w:rsidRPr="000F4AA2" w:rsidRDefault="00803489" w:rsidP="0046233B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62C" w:rsidRPr="000F4AA2" w:rsidRDefault="00E6662C" w:rsidP="0046233B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A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14C0E" w:rsidRPr="000F4AA2">
        <w:rPr>
          <w:rFonts w:ascii="Times New Roman" w:hAnsi="Times New Roman" w:cs="Times New Roman"/>
          <w:b/>
          <w:sz w:val="28"/>
          <w:szCs w:val="28"/>
        </w:rPr>
        <w:t>Мета</w:t>
      </w:r>
    </w:p>
    <w:p w:rsidR="006C1272" w:rsidRPr="000F4AA2" w:rsidRDefault="00314C0E" w:rsidP="0046233B">
      <w:pPr>
        <w:pStyle w:val="a9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 w:rsidRPr="000F4AA2">
        <w:rPr>
          <w:sz w:val="28"/>
          <w:szCs w:val="28"/>
          <w:lang w:val="uk-UA"/>
        </w:rPr>
        <w:t>Приведення форм та Порядку заповнення податкової звітності з податку на додану вартість і форми та Порядку заповнення податкової накладної у відповідність до вимог Податкового к</w:t>
      </w:r>
      <w:r w:rsidR="00383D71" w:rsidRPr="000F4AA2">
        <w:rPr>
          <w:sz w:val="28"/>
          <w:szCs w:val="28"/>
          <w:lang w:val="uk-UA"/>
        </w:rPr>
        <w:t xml:space="preserve">одексу України (далі – Кодекс) </w:t>
      </w:r>
      <w:r w:rsidR="00580383" w:rsidRPr="000F4AA2">
        <w:rPr>
          <w:sz w:val="28"/>
          <w:szCs w:val="28"/>
          <w:lang w:val="uk-UA"/>
        </w:rPr>
        <w:t xml:space="preserve">з метою практичної реалізації податкових механізмів </w:t>
      </w:r>
      <w:r w:rsidR="00CC1D91" w:rsidRPr="000F4AA2">
        <w:rPr>
          <w:sz w:val="28"/>
          <w:szCs w:val="28"/>
          <w:lang w:val="uk-UA"/>
        </w:rPr>
        <w:t>у</w:t>
      </w:r>
      <w:r w:rsidR="006C1272" w:rsidRPr="000F4AA2">
        <w:rPr>
          <w:sz w:val="28"/>
          <w:szCs w:val="28"/>
          <w:lang w:val="uk-UA"/>
        </w:rPr>
        <w:t xml:space="preserve"> частині застосування став</w:t>
      </w:r>
      <w:r w:rsidR="005A525A" w:rsidRPr="000F4AA2">
        <w:rPr>
          <w:sz w:val="28"/>
          <w:szCs w:val="28"/>
          <w:lang w:val="uk-UA"/>
        </w:rPr>
        <w:t>ки податку на додану вартість у розмірі 14 відс.</w:t>
      </w:r>
      <w:r w:rsidR="006C1272" w:rsidRPr="000F4AA2">
        <w:rPr>
          <w:sz w:val="28"/>
          <w:szCs w:val="28"/>
          <w:lang w:val="uk-UA"/>
        </w:rPr>
        <w:t xml:space="preserve"> до операцій з постачання окремих видів сільськогосподарської продукції</w:t>
      </w:r>
      <w:r w:rsidR="005A525A" w:rsidRPr="000F4AA2">
        <w:rPr>
          <w:sz w:val="28"/>
          <w:szCs w:val="28"/>
          <w:lang w:val="uk-UA"/>
        </w:rPr>
        <w:t xml:space="preserve"> та у розмірі 7 відс.</w:t>
      </w:r>
      <w:r w:rsidR="006C1272" w:rsidRPr="000F4AA2">
        <w:rPr>
          <w:sz w:val="28"/>
          <w:szCs w:val="28"/>
          <w:lang w:val="uk-UA"/>
        </w:rPr>
        <w:t xml:space="preserve"> </w:t>
      </w:r>
      <w:r w:rsidR="005A525A" w:rsidRPr="000F4AA2">
        <w:rPr>
          <w:sz w:val="28"/>
          <w:szCs w:val="28"/>
          <w:lang w:val="uk-UA"/>
        </w:rPr>
        <w:t xml:space="preserve">до операцій з постачання послуг </w:t>
      </w:r>
      <w:r w:rsidR="006C1272" w:rsidRPr="000F4AA2">
        <w:rPr>
          <w:sz w:val="28"/>
          <w:szCs w:val="28"/>
          <w:lang w:val="uk-UA"/>
        </w:rPr>
        <w:t>у сферах культури, туризму та сектору креативних індустрій.</w:t>
      </w:r>
    </w:p>
    <w:p w:rsidR="006C1272" w:rsidRPr="000F4AA2" w:rsidRDefault="006C1272" w:rsidP="0046233B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A2">
        <w:rPr>
          <w:rFonts w:ascii="Times New Roman" w:hAnsi="Times New Roman" w:cs="Times New Roman"/>
          <w:b/>
          <w:sz w:val="28"/>
          <w:szCs w:val="28"/>
        </w:rPr>
        <w:t>2. Обґрунтування необхідності прийняття акта</w:t>
      </w:r>
    </w:p>
    <w:p w:rsidR="006C1272" w:rsidRPr="000F4AA2" w:rsidRDefault="006C1272" w:rsidP="0046233B">
      <w:pPr>
        <w:pStyle w:val="a9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 w:rsidRPr="000F4AA2">
        <w:rPr>
          <w:sz w:val="28"/>
          <w:szCs w:val="28"/>
          <w:lang w:val="uk-UA"/>
        </w:rPr>
        <w:t>Про</w:t>
      </w:r>
      <w:r w:rsidR="00CC1D91" w:rsidRPr="000F4AA2">
        <w:rPr>
          <w:sz w:val="28"/>
          <w:szCs w:val="28"/>
          <w:lang w:val="uk-UA"/>
        </w:rPr>
        <w:t>є</w:t>
      </w:r>
      <w:r w:rsidRPr="000F4AA2">
        <w:rPr>
          <w:sz w:val="28"/>
          <w:szCs w:val="28"/>
          <w:lang w:val="uk-UA"/>
        </w:rPr>
        <w:t xml:space="preserve">кт наказу розроблено відповідно до вимог Кодексу з урахуванням змін, внесених законами України від 04 листопада 2020 року № 962-ІХ „Про внесення змін до Податкового кодексу України щодо державної підтримки культури, туризму та креативних індустрій” (далі – </w:t>
      </w:r>
      <w:r w:rsidR="00434E3B" w:rsidRPr="000F4AA2">
        <w:rPr>
          <w:sz w:val="28"/>
          <w:szCs w:val="28"/>
          <w:lang w:val="uk-UA"/>
        </w:rPr>
        <w:t>З</w:t>
      </w:r>
      <w:r w:rsidRPr="000F4AA2">
        <w:rPr>
          <w:sz w:val="28"/>
          <w:szCs w:val="28"/>
          <w:lang w:val="uk-UA"/>
        </w:rPr>
        <w:t>акон № 962)</w:t>
      </w:r>
      <w:r w:rsidR="007917E8" w:rsidRPr="000F4AA2">
        <w:rPr>
          <w:sz w:val="28"/>
          <w:szCs w:val="28"/>
          <w:lang w:val="uk-UA"/>
        </w:rPr>
        <w:t xml:space="preserve"> та </w:t>
      </w:r>
      <w:r w:rsidR="007917E8" w:rsidRPr="000F4AA2">
        <w:rPr>
          <w:sz w:val="28"/>
          <w:szCs w:val="28"/>
          <w:lang w:val="uk-UA"/>
        </w:rPr>
        <w:br/>
        <w:t xml:space="preserve">від </w:t>
      </w:r>
      <w:r w:rsidR="007068E7" w:rsidRPr="000F4AA2">
        <w:rPr>
          <w:sz w:val="28"/>
          <w:szCs w:val="28"/>
          <w:lang w:val="uk-UA"/>
        </w:rPr>
        <w:t>17 грудня 2020</w:t>
      </w:r>
      <w:r w:rsidR="007917E8" w:rsidRPr="000F4AA2">
        <w:rPr>
          <w:sz w:val="28"/>
          <w:szCs w:val="28"/>
          <w:lang w:val="uk-UA"/>
        </w:rPr>
        <w:t xml:space="preserve"> № </w:t>
      </w:r>
      <w:r w:rsidR="007068E7" w:rsidRPr="000F4AA2">
        <w:rPr>
          <w:sz w:val="28"/>
          <w:szCs w:val="28"/>
          <w:lang w:val="uk-UA"/>
        </w:rPr>
        <w:t>1115</w:t>
      </w:r>
      <w:r w:rsidR="007917E8" w:rsidRPr="000F4AA2">
        <w:rPr>
          <w:sz w:val="28"/>
          <w:szCs w:val="28"/>
          <w:lang w:val="uk-UA"/>
        </w:rPr>
        <w:t>-ІХ „Про внесення змін до Податкового кодексу України щодо ставки податку на додану вартість з операцій з постачання окремих видів сільськогосподарської продукції”</w:t>
      </w:r>
      <w:r w:rsidR="009547AA" w:rsidRPr="000F4AA2">
        <w:rPr>
          <w:sz w:val="28"/>
          <w:szCs w:val="28"/>
          <w:lang w:val="uk-UA"/>
        </w:rPr>
        <w:t xml:space="preserve"> (далі – Закон № </w:t>
      </w:r>
      <w:r w:rsidR="007068E7" w:rsidRPr="000F4AA2">
        <w:rPr>
          <w:sz w:val="28"/>
          <w:szCs w:val="28"/>
          <w:lang w:val="uk-UA"/>
        </w:rPr>
        <w:t>1115</w:t>
      </w:r>
      <w:r w:rsidR="007917E8" w:rsidRPr="000F4AA2">
        <w:rPr>
          <w:sz w:val="28"/>
          <w:szCs w:val="28"/>
          <w:lang w:val="uk-UA"/>
        </w:rPr>
        <w:t>)</w:t>
      </w:r>
      <w:r w:rsidRPr="000F4AA2">
        <w:rPr>
          <w:sz w:val="28"/>
          <w:szCs w:val="28"/>
          <w:lang w:val="uk-UA"/>
        </w:rPr>
        <w:t xml:space="preserve">.  </w:t>
      </w:r>
    </w:p>
    <w:p w:rsidR="006C1272" w:rsidRPr="000F4AA2" w:rsidRDefault="006C1272" w:rsidP="0046233B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A2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0F4AA2">
        <w:rPr>
          <w:rFonts w:ascii="Times New Roman" w:hAnsi="Times New Roman" w:cs="Times New Roman"/>
          <w:b/>
          <w:sz w:val="28"/>
          <w:szCs w:val="28"/>
        </w:rPr>
        <w:t>. Основні положення про</w:t>
      </w:r>
      <w:r w:rsidR="00CC1D91" w:rsidRPr="000F4AA2">
        <w:rPr>
          <w:rFonts w:ascii="Times New Roman" w:hAnsi="Times New Roman" w:cs="Times New Roman"/>
          <w:b/>
          <w:sz w:val="28"/>
          <w:szCs w:val="28"/>
        </w:rPr>
        <w:t>є</w:t>
      </w:r>
      <w:r w:rsidRPr="000F4AA2">
        <w:rPr>
          <w:rFonts w:ascii="Times New Roman" w:hAnsi="Times New Roman" w:cs="Times New Roman"/>
          <w:b/>
          <w:sz w:val="28"/>
          <w:szCs w:val="28"/>
        </w:rPr>
        <w:t xml:space="preserve">кту акта </w:t>
      </w:r>
    </w:p>
    <w:p w:rsidR="00A501DE" w:rsidRPr="000F4AA2" w:rsidRDefault="00111BFF" w:rsidP="0046233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AA2">
        <w:rPr>
          <w:rFonts w:ascii="Times New Roman" w:hAnsi="Times New Roman" w:cs="Times New Roman"/>
          <w:sz w:val="28"/>
          <w:szCs w:val="28"/>
        </w:rPr>
        <w:t xml:space="preserve">Відповідно до змін, внесених Законом № 962 до </w:t>
      </w:r>
      <w:r w:rsidR="00B80717" w:rsidRPr="000F4AA2">
        <w:rPr>
          <w:rFonts w:ascii="Times New Roman" w:hAnsi="Times New Roman" w:cs="Times New Roman"/>
          <w:sz w:val="28"/>
          <w:szCs w:val="28"/>
        </w:rPr>
        <w:t xml:space="preserve">підпункту „в” </w:t>
      </w:r>
      <w:r w:rsidR="004579E5" w:rsidRPr="000F4AA2">
        <w:rPr>
          <w:rFonts w:ascii="Times New Roman" w:hAnsi="Times New Roman" w:cs="Times New Roman"/>
          <w:sz w:val="28"/>
          <w:szCs w:val="28"/>
        </w:rPr>
        <w:br/>
      </w:r>
      <w:r w:rsidR="00B80717" w:rsidRPr="000F4AA2">
        <w:rPr>
          <w:rFonts w:ascii="Times New Roman" w:hAnsi="Times New Roman" w:cs="Times New Roman"/>
          <w:sz w:val="28"/>
          <w:szCs w:val="28"/>
        </w:rPr>
        <w:t xml:space="preserve">пункту 193.1 статті 193 Кодексу </w:t>
      </w:r>
      <w:r w:rsidR="004579E5" w:rsidRPr="000F4AA2">
        <w:rPr>
          <w:rFonts w:ascii="Times New Roman" w:hAnsi="Times New Roman" w:cs="Times New Roman"/>
          <w:sz w:val="28"/>
          <w:szCs w:val="28"/>
        </w:rPr>
        <w:t>до переліку операцій, що оподатковуються за ставкою 7 відс. включено операції з</w:t>
      </w:r>
      <w:r w:rsidR="00A501DE" w:rsidRPr="000F4AA2">
        <w:t xml:space="preserve"> </w:t>
      </w:r>
      <w:r w:rsidR="00A501DE" w:rsidRPr="000F4AA2">
        <w:rPr>
          <w:rFonts w:ascii="Times New Roman" w:hAnsi="Times New Roman" w:cs="Times New Roman"/>
          <w:sz w:val="28"/>
          <w:szCs w:val="28"/>
        </w:rPr>
        <w:t>постачання послуг</w:t>
      </w:r>
      <w:r w:rsidR="00A501DE" w:rsidRPr="000F4AA2">
        <w:t xml:space="preserve"> </w:t>
      </w:r>
      <w:r w:rsidR="00A501DE" w:rsidRPr="000F4AA2">
        <w:rPr>
          <w:rFonts w:ascii="Times New Roman" w:hAnsi="Times New Roman" w:cs="Times New Roman"/>
          <w:sz w:val="28"/>
          <w:szCs w:val="28"/>
        </w:rPr>
        <w:t>у сферах культури, туризму та сектору креативних індустрій</w:t>
      </w:r>
      <w:r w:rsidR="009140D6" w:rsidRPr="000F4AA2">
        <w:rPr>
          <w:rFonts w:ascii="Times New Roman" w:hAnsi="Times New Roman" w:cs="Times New Roman"/>
          <w:sz w:val="28"/>
          <w:szCs w:val="28"/>
        </w:rPr>
        <w:t>, зокрема із показу (проведення)</w:t>
      </w:r>
      <w:r w:rsidR="004C61EE" w:rsidRPr="000F4AA2">
        <w:t xml:space="preserve"> </w:t>
      </w:r>
      <w:r w:rsidR="004C61EE" w:rsidRPr="000F4AA2">
        <w:rPr>
          <w:rFonts w:ascii="Times New Roman" w:hAnsi="Times New Roman" w:cs="Times New Roman"/>
          <w:sz w:val="28"/>
          <w:szCs w:val="28"/>
        </w:rPr>
        <w:t>вистав, постановок, виступів професійних мистецьких колективів, артистичних груп, акторів та артистів (виконавців), кінематографічних прем’єр, культурно-мистецьких заходів, показу оригіналів музичних творів, демонстрації виставкових про</w:t>
      </w:r>
      <w:r w:rsidR="00CC1D91" w:rsidRPr="000F4AA2">
        <w:rPr>
          <w:rFonts w:ascii="Times New Roman" w:hAnsi="Times New Roman" w:cs="Times New Roman"/>
          <w:sz w:val="28"/>
          <w:szCs w:val="28"/>
        </w:rPr>
        <w:t>є</w:t>
      </w:r>
      <w:r w:rsidR="004C61EE" w:rsidRPr="000F4AA2">
        <w:rPr>
          <w:rFonts w:ascii="Times New Roman" w:hAnsi="Times New Roman" w:cs="Times New Roman"/>
          <w:sz w:val="28"/>
          <w:szCs w:val="28"/>
        </w:rPr>
        <w:t>ктів, проведення екскурсій</w:t>
      </w:r>
      <w:r w:rsidR="004C61EE" w:rsidRPr="000F4AA2">
        <w:t xml:space="preserve"> </w:t>
      </w:r>
      <w:r w:rsidR="004C61EE" w:rsidRPr="000F4AA2">
        <w:rPr>
          <w:rFonts w:ascii="Times New Roman" w:hAnsi="Times New Roman" w:cs="Times New Roman"/>
          <w:sz w:val="28"/>
          <w:szCs w:val="28"/>
        </w:rPr>
        <w:t>для груп та окремих відвідувачів у музеях, зоопарках тощо.</w:t>
      </w:r>
    </w:p>
    <w:p w:rsidR="00845A55" w:rsidRPr="000F4AA2" w:rsidRDefault="004C61EE" w:rsidP="0046233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AA2">
        <w:rPr>
          <w:rFonts w:ascii="Times New Roman" w:hAnsi="Times New Roman" w:cs="Times New Roman"/>
          <w:sz w:val="28"/>
          <w:szCs w:val="28"/>
        </w:rPr>
        <w:t xml:space="preserve">Також </w:t>
      </w:r>
      <w:r w:rsidR="00845A55" w:rsidRPr="000F4AA2">
        <w:rPr>
          <w:rFonts w:ascii="Times New Roman" w:hAnsi="Times New Roman" w:cs="Times New Roman"/>
          <w:sz w:val="28"/>
          <w:szCs w:val="28"/>
        </w:rPr>
        <w:t xml:space="preserve">Законом № 962 підрозділ 2 розділу XX </w:t>
      </w:r>
      <w:r w:rsidR="00FD1D99" w:rsidRPr="000F4AA2">
        <w:rPr>
          <w:rFonts w:ascii="Times New Roman" w:hAnsi="Times New Roman" w:cs="Times New Roman"/>
          <w:sz w:val="28"/>
          <w:szCs w:val="28"/>
        </w:rPr>
        <w:t>„</w:t>
      </w:r>
      <w:r w:rsidR="00845A55" w:rsidRPr="000F4AA2">
        <w:rPr>
          <w:rFonts w:ascii="Times New Roman" w:hAnsi="Times New Roman" w:cs="Times New Roman"/>
          <w:sz w:val="28"/>
          <w:szCs w:val="28"/>
        </w:rPr>
        <w:t>Перехідні положення</w:t>
      </w:r>
      <w:r w:rsidR="00FD1D99" w:rsidRPr="000F4AA2">
        <w:rPr>
          <w:rFonts w:ascii="Times New Roman" w:hAnsi="Times New Roman" w:cs="Times New Roman"/>
          <w:sz w:val="28"/>
          <w:szCs w:val="28"/>
        </w:rPr>
        <w:t>”</w:t>
      </w:r>
      <w:r w:rsidR="00845A55" w:rsidRPr="000F4AA2">
        <w:rPr>
          <w:rFonts w:ascii="Times New Roman" w:hAnsi="Times New Roman" w:cs="Times New Roman"/>
          <w:sz w:val="28"/>
          <w:szCs w:val="28"/>
        </w:rPr>
        <w:t xml:space="preserve"> Кодексу </w:t>
      </w:r>
      <w:r w:rsidR="00FD1D99" w:rsidRPr="000F4AA2">
        <w:rPr>
          <w:rFonts w:ascii="Times New Roman" w:hAnsi="Times New Roman" w:cs="Times New Roman"/>
          <w:sz w:val="28"/>
          <w:szCs w:val="28"/>
        </w:rPr>
        <w:t xml:space="preserve">доповнено </w:t>
      </w:r>
      <w:r w:rsidR="00845A55" w:rsidRPr="000F4AA2">
        <w:rPr>
          <w:rFonts w:ascii="Times New Roman" w:hAnsi="Times New Roman" w:cs="Times New Roman"/>
          <w:sz w:val="28"/>
          <w:szCs w:val="28"/>
        </w:rPr>
        <w:t xml:space="preserve">новим пунктом 74, </w:t>
      </w:r>
      <w:r w:rsidR="00FD1D99" w:rsidRPr="000F4AA2">
        <w:rPr>
          <w:rFonts w:ascii="Times New Roman" w:hAnsi="Times New Roman" w:cs="Times New Roman"/>
          <w:sz w:val="28"/>
          <w:szCs w:val="28"/>
        </w:rPr>
        <w:t xml:space="preserve">яким передбачено тимчасове </w:t>
      </w:r>
      <w:r w:rsidR="007B7A94" w:rsidRPr="000F4AA2">
        <w:rPr>
          <w:rFonts w:ascii="Times New Roman" w:hAnsi="Times New Roman" w:cs="Times New Roman"/>
          <w:sz w:val="28"/>
          <w:szCs w:val="28"/>
        </w:rPr>
        <w:br/>
      </w:r>
      <w:r w:rsidR="00FD1D99" w:rsidRPr="000F4AA2">
        <w:rPr>
          <w:rFonts w:ascii="Times New Roman" w:hAnsi="Times New Roman" w:cs="Times New Roman"/>
          <w:sz w:val="28"/>
          <w:szCs w:val="28"/>
        </w:rPr>
        <w:t>(до 01 січня 2023 року) застосування ставки</w:t>
      </w:r>
      <w:r w:rsidR="004A4101" w:rsidRPr="000F4AA2">
        <w:rPr>
          <w:rFonts w:ascii="Times New Roman" w:hAnsi="Times New Roman" w:cs="Times New Roman"/>
          <w:sz w:val="28"/>
          <w:szCs w:val="28"/>
        </w:rPr>
        <w:t xml:space="preserve"> податку на додану вартість</w:t>
      </w:r>
      <w:r w:rsidR="00FD1D99" w:rsidRPr="000F4AA2">
        <w:rPr>
          <w:rFonts w:ascii="Times New Roman" w:hAnsi="Times New Roman" w:cs="Times New Roman"/>
          <w:sz w:val="28"/>
          <w:szCs w:val="28"/>
        </w:rPr>
        <w:t xml:space="preserve"> у розмірі 7 відс. до операцій з </w:t>
      </w:r>
      <w:r w:rsidR="00FD1D99" w:rsidRPr="000F4AA2">
        <w:rPr>
          <w:rFonts w:ascii="Times New Roman" w:hAnsi="Times New Roman"/>
          <w:sz w:val="28"/>
          <w:szCs w:val="28"/>
        </w:rPr>
        <w:t>постачання послуг із тимчасового розміщування (проживання), що надаються готелями і подібними засобами тимчасового розміщування.</w:t>
      </w:r>
      <w:r w:rsidR="00845A55" w:rsidRPr="000F4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095" w:rsidRPr="000F4AA2" w:rsidRDefault="00BD250D" w:rsidP="0046233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AA2">
        <w:rPr>
          <w:rFonts w:ascii="Times New Roman" w:hAnsi="Times New Roman" w:cs="Times New Roman"/>
          <w:sz w:val="28"/>
          <w:szCs w:val="28"/>
        </w:rPr>
        <w:t xml:space="preserve">Новим підпунктом „г” пункту 193.1 статті 193 Кодексу з урахуванням змін, внесених </w:t>
      </w:r>
      <w:r w:rsidR="007917E8" w:rsidRPr="000F4AA2">
        <w:rPr>
          <w:rFonts w:ascii="Times New Roman" w:hAnsi="Times New Roman" w:cs="Times New Roman"/>
          <w:sz w:val="28"/>
          <w:szCs w:val="28"/>
        </w:rPr>
        <w:t xml:space="preserve">Законом № </w:t>
      </w:r>
      <w:r w:rsidR="007068E7" w:rsidRPr="000F4AA2">
        <w:rPr>
          <w:rFonts w:ascii="Times New Roman" w:hAnsi="Times New Roman" w:cs="Times New Roman"/>
          <w:sz w:val="28"/>
          <w:szCs w:val="28"/>
        </w:rPr>
        <w:t>1115</w:t>
      </w:r>
      <w:r w:rsidR="00E603AB" w:rsidRPr="000F4AA2">
        <w:rPr>
          <w:rFonts w:ascii="Times New Roman" w:hAnsi="Times New Roman" w:cs="Times New Roman"/>
          <w:sz w:val="28"/>
          <w:szCs w:val="28"/>
        </w:rPr>
        <w:t>,</w:t>
      </w:r>
      <w:r w:rsidRPr="000F4AA2">
        <w:rPr>
          <w:rFonts w:ascii="Times New Roman" w:hAnsi="Times New Roman" w:cs="Times New Roman"/>
          <w:sz w:val="28"/>
          <w:szCs w:val="28"/>
        </w:rPr>
        <w:t xml:space="preserve"> </w:t>
      </w:r>
      <w:r w:rsidR="002A6095" w:rsidRPr="000F4AA2">
        <w:rPr>
          <w:rFonts w:ascii="Times New Roman" w:hAnsi="Times New Roman" w:cs="Times New Roman"/>
          <w:sz w:val="28"/>
          <w:szCs w:val="28"/>
        </w:rPr>
        <w:t>до операцій з постачання</w:t>
      </w:r>
      <w:r w:rsidR="002A6095" w:rsidRPr="000F4AA2">
        <w:t xml:space="preserve"> </w:t>
      </w:r>
      <w:r w:rsidR="002A6095" w:rsidRPr="000F4AA2">
        <w:rPr>
          <w:rFonts w:ascii="Times New Roman" w:hAnsi="Times New Roman" w:cs="Times New Roman"/>
          <w:sz w:val="28"/>
          <w:szCs w:val="28"/>
        </w:rPr>
        <w:t xml:space="preserve">на митній території України та ввезення на митну територію України </w:t>
      </w:r>
      <w:r w:rsidR="002A6095" w:rsidRPr="000F4AA2">
        <w:rPr>
          <w:rFonts w:ascii="Times New Roman" w:eastAsia="Times New Roman" w:hAnsi="Times New Roman" w:cs="Times New Roman"/>
          <w:sz w:val="28"/>
          <w:szCs w:val="28"/>
        </w:rPr>
        <w:t xml:space="preserve">відповідних товарних груп </w:t>
      </w:r>
      <w:r w:rsidR="002A6095" w:rsidRPr="000F4AA2">
        <w:rPr>
          <w:rFonts w:ascii="Times New Roman" w:eastAsia="Times New Roman" w:hAnsi="Times New Roman" w:cs="Times New Roman"/>
          <w:sz w:val="28"/>
          <w:szCs w:val="28"/>
        </w:rPr>
        <w:lastRenderedPageBreak/>
        <w:t>сільськогосподарської продукції, крім операцій з ввезення на митну територію України товарів, визначених у пункті 197.18 статті 197 Кодексу</w:t>
      </w:r>
      <w:r w:rsidR="00E603AB" w:rsidRPr="000F4AA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4AA2">
        <w:rPr>
          <w:rFonts w:ascii="Times New Roman" w:hAnsi="Times New Roman" w:cs="Times New Roman"/>
          <w:sz w:val="28"/>
          <w:szCs w:val="28"/>
        </w:rPr>
        <w:t xml:space="preserve"> </w:t>
      </w:r>
      <w:r w:rsidR="002A6095" w:rsidRPr="000F4AA2">
        <w:rPr>
          <w:rFonts w:ascii="Times New Roman" w:hAnsi="Times New Roman" w:cs="Times New Roman"/>
          <w:sz w:val="28"/>
          <w:szCs w:val="28"/>
        </w:rPr>
        <w:t xml:space="preserve">передбачено застосування </w:t>
      </w:r>
      <w:r w:rsidR="002A6095" w:rsidRPr="000F4AA2">
        <w:rPr>
          <w:rFonts w:ascii="Times New Roman" w:eastAsia="Times New Roman" w:hAnsi="Times New Roman" w:cs="Times New Roman"/>
          <w:sz w:val="28"/>
          <w:szCs w:val="28"/>
        </w:rPr>
        <w:t>ставки податку на додану вартість у розмірі 14 відсотків.</w:t>
      </w:r>
    </w:p>
    <w:p w:rsidR="00A266B8" w:rsidRPr="000F4AA2" w:rsidRDefault="00A266B8" w:rsidP="0046233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AA2">
        <w:rPr>
          <w:rFonts w:ascii="Times New Roman" w:hAnsi="Times New Roman" w:cs="Times New Roman"/>
          <w:sz w:val="28"/>
          <w:szCs w:val="28"/>
        </w:rPr>
        <w:t xml:space="preserve">У зв’язку з вищезазначеним потребують внесення змін: </w:t>
      </w:r>
    </w:p>
    <w:p w:rsidR="00A266B8" w:rsidRPr="000F4AA2" w:rsidRDefault="00A266B8" w:rsidP="0046233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AA2">
        <w:rPr>
          <w:rFonts w:ascii="Times New Roman" w:hAnsi="Times New Roman" w:cs="Times New Roman"/>
          <w:sz w:val="28"/>
          <w:szCs w:val="28"/>
        </w:rPr>
        <w:t>форми податкової звітності з податку на додану вартість та Порядок заповнення і подання податкової звітності з податку на додану вартість, затверджен</w:t>
      </w:r>
      <w:r w:rsidR="00CC1D91" w:rsidRPr="000F4AA2">
        <w:rPr>
          <w:rFonts w:ascii="Times New Roman" w:hAnsi="Times New Roman" w:cs="Times New Roman"/>
          <w:sz w:val="28"/>
          <w:szCs w:val="28"/>
        </w:rPr>
        <w:t>і</w:t>
      </w:r>
      <w:r w:rsidRPr="000F4AA2">
        <w:rPr>
          <w:rFonts w:ascii="Times New Roman" w:hAnsi="Times New Roman" w:cs="Times New Roman"/>
          <w:sz w:val="28"/>
          <w:szCs w:val="28"/>
        </w:rPr>
        <w:t xml:space="preserve"> наказом Міністерства фінансів України від 28 січня 2016 року</w:t>
      </w:r>
      <w:r w:rsidRPr="000F4AA2">
        <w:rPr>
          <w:rFonts w:ascii="Times New Roman" w:hAnsi="Times New Roman" w:cs="Times New Roman"/>
          <w:sz w:val="28"/>
          <w:szCs w:val="28"/>
        </w:rPr>
        <w:br/>
        <w:t xml:space="preserve">№ 21, зареєстрованим у Міністерстві юстиції України 29 січня 2016 року </w:t>
      </w:r>
      <w:r w:rsidR="00CC1D91" w:rsidRPr="000F4AA2">
        <w:rPr>
          <w:rFonts w:ascii="Times New Roman" w:hAnsi="Times New Roman" w:cs="Times New Roman"/>
          <w:sz w:val="28"/>
          <w:szCs w:val="28"/>
        </w:rPr>
        <w:br/>
        <w:t xml:space="preserve">за </w:t>
      </w:r>
      <w:r w:rsidRPr="000F4AA2">
        <w:rPr>
          <w:rFonts w:ascii="Times New Roman" w:hAnsi="Times New Roman" w:cs="Times New Roman"/>
          <w:sz w:val="28"/>
          <w:szCs w:val="28"/>
        </w:rPr>
        <w:t>№ 159/28289;</w:t>
      </w:r>
    </w:p>
    <w:p w:rsidR="00A266B8" w:rsidRPr="000F4AA2" w:rsidRDefault="00A266B8" w:rsidP="0046233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AA2">
        <w:rPr>
          <w:rFonts w:ascii="Times New Roman" w:hAnsi="Times New Roman" w:cs="Times New Roman"/>
          <w:sz w:val="28"/>
          <w:szCs w:val="28"/>
        </w:rPr>
        <w:t>форма податкової накладної та Порядок заповнення податкової накладної, затверджен</w:t>
      </w:r>
      <w:r w:rsidR="00CC1D91" w:rsidRPr="000F4AA2">
        <w:rPr>
          <w:rFonts w:ascii="Times New Roman" w:hAnsi="Times New Roman" w:cs="Times New Roman"/>
          <w:sz w:val="28"/>
          <w:szCs w:val="28"/>
        </w:rPr>
        <w:t>і</w:t>
      </w:r>
      <w:r w:rsidRPr="000F4AA2">
        <w:rPr>
          <w:rFonts w:ascii="Times New Roman" w:hAnsi="Times New Roman" w:cs="Times New Roman"/>
          <w:sz w:val="28"/>
          <w:szCs w:val="28"/>
        </w:rPr>
        <w:t xml:space="preserve"> наказом Міністерства фінансів України від 31 грудня 2015 року </w:t>
      </w:r>
      <w:r w:rsidR="00CC1D91" w:rsidRPr="000F4AA2">
        <w:rPr>
          <w:rFonts w:ascii="Times New Roman" w:hAnsi="Times New Roman" w:cs="Times New Roman"/>
          <w:sz w:val="28"/>
          <w:szCs w:val="28"/>
        </w:rPr>
        <w:br/>
      </w:r>
      <w:r w:rsidRPr="000F4AA2">
        <w:rPr>
          <w:rFonts w:ascii="Times New Roman" w:hAnsi="Times New Roman" w:cs="Times New Roman"/>
          <w:sz w:val="28"/>
          <w:szCs w:val="28"/>
        </w:rPr>
        <w:t>№ 1307, зареєстрован</w:t>
      </w:r>
      <w:r w:rsidR="00CC1D91" w:rsidRPr="000F4AA2">
        <w:rPr>
          <w:rFonts w:ascii="Times New Roman" w:hAnsi="Times New Roman" w:cs="Times New Roman"/>
          <w:sz w:val="28"/>
          <w:szCs w:val="28"/>
        </w:rPr>
        <w:t>им</w:t>
      </w:r>
      <w:r w:rsidRPr="000F4AA2">
        <w:rPr>
          <w:rFonts w:ascii="Times New Roman" w:hAnsi="Times New Roman" w:cs="Times New Roman"/>
          <w:sz w:val="28"/>
          <w:szCs w:val="28"/>
        </w:rPr>
        <w:t xml:space="preserve"> у Міністерстві юстиції України 26 січня 2016 року </w:t>
      </w:r>
      <w:r w:rsidR="00CC1D91" w:rsidRPr="000F4AA2">
        <w:rPr>
          <w:rFonts w:ascii="Times New Roman" w:hAnsi="Times New Roman" w:cs="Times New Roman"/>
          <w:sz w:val="28"/>
          <w:szCs w:val="28"/>
        </w:rPr>
        <w:br/>
      </w:r>
      <w:r w:rsidRPr="000F4AA2">
        <w:rPr>
          <w:rFonts w:ascii="Times New Roman" w:hAnsi="Times New Roman" w:cs="Times New Roman"/>
          <w:sz w:val="28"/>
          <w:szCs w:val="28"/>
        </w:rPr>
        <w:t>за № 137/28267.</w:t>
      </w:r>
    </w:p>
    <w:p w:rsidR="004E6AE7" w:rsidRPr="000F4AA2" w:rsidRDefault="004E6AE7" w:rsidP="0046233B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A2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0F4AA2">
        <w:rPr>
          <w:rFonts w:ascii="Times New Roman" w:hAnsi="Times New Roman" w:cs="Times New Roman"/>
          <w:b/>
          <w:sz w:val="28"/>
          <w:szCs w:val="28"/>
        </w:rPr>
        <w:t xml:space="preserve">. Правові аспекти </w:t>
      </w:r>
    </w:p>
    <w:p w:rsidR="004E6AE7" w:rsidRPr="000F4AA2" w:rsidRDefault="004E6AE7" w:rsidP="0046233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AA2">
        <w:rPr>
          <w:rFonts w:ascii="Times New Roman" w:hAnsi="Times New Roman" w:cs="Times New Roman"/>
          <w:sz w:val="28"/>
          <w:szCs w:val="28"/>
        </w:rPr>
        <w:t>Про</w:t>
      </w:r>
      <w:r w:rsidR="00CC1D91" w:rsidRPr="000F4AA2">
        <w:rPr>
          <w:rFonts w:ascii="Times New Roman" w:hAnsi="Times New Roman" w:cs="Times New Roman"/>
          <w:sz w:val="28"/>
          <w:szCs w:val="28"/>
        </w:rPr>
        <w:t>є</w:t>
      </w:r>
      <w:r w:rsidRPr="000F4AA2">
        <w:rPr>
          <w:rFonts w:ascii="Times New Roman" w:hAnsi="Times New Roman" w:cs="Times New Roman"/>
          <w:sz w:val="28"/>
          <w:szCs w:val="28"/>
        </w:rPr>
        <w:t>кт акта розроблено відповідно до Кодексу, з урахуванням змін, внесених законами №№ 962</w:t>
      </w:r>
      <w:r w:rsidR="007917E8" w:rsidRPr="000F4AA2">
        <w:rPr>
          <w:rFonts w:ascii="Times New Roman" w:hAnsi="Times New Roman" w:cs="Times New Roman"/>
          <w:sz w:val="28"/>
          <w:szCs w:val="28"/>
        </w:rPr>
        <w:t xml:space="preserve">, </w:t>
      </w:r>
      <w:r w:rsidR="007068E7" w:rsidRPr="000F4AA2">
        <w:rPr>
          <w:rFonts w:ascii="Times New Roman" w:hAnsi="Times New Roman" w:cs="Times New Roman"/>
          <w:sz w:val="28"/>
          <w:szCs w:val="28"/>
        </w:rPr>
        <w:t>1115</w:t>
      </w:r>
      <w:r w:rsidR="007917E8" w:rsidRPr="000F4AA2">
        <w:rPr>
          <w:rFonts w:ascii="Times New Roman" w:hAnsi="Times New Roman" w:cs="Times New Roman"/>
          <w:sz w:val="28"/>
          <w:szCs w:val="28"/>
        </w:rPr>
        <w:t>.</w:t>
      </w:r>
    </w:p>
    <w:p w:rsidR="00FB7775" w:rsidRPr="000F4AA2" w:rsidRDefault="00FB7775" w:rsidP="0046233B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A2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0F4AA2">
        <w:rPr>
          <w:rFonts w:ascii="Times New Roman" w:hAnsi="Times New Roman" w:cs="Times New Roman"/>
          <w:b/>
          <w:sz w:val="28"/>
          <w:szCs w:val="28"/>
        </w:rPr>
        <w:t>. Фінансово-економічне обґрунтування</w:t>
      </w:r>
    </w:p>
    <w:p w:rsidR="008B6CEA" w:rsidRPr="000F4AA2" w:rsidRDefault="008B6CEA" w:rsidP="0046233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AA2">
        <w:rPr>
          <w:rFonts w:ascii="Times New Roman" w:hAnsi="Times New Roman" w:cs="Times New Roman"/>
          <w:sz w:val="28"/>
          <w:szCs w:val="28"/>
        </w:rPr>
        <w:t>Реалізація акта не потребуватиме додаткових фінансових витрат з Державного бюджету України.</w:t>
      </w:r>
    </w:p>
    <w:p w:rsidR="00865410" w:rsidRPr="000F4AA2" w:rsidRDefault="00865410" w:rsidP="0046233B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4AA2">
        <w:rPr>
          <w:rFonts w:ascii="Times New Roman" w:hAnsi="Times New Roman" w:cs="Times New Roman"/>
          <w:b/>
          <w:bCs/>
          <w:sz w:val="28"/>
          <w:szCs w:val="28"/>
        </w:rPr>
        <w:t>6. Позиція заінтересованих сторін</w:t>
      </w:r>
    </w:p>
    <w:p w:rsidR="00865410" w:rsidRPr="000F4AA2" w:rsidRDefault="00865410" w:rsidP="0046233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AA2">
        <w:rPr>
          <w:rFonts w:ascii="Times New Roman" w:hAnsi="Times New Roman" w:cs="Times New Roman"/>
          <w:sz w:val="28"/>
          <w:szCs w:val="28"/>
        </w:rPr>
        <w:t>Реалізація акта не вплине на інтереси окремих верств (груп) населення, об’єднаних спільними інтересами, та суб’єктів господарювання.</w:t>
      </w:r>
    </w:p>
    <w:p w:rsidR="00865410" w:rsidRPr="000F4AA2" w:rsidRDefault="00865410" w:rsidP="0046233B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A2">
        <w:rPr>
          <w:rFonts w:ascii="Times New Roman" w:hAnsi="Times New Roman" w:cs="Times New Roman"/>
          <w:b/>
          <w:sz w:val="28"/>
          <w:szCs w:val="28"/>
        </w:rPr>
        <w:t xml:space="preserve">7. Оцінка відповідності </w:t>
      </w:r>
    </w:p>
    <w:p w:rsidR="00EA45CB" w:rsidRPr="000F4AA2" w:rsidRDefault="00EA45CB" w:rsidP="0046233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AA2">
        <w:rPr>
          <w:rFonts w:ascii="Times New Roman" w:hAnsi="Times New Roman" w:cs="Times New Roman"/>
          <w:sz w:val="28"/>
          <w:szCs w:val="28"/>
        </w:rPr>
        <w:t>Положення про</w:t>
      </w:r>
      <w:r w:rsidR="00CC1D91" w:rsidRPr="000F4AA2">
        <w:rPr>
          <w:rFonts w:ascii="Times New Roman" w:hAnsi="Times New Roman" w:cs="Times New Roman"/>
          <w:sz w:val="28"/>
          <w:szCs w:val="28"/>
        </w:rPr>
        <w:t>є</w:t>
      </w:r>
      <w:r w:rsidRPr="000F4AA2">
        <w:rPr>
          <w:rFonts w:ascii="Times New Roman" w:hAnsi="Times New Roman" w:cs="Times New Roman"/>
          <w:sz w:val="28"/>
          <w:szCs w:val="28"/>
        </w:rPr>
        <w:t>кту акта не стосуються прав та свобод, гарантованих Конвенцією про захист прав людини і основоположних свобод.</w:t>
      </w:r>
    </w:p>
    <w:p w:rsidR="00EA45CB" w:rsidRPr="000F4AA2" w:rsidRDefault="00EA45CB" w:rsidP="0046233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AA2">
        <w:rPr>
          <w:rFonts w:ascii="Times New Roman" w:hAnsi="Times New Roman" w:cs="Times New Roman"/>
          <w:sz w:val="28"/>
          <w:szCs w:val="28"/>
        </w:rPr>
        <w:t>У про</w:t>
      </w:r>
      <w:r w:rsidR="00CC1D91" w:rsidRPr="000F4AA2">
        <w:rPr>
          <w:rFonts w:ascii="Times New Roman" w:hAnsi="Times New Roman" w:cs="Times New Roman"/>
          <w:sz w:val="28"/>
          <w:szCs w:val="28"/>
        </w:rPr>
        <w:t>є</w:t>
      </w:r>
      <w:r w:rsidRPr="000F4AA2">
        <w:rPr>
          <w:rFonts w:ascii="Times New Roman" w:hAnsi="Times New Roman" w:cs="Times New Roman"/>
          <w:sz w:val="28"/>
          <w:szCs w:val="28"/>
        </w:rPr>
        <w:t>кті акта відсутні положення, які можуть містити ризики вчинення корупційних правопорушень.</w:t>
      </w:r>
    </w:p>
    <w:p w:rsidR="00EA45CB" w:rsidRPr="000F4AA2" w:rsidRDefault="00EA45CB" w:rsidP="0046233B">
      <w:pPr>
        <w:tabs>
          <w:tab w:val="num" w:pos="0"/>
        </w:tabs>
        <w:spacing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F4AA2">
        <w:rPr>
          <w:rFonts w:ascii="Times New Roman" w:hAnsi="Times New Roman"/>
          <w:b/>
          <w:sz w:val="28"/>
          <w:szCs w:val="28"/>
        </w:rPr>
        <w:t>8. Прогноз результатів</w:t>
      </w:r>
    </w:p>
    <w:p w:rsidR="00EA45CB" w:rsidRPr="000F4AA2" w:rsidRDefault="00EA45CB" w:rsidP="0046233B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4AA2">
        <w:rPr>
          <w:rFonts w:ascii="Times New Roman" w:hAnsi="Times New Roman" w:cs="Times New Roman"/>
          <w:sz w:val="28"/>
          <w:szCs w:val="28"/>
        </w:rPr>
        <w:t xml:space="preserve">Видання </w:t>
      </w:r>
      <w:r w:rsidR="00D21332" w:rsidRPr="000F4AA2">
        <w:rPr>
          <w:rFonts w:ascii="Times New Roman" w:hAnsi="Times New Roman" w:cs="Times New Roman"/>
          <w:sz w:val="28"/>
          <w:szCs w:val="28"/>
        </w:rPr>
        <w:t>нормативно-правового</w:t>
      </w:r>
      <w:r w:rsidRPr="000F4AA2">
        <w:rPr>
          <w:rFonts w:ascii="Times New Roman" w:hAnsi="Times New Roman" w:cs="Times New Roman"/>
          <w:sz w:val="28"/>
          <w:szCs w:val="28"/>
        </w:rPr>
        <w:t xml:space="preserve"> акта забезпечить ефективне застосування платниками податку норм податкового законодавства в частині виконання своїх обов’язків щодо ведення податкового обліку, зокрема, </w:t>
      </w:r>
      <w:r w:rsidRPr="000F4AA2">
        <w:rPr>
          <w:rFonts w:ascii="Times New Roman" w:hAnsi="Times New Roman"/>
          <w:sz w:val="28"/>
          <w:szCs w:val="28"/>
        </w:rPr>
        <w:t xml:space="preserve">порядку заповнення податкової накладної та податкової звітності з податку на додану вартість. </w:t>
      </w:r>
    </w:p>
    <w:p w:rsidR="00EA45CB" w:rsidRPr="000F4AA2" w:rsidRDefault="00EA45CB" w:rsidP="00EA45CB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45CB" w:rsidRPr="000F4AA2" w:rsidRDefault="00EA45CB" w:rsidP="00EA45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4AA2">
        <w:rPr>
          <w:rFonts w:ascii="Times New Roman" w:hAnsi="Times New Roman" w:cs="Times New Roman"/>
          <w:b/>
          <w:bCs/>
          <w:sz w:val="28"/>
          <w:szCs w:val="28"/>
        </w:rPr>
        <w:t>Міністр фінансів України                                                     Сергій МАРЧЕНКО</w:t>
      </w:r>
    </w:p>
    <w:p w:rsidR="00EA45CB" w:rsidRPr="000F4AA2" w:rsidRDefault="00EA45CB" w:rsidP="00EA45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5CB" w:rsidRPr="000F4AA2" w:rsidRDefault="00EA45CB" w:rsidP="005D5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A2">
        <w:rPr>
          <w:rFonts w:ascii="Times New Roman" w:hAnsi="Times New Roman" w:cs="Times New Roman"/>
          <w:sz w:val="28"/>
          <w:szCs w:val="28"/>
        </w:rPr>
        <w:t>___ ____________ 2021 р.</w:t>
      </w:r>
      <w:r w:rsidR="00CC1D91" w:rsidRPr="000F4AA2">
        <w:rPr>
          <w:noProof/>
          <w:lang w:eastAsia="uk-UA"/>
        </w:rPr>
        <w:t xml:space="preserve"> </w:t>
      </w:r>
      <w:bookmarkStart w:id="0" w:name="_GoBack"/>
      <w:bookmarkEnd w:id="0"/>
    </w:p>
    <w:sectPr w:rsidR="00EA45CB" w:rsidRPr="000F4AA2" w:rsidSect="005D561D">
      <w:headerReference w:type="default" r:id="rId8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80B" w:rsidRDefault="00C1680B" w:rsidP="00E6662C">
      <w:pPr>
        <w:spacing w:after="0" w:line="240" w:lineRule="auto"/>
      </w:pPr>
      <w:r>
        <w:separator/>
      </w:r>
    </w:p>
  </w:endnote>
  <w:endnote w:type="continuationSeparator" w:id="0">
    <w:p w:rsidR="00C1680B" w:rsidRDefault="00C1680B" w:rsidP="00E6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80B" w:rsidRDefault="00C1680B" w:rsidP="00E6662C">
      <w:pPr>
        <w:spacing w:after="0" w:line="240" w:lineRule="auto"/>
      </w:pPr>
      <w:r>
        <w:separator/>
      </w:r>
    </w:p>
  </w:footnote>
  <w:footnote w:type="continuationSeparator" w:id="0">
    <w:p w:rsidR="00C1680B" w:rsidRDefault="00C1680B" w:rsidP="00E66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04256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E6662C" w:rsidRPr="001E67BB" w:rsidRDefault="00E6662C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1E67BB">
          <w:rPr>
            <w:rFonts w:ascii="Times New Roman" w:hAnsi="Times New Roman" w:cs="Times New Roman"/>
            <w:sz w:val="28"/>
          </w:rPr>
          <w:fldChar w:fldCharType="begin"/>
        </w:r>
        <w:r w:rsidRPr="001E67BB">
          <w:rPr>
            <w:rFonts w:ascii="Times New Roman" w:hAnsi="Times New Roman" w:cs="Times New Roman"/>
            <w:sz w:val="28"/>
          </w:rPr>
          <w:instrText>PAGE   \* MERGEFORMAT</w:instrText>
        </w:r>
        <w:r w:rsidRPr="001E67BB">
          <w:rPr>
            <w:rFonts w:ascii="Times New Roman" w:hAnsi="Times New Roman" w:cs="Times New Roman"/>
            <w:sz w:val="28"/>
          </w:rPr>
          <w:fldChar w:fldCharType="separate"/>
        </w:r>
        <w:r w:rsidR="00042473" w:rsidRPr="00042473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1E67B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E6662C" w:rsidRDefault="00E666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71928"/>
    <w:multiLevelType w:val="multilevel"/>
    <w:tmpl w:val="AB765564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2C"/>
    <w:rsid w:val="00034141"/>
    <w:rsid w:val="00042473"/>
    <w:rsid w:val="00064015"/>
    <w:rsid w:val="000B7C7D"/>
    <w:rsid w:val="000E6D23"/>
    <w:rsid w:val="000F2817"/>
    <w:rsid w:val="000F4AA2"/>
    <w:rsid w:val="00111BFF"/>
    <w:rsid w:val="00121D8D"/>
    <w:rsid w:val="001968B5"/>
    <w:rsid w:val="001E67BB"/>
    <w:rsid w:val="001E6EEE"/>
    <w:rsid w:val="0021628A"/>
    <w:rsid w:val="00243FDE"/>
    <w:rsid w:val="002744E6"/>
    <w:rsid w:val="00284154"/>
    <w:rsid w:val="002955EF"/>
    <w:rsid w:val="002A6095"/>
    <w:rsid w:val="002A6449"/>
    <w:rsid w:val="002C6FE4"/>
    <w:rsid w:val="002E1CEF"/>
    <w:rsid w:val="002F1CF6"/>
    <w:rsid w:val="003036FC"/>
    <w:rsid w:val="00314C0E"/>
    <w:rsid w:val="003214DB"/>
    <w:rsid w:val="00327741"/>
    <w:rsid w:val="00335F55"/>
    <w:rsid w:val="00383D71"/>
    <w:rsid w:val="00396115"/>
    <w:rsid w:val="00396D0E"/>
    <w:rsid w:val="00434E3B"/>
    <w:rsid w:val="004579E5"/>
    <w:rsid w:val="0046233B"/>
    <w:rsid w:val="004761C9"/>
    <w:rsid w:val="00494545"/>
    <w:rsid w:val="004A4101"/>
    <w:rsid w:val="004C1085"/>
    <w:rsid w:val="004C61EE"/>
    <w:rsid w:val="004E6AE7"/>
    <w:rsid w:val="00537C85"/>
    <w:rsid w:val="00552669"/>
    <w:rsid w:val="00573BAF"/>
    <w:rsid w:val="00580383"/>
    <w:rsid w:val="005870D7"/>
    <w:rsid w:val="005A525A"/>
    <w:rsid w:val="005D561D"/>
    <w:rsid w:val="005F2F72"/>
    <w:rsid w:val="006A0927"/>
    <w:rsid w:val="006C1272"/>
    <w:rsid w:val="007068E7"/>
    <w:rsid w:val="007745AE"/>
    <w:rsid w:val="007917E8"/>
    <w:rsid w:val="007B659E"/>
    <w:rsid w:val="007B7A94"/>
    <w:rsid w:val="007D7876"/>
    <w:rsid w:val="007E1E85"/>
    <w:rsid w:val="00803489"/>
    <w:rsid w:val="008044EB"/>
    <w:rsid w:val="00845A55"/>
    <w:rsid w:val="00865410"/>
    <w:rsid w:val="008769D9"/>
    <w:rsid w:val="008B6CEA"/>
    <w:rsid w:val="008D2597"/>
    <w:rsid w:val="008F31AE"/>
    <w:rsid w:val="00912E9E"/>
    <w:rsid w:val="009140D6"/>
    <w:rsid w:val="00915EAC"/>
    <w:rsid w:val="0094041A"/>
    <w:rsid w:val="00944C69"/>
    <w:rsid w:val="009547AA"/>
    <w:rsid w:val="00966826"/>
    <w:rsid w:val="00A22DEF"/>
    <w:rsid w:val="00A266B8"/>
    <w:rsid w:val="00A34F1B"/>
    <w:rsid w:val="00A501DE"/>
    <w:rsid w:val="00A767CF"/>
    <w:rsid w:val="00A9400D"/>
    <w:rsid w:val="00AC1CE9"/>
    <w:rsid w:val="00AC7BDD"/>
    <w:rsid w:val="00AD457E"/>
    <w:rsid w:val="00B03CEC"/>
    <w:rsid w:val="00B41D26"/>
    <w:rsid w:val="00B5667A"/>
    <w:rsid w:val="00B71B65"/>
    <w:rsid w:val="00B80717"/>
    <w:rsid w:val="00B91150"/>
    <w:rsid w:val="00BC51B4"/>
    <w:rsid w:val="00BD250D"/>
    <w:rsid w:val="00C0171C"/>
    <w:rsid w:val="00C123A7"/>
    <w:rsid w:val="00C1680B"/>
    <w:rsid w:val="00C33C2B"/>
    <w:rsid w:val="00C80BEE"/>
    <w:rsid w:val="00CB0A78"/>
    <w:rsid w:val="00CC0693"/>
    <w:rsid w:val="00CC1D91"/>
    <w:rsid w:val="00CD3DEE"/>
    <w:rsid w:val="00D21332"/>
    <w:rsid w:val="00D3586B"/>
    <w:rsid w:val="00D362C9"/>
    <w:rsid w:val="00D44984"/>
    <w:rsid w:val="00D44E06"/>
    <w:rsid w:val="00D57EA5"/>
    <w:rsid w:val="00D65CC8"/>
    <w:rsid w:val="00D84EAC"/>
    <w:rsid w:val="00E2724D"/>
    <w:rsid w:val="00E27D7D"/>
    <w:rsid w:val="00E603AB"/>
    <w:rsid w:val="00E6662C"/>
    <w:rsid w:val="00E7337B"/>
    <w:rsid w:val="00EA45CB"/>
    <w:rsid w:val="00EC1B3A"/>
    <w:rsid w:val="00EC4A2B"/>
    <w:rsid w:val="00EC747A"/>
    <w:rsid w:val="00EE5343"/>
    <w:rsid w:val="00EF4CF0"/>
    <w:rsid w:val="00F1552A"/>
    <w:rsid w:val="00F3371E"/>
    <w:rsid w:val="00F358F2"/>
    <w:rsid w:val="00F600DD"/>
    <w:rsid w:val="00F65113"/>
    <w:rsid w:val="00F8157D"/>
    <w:rsid w:val="00FB7775"/>
    <w:rsid w:val="00FC3D07"/>
    <w:rsid w:val="00FD1D99"/>
    <w:rsid w:val="00FE4E86"/>
    <w:rsid w:val="00FE682C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3A806-88C5-484C-955D-25B340B9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6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6662C"/>
  </w:style>
  <w:style w:type="paragraph" w:styleId="a5">
    <w:name w:val="footer"/>
    <w:basedOn w:val="a"/>
    <w:link w:val="a6"/>
    <w:uiPriority w:val="99"/>
    <w:unhideWhenUsed/>
    <w:rsid w:val="00E666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6662C"/>
  </w:style>
  <w:style w:type="paragraph" w:styleId="a7">
    <w:name w:val="Balloon Text"/>
    <w:basedOn w:val="a"/>
    <w:link w:val="a8"/>
    <w:uiPriority w:val="99"/>
    <w:semiHidden/>
    <w:unhideWhenUsed/>
    <w:rsid w:val="00AC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C1CE9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1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"/>
    <w:basedOn w:val="a"/>
    <w:rsid w:val="007B659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C35BD-9D78-48B5-96D0-809D05A0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2772</Words>
  <Characters>1581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ТЕМРУК МАРІЯ МИКОЛАЇВНА</dc:creator>
  <cp:lastModifiedBy>Валентина Авраменко</cp:lastModifiedBy>
  <cp:revision>2</cp:revision>
  <cp:lastPrinted>2021-02-11T12:29:00Z</cp:lastPrinted>
  <dcterms:created xsi:type="dcterms:W3CDTF">2021-02-23T12:33:00Z</dcterms:created>
  <dcterms:modified xsi:type="dcterms:W3CDTF">2021-02-23T12:33:00Z</dcterms:modified>
</cp:coreProperties>
</file>