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CE" w:rsidRPr="00DB338D" w:rsidRDefault="006E5ECE" w:rsidP="00A47D8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DB338D">
        <w:rPr>
          <w:b/>
          <w:sz w:val="28"/>
          <w:szCs w:val="28"/>
          <w:lang w:val="uk-UA"/>
        </w:rPr>
        <w:t>ПОЯСНЮВАЛЬНА ЗАПИСКА</w:t>
      </w:r>
    </w:p>
    <w:p w:rsidR="00816EF5" w:rsidRPr="00DB338D" w:rsidRDefault="006E5ECE" w:rsidP="00A47D8A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DB338D">
        <w:rPr>
          <w:b/>
          <w:sz w:val="28"/>
          <w:szCs w:val="28"/>
          <w:lang w:val="uk-UA"/>
        </w:rPr>
        <w:t xml:space="preserve">до </w:t>
      </w:r>
      <w:r w:rsidR="00C6391D" w:rsidRPr="00DB338D">
        <w:rPr>
          <w:b/>
          <w:sz w:val="28"/>
          <w:szCs w:val="28"/>
          <w:lang w:val="uk-UA"/>
        </w:rPr>
        <w:t>про</w:t>
      </w:r>
      <w:r w:rsidR="00740947" w:rsidRPr="00DB338D">
        <w:rPr>
          <w:b/>
          <w:sz w:val="28"/>
          <w:szCs w:val="28"/>
          <w:lang w:val="uk-UA"/>
        </w:rPr>
        <w:t>є</w:t>
      </w:r>
      <w:r w:rsidR="00C6391D" w:rsidRPr="00DB338D">
        <w:rPr>
          <w:b/>
          <w:sz w:val="28"/>
          <w:szCs w:val="28"/>
          <w:lang w:val="uk-UA"/>
        </w:rPr>
        <w:t xml:space="preserve">кту </w:t>
      </w:r>
      <w:r w:rsidR="006F3D98" w:rsidRPr="00DB338D">
        <w:rPr>
          <w:b/>
          <w:sz w:val="28"/>
          <w:szCs w:val="28"/>
          <w:lang w:val="uk-UA"/>
        </w:rPr>
        <w:t xml:space="preserve">наказу Міністерства фінансів України </w:t>
      </w:r>
      <w:r w:rsidR="002D0A5F" w:rsidRPr="00DB338D">
        <w:rPr>
          <w:b/>
          <w:sz w:val="28"/>
          <w:szCs w:val="28"/>
          <w:lang w:val="uk-UA"/>
        </w:rPr>
        <w:t>"</w:t>
      </w:r>
      <w:r w:rsidR="00B06628" w:rsidRPr="00DB338D">
        <w:rPr>
          <w:b/>
          <w:sz w:val="28"/>
          <w:szCs w:val="28"/>
        </w:rPr>
        <w:t>Про внесення змін до Інструкції про здійснення державного експертно-пробірного контролю за якістю дорогоцінних металів, вставок дорогоцінного каміння, виробів з них та матеріалів, що містять дорогоцінні метали та вставки дорогоцінного каміння</w:t>
      </w:r>
      <w:r w:rsidR="002D0A5F" w:rsidRPr="00DB338D">
        <w:rPr>
          <w:b/>
          <w:sz w:val="28"/>
          <w:szCs w:val="28"/>
          <w:lang w:val="uk-UA"/>
        </w:rPr>
        <w:t>"</w:t>
      </w:r>
    </w:p>
    <w:p w:rsidR="002B7B82" w:rsidRPr="00DB338D" w:rsidRDefault="006E5ECE" w:rsidP="001C5B5B">
      <w:pPr>
        <w:spacing w:before="240" w:after="120"/>
        <w:ind w:right="-108" w:firstLine="567"/>
        <w:jc w:val="both"/>
        <w:rPr>
          <w:b/>
          <w:sz w:val="28"/>
          <w:szCs w:val="28"/>
          <w:lang w:val="uk-UA"/>
        </w:rPr>
      </w:pPr>
      <w:r w:rsidRPr="00DB338D">
        <w:rPr>
          <w:b/>
          <w:sz w:val="28"/>
          <w:szCs w:val="28"/>
          <w:lang w:val="uk-UA"/>
        </w:rPr>
        <w:t xml:space="preserve">1. </w:t>
      </w:r>
      <w:r w:rsidR="002B7B82" w:rsidRPr="00DB338D">
        <w:rPr>
          <w:b/>
          <w:sz w:val="28"/>
          <w:szCs w:val="28"/>
          <w:lang w:val="uk-UA"/>
        </w:rPr>
        <w:t>Резюме</w:t>
      </w:r>
    </w:p>
    <w:p w:rsidR="00740947" w:rsidRPr="00DB338D" w:rsidRDefault="00740947" w:rsidP="00740947">
      <w:pPr>
        <w:ind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 xml:space="preserve">Видання наказу забезпечить приведення нормативно-правового акта Міністерства фінансів України у відповідність </w:t>
      </w:r>
      <w:r w:rsidR="00121291" w:rsidRPr="00DB338D">
        <w:rPr>
          <w:sz w:val="28"/>
          <w:szCs w:val="28"/>
          <w:lang w:val="uk-UA"/>
        </w:rPr>
        <w:t>до</w:t>
      </w:r>
      <w:r w:rsidRPr="00DB338D">
        <w:rPr>
          <w:sz w:val="28"/>
          <w:szCs w:val="28"/>
          <w:lang w:val="uk-UA"/>
        </w:rPr>
        <w:t xml:space="preserve"> </w:t>
      </w:r>
      <w:r w:rsidR="00DE2B8B" w:rsidRPr="00DB338D">
        <w:rPr>
          <w:sz w:val="28"/>
          <w:szCs w:val="28"/>
          <w:lang w:val="uk-UA"/>
        </w:rPr>
        <w:t>норм чинного законодавства.</w:t>
      </w:r>
    </w:p>
    <w:p w:rsidR="006E5ECE" w:rsidRPr="00DB338D" w:rsidRDefault="00B213D7" w:rsidP="001C5B5B">
      <w:pPr>
        <w:spacing w:before="120" w:after="120"/>
        <w:ind w:firstLine="567"/>
        <w:jc w:val="both"/>
        <w:rPr>
          <w:b/>
          <w:sz w:val="28"/>
          <w:szCs w:val="28"/>
          <w:lang w:val="uk-UA"/>
        </w:rPr>
      </w:pPr>
      <w:r w:rsidRPr="00DB338D">
        <w:rPr>
          <w:b/>
          <w:sz w:val="28"/>
          <w:szCs w:val="28"/>
          <w:lang w:val="uk-UA"/>
        </w:rPr>
        <w:t xml:space="preserve">2. </w:t>
      </w:r>
      <w:r w:rsidR="00E90038" w:rsidRPr="00DB338D">
        <w:rPr>
          <w:b/>
          <w:sz w:val="28"/>
          <w:szCs w:val="28"/>
          <w:lang w:val="uk-UA"/>
        </w:rPr>
        <w:t xml:space="preserve">Проблема, яка потребує </w:t>
      </w:r>
      <w:r w:rsidR="00501D90" w:rsidRPr="00DB338D">
        <w:rPr>
          <w:b/>
          <w:sz w:val="28"/>
          <w:szCs w:val="28"/>
          <w:lang w:val="uk-UA"/>
        </w:rPr>
        <w:t>розв’язання</w:t>
      </w:r>
    </w:p>
    <w:p w:rsidR="00560420" w:rsidRPr="00DB338D" w:rsidRDefault="00560420" w:rsidP="00560420">
      <w:pPr>
        <w:ind w:right="-108"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>Відповідно до Закону України "Про державне регулювання видобутку, виробництва і використання дорогоцінних металів і дорогоцінного каміння та контроль за операціями з ними" державний пробірний контроль за якістю дорогоцінних металів і дорогоцінного каміння та виробів з них здійсню</w:t>
      </w:r>
      <w:r w:rsidR="00121291" w:rsidRPr="00DB338D">
        <w:rPr>
          <w:sz w:val="28"/>
          <w:szCs w:val="28"/>
          <w:lang w:val="uk-UA"/>
        </w:rPr>
        <w:t>ють</w:t>
      </w:r>
      <w:r w:rsidRPr="00DB338D">
        <w:rPr>
          <w:sz w:val="28"/>
          <w:szCs w:val="28"/>
          <w:lang w:val="uk-UA"/>
        </w:rPr>
        <w:t xml:space="preserve"> центральни</w:t>
      </w:r>
      <w:r w:rsidR="00121291" w:rsidRPr="00DB338D">
        <w:rPr>
          <w:sz w:val="28"/>
          <w:szCs w:val="28"/>
          <w:lang w:val="uk-UA"/>
        </w:rPr>
        <w:t>й</w:t>
      </w:r>
      <w:r w:rsidRPr="00DB338D">
        <w:rPr>
          <w:sz w:val="28"/>
          <w:szCs w:val="28"/>
          <w:lang w:val="uk-UA"/>
        </w:rPr>
        <w:t xml:space="preserve"> орган виконавчої влади, що реалізує державну політику у сфері державного пробірного контролю, і підпорядкован</w:t>
      </w:r>
      <w:r w:rsidR="00121291" w:rsidRPr="00DB338D">
        <w:rPr>
          <w:sz w:val="28"/>
          <w:szCs w:val="28"/>
          <w:lang w:val="uk-UA"/>
        </w:rPr>
        <w:t>і</w:t>
      </w:r>
      <w:r w:rsidRPr="00DB338D">
        <w:rPr>
          <w:sz w:val="28"/>
          <w:szCs w:val="28"/>
          <w:lang w:val="uk-UA"/>
        </w:rPr>
        <w:t xml:space="preserve"> йому казенн</w:t>
      </w:r>
      <w:r w:rsidR="00121291" w:rsidRPr="00DB338D">
        <w:rPr>
          <w:sz w:val="28"/>
          <w:szCs w:val="28"/>
          <w:lang w:val="uk-UA"/>
        </w:rPr>
        <w:t>і</w:t>
      </w:r>
      <w:r w:rsidRPr="00DB338D">
        <w:rPr>
          <w:sz w:val="28"/>
          <w:szCs w:val="28"/>
          <w:lang w:val="uk-UA"/>
        </w:rPr>
        <w:t xml:space="preserve"> п</w:t>
      </w:r>
      <w:r w:rsidR="00B719E1">
        <w:rPr>
          <w:sz w:val="28"/>
          <w:szCs w:val="28"/>
          <w:lang w:val="uk-UA"/>
        </w:rPr>
        <w:t>ідприємства пробірного контролю</w:t>
      </w:r>
      <w:r w:rsidRPr="00DB338D">
        <w:rPr>
          <w:sz w:val="28"/>
          <w:szCs w:val="28"/>
          <w:lang w:val="uk-UA"/>
        </w:rPr>
        <w:t>. Повноваження центральн</w:t>
      </w:r>
      <w:r w:rsidR="00A23E8D" w:rsidRPr="00DB338D">
        <w:rPr>
          <w:sz w:val="28"/>
          <w:szCs w:val="28"/>
          <w:lang w:val="uk-UA"/>
        </w:rPr>
        <w:t>ого</w:t>
      </w:r>
      <w:r w:rsidRPr="00DB338D">
        <w:rPr>
          <w:sz w:val="28"/>
          <w:szCs w:val="28"/>
          <w:lang w:val="uk-UA"/>
        </w:rPr>
        <w:t xml:space="preserve"> орган</w:t>
      </w:r>
      <w:r w:rsidR="00A23E8D" w:rsidRPr="00DB338D">
        <w:rPr>
          <w:sz w:val="28"/>
          <w:szCs w:val="28"/>
          <w:lang w:val="uk-UA"/>
        </w:rPr>
        <w:t>у</w:t>
      </w:r>
      <w:r w:rsidRPr="00DB338D">
        <w:rPr>
          <w:sz w:val="28"/>
          <w:szCs w:val="28"/>
          <w:lang w:val="uk-UA"/>
        </w:rPr>
        <w:t xml:space="preserve"> виконавчої влади, що реалізує державну політику у сфері державного пробірного контролю, встановлен</w:t>
      </w:r>
      <w:r w:rsidR="00121291" w:rsidRPr="00DB338D">
        <w:rPr>
          <w:sz w:val="28"/>
          <w:szCs w:val="28"/>
          <w:lang w:val="uk-UA"/>
        </w:rPr>
        <w:t>о</w:t>
      </w:r>
      <w:r w:rsidRPr="00DB338D">
        <w:rPr>
          <w:sz w:val="28"/>
          <w:szCs w:val="28"/>
          <w:lang w:val="uk-UA"/>
        </w:rPr>
        <w:t xml:space="preserve"> статтею 16-1 </w:t>
      </w:r>
      <w:r w:rsidR="00121291" w:rsidRPr="00DB338D">
        <w:rPr>
          <w:sz w:val="28"/>
          <w:szCs w:val="28"/>
          <w:lang w:val="uk-UA"/>
        </w:rPr>
        <w:t xml:space="preserve">зазначеного </w:t>
      </w:r>
      <w:r w:rsidRPr="00DB338D">
        <w:rPr>
          <w:sz w:val="28"/>
          <w:szCs w:val="28"/>
          <w:lang w:val="uk-UA"/>
        </w:rPr>
        <w:t>Закону.</w:t>
      </w:r>
    </w:p>
    <w:p w:rsidR="00560420" w:rsidRPr="00DB338D" w:rsidRDefault="00560420" w:rsidP="00560420">
      <w:pPr>
        <w:ind w:right="-108"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>У зв’язку з проведенням оптимізації функцій та повноважень центральних органів виконавчої влади, які забезпечують здійснення державного нагляду (контролю) у сфері господарської діяльності, ліквідацією Державної пробірної служби України та прийняттям постанови Кабінету Міністрів України від</w:t>
      </w:r>
      <w:r w:rsidR="00B719E1">
        <w:rPr>
          <w:sz w:val="28"/>
          <w:szCs w:val="28"/>
          <w:lang w:val="uk-UA"/>
        </w:rPr>
        <w:t> </w:t>
      </w:r>
      <w:r w:rsidRPr="00DB338D">
        <w:rPr>
          <w:sz w:val="28"/>
          <w:szCs w:val="28"/>
          <w:lang w:val="uk-UA"/>
        </w:rPr>
        <w:t>22.04.2015 №</w:t>
      </w:r>
      <w:r w:rsidR="00B719E1">
        <w:rPr>
          <w:sz w:val="28"/>
          <w:szCs w:val="28"/>
          <w:lang w:val="uk-UA"/>
        </w:rPr>
        <w:t> </w:t>
      </w:r>
      <w:r w:rsidRPr="00DB338D">
        <w:rPr>
          <w:sz w:val="28"/>
          <w:szCs w:val="28"/>
          <w:lang w:val="uk-UA"/>
        </w:rPr>
        <w:t>225 "Про внесення змін до Положення про Міністерство фінансів України", функції з реалізації державної політики у сфері державного пробірного контролю (без виконання функцій органу державного нагляду (контролю)) покладен</w:t>
      </w:r>
      <w:r w:rsidR="00121291" w:rsidRPr="00DB338D">
        <w:rPr>
          <w:sz w:val="28"/>
          <w:szCs w:val="28"/>
          <w:lang w:val="uk-UA"/>
        </w:rPr>
        <w:t>о</w:t>
      </w:r>
      <w:r w:rsidRPr="00DB338D">
        <w:rPr>
          <w:sz w:val="28"/>
          <w:szCs w:val="28"/>
          <w:lang w:val="uk-UA"/>
        </w:rPr>
        <w:t xml:space="preserve"> на Міністерство фінансів України.</w:t>
      </w:r>
    </w:p>
    <w:p w:rsidR="00560420" w:rsidRPr="00DB338D" w:rsidRDefault="00121291" w:rsidP="002B7B82">
      <w:pPr>
        <w:ind w:right="-108"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 xml:space="preserve">У зв’язку </w:t>
      </w:r>
      <w:r w:rsidR="00315D1C" w:rsidRPr="00DB338D">
        <w:rPr>
          <w:sz w:val="28"/>
          <w:szCs w:val="28"/>
          <w:lang w:val="uk-UA"/>
        </w:rPr>
        <w:t xml:space="preserve">з покладанням на Мінфін </w:t>
      </w:r>
      <w:r w:rsidR="009C3CEE" w:rsidRPr="00DB338D">
        <w:rPr>
          <w:sz w:val="28"/>
          <w:szCs w:val="28"/>
          <w:lang w:val="uk-UA"/>
        </w:rPr>
        <w:t>зазначен</w:t>
      </w:r>
      <w:r w:rsidR="00315D1C" w:rsidRPr="00DB338D">
        <w:rPr>
          <w:sz w:val="28"/>
          <w:szCs w:val="28"/>
          <w:lang w:val="uk-UA"/>
        </w:rPr>
        <w:t>ої</w:t>
      </w:r>
      <w:r w:rsidR="00797BC0" w:rsidRPr="00DB338D">
        <w:rPr>
          <w:sz w:val="28"/>
          <w:szCs w:val="28"/>
          <w:lang w:val="uk-UA"/>
        </w:rPr>
        <w:t xml:space="preserve"> </w:t>
      </w:r>
      <w:r w:rsidR="00315D1C" w:rsidRPr="00DB338D">
        <w:rPr>
          <w:sz w:val="28"/>
          <w:szCs w:val="28"/>
          <w:lang w:val="uk-UA"/>
        </w:rPr>
        <w:t xml:space="preserve">функції прийнято рішення здійснити </w:t>
      </w:r>
      <w:r w:rsidR="0066236F" w:rsidRPr="00DB338D">
        <w:rPr>
          <w:sz w:val="28"/>
          <w:szCs w:val="28"/>
          <w:lang w:val="uk-UA"/>
        </w:rPr>
        <w:t xml:space="preserve"> </w:t>
      </w:r>
      <w:r w:rsidR="00092006" w:rsidRPr="00DB338D">
        <w:rPr>
          <w:sz w:val="28"/>
          <w:szCs w:val="28"/>
          <w:lang w:val="uk-UA"/>
        </w:rPr>
        <w:t>перегляд</w:t>
      </w:r>
      <w:r w:rsidR="009C3CEE" w:rsidRPr="00DB338D">
        <w:rPr>
          <w:sz w:val="28"/>
          <w:szCs w:val="28"/>
          <w:lang w:val="uk-UA"/>
        </w:rPr>
        <w:t xml:space="preserve"> </w:t>
      </w:r>
      <w:r w:rsidR="00560420" w:rsidRPr="00DB338D">
        <w:rPr>
          <w:sz w:val="28"/>
          <w:szCs w:val="28"/>
          <w:lang w:val="uk-UA"/>
        </w:rPr>
        <w:t>нормативно-правових актів, що регламентують питання державного пробірного контролю за якістю дорогоцінних металів і дорогоцінного каміння та виробів з них.</w:t>
      </w:r>
    </w:p>
    <w:p w:rsidR="00560420" w:rsidRPr="00DB338D" w:rsidRDefault="00560420" w:rsidP="002B7B82">
      <w:pPr>
        <w:ind w:right="-108"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>Основні вимоги та порядок здійснення державного пробірного контролю за якістю дорогоцінних металів і дорогоцінного каміння та виробів з них встановлен</w:t>
      </w:r>
      <w:r w:rsidR="00121291" w:rsidRPr="00DB338D">
        <w:rPr>
          <w:sz w:val="28"/>
          <w:szCs w:val="28"/>
          <w:lang w:val="uk-UA"/>
        </w:rPr>
        <w:t>о</w:t>
      </w:r>
      <w:r w:rsidRPr="00DB338D">
        <w:rPr>
          <w:sz w:val="28"/>
          <w:szCs w:val="28"/>
          <w:lang w:val="uk-UA"/>
        </w:rPr>
        <w:t xml:space="preserve"> Інструкцією про здійснення державного експертно-пробірного контролю за якістю дорогоцінних металів, вставок дорогоцінного каміння, виробів з них та матеріалів, що містять дорогоцінні метали та вставки дорогоцінного каміння, затвердженою наказом Міністерства фінансів України                          від</w:t>
      </w:r>
      <w:r w:rsidR="00B719E1">
        <w:rPr>
          <w:sz w:val="28"/>
          <w:szCs w:val="28"/>
          <w:lang w:val="uk-UA"/>
        </w:rPr>
        <w:t> </w:t>
      </w:r>
      <w:r w:rsidRPr="00DB338D">
        <w:rPr>
          <w:sz w:val="28"/>
          <w:szCs w:val="28"/>
          <w:lang w:val="uk-UA"/>
        </w:rPr>
        <w:t>20</w:t>
      </w:r>
      <w:r w:rsidR="00B719E1">
        <w:rPr>
          <w:sz w:val="28"/>
          <w:szCs w:val="28"/>
          <w:lang w:val="uk-UA"/>
        </w:rPr>
        <w:t>.10.</w:t>
      </w:r>
      <w:r w:rsidRPr="00DB338D">
        <w:rPr>
          <w:sz w:val="28"/>
          <w:szCs w:val="28"/>
          <w:lang w:val="uk-UA"/>
        </w:rPr>
        <w:t>1999</w:t>
      </w:r>
      <w:r w:rsidRPr="00DB338D">
        <w:rPr>
          <w:b/>
          <w:sz w:val="28"/>
          <w:szCs w:val="28"/>
          <w:lang w:val="uk-UA"/>
        </w:rPr>
        <w:t xml:space="preserve"> </w:t>
      </w:r>
      <w:r w:rsidRPr="00DB338D">
        <w:rPr>
          <w:sz w:val="28"/>
          <w:szCs w:val="28"/>
          <w:lang w:val="uk-UA"/>
        </w:rPr>
        <w:t>№</w:t>
      </w:r>
      <w:r w:rsidR="00B719E1">
        <w:rPr>
          <w:sz w:val="28"/>
          <w:szCs w:val="28"/>
          <w:lang w:val="uk-UA"/>
        </w:rPr>
        <w:t> </w:t>
      </w:r>
      <w:r w:rsidRPr="00DB338D">
        <w:rPr>
          <w:sz w:val="28"/>
          <w:szCs w:val="28"/>
          <w:lang w:val="uk-UA"/>
        </w:rPr>
        <w:t xml:space="preserve">244 (із змінами). </w:t>
      </w:r>
    </w:p>
    <w:p w:rsidR="00315D1C" w:rsidRPr="00DB338D" w:rsidRDefault="00560420" w:rsidP="002B7B82">
      <w:pPr>
        <w:ind w:right="-108"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 xml:space="preserve">За результатами перегляду </w:t>
      </w:r>
      <w:r w:rsidR="009C3CEE" w:rsidRPr="00DB338D">
        <w:rPr>
          <w:sz w:val="28"/>
          <w:szCs w:val="28"/>
          <w:lang w:val="uk-UA"/>
        </w:rPr>
        <w:t>цього нормативно-правового акта</w:t>
      </w:r>
      <w:r w:rsidRPr="00DB338D">
        <w:rPr>
          <w:sz w:val="28"/>
          <w:szCs w:val="28"/>
          <w:lang w:val="uk-UA"/>
        </w:rPr>
        <w:t xml:space="preserve"> в</w:t>
      </w:r>
      <w:r w:rsidR="00426033" w:rsidRPr="00DB338D">
        <w:rPr>
          <w:sz w:val="28"/>
          <w:szCs w:val="28"/>
          <w:lang w:val="uk-UA"/>
        </w:rPr>
        <w:t>становлено, що ч</w:t>
      </w:r>
      <w:r w:rsidR="0080580A" w:rsidRPr="00DB338D">
        <w:rPr>
          <w:sz w:val="28"/>
          <w:szCs w:val="28"/>
          <w:lang w:val="uk-UA"/>
        </w:rPr>
        <w:t xml:space="preserve">инна редакція Інструкції </w:t>
      </w:r>
      <w:r w:rsidR="006937CF" w:rsidRPr="00DB338D">
        <w:rPr>
          <w:sz w:val="28"/>
          <w:szCs w:val="28"/>
          <w:lang w:val="uk-UA"/>
        </w:rPr>
        <w:t xml:space="preserve">містить </w:t>
      </w:r>
      <w:r w:rsidR="00E13A19" w:rsidRPr="00DB338D">
        <w:rPr>
          <w:sz w:val="28"/>
          <w:szCs w:val="28"/>
          <w:lang w:val="uk-UA"/>
        </w:rPr>
        <w:t>окремі положення</w:t>
      </w:r>
      <w:r w:rsidR="007C49A5" w:rsidRPr="00DB338D">
        <w:rPr>
          <w:sz w:val="28"/>
          <w:szCs w:val="28"/>
          <w:lang w:val="uk-UA"/>
        </w:rPr>
        <w:t xml:space="preserve">, </w:t>
      </w:r>
      <w:r w:rsidR="00315D1C" w:rsidRPr="00DB338D">
        <w:rPr>
          <w:sz w:val="28"/>
          <w:szCs w:val="28"/>
          <w:lang w:val="uk-UA"/>
        </w:rPr>
        <w:t>які н</w:t>
      </w:r>
      <w:r w:rsidR="007C49A5" w:rsidRPr="00DB338D">
        <w:rPr>
          <w:sz w:val="28"/>
          <w:szCs w:val="28"/>
          <w:lang w:val="uk-UA"/>
        </w:rPr>
        <w:t xml:space="preserve">е відповідають </w:t>
      </w:r>
      <w:r w:rsidRPr="00DB338D">
        <w:rPr>
          <w:sz w:val="28"/>
          <w:szCs w:val="28"/>
          <w:lang w:val="uk-UA"/>
        </w:rPr>
        <w:t xml:space="preserve">останнім </w:t>
      </w:r>
      <w:r w:rsidR="000F3985" w:rsidRPr="00DB338D">
        <w:rPr>
          <w:sz w:val="28"/>
          <w:szCs w:val="28"/>
          <w:lang w:val="uk-UA"/>
        </w:rPr>
        <w:t xml:space="preserve">змінам у </w:t>
      </w:r>
      <w:r w:rsidR="007C49A5" w:rsidRPr="00DB338D">
        <w:rPr>
          <w:sz w:val="28"/>
          <w:szCs w:val="28"/>
          <w:lang w:val="uk-UA"/>
        </w:rPr>
        <w:t>законодавств</w:t>
      </w:r>
      <w:r w:rsidRPr="00DB338D">
        <w:rPr>
          <w:sz w:val="28"/>
          <w:szCs w:val="28"/>
          <w:lang w:val="uk-UA"/>
        </w:rPr>
        <w:t>і,</w:t>
      </w:r>
      <w:r w:rsidR="007C49A5" w:rsidRPr="00DB338D">
        <w:rPr>
          <w:sz w:val="28"/>
          <w:szCs w:val="28"/>
          <w:lang w:val="uk-UA"/>
        </w:rPr>
        <w:t xml:space="preserve"> </w:t>
      </w:r>
      <w:r w:rsidRPr="00DB338D">
        <w:rPr>
          <w:sz w:val="28"/>
          <w:szCs w:val="28"/>
          <w:lang w:val="uk-UA"/>
        </w:rPr>
        <w:t>з</w:t>
      </w:r>
      <w:r w:rsidR="007C49A5" w:rsidRPr="00DB338D">
        <w:rPr>
          <w:sz w:val="28"/>
          <w:szCs w:val="28"/>
          <w:lang w:val="uk-UA"/>
        </w:rPr>
        <w:t xml:space="preserve">окрема, </w:t>
      </w:r>
      <w:r w:rsidR="00AB0AD2" w:rsidRPr="00DB338D">
        <w:rPr>
          <w:sz w:val="28"/>
          <w:szCs w:val="28"/>
          <w:lang w:val="uk-UA"/>
        </w:rPr>
        <w:t>у частині</w:t>
      </w:r>
      <w:r w:rsidR="007C49A5" w:rsidRPr="00DB338D">
        <w:rPr>
          <w:sz w:val="28"/>
          <w:szCs w:val="28"/>
          <w:lang w:val="uk-UA"/>
        </w:rPr>
        <w:t xml:space="preserve"> </w:t>
      </w:r>
      <w:r w:rsidR="000F3985" w:rsidRPr="00DB338D">
        <w:rPr>
          <w:sz w:val="28"/>
          <w:szCs w:val="28"/>
          <w:lang w:val="uk-UA"/>
        </w:rPr>
        <w:t xml:space="preserve">відміни </w:t>
      </w:r>
      <w:r w:rsidR="00315D1C" w:rsidRPr="00DB338D">
        <w:rPr>
          <w:sz w:val="28"/>
          <w:szCs w:val="28"/>
          <w:lang w:val="uk-UA"/>
        </w:rPr>
        <w:t xml:space="preserve">ліцензування операцій з дорогоцінними металами і дорогоцінним камінням, </w:t>
      </w:r>
      <w:r w:rsidR="000F3985" w:rsidRPr="00DB338D">
        <w:rPr>
          <w:sz w:val="28"/>
          <w:szCs w:val="28"/>
          <w:lang w:val="uk-UA"/>
        </w:rPr>
        <w:t xml:space="preserve">ліквідації </w:t>
      </w:r>
      <w:r w:rsidR="000F3985" w:rsidRPr="00DB338D">
        <w:rPr>
          <w:sz w:val="28"/>
          <w:szCs w:val="28"/>
          <w:lang w:val="uk-UA"/>
        </w:rPr>
        <w:lastRenderedPageBreak/>
        <w:t xml:space="preserve">Державної пробірної служби, </w:t>
      </w:r>
      <w:r w:rsidR="007C49A5" w:rsidRPr="00DB338D">
        <w:rPr>
          <w:sz w:val="28"/>
          <w:szCs w:val="28"/>
          <w:lang w:val="uk-UA"/>
        </w:rPr>
        <w:t>взаємодії Пробірної служби та казенних підприємств пробірного контролю тощо</w:t>
      </w:r>
      <w:r w:rsidR="00EE549A" w:rsidRPr="00DB338D">
        <w:rPr>
          <w:sz w:val="28"/>
          <w:szCs w:val="28"/>
          <w:lang w:val="uk-UA"/>
        </w:rPr>
        <w:t>.</w:t>
      </w:r>
      <w:r w:rsidR="00315D1C" w:rsidRPr="00DB338D">
        <w:rPr>
          <w:sz w:val="28"/>
          <w:szCs w:val="28"/>
          <w:lang w:val="uk-UA"/>
        </w:rPr>
        <w:t xml:space="preserve"> </w:t>
      </w:r>
    </w:p>
    <w:p w:rsidR="000F3985" w:rsidRPr="00DB338D" w:rsidRDefault="000F3985" w:rsidP="002B4CDD">
      <w:pPr>
        <w:ind w:right="-108"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>П</w:t>
      </w:r>
      <w:r w:rsidR="002B4CDD" w:rsidRPr="00DB338D">
        <w:rPr>
          <w:sz w:val="28"/>
          <w:szCs w:val="28"/>
          <w:lang w:val="uk-UA"/>
        </w:rPr>
        <w:t xml:space="preserve">оширення дії Інструкції на суб’єктів господарювання, які отримали право на клеймування виробів власного виробництва державним пробірним клеймом, </w:t>
      </w:r>
      <w:r w:rsidRPr="00DB338D">
        <w:rPr>
          <w:sz w:val="28"/>
          <w:szCs w:val="28"/>
          <w:lang w:val="uk-UA"/>
        </w:rPr>
        <w:t xml:space="preserve">не відповідає положенням </w:t>
      </w:r>
      <w:r w:rsidR="002B4CDD" w:rsidRPr="00DB338D">
        <w:rPr>
          <w:sz w:val="28"/>
          <w:szCs w:val="28"/>
          <w:lang w:val="uk-UA"/>
        </w:rPr>
        <w:t>Закону України від</w:t>
      </w:r>
      <w:r w:rsidR="00B719E1">
        <w:rPr>
          <w:sz w:val="28"/>
          <w:szCs w:val="28"/>
          <w:lang w:val="uk-UA"/>
        </w:rPr>
        <w:t> </w:t>
      </w:r>
      <w:r w:rsidR="002B4CDD" w:rsidRPr="00DB338D">
        <w:rPr>
          <w:sz w:val="28"/>
          <w:szCs w:val="28"/>
          <w:lang w:val="uk-UA"/>
        </w:rPr>
        <w:t>28.12.2014 №</w:t>
      </w:r>
      <w:r w:rsidR="00B719E1">
        <w:rPr>
          <w:sz w:val="28"/>
          <w:szCs w:val="28"/>
          <w:lang w:val="uk-UA"/>
        </w:rPr>
        <w:t> </w:t>
      </w:r>
      <w:r w:rsidR="002B4CDD" w:rsidRPr="00DB338D">
        <w:rPr>
          <w:sz w:val="28"/>
          <w:szCs w:val="28"/>
          <w:lang w:val="uk-UA"/>
        </w:rPr>
        <w:t>71-VIII «Про внесення змін до Податкового кодексу України та деяких інших законодавчих актів України щодо податкової реформи»</w:t>
      </w:r>
      <w:r w:rsidRPr="00DB338D">
        <w:rPr>
          <w:sz w:val="28"/>
          <w:szCs w:val="28"/>
          <w:lang w:val="uk-UA"/>
        </w:rPr>
        <w:t>, яким</w:t>
      </w:r>
      <w:r w:rsidR="002B4CDD" w:rsidRPr="00DB338D">
        <w:rPr>
          <w:sz w:val="28"/>
          <w:szCs w:val="28"/>
          <w:lang w:val="uk-UA"/>
        </w:rPr>
        <w:t xml:space="preserve"> в Україні запроваджено новий порядок сплати збору на обов’язкове державне пенсійне страхування з окремих видів господарських операцій. Виготовлювач</w:t>
      </w:r>
      <w:r w:rsidR="00121291" w:rsidRPr="00DB338D">
        <w:rPr>
          <w:sz w:val="28"/>
          <w:szCs w:val="28"/>
          <w:lang w:val="uk-UA"/>
        </w:rPr>
        <w:t>і</w:t>
      </w:r>
      <w:r w:rsidR="002B4CDD" w:rsidRPr="00DB338D">
        <w:rPr>
          <w:sz w:val="28"/>
          <w:szCs w:val="28"/>
          <w:lang w:val="uk-UA"/>
        </w:rPr>
        <w:t xml:space="preserve"> </w:t>
      </w:r>
      <w:r w:rsidRPr="00DB338D">
        <w:rPr>
          <w:sz w:val="28"/>
          <w:szCs w:val="28"/>
          <w:lang w:val="uk-UA"/>
        </w:rPr>
        <w:t xml:space="preserve">ювелірних та побутових виробів з дорогоцінних металів </w:t>
      </w:r>
      <w:r w:rsidR="00121291" w:rsidRPr="00DB338D">
        <w:rPr>
          <w:sz w:val="28"/>
          <w:szCs w:val="28"/>
          <w:lang w:val="uk-UA"/>
        </w:rPr>
        <w:t xml:space="preserve">сплачують </w:t>
      </w:r>
      <w:r w:rsidR="002B4CDD" w:rsidRPr="00DB338D">
        <w:rPr>
          <w:sz w:val="28"/>
          <w:szCs w:val="28"/>
          <w:lang w:val="uk-UA"/>
        </w:rPr>
        <w:t>цей збір п</w:t>
      </w:r>
      <w:r w:rsidR="00121291" w:rsidRPr="00DB338D">
        <w:rPr>
          <w:sz w:val="28"/>
          <w:szCs w:val="28"/>
          <w:lang w:val="uk-UA"/>
        </w:rPr>
        <w:t>ід час</w:t>
      </w:r>
      <w:r w:rsidR="002B4CDD" w:rsidRPr="00DB338D">
        <w:rPr>
          <w:sz w:val="28"/>
          <w:szCs w:val="28"/>
          <w:lang w:val="uk-UA"/>
        </w:rPr>
        <w:t xml:space="preserve"> поданн</w:t>
      </w:r>
      <w:r w:rsidR="00121291" w:rsidRPr="00DB338D">
        <w:rPr>
          <w:sz w:val="28"/>
          <w:szCs w:val="28"/>
          <w:lang w:val="uk-UA"/>
        </w:rPr>
        <w:t>я</w:t>
      </w:r>
      <w:r w:rsidR="002B4CDD" w:rsidRPr="00DB338D">
        <w:rPr>
          <w:sz w:val="28"/>
          <w:szCs w:val="28"/>
          <w:lang w:val="uk-UA"/>
        </w:rPr>
        <w:t xml:space="preserve"> виробів на клеймування державним пробірним клеймом до казенних підприємств пробірного контролю. Преференцій щодо звільнення від сплати збору для будь-яких суб’єктів господарювання законами не передбачено та не встановлено таких повноважень Кабінету Міністрів України. </w:t>
      </w:r>
    </w:p>
    <w:p w:rsidR="002B4CDD" w:rsidRPr="00DB338D" w:rsidRDefault="000F3985" w:rsidP="002B4CDD">
      <w:pPr>
        <w:ind w:right="-108"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>Крім того, окремі розділи акта не стосуються питань державного пробірного контролю за якістю дорогоцінних металів і дорогоцінного каміння та виробів з них.</w:t>
      </w:r>
    </w:p>
    <w:p w:rsidR="00B44386" w:rsidRPr="00DB338D" w:rsidRDefault="002A7275" w:rsidP="002B7B82">
      <w:pPr>
        <w:ind w:right="-108"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>У зв'язку з цим нормативно-правовий акт потребує реструктуризації</w:t>
      </w:r>
      <w:r w:rsidR="00315D1C" w:rsidRPr="00DB338D">
        <w:rPr>
          <w:sz w:val="28"/>
          <w:szCs w:val="28"/>
          <w:lang w:val="uk-UA"/>
        </w:rPr>
        <w:t xml:space="preserve"> та актуалізації відповідно до норм законодавства</w:t>
      </w:r>
      <w:r w:rsidRPr="00DB338D">
        <w:rPr>
          <w:sz w:val="28"/>
          <w:szCs w:val="28"/>
          <w:lang w:val="uk-UA"/>
        </w:rPr>
        <w:t>.</w:t>
      </w:r>
    </w:p>
    <w:p w:rsidR="006E5ECE" w:rsidRPr="00DB338D" w:rsidRDefault="00067A4C" w:rsidP="001C5B5B">
      <w:pPr>
        <w:spacing w:before="120" w:after="120"/>
        <w:ind w:right="-108" w:firstLine="567"/>
        <w:jc w:val="both"/>
        <w:rPr>
          <w:b/>
          <w:sz w:val="28"/>
          <w:szCs w:val="28"/>
          <w:lang w:val="uk-UA"/>
        </w:rPr>
      </w:pPr>
      <w:r w:rsidRPr="00DB338D">
        <w:rPr>
          <w:b/>
          <w:sz w:val="28"/>
          <w:szCs w:val="28"/>
          <w:lang w:val="uk-UA"/>
        </w:rPr>
        <w:t>3</w:t>
      </w:r>
      <w:r w:rsidR="006E5ECE" w:rsidRPr="00DB338D">
        <w:rPr>
          <w:b/>
          <w:sz w:val="28"/>
          <w:szCs w:val="28"/>
          <w:lang w:val="uk-UA"/>
        </w:rPr>
        <w:t xml:space="preserve">. </w:t>
      </w:r>
      <w:r w:rsidRPr="00DB338D">
        <w:rPr>
          <w:b/>
          <w:bCs/>
          <w:sz w:val="28"/>
          <w:szCs w:val="28"/>
          <w:lang w:val="uk-UA"/>
        </w:rPr>
        <w:t xml:space="preserve">Суть </w:t>
      </w:r>
      <w:r w:rsidR="00740947" w:rsidRPr="00DB338D">
        <w:rPr>
          <w:b/>
          <w:bCs/>
          <w:sz w:val="28"/>
          <w:szCs w:val="28"/>
          <w:lang w:val="uk-UA"/>
        </w:rPr>
        <w:t>проєкт</w:t>
      </w:r>
      <w:r w:rsidRPr="00DB338D">
        <w:rPr>
          <w:b/>
          <w:bCs/>
          <w:sz w:val="28"/>
          <w:szCs w:val="28"/>
          <w:lang w:val="uk-UA"/>
        </w:rPr>
        <w:t>у акта</w:t>
      </w:r>
    </w:p>
    <w:p w:rsidR="00E90038" w:rsidRPr="00DB338D" w:rsidRDefault="005011B8" w:rsidP="009947E5">
      <w:pPr>
        <w:ind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 xml:space="preserve">Метою нормативного регулювання є </w:t>
      </w:r>
      <w:r w:rsidR="00516A1C" w:rsidRPr="00DB338D">
        <w:rPr>
          <w:sz w:val="28"/>
          <w:szCs w:val="28"/>
          <w:lang w:val="uk-UA"/>
        </w:rPr>
        <w:t>приведення власн</w:t>
      </w:r>
      <w:r w:rsidR="0066236F" w:rsidRPr="00DB338D">
        <w:rPr>
          <w:sz w:val="28"/>
          <w:szCs w:val="28"/>
          <w:lang w:val="uk-UA"/>
        </w:rPr>
        <w:t>ого</w:t>
      </w:r>
      <w:r w:rsidR="00516A1C" w:rsidRPr="00DB338D">
        <w:rPr>
          <w:sz w:val="28"/>
          <w:szCs w:val="28"/>
          <w:lang w:val="uk-UA"/>
        </w:rPr>
        <w:t xml:space="preserve"> нормативно-правов</w:t>
      </w:r>
      <w:r w:rsidR="0066236F" w:rsidRPr="00DB338D">
        <w:rPr>
          <w:sz w:val="28"/>
          <w:szCs w:val="28"/>
          <w:lang w:val="uk-UA"/>
        </w:rPr>
        <w:t>ого</w:t>
      </w:r>
      <w:r w:rsidR="00516A1C" w:rsidRPr="00DB338D">
        <w:rPr>
          <w:sz w:val="28"/>
          <w:szCs w:val="28"/>
          <w:lang w:val="uk-UA"/>
        </w:rPr>
        <w:t xml:space="preserve"> акт</w:t>
      </w:r>
      <w:r w:rsidR="00F35631" w:rsidRPr="00DB338D">
        <w:rPr>
          <w:sz w:val="28"/>
          <w:szCs w:val="28"/>
          <w:lang w:val="uk-UA"/>
        </w:rPr>
        <w:t>а</w:t>
      </w:r>
      <w:r w:rsidR="00516A1C" w:rsidRPr="00DB338D">
        <w:rPr>
          <w:sz w:val="28"/>
          <w:szCs w:val="28"/>
          <w:lang w:val="uk-UA"/>
        </w:rPr>
        <w:t xml:space="preserve"> </w:t>
      </w:r>
      <w:r w:rsidR="00AF022C" w:rsidRPr="00DB338D">
        <w:rPr>
          <w:sz w:val="28"/>
          <w:szCs w:val="28"/>
          <w:lang w:val="uk-UA"/>
        </w:rPr>
        <w:t xml:space="preserve">Мінфіну </w:t>
      </w:r>
      <w:r w:rsidR="00516A1C" w:rsidRPr="00DB338D">
        <w:rPr>
          <w:sz w:val="28"/>
          <w:szCs w:val="28"/>
          <w:lang w:val="uk-UA"/>
        </w:rPr>
        <w:t xml:space="preserve">у відповідність </w:t>
      </w:r>
      <w:r w:rsidR="00121291" w:rsidRPr="00DB338D">
        <w:rPr>
          <w:sz w:val="28"/>
          <w:szCs w:val="28"/>
          <w:lang w:val="uk-UA"/>
        </w:rPr>
        <w:t>до</w:t>
      </w:r>
      <w:r w:rsidR="00516A1C" w:rsidRPr="00DB338D">
        <w:rPr>
          <w:sz w:val="28"/>
          <w:szCs w:val="28"/>
          <w:lang w:val="uk-UA"/>
        </w:rPr>
        <w:t xml:space="preserve"> норм чинного законодавства та </w:t>
      </w:r>
      <w:r w:rsidR="0090642B" w:rsidRPr="00DB338D">
        <w:rPr>
          <w:sz w:val="28"/>
          <w:szCs w:val="28"/>
          <w:lang w:val="uk-UA"/>
        </w:rPr>
        <w:t xml:space="preserve">забезпечення </w:t>
      </w:r>
      <w:r w:rsidR="00AA2D5C" w:rsidRPr="00DB338D">
        <w:rPr>
          <w:sz w:val="28"/>
          <w:szCs w:val="28"/>
          <w:lang w:val="uk-UA"/>
        </w:rPr>
        <w:t xml:space="preserve">якісного </w:t>
      </w:r>
      <w:r w:rsidR="00096B1F" w:rsidRPr="00DB338D">
        <w:rPr>
          <w:sz w:val="28"/>
          <w:szCs w:val="28"/>
          <w:lang w:val="uk-UA"/>
        </w:rPr>
        <w:t xml:space="preserve">здійснення </w:t>
      </w:r>
      <w:r w:rsidR="00E90038" w:rsidRPr="00DB338D">
        <w:rPr>
          <w:sz w:val="28"/>
          <w:szCs w:val="28"/>
          <w:lang w:val="uk-UA"/>
        </w:rPr>
        <w:t xml:space="preserve">казенними підприємствами пробірного </w:t>
      </w:r>
      <w:r w:rsidR="00DE2B8B" w:rsidRPr="00DB338D">
        <w:rPr>
          <w:sz w:val="28"/>
          <w:szCs w:val="28"/>
          <w:lang w:val="uk-UA"/>
        </w:rPr>
        <w:t>контролю</w:t>
      </w:r>
      <w:r w:rsidR="002B4CDD" w:rsidRPr="00DB338D">
        <w:rPr>
          <w:sz w:val="28"/>
          <w:szCs w:val="28"/>
          <w:lang w:val="uk-UA"/>
        </w:rPr>
        <w:t>, які належать до сфери управління Мінфіну,</w:t>
      </w:r>
      <w:r w:rsidR="00DE2B8B" w:rsidRPr="00DB338D">
        <w:rPr>
          <w:sz w:val="28"/>
          <w:szCs w:val="28"/>
          <w:lang w:val="uk-UA"/>
        </w:rPr>
        <w:t xml:space="preserve"> </w:t>
      </w:r>
      <w:r w:rsidR="00096B1F" w:rsidRPr="00DB338D">
        <w:rPr>
          <w:sz w:val="28"/>
          <w:szCs w:val="28"/>
          <w:lang w:val="uk-UA"/>
        </w:rPr>
        <w:t>клеймування ювелірних та побутових виробів з дорогоцінних металів, проведення випробування та експертиз дорогоцінних металів, виробів з них, вставок дорогоцінного каміння, музейних предметів, які міс</w:t>
      </w:r>
      <w:r w:rsidR="00077F66" w:rsidRPr="00DB338D">
        <w:rPr>
          <w:sz w:val="28"/>
          <w:szCs w:val="28"/>
          <w:lang w:val="uk-UA"/>
        </w:rPr>
        <w:t>т</w:t>
      </w:r>
      <w:r w:rsidR="00096B1F" w:rsidRPr="00DB338D">
        <w:rPr>
          <w:sz w:val="28"/>
          <w:szCs w:val="28"/>
          <w:lang w:val="uk-UA"/>
        </w:rPr>
        <w:t xml:space="preserve">ять дорогоцінні метали </w:t>
      </w:r>
      <w:r w:rsidR="00077F66" w:rsidRPr="00DB338D">
        <w:rPr>
          <w:sz w:val="28"/>
          <w:szCs w:val="28"/>
          <w:lang w:val="uk-UA"/>
        </w:rPr>
        <w:t xml:space="preserve">і </w:t>
      </w:r>
      <w:r w:rsidR="00096B1F" w:rsidRPr="00DB338D">
        <w:rPr>
          <w:sz w:val="28"/>
          <w:szCs w:val="28"/>
          <w:lang w:val="uk-UA"/>
        </w:rPr>
        <w:t>дорогоцінне каміння.</w:t>
      </w:r>
      <w:r w:rsidR="009947E5" w:rsidRPr="00DB338D">
        <w:rPr>
          <w:sz w:val="28"/>
          <w:szCs w:val="28"/>
          <w:lang w:val="uk-UA"/>
        </w:rPr>
        <w:t xml:space="preserve"> </w:t>
      </w:r>
      <w:r w:rsidR="009947E5" w:rsidRPr="00DB338D">
        <w:rPr>
          <w:sz w:val="28"/>
          <w:szCs w:val="28"/>
          <w:shd w:val="clear" w:color="auto" w:fill="FFFFFF"/>
          <w:lang w:val="uk-UA"/>
        </w:rPr>
        <w:t>Враховуючи значні за обсягом зміни до Інструкції</w:t>
      </w:r>
      <w:r w:rsidR="00F35631" w:rsidRPr="00DB338D">
        <w:rPr>
          <w:sz w:val="28"/>
          <w:szCs w:val="28"/>
          <w:lang w:val="uk-UA"/>
        </w:rPr>
        <w:t xml:space="preserve">, вона </w:t>
      </w:r>
      <w:r w:rsidR="009947E5" w:rsidRPr="00DB338D">
        <w:rPr>
          <w:sz w:val="28"/>
          <w:szCs w:val="28"/>
          <w:lang w:val="uk-UA"/>
        </w:rPr>
        <w:t>виклад</w:t>
      </w:r>
      <w:r w:rsidR="00F35631" w:rsidRPr="00DB338D">
        <w:rPr>
          <w:sz w:val="28"/>
          <w:szCs w:val="28"/>
          <w:lang w:val="uk-UA"/>
        </w:rPr>
        <w:t>ається</w:t>
      </w:r>
      <w:r w:rsidR="009947E5" w:rsidRPr="00DB338D">
        <w:rPr>
          <w:sz w:val="28"/>
          <w:szCs w:val="28"/>
          <w:lang w:val="uk-UA"/>
        </w:rPr>
        <w:t xml:space="preserve"> у новій редакції</w:t>
      </w:r>
      <w:r w:rsidR="00920521" w:rsidRPr="00DB338D">
        <w:rPr>
          <w:sz w:val="28"/>
          <w:szCs w:val="28"/>
          <w:lang w:val="uk-UA"/>
        </w:rPr>
        <w:t>.</w:t>
      </w:r>
    </w:p>
    <w:p w:rsidR="00C168FA" w:rsidRPr="00DB338D" w:rsidRDefault="00E90038" w:rsidP="00AB0AD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before="120" w:after="12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B338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4. Вплив на бюджет</w:t>
      </w:r>
    </w:p>
    <w:p w:rsidR="00C168FA" w:rsidRPr="00DB338D" w:rsidRDefault="00C168FA" w:rsidP="00AB0AD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B338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Прийняття наказу Міністерства фінансів України не потребує додаткових </w:t>
      </w:r>
      <w:r w:rsidR="00673488" w:rsidRPr="00DB338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фінансових </w:t>
      </w:r>
      <w:r w:rsidR="00FC00AB" w:rsidRPr="00DB338D">
        <w:rPr>
          <w:rFonts w:ascii="Times New Roman" w:hAnsi="Times New Roman" w:cs="Times New Roman"/>
          <w:color w:val="auto"/>
          <w:sz w:val="28"/>
          <w:szCs w:val="28"/>
          <w:lang w:val="uk-UA"/>
        </w:rPr>
        <w:t>витрат</w:t>
      </w:r>
      <w:r w:rsidRPr="00DB338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1C5B5B" w:rsidRPr="00DB338D" w:rsidRDefault="001C5B5B" w:rsidP="00AB0AD2">
      <w:pPr>
        <w:spacing w:before="120" w:after="120"/>
        <w:ind w:firstLine="567"/>
        <w:jc w:val="both"/>
        <w:rPr>
          <w:b/>
          <w:sz w:val="28"/>
          <w:szCs w:val="28"/>
          <w:lang w:val="uk-UA"/>
        </w:rPr>
      </w:pPr>
      <w:r w:rsidRPr="00DB338D">
        <w:rPr>
          <w:b/>
          <w:sz w:val="28"/>
          <w:szCs w:val="28"/>
          <w:lang w:val="uk-UA"/>
        </w:rPr>
        <w:t>5. Прогноз впливу</w:t>
      </w:r>
    </w:p>
    <w:p w:rsidR="0066236F" w:rsidRPr="00DB338D" w:rsidRDefault="0066236F" w:rsidP="00AB0AD2">
      <w:pPr>
        <w:ind w:firstLine="567"/>
        <w:jc w:val="both"/>
        <w:rPr>
          <w:b/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 xml:space="preserve">Видання наказу сприятиме якісному виконанню казенними підприємствами пробірного контролю, які належать до сфери управління Мінфіну, </w:t>
      </w:r>
      <w:r w:rsidR="008A35B4" w:rsidRPr="00DB338D">
        <w:rPr>
          <w:sz w:val="28"/>
          <w:szCs w:val="28"/>
          <w:lang w:val="uk-UA"/>
        </w:rPr>
        <w:t xml:space="preserve">функцій з клеймування ювелірних та побутових виробів з дорогоцінних металів, проведення </w:t>
      </w:r>
      <w:r w:rsidRPr="00DB338D">
        <w:rPr>
          <w:sz w:val="28"/>
          <w:szCs w:val="28"/>
          <w:lang w:val="uk-UA"/>
        </w:rPr>
        <w:t>випробувань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що забезпечить ефективний пробірний контроль за якістю виробів з дорогоцінних металів і дорогоцінного каміння.</w:t>
      </w:r>
    </w:p>
    <w:p w:rsidR="002B4CDD" w:rsidRPr="00DB338D" w:rsidRDefault="00A23E8D" w:rsidP="00AB0AD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  <w:lang w:val="uk-UA"/>
        </w:rPr>
      </w:pPr>
      <w:r w:rsidRPr="00DB338D">
        <w:rPr>
          <w:sz w:val="28"/>
          <w:szCs w:val="28"/>
          <w:lang w:val="uk-UA"/>
        </w:rPr>
        <w:lastRenderedPageBreak/>
        <w:t>Нова редакція Інструкції</w:t>
      </w:r>
      <w:r w:rsidR="00DE3E1A" w:rsidRPr="00DB338D">
        <w:rPr>
          <w:sz w:val="28"/>
          <w:szCs w:val="28"/>
          <w:lang w:val="uk-UA"/>
        </w:rPr>
        <w:t xml:space="preserve"> </w:t>
      </w:r>
      <w:r w:rsidR="002351AE" w:rsidRPr="00DB338D">
        <w:rPr>
          <w:sz w:val="28"/>
          <w:szCs w:val="28"/>
          <w:lang w:val="uk-UA"/>
        </w:rPr>
        <w:t xml:space="preserve">не є регуляторним актом, оскільки </w:t>
      </w:r>
      <w:r w:rsidRPr="00DB338D">
        <w:rPr>
          <w:sz w:val="28"/>
          <w:szCs w:val="28"/>
          <w:lang w:val="uk-UA"/>
        </w:rPr>
        <w:t>не запроваджує нових норм та вимог для суб'єктів господарювання</w:t>
      </w:r>
      <w:r w:rsidR="00F9183A" w:rsidRPr="00DB338D">
        <w:rPr>
          <w:sz w:val="28"/>
          <w:szCs w:val="28"/>
          <w:lang w:val="uk-UA"/>
        </w:rPr>
        <w:t>, і</w:t>
      </w:r>
      <w:r w:rsidRPr="00DB338D">
        <w:rPr>
          <w:sz w:val="28"/>
          <w:szCs w:val="28"/>
          <w:lang w:val="uk-UA"/>
        </w:rPr>
        <w:t xml:space="preserve"> забезпечує</w:t>
      </w:r>
      <w:r w:rsidR="002351AE" w:rsidRPr="00DB338D">
        <w:rPr>
          <w:sz w:val="28"/>
          <w:szCs w:val="28"/>
          <w:lang w:val="uk-UA"/>
        </w:rPr>
        <w:t xml:space="preserve"> приведення нормативно-правов</w:t>
      </w:r>
      <w:r w:rsidR="00980283" w:rsidRPr="00DB338D">
        <w:rPr>
          <w:sz w:val="28"/>
          <w:szCs w:val="28"/>
          <w:lang w:val="uk-UA"/>
        </w:rPr>
        <w:t>о</w:t>
      </w:r>
      <w:r w:rsidR="002351AE" w:rsidRPr="00DB338D">
        <w:rPr>
          <w:sz w:val="28"/>
          <w:szCs w:val="28"/>
          <w:lang w:val="uk-UA"/>
        </w:rPr>
        <w:t xml:space="preserve">го акта </w:t>
      </w:r>
      <w:r w:rsidR="002B4CDD" w:rsidRPr="00DB338D">
        <w:rPr>
          <w:sz w:val="28"/>
          <w:szCs w:val="28"/>
          <w:lang w:val="uk-UA"/>
        </w:rPr>
        <w:t xml:space="preserve">Мінфіну </w:t>
      </w:r>
      <w:r w:rsidR="002351AE" w:rsidRPr="00DB338D">
        <w:rPr>
          <w:sz w:val="28"/>
          <w:szCs w:val="28"/>
          <w:lang w:val="uk-UA"/>
        </w:rPr>
        <w:t xml:space="preserve">у відповідність </w:t>
      </w:r>
      <w:r w:rsidR="00121291" w:rsidRPr="00DB338D">
        <w:rPr>
          <w:sz w:val="28"/>
          <w:szCs w:val="28"/>
          <w:lang w:val="uk-UA"/>
        </w:rPr>
        <w:t>до</w:t>
      </w:r>
      <w:r w:rsidR="002351AE" w:rsidRPr="00DB338D">
        <w:rPr>
          <w:sz w:val="28"/>
          <w:szCs w:val="28"/>
          <w:lang w:val="uk-UA"/>
        </w:rPr>
        <w:t xml:space="preserve"> законодавств</w:t>
      </w:r>
      <w:r w:rsidR="00121291" w:rsidRPr="00DB338D">
        <w:rPr>
          <w:sz w:val="28"/>
          <w:szCs w:val="28"/>
          <w:lang w:val="uk-UA"/>
        </w:rPr>
        <w:t>а</w:t>
      </w:r>
      <w:r w:rsidR="00980283" w:rsidRPr="00DB338D">
        <w:rPr>
          <w:sz w:val="28"/>
          <w:szCs w:val="28"/>
          <w:lang w:val="uk-UA"/>
        </w:rPr>
        <w:t>.</w:t>
      </w:r>
      <w:r w:rsidR="00980283" w:rsidRPr="00DB338D">
        <w:rPr>
          <w:sz w:val="28"/>
          <w:szCs w:val="28"/>
          <w:highlight w:val="yellow"/>
          <w:lang w:val="uk-UA"/>
        </w:rPr>
        <w:t xml:space="preserve"> </w:t>
      </w:r>
    </w:p>
    <w:p w:rsidR="0066236F" w:rsidRPr="00DB338D" w:rsidRDefault="002351AE" w:rsidP="00AB0AD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>Акт спрямований на виконання Мінфіном та казенними підприємствами пробірного контролю</w:t>
      </w:r>
      <w:r w:rsidR="0066236F" w:rsidRPr="00DB338D">
        <w:rPr>
          <w:sz w:val="28"/>
          <w:szCs w:val="28"/>
          <w:lang w:val="uk-UA"/>
        </w:rPr>
        <w:t xml:space="preserve"> </w:t>
      </w:r>
      <w:r w:rsidRPr="00DB338D">
        <w:rPr>
          <w:sz w:val="28"/>
          <w:szCs w:val="28"/>
          <w:lang w:val="uk-UA"/>
        </w:rPr>
        <w:t xml:space="preserve">норм Закону України "Про державне регулювання видобутку, виробництва і використання дорогоцінних металів і дорогоцінного каміння та контроль за операціями з ними" в частині </w:t>
      </w:r>
      <w:r w:rsidR="002A7275" w:rsidRPr="00DB338D">
        <w:rPr>
          <w:sz w:val="28"/>
          <w:szCs w:val="28"/>
          <w:lang w:val="uk-UA"/>
        </w:rPr>
        <w:t>здійснення державного пробірного контролю за якістю дорогоцінних металів і дорогоцінного каміння, виробів з них та матеріалів, що містять дорогоцінні метали та дорогоцінне каміння</w:t>
      </w:r>
      <w:r w:rsidR="00980283" w:rsidRPr="00DB338D">
        <w:rPr>
          <w:sz w:val="28"/>
          <w:szCs w:val="28"/>
          <w:lang w:val="uk-UA"/>
        </w:rPr>
        <w:t>.</w:t>
      </w:r>
    </w:p>
    <w:p w:rsidR="0066236F" w:rsidRPr="00DB338D" w:rsidRDefault="001C5B5B" w:rsidP="0066236F">
      <w:pPr>
        <w:pStyle w:val="a8"/>
        <w:spacing w:before="12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DB338D">
        <w:rPr>
          <w:b/>
          <w:sz w:val="28"/>
          <w:szCs w:val="28"/>
          <w:lang w:val="uk-UA"/>
        </w:rPr>
        <w:t>6</w:t>
      </w:r>
      <w:r w:rsidR="00E90038" w:rsidRPr="00DB338D">
        <w:rPr>
          <w:b/>
          <w:sz w:val="28"/>
          <w:szCs w:val="28"/>
          <w:lang w:val="uk-UA"/>
        </w:rPr>
        <w:t>. Позиція заінтересованих органів</w:t>
      </w:r>
    </w:p>
    <w:p w:rsidR="00E90038" w:rsidRPr="00DB338D" w:rsidRDefault="00DE2B8B" w:rsidP="0066236F">
      <w:pPr>
        <w:pStyle w:val="a8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>Відповідно до процедури розроблення нормативно-правових актів п</w:t>
      </w:r>
      <w:r w:rsidR="00E90038" w:rsidRPr="00DB338D">
        <w:rPr>
          <w:sz w:val="28"/>
          <w:szCs w:val="28"/>
          <w:lang w:val="uk-UA"/>
        </w:rPr>
        <w:t xml:space="preserve">роєкт акта </w:t>
      </w:r>
      <w:r w:rsidRPr="00DB338D">
        <w:rPr>
          <w:sz w:val="28"/>
          <w:szCs w:val="28"/>
          <w:lang w:val="uk-UA"/>
        </w:rPr>
        <w:t>буде направлено на погодження Державній регуляторній службі України та подан</w:t>
      </w:r>
      <w:r w:rsidR="00121291" w:rsidRPr="00DB338D">
        <w:rPr>
          <w:sz w:val="28"/>
          <w:szCs w:val="28"/>
          <w:lang w:val="uk-UA"/>
        </w:rPr>
        <w:t>о</w:t>
      </w:r>
      <w:r w:rsidRPr="00DB338D">
        <w:rPr>
          <w:sz w:val="28"/>
          <w:szCs w:val="28"/>
          <w:lang w:val="uk-UA"/>
        </w:rPr>
        <w:t xml:space="preserve"> на державну реєстрацію</w:t>
      </w:r>
      <w:r w:rsidR="00DE3E1A" w:rsidRPr="00DB338D">
        <w:rPr>
          <w:sz w:val="28"/>
          <w:szCs w:val="28"/>
          <w:lang w:val="uk-UA"/>
        </w:rPr>
        <w:t xml:space="preserve"> </w:t>
      </w:r>
      <w:r w:rsidR="00121291" w:rsidRPr="00DB338D">
        <w:rPr>
          <w:sz w:val="28"/>
          <w:szCs w:val="28"/>
          <w:lang w:val="uk-UA"/>
        </w:rPr>
        <w:t xml:space="preserve">до </w:t>
      </w:r>
      <w:r w:rsidR="00DE3E1A" w:rsidRPr="00DB338D">
        <w:rPr>
          <w:sz w:val="28"/>
          <w:szCs w:val="28"/>
          <w:lang w:val="uk-UA"/>
        </w:rPr>
        <w:t>Міністерств</w:t>
      </w:r>
      <w:r w:rsidR="00121291" w:rsidRPr="00DB338D">
        <w:rPr>
          <w:sz w:val="28"/>
          <w:szCs w:val="28"/>
          <w:lang w:val="uk-UA"/>
        </w:rPr>
        <w:t>а</w:t>
      </w:r>
      <w:r w:rsidR="00DE3E1A" w:rsidRPr="00DB338D">
        <w:rPr>
          <w:sz w:val="28"/>
          <w:szCs w:val="28"/>
          <w:lang w:val="uk-UA"/>
        </w:rPr>
        <w:t xml:space="preserve"> юстиції України.</w:t>
      </w:r>
    </w:p>
    <w:p w:rsidR="002B7B82" w:rsidRPr="00DB338D" w:rsidRDefault="001C5B5B" w:rsidP="001C5B5B">
      <w:pPr>
        <w:spacing w:before="120" w:after="120"/>
        <w:ind w:right="-108" w:firstLine="567"/>
        <w:jc w:val="both"/>
        <w:rPr>
          <w:sz w:val="28"/>
          <w:szCs w:val="28"/>
          <w:lang w:val="uk-UA"/>
        </w:rPr>
      </w:pPr>
      <w:r w:rsidRPr="00DB338D">
        <w:rPr>
          <w:b/>
          <w:sz w:val="28"/>
          <w:szCs w:val="28"/>
          <w:lang w:val="uk-UA"/>
        </w:rPr>
        <w:t>7</w:t>
      </w:r>
      <w:r w:rsidR="00766CA2" w:rsidRPr="00DB338D">
        <w:rPr>
          <w:b/>
          <w:sz w:val="28"/>
          <w:szCs w:val="28"/>
          <w:lang w:val="uk-UA"/>
        </w:rPr>
        <w:t xml:space="preserve">. </w:t>
      </w:r>
      <w:r w:rsidR="002B7B82" w:rsidRPr="00DB338D">
        <w:rPr>
          <w:b/>
          <w:sz w:val="28"/>
          <w:szCs w:val="28"/>
          <w:lang w:val="uk-UA"/>
        </w:rPr>
        <w:t xml:space="preserve">Підстава розроблення </w:t>
      </w:r>
      <w:r w:rsidR="00740947" w:rsidRPr="00DB338D">
        <w:rPr>
          <w:b/>
          <w:sz w:val="28"/>
          <w:szCs w:val="28"/>
          <w:lang w:val="uk-UA"/>
        </w:rPr>
        <w:t>проєкт</w:t>
      </w:r>
      <w:r w:rsidR="002B7B82" w:rsidRPr="00DB338D">
        <w:rPr>
          <w:b/>
          <w:sz w:val="28"/>
          <w:szCs w:val="28"/>
          <w:lang w:val="uk-UA"/>
        </w:rPr>
        <w:t>у акта</w:t>
      </w:r>
      <w:r w:rsidR="002B7B82" w:rsidRPr="00DB338D">
        <w:rPr>
          <w:sz w:val="28"/>
          <w:szCs w:val="28"/>
          <w:lang w:val="uk-UA"/>
        </w:rPr>
        <w:t xml:space="preserve"> </w:t>
      </w:r>
    </w:p>
    <w:p w:rsidR="002B7B82" w:rsidRPr="00DB338D" w:rsidRDefault="00E90038" w:rsidP="002B7B82">
      <w:pPr>
        <w:ind w:right="-108" w:firstLine="567"/>
        <w:jc w:val="both"/>
        <w:rPr>
          <w:sz w:val="28"/>
          <w:szCs w:val="28"/>
        </w:rPr>
      </w:pPr>
      <w:r w:rsidRPr="00DB338D">
        <w:rPr>
          <w:sz w:val="28"/>
          <w:szCs w:val="28"/>
          <w:lang w:val="uk-UA"/>
        </w:rPr>
        <w:t xml:space="preserve">Покладання на Мінфін функції з </w:t>
      </w:r>
      <w:r w:rsidR="00BD5E11" w:rsidRPr="00DB338D">
        <w:rPr>
          <w:sz w:val="28"/>
          <w:szCs w:val="28"/>
          <w:shd w:val="clear" w:color="auto" w:fill="FFFFFF"/>
        </w:rPr>
        <w:t>реалізаці</w:t>
      </w:r>
      <w:r w:rsidR="00BD5E11" w:rsidRPr="00DB338D">
        <w:rPr>
          <w:sz w:val="28"/>
          <w:szCs w:val="28"/>
          <w:shd w:val="clear" w:color="auto" w:fill="FFFFFF"/>
          <w:lang w:val="uk-UA"/>
        </w:rPr>
        <w:t>ї</w:t>
      </w:r>
      <w:r w:rsidR="00BD5E11" w:rsidRPr="00DB338D">
        <w:rPr>
          <w:sz w:val="28"/>
          <w:szCs w:val="28"/>
          <w:shd w:val="clear" w:color="auto" w:fill="FFFFFF"/>
        </w:rPr>
        <w:t> </w:t>
      </w:r>
      <w:r w:rsidRPr="00DB338D">
        <w:rPr>
          <w:sz w:val="28"/>
          <w:szCs w:val="28"/>
          <w:lang w:val="uk-UA"/>
        </w:rPr>
        <w:t>державної політики у сфері державного пробірного контролю</w:t>
      </w:r>
      <w:r w:rsidR="00BD5E11" w:rsidRPr="00DB338D">
        <w:rPr>
          <w:sz w:val="28"/>
          <w:szCs w:val="28"/>
          <w:lang w:val="uk-UA"/>
        </w:rPr>
        <w:t xml:space="preserve"> відповідно до Положення про Міністерство фінансів України, затвердженого постановою Кабінету Міністрів України від</w:t>
      </w:r>
      <w:r w:rsidR="00B719E1">
        <w:rPr>
          <w:sz w:val="28"/>
          <w:szCs w:val="28"/>
          <w:lang w:val="uk-UA"/>
        </w:rPr>
        <w:t> </w:t>
      </w:r>
      <w:r w:rsidR="00BD5E11" w:rsidRPr="00DB338D">
        <w:rPr>
          <w:sz w:val="28"/>
          <w:szCs w:val="28"/>
          <w:lang w:val="uk-UA"/>
        </w:rPr>
        <w:t>20</w:t>
      </w:r>
      <w:r w:rsidR="00B719E1">
        <w:rPr>
          <w:sz w:val="28"/>
          <w:szCs w:val="28"/>
          <w:lang w:val="uk-UA"/>
        </w:rPr>
        <w:t>.08.</w:t>
      </w:r>
      <w:r w:rsidR="00BD5E11" w:rsidRPr="00DB338D">
        <w:rPr>
          <w:sz w:val="28"/>
          <w:szCs w:val="28"/>
          <w:lang w:val="uk-UA"/>
        </w:rPr>
        <w:t>2014 №</w:t>
      </w:r>
      <w:r w:rsidR="00B719E1">
        <w:rPr>
          <w:sz w:val="28"/>
          <w:szCs w:val="28"/>
          <w:lang w:val="uk-UA"/>
        </w:rPr>
        <w:t> </w:t>
      </w:r>
      <w:r w:rsidR="00BD5E11" w:rsidRPr="00DB338D">
        <w:rPr>
          <w:sz w:val="28"/>
          <w:szCs w:val="28"/>
          <w:lang w:val="uk-UA"/>
        </w:rPr>
        <w:t>375</w:t>
      </w:r>
      <w:r w:rsidR="003F7977" w:rsidRPr="00DB338D">
        <w:rPr>
          <w:sz w:val="28"/>
          <w:szCs w:val="28"/>
        </w:rPr>
        <w:t>.</w:t>
      </w:r>
    </w:p>
    <w:p w:rsidR="00A47D8A" w:rsidRPr="00DB338D" w:rsidRDefault="00A47D8A" w:rsidP="00A47D8A">
      <w:pPr>
        <w:ind w:firstLine="567"/>
        <w:jc w:val="both"/>
        <w:rPr>
          <w:sz w:val="28"/>
          <w:szCs w:val="28"/>
          <w:lang w:val="uk-UA"/>
        </w:rPr>
      </w:pPr>
    </w:p>
    <w:p w:rsidR="001C5B5B" w:rsidRPr="00DB338D" w:rsidRDefault="001C5B5B" w:rsidP="00A47D8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0"/>
        <w:gridCol w:w="4121"/>
      </w:tblGrid>
      <w:tr w:rsidR="006F098C" w:rsidRPr="00DB338D" w:rsidTr="005C20E4">
        <w:tc>
          <w:tcPr>
            <w:tcW w:w="5637" w:type="dxa"/>
          </w:tcPr>
          <w:p w:rsidR="001C334E" w:rsidRPr="00DB338D" w:rsidRDefault="00B57214" w:rsidP="002B7B82">
            <w:pPr>
              <w:rPr>
                <w:b/>
                <w:sz w:val="28"/>
                <w:szCs w:val="28"/>
                <w:lang w:val="uk-UA"/>
              </w:rPr>
            </w:pPr>
            <w:r w:rsidRPr="00DB338D">
              <w:rPr>
                <w:b/>
                <w:sz w:val="28"/>
                <w:szCs w:val="28"/>
                <w:lang w:val="uk-UA"/>
              </w:rPr>
              <w:t>М</w:t>
            </w:r>
            <w:r w:rsidR="00B94856" w:rsidRPr="00DB338D">
              <w:rPr>
                <w:b/>
                <w:sz w:val="28"/>
                <w:szCs w:val="28"/>
                <w:lang w:val="uk-UA"/>
              </w:rPr>
              <w:t>іністр</w:t>
            </w:r>
            <w:r w:rsidRPr="00DB338D">
              <w:rPr>
                <w:b/>
                <w:sz w:val="28"/>
                <w:szCs w:val="28"/>
                <w:lang w:val="uk-UA"/>
              </w:rPr>
              <w:t xml:space="preserve"> фінансів України</w:t>
            </w:r>
          </w:p>
        </w:tc>
        <w:tc>
          <w:tcPr>
            <w:tcW w:w="4217" w:type="dxa"/>
          </w:tcPr>
          <w:p w:rsidR="001C334E" w:rsidRPr="00DB338D" w:rsidRDefault="002F2B67" w:rsidP="00CF5357">
            <w:pPr>
              <w:ind w:right="-28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rStyle w:val="rvts23"/>
                <w:b/>
                <w:sz w:val="28"/>
                <w:szCs w:val="28"/>
                <w:lang w:val="uk-UA"/>
              </w:rPr>
              <w:t>Сергій МАРЧЕНКО</w:t>
            </w:r>
          </w:p>
        </w:tc>
      </w:tr>
    </w:tbl>
    <w:p w:rsidR="0061181E" w:rsidRPr="00DB338D" w:rsidRDefault="0061181E" w:rsidP="00A47D8A">
      <w:pPr>
        <w:spacing w:before="80"/>
        <w:jc w:val="both"/>
        <w:rPr>
          <w:sz w:val="28"/>
          <w:szCs w:val="28"/>
          <w:lang w:val="uk-UA"/>
        </w:rPr>
      </w:pPr>
    </w:p>
    <w:p w:rsidR="008F3422" w:rsidRPr="00DB338D" w:rsidRDefault="00121291" w:rsidP="00A47D8A">
      <w:pPr>
        <w:spacing w:before="80"/>
        <w:jc w:val="both"/>
        <w:rPr>
          <w:sz w:val="28"/>
          <w:szCs w:val="28"/>
          <w:lang w:val="uk-UA"/>
        </w:rPr>
      </w:pPr>
      <w:r w:rsidRPr="00DB338D">
        <w:rPr>
          <w:sz w:val="28"/>
          <w:szCs w:val="28"/>
          <w:lang w:val="uk-UA"/>
        </w:rPr>
        <w:t>____</w:t>
      </w:r>
      <w:r w:rsidR="0037295F" w:rsidRPr="00DB338D">
        <w:rPr>
          <w:sz w:val="28"/>
          <w:szCs w:val="28"/>
          <w:lang w:val="uk-UA"/>
        </w:rPr>
        <w:t xml:space="preserve"> _____________ 20</w:t>
      </w:r>
      <w:r w:rsidR="002B7B82" w:rsidRPr="00DB338D">
        <w:rPr>
          <w:sz w:val="28"/>
          <w:szCs w:val="28"/>
          <w:lang w:val="uk-UA"/>
        </w:rPr>
        <w:t>20</w:t>
      </w:r>
      <w:r w:rsidR="0037295F" w:rsidRPr="00DB338D">
        <w:rPr>
          <w:sz w:val="28"/>
          <w:szCs w:val="28"/>
          <w:lang w:val="uk-UA"/>
        </w:rPr>
        <w:t xml:space="preserve"> р.</w:t>
      </w:r>
    </w:p>
    <w:sectPr w:rsidR="008F3422" w:rsidRPr="00DB338D" w:rsidSect="00A47D8A">
      <w:headerReference w:type="even" r:id="rId6"/>
      <w:headerReference w:type="default" r:id="rId7"/>
      <w:pgSz w:w="11906" w:h="16838"/>
      <w:pgMar w:top="1134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B5" w:rsidRDefault="00511FB5">
      <w:r>
        <w:separator/>
      </w:r>
    </w:p>
  </w:endnote>
  <w:endnote w:type="continuationSeparator" w:id="0">
    <w:p w:rsidR="00511FB5" w:rsidRDefault="0051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B5" w:rsidRDefault="00511FB5">
      <w:r>
        <w:separator/>
      </w:r>
    </w:p>
  </w:footnote>
  <w:footnote w:type="continuationSeparator" w:id="0">
    <w:p w:rsidR="00511FB5" w:rsidRDefault="0051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F" w:rsidRDefault="000857FF" w:rsidP="00BB2A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57FF" w:rsidRDefault="000857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F" w:rsidRDefault="000857FF" w:rsidP="00BB2A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72C">
      <w:rPr>
        <w:rStyle w:val="a5"/>
        <w:noProof/>
      </w:rPr>
      <w:t>2</w:t>
    </w:r>
    <w:r>
      <w:rPr>
        <w:rStyle w:val="a5"/>
      </w:rPr>
      <w:fldChar w:fldCharType="end"/>
    </w:r>
  </w:p>
  <w:p w:rsidR="000857FF" w:rsidRDefault="000857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CE"/>
    <w:rsid w:val="00002E57"/>
    <w:rsid w:val="0000557A"/>
    <w:rsid w:val="00014D7C"/>
    <w:rsid w:val="000220CF"/>
    <w:rsid w:val="0002318C"/>
    <w:rsid w:val="00033298"/>
    <w:rsid w:val="00052C03"/>
    <w:rsid w:val="000603E3"/>
    <w:rsid w:val="000624A0"/>
    <w:rsid w:val="00067A4C"/>
    <w:rsid w:val="00077F66"/>
    <w:rsid w:val="00084096"/>
    <w:rsid w:val="000857FF"/>
    <w:rsid w:val="00087328"/>
    <w:rsid w:val="00091A96"/>
    <w:rsid w:val="00092006"/>
    <w:rsid w:val="00095619"/>
    <w:rsid w:val="000968EB"/>
    <w:rsid w:val="00096B1F"/>
    <w:rsid w:val="000C0135"/>
    <w:rsid w:val="000C1D7D"/>
    <w:rsid w:val="000C365E"/>
    <w:rsid w:val="000D500A"/>
    <w:rsid w:val="000E1A0A"/>
    <w:rsid w:val="000F3985"/>
    <w:rsid w:val="000F7F60"/>
    <w:rsid w:val="00103F35"/>
    <w:rsid w:val="00106B84"/>
    <w:rsid w:val="00116987"/>
    <w:rsid w:val="00121291"/>
    <w:rsid w:val="001217BA"/>
    <w:rsid w:val="0013747C"/>
    <w:rsid w:val="00166303"/>
    <w:rsid w:val="00182761"/>
    <w:rsid w:val="001A16DC"/>
    <w:rsid w:val="001B4C93"/>
    <w:rsid w:val="001C334E"/>
    <w:rsid w:val="001C5B5B"/>
    <w:rsid w:val="001C6967"/>
    <w:rsid w:val="001D2455"/>
    <w:rsid w:val="001D7031"/>
    <w:rsid w:val="001E7F21"/>
    <w:rsid w:val="00201E24"/>
    <w:rsid w:val="00204D8F"/>
    <w:rsid w:val="00207D25"/>
    <w:rsid w:val="002169D5"/>
    <w:rsid w:val="0023001A"/>
    <w:rsid w:val="00230352"/>
    <w:rsid w:val="002351AE"/>
    <w:rsid w:val="00252A6F"/>
    <w:rsid w:val="00252FB6"/>
    <w:rsid w:val="00254852"/>
    <w:rsid w:val="00265026"/>
    <w:rsid w:val="002750CD"/>
    <w:rsid w:val="00277BB8"/>
    <w:rsid w:val="00283B66"/>
    <w:rsid w:val="0029346D"/>
    <w:rsid w:val="002A7275"/>
    <w:rsid w:val="002A788C"/>
    <w:rsid w:val="002B21B7"/>
    <w:rsid w:val="002B4CDD"/>
    <w:rsid w:val="002B7B82"/>
    <w:rsid w:val="002C2AE3"/>
    <w:rsid w:val="002C781D"/>
    <w:rsid w:val="002D0A5F"/>
    <w:rsid w:val="002F2B67"/>
    <w:rsid w:val="002F2DB2"/>
    <w:rsid w:val="002F2FB4"/>
    <w:rsid w:val="002F3A2A"/>
    <w:rsid w:val="00311D5E"/>
    <w:rsid w:val="00314B78"/>
    <w:rsid w:val="00315D1C"/>
    <w:rsid w:val="00316C52"/>
    <w:rsid w:val="0031791E"/>
    <w:rsid w:val="003179F0"/>
    <w:rsid w:val="00317C5A"/>
    <w:rsid w:val="00320634"/>
    <w:rsid w:val="00325E4F"/>
    <w:rsid w:val="003474C3"/>
    <w:rsid w:val="003513B4"/>
    <w:rsid w:val="0035426B"/>
    <w:rsid w:val="0036701E"/>
    <w:rsid w:val="003673D2"/>
    <w:rsid w:val="0037295F"/>
    <w:rsid w:val="00372B52"/>
    <w:rsid w:val="00372CF0"/>
    <w:rsid w:val="003750CC"/>
    <w:rsid w:val="00385D64"/>
    <w:rsid w:val="003861FF"/>
    <w:rsid w:val="00386E1C"/>
    <w:rsid w:val="0038728F"/>
    <w:rsid w:val="00395C6D"/>
    <w:rsid w:val="003B0F42"/>
    <w:rsid w:val="003B3280"/>
    <w:rsid w:val="003B4383"/>
    <w:rsid w:val="003D5799"/>
    <w:rsid w:val="003F2909"/>
    <w:rsid w:val="003F7977"/>
    <w:rsid w:val="004007E3"/>
    <w:rsid w:val="004076C5"/>
    <w:rsid w:val="0040775B"/>
    <w:rsid w:val="00414B29"/>
    <w:rsid w:val="00417B0D"/>
    <w:rsid w:val="00426033"/>
    <w:rsid w:val="004269A6"/>
    <w:rsid w:val="00430D0A"/>
    <w:rsid w:val="00435861"/>
    <w:rsid w:val="00436B7A"/>
    <w:rsid w:val="00470C8F"/>
    <w:rsid w:val="004810C0"/>
    <w:rsid w:val="00485CA1"/>
    <w:rsid w:val="004E49B6"/>
    <w:rsid w:val="004F7858"/>
    <w:rsid w:val="005011B8"/>
    <w:rsid w:val="00501D90"/>
    <w:rsid w:val="00511FB5"/>
    <w:rsid w:val="00516A1C"/>
    <w:rsid w:val="005223B0"/>
    <w:rsid w:val="00525899"/>
    <w:rsid w:val="00531555"/>
    <w:rsid w:val="0053589E"/>
    <w:rsid w:val="00552322"/>
    <w:rsid w:val="005535CC"/>
    <w:rsid w:val="0055799B"/>
    <w:rsid w:val="00560420"/>
    <w:rsid w:val="005615A6"/>
    <w:rsid w:val="00582987"/>
    <w:rsid w:val="00582CB6"/>
    <w:rsid w:val="00584394"/>
    <w:rsid w:val="00585729"/>
    <w:rsid w:val="005916D6"/>
    <w:rsid w:val="00596038"/>
    <w:rsid w:val="005A23FC"/>
    <w:rsid w:val="005C20E4"/>
    <w:rsid w:val="005C2E8B"/>
    <w:rsid w:val="005C53FC"/>
    <w:rsid w:val="00603C29"/>
    <w:rsid w:val="00605143"/>
    <w:rsid w:val="0060661C"/>
    <w:rsid w:val="00607849"/>
    <w:rsid w:val="0061000E"/>
    <w:rsid w:val="00611039"/>
    <w:rsid w:val="0061181E"/>
    <w:rsid w:val="006137E6"/>
    <w:rsid w:val="00613D6E"/>
    <w:rsid w:val="00624578"/>
    <w:rsid w:val="00627EB4"/>
    <w:rsid w:val="00636927"/>
    <w:rsid w:val="006416F7"/>
    <w:rsid w:val="00651077"/>
    <w:rsid w:val="0066236F"/>
    <w:rsid w:val="0066297E"/>
    <w:rsid w:val="0066541B"/>
    <w:rsid w:val="006662A0"/>
    <w:rsid w:val="00673488"/>
    <w:rsid w:val="00682C11"/>
    <w:rsid w:val="00691166"/>
    <w:rsid w:val="006937CF"/>
    <w:rsid w:val="006B1F11"/>
    <w:rsid w:val="006C3273"/>
    <w:rsid w:val="006C65A5"/>
    <w:rsid w:val="006D58AE"/>
    <w:rsid w:val="006E05FA"/>
    <w:rsid w:val="006E4A2A"/>
    <w:rsid w:val="006E5ECE"/>
    <w:rsid w:val="006E7A1E"/>
    <w:rsid w:val="006F098C"/>
    <w:rsid w:val="006F3D98"/>
    <w:rsid w:val="007015C3"/>
    <w:rsid w:val="0071166E"/>
    <w:rsid w:val="00712874"/>
    <w:rsid w:val="0072797F"/>
    <w:rsid w:val="0074058F"/>
    <w:rsid w:val="00740947"/>
    <w:rsid w:val="007475FF"/>
    <w:rsid w:val="00747DB5"/>
    <w:rsid w:val="007520E4"/>
    <w:rsid w:val="00755589"/>
    <w:rsid w:val="00755CD8"/>
    <w:rsid w:val="00762E7C"/>
    <w:rsid w:val="00763711"/>
    <w:rsid w:val="00766CA2"/>
    <w:rsid w:val="00774F38"/>
    <w:rsid w:val="00787F95"/>
    <w:rsid w:val="007968FF"/>
    <w:rsid w:val="00797BC0"/>
    <w:rsid w:val="007A1381"/>
    <w:rsid w:val="007B613E"/>
    <w:rsid w:val="007B7829"/>
    <w:rsid w:val="007C49A5"/>
    <w:rsid w:val="007D05FA"/>
    <w:rsid w:val="007D5076"/>
    <w:rsid w:val="007E6850"/>
    <w:rsid w:val="007E7552"/>
    <w:rsid w:val="00805357"/>
    <w:rsid w:val="0080580A"/>
    <w:rsid w:val="00816796"/>
    <w:rsid w:val="00816EF5"/>
    <w:rsid w:val="00817191"/>
    <w:rsid w:val="00837561"/>
    <w:rsid w:val="00854E58"/>
    <w:rsid w:val="0086008B"/>
    <w:rsid w:val="00860602"/>
    <w:rsid w:val="008608E9"/>
    <w:rsid w:val="0087413A"/>
    <w:rsid w:val="00876EDD"/>
    <w:rsid w:val="008773CA"/>
    <w:rsid w:val="0088272C"/>
    <w:rsid w:val="00892FC4"/>
    <w:rsid w:val="008A1191"/>
    <w:rsid w:val="008A35B4"/>
    <w:rsid w:val="008B2425"/>
    <w:rsid w:val="008B7773"/>
    <w:rsid w:val="008B791E"/>
    <w:rsid w:val="008C24DA"/>
    <w:rsid w:val="008C6BAF"/>
    <w:rsid w:val="008C7CCE"/>
    <w:rsid w:val="008D7AE2"/>
    <w:rsid w:val="008E3B74"/>
    <w:rsid w:val="008E7C31"/>
    <w:rsid w:val="008F3422"/>
    <w:rsid w:val="009048F0"/>
    <w:rsid w:val="00905A97"/>
    <w:rsid w:val="0090642B"/>
    <w:rsid w:val="00920521"/>
    <w:rsid w:val="00924009"/>
    <w:rsid w:val="009344D6"/>
    <w:rsid w:val="009345A9"/>
    <w:rsid w:val="00946289"/>
    <w:rsid w:val="00946B40"/>
    <w:rsid w:val="00955216"/>
    <w:rsid w:val="00956AE7"/>
    <w:rsid w:val="00957222"/>
    <w:rsid w:val="00964296"/>
    <w:rsid w:val="00976DFE"/>
    <w:rsid w:val="00980283"/>
    <w:rsid w:val="0098633C"/>
    <w:rsid w:val="00992D8C"/>
    <w:rsid w:val="009947E5"/>
    <w:rsid w:val="009A3FC2"/>
    <w:rsid w:val="009B3FB2"/>
    <w:rsid w:val="009C3CEE"/>
    <w:rsid w:val="009D63B5"/>
    <w:rsid w:val="009D7354"/>
    <w:rsid w:val="009E4244"/>
    <w:rsid w:val="009F092E"/>
    <w:rsid w:val="009F1874"/>
    <w:rsid w:val="009F4D21"/>
    <w:rsid w:val="00A02536"/>
    <w:rsid w:val="00A046D5"/>
    <w:rsid w:val="00A065D3"/>
    <w:rsid w:val="00A17235"/>
    <w:rsid w:val="00A23E8D"/>
    <w:rsid w:val="00A3106D"/>
    <w:rsid w:val="00A32B2A"/>
    <w:rsid w:val="00A47B16"/>
    <w:rsid w:val="00A47D8A"/>
    <w:rsid w:val="00A5436C"/>
    <w:rsid w:val="00A604E5"/>
    <w:rsid w:val="00A6531A"/>
    <w:rsid w:val="00A75DA7"/>
    <w:rsid w:val="00A837DD"/>
    <w:rsid w:val="00A92113"/>
    <w:rsid w:val="00A95813"/>
    <w:rsid w:val="00A95E8F"/>
    <w:rsid w:val="00A97230"/>
    <w:rsid w:val="00AA016F"/>
    <w:rsid w:val="00AA2D5C"/>
    <w:rsid w:val="00AA71DE"/>
    <w:rsid w:val="00AB0AD2"/>
    <w:rsid w:val="00AB4FD2"/>
    <w:rsid w:val="00AC20F7"/>
    <w:rsid w:val="00AC324F"/>
    <w:rsid w:val="00AD250B"/>
    <w:rsid w:val="00AD5D5F"/>
    <w:rsid w:val="00AD66C4"/>
    <w:rsid w:val="00AE27B0"/>
    <w:rsid w:val="00AE402D"/>
    <w:rsid w:val="00AE7370"/>
    <w:rsid w:val="00AF022C"/>
    <w:rsid w:val="00AF3295"/>
    <w:rsid w:val="00AF445A"/>
    <w:rsid w:val="00B00651"/>
    <w:rsid w:val="00B06456"/>
    <w:rsid w:val="00B06628"/>
    <w:rsid w:val="00B15BBB"/>
    <w:rsid w:val="00B213D7"/>
    <w:rsid w:val="00B22C1D"/>
    <w:rsid w:val="00B30C95"/>
    <w:rsid w:val="00B44386"/>
    <w:rsid w:val="00B50A3E"/>
    <w:rsid w:val="00B565C0"/>
    <w:rsid w:val="00B57214"/>
    <w:rsid w:val="00B63F8E"/>
    <w:rsid w:val="00B719E1"/>
    <w:rsid w:val="00B80598"/>
    <w:rsid w:val="00B870D1"/>
    <w:rsid w:val="00B94856"/>
    <w:rsid w:val="00B95917"/>
    <w:rsid w:val="00BA2E1F"/>
    <w:rsid w:val="00BA3FD3"/>
    <w:rsid w:val="00BB1FC9"/>
    <w:rsid w:val="00BB2ABE"/>
    <w:rsid w:val="00BB47F2"/>
    <w:rsid w:val="00BC2F2D"/>
    <w:rsid w:val="00BC3591"/>
    <w:rsid w:val="00BD5E11"/>
    <w:rsid w:val="00BE3639"/>
    <w:rsid w:val="00BE51A5"/>
    <w:rsid w:val="00BF577A"/>
    <w:rsid w:val="00BF629F"/>
    <w:rsid w:val="00BF76A7"/>
    <w:rsid w:val="00C0352F"/>
    <w:rsid w:val="00C10130"/>
    <w:rsid w:val="00C14A15"/>
    <w:rsid w:val="00C168FA"/>
    <w:rsid w:val="00C2000F"/>
    <w:rsid w:val="00C33939"/>
    <w:rsid w:val="00C42E0A"/>
    <w:rsid w:val="00C44C1D"/>
    <w:rsid w:val="00C56C6C"/>
    <w:rsid w:val="00C6391D"/>
    <w:rsid w:val="00C63C98"/>
    <w:rsid w:val="00C63DAC"/>
    <w:rsid w:val="00C70268"/>
    <w:rsid w:val="00C80B9C"/>
    <w:rsid w:val="00C847FD"/>
    <w:rsid w:val="00C9027A"/>
    <w:rsid w:val="00CC1360"/>
    <w:rsid w:val="00CD001B"/>
    <w:rsid w:val="00CD01ED"/>
    <w:rsid w:val="00CD131B"/>
    <w:rsid w:val="00CE0761"/>
    <w:rsid w:val="00CE2B04"/>
    <w:rsid w:val="00CF5357"/>
    <w:rsid w:val="00D0033B"/>
    <w:rsid w:val="00D014B8"/>
    <w:rsid w:val="00D03C25"/>
    <w:rsid w:val="00D06FA2"/>
    <w:rsid w:val="00D40645"/>
    <w:rsid w:val="00D51C21"/>
    <w:rsid w:val="00D54AB3"/>
    <w:rsid w:val="00D555DD"/>
    <w:rsid w:val="00D642FF"/>
    <w:rsid w:val="00D644D9"/>
    <w:rsid w:val="00D80D8B"/>
    <w:rsid w:val="00D834C6"/>
    <w:rsid w:val="00D84E3D"/>
    <w:rsid w:val="00D85D30"/>
    <w:rsid w:val="00DA352F"/>
    <w:rsid w:val="00DB338D"/>
    <w:rsid w:val="00DC4BB5"/>
    <w:rsid w:val="00DC53CC"/>
    <w:rsid w:val="00DD26F5"/>
    <w:rsid w:val="00DE2B8B"/>
    <w:rsid w:val="00DE3E1A"/>
    <w:rsid w:val="00DF04B4"/>
    <w:rsid w:val="00E01FC7"/>
    <w:rsid w:val="00E0386E"/>
    <w:rsid w:val="00E13A19"/>
    <w:rsid w:val="00E33C81"/>
    <w:rsid w:val="00E343BC"/>
    <w:rsid w:val="00E3677E"/>
    <w:rsid w:val="00E607F5"/>
    <w:rsid w:val="00E62286"/>
    <w:rsid w:val="00E72B1C"/>
    <w:rsid w:val="00E8325B"/>
    <w:rsid w:val="00E83729"/>
    <w:rsid w:val="00E86847"/>
    <w:rsid w:val="00E90038"/>
    <w:rsid w:val="00E95626"/>
    <w:rsid w:val="00ED1FFB"/>
    <w:rsid w:val="00ED3CA9"/>
    <w:rsid w:val="00EE012C"/>
    <w:rsid w:val="00EE549A"/>
    <w:rsid w:val="00EE63F6"/>
    <w:rsid w:val="00EF4CCA"/>
    <w:rsid w:val="00F13C96"/>
    <w:rsid w:val="00F14FB3"/>
    <w:rsid w:val="00F3445F"/>
    <w:rsid w:val="00F35631"/>
    <w:rsid w:val="00F416FC"/>
    <w:rsid w:val="00F5303A"/>
    <w:rsid w:val="00F65620"/>
    <w:rsid w:val="00F71321"/>
    <w:rsid w:val="00F71C0C"/>
    <w:rsid w:val="00F7321C"/>
    <w:rsid w:val="00F76239"/>
    <w:rsid w:val="00F9183A"/>
    <w:rsid w:val="00FA01E3"/>
    <w:rsid w:val="00FA14C9"/>
    <w:rsid w:val="00FB4D12"/>
    <w:rsid w:val="00FB7175"/>
    <w:rsid w:val="00FC00AB"/>
    <w:rsid w:val="00FC1D40"/>
    <w:rsid w:val="00FC4412"/>
    <w:rsid w:val="00FC7750"/>
    <w:rsid w:val="00FD7EFF"/>
    <w:rsid w:val="00FE0945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1BF294-BB16-405E-84E4-5CB549E0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F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16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</w:rPr>
  </w:style>
  <w:style w:type="paragraph" w:customStyle="1" w:styleId="2">
    <w:name w:val="Знак2"/>
    <w:basedOn w:val="a"/>
    <w:rsid w:val="006F3D98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rsid w:val="00766CA2"/>
    <w:pPr>
      <w:autoSpaceDE w:val="0"/>
      <w:autoSpaceDN w:val="0"/>
      <w:jc w:val="both"/>
    </w:pPr>
    <w:rPr>
      <w:lang w:val="uk-UA"/>
    </w:rPr>
  </w:style>
  <w:style w:type="paragraph" w:styleId="a4">
    <w:name w:val="header"/>
    <w:basedOn w:val="a"/>
    <w:rsid w:val="003729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295F"/>
  </w:style>
  <w:style w:type="paragraph" w:styleId="a6">
    <w:name w:val="Balloon Text"/>
    <w:basedOn w:val="a"/>
    <w:link w:val="a7"/>
    <w:rsid w:val="001C334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1C334E"/>
    <w:rPr>
      <w:rFonts w:ascii="Tahoma" w:hAnsi="Tahoma" w:cs="Tahoma"/>
      <w:sz w:val="16"/>
      <w:szCs w:val="16"/>
      <w:lang w:val="ru-RU" w:eastAsia="ru-RU"/>
    </w:rPr>
  </w:style>
  <w:style w:type="paragraph" w:styleId="20">
    <w:name w:val="Body Text Indent 2"/>
    <w:basedOn w:val="a"/>
    <w:link w:val="21"/>
    <w:rsid w:val="0086008B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rsid w:val="0086008B"/>
    <w:rPr>
      <w:sz w:val="24"/>
      <w:szCs w:val="24"/>
      <w:lang w:val="ru-RU" w:eastAsia="ru-RU"/>
    </w:rPr>
  </w:style>
  <w:style w:type="paragraph" w:styleId="a8">
    <w:name w:val="Normal (Web)"/>
    <w:basedOn w:val="a"/>
    <w:uiPriority w:val="99"/>
    <w:rsid w:val="00FC775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67A4C"/>
    <w:pPr>
      <w:ind w:left="720"/>
      <w:contextualSpacing/>
    </w:pPr>
  </w:style>
  <w:style w:type="character" w:customStyle="1" w:styleId="rvts23">
    <w:name w:val="rvts23"/>
    <w:rsid w:val="002F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4078</Words>
  <Characters>2325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Государственная Пробирная Служба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Куликова</dc:creator>
  <cp:lastModifiedBy>Ганнисик Людмила Василівна</cp:lastModifiedBy>
  <cp:revision>2</cp:revision>
  <cp:lastPrinted>2020-03-12T08:21:00Z</cp:lastPrinted>
  <dcterms:created xsi:type="dcterms:W3CDTF">2020-05-21T07:52:00Z</dcterms:created>
  <dcterms:modified xsi:type="dcterms:W3CDTF">2020-05-21T07:52:00Z</dcterms:modified>
</cp:coreProperties>
</file>