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EE" w:rsidRPr="00830EE4" w:rsidRDefault="00D401EE" w:rsidP="00D401EE">
      <w:pPr>
        <w:jc w:val="center"/>
        <w:rPr>
          <w:rFonts w:ascii="Times New Roman" w:hAnsi="Times New Roman" w:cs="Times New Roman"/>
          <w:b/>
          <w:sz w:val="28"/>
          <w:szCs w:val="28"/>
        </w:rPr>
      </w:pPr>
      <w:r w:rsidRPr="00830EE4">
        <w:rPr>
          <w:rFonts w:ascii="Times New Roman" w:hAnsi="Times New Roman" w:cs="Times New Roman"/>
          <w:b/>
          <w:sz w:val="28"/>
          <w:szCs w:val="28"/>
        </w:rPr>
        <w:t>ПОРІВНЯЛЬНА ТАБЛИЦЯ</w:t>
      </w:r>
    </w:p>
    <w:p w:rsidR="00D401EE" w:rsidRPr="00830EE4" w:rsidRDefault="00D401EE" w:rsidP="00D401EE">
      <w:pPr>
        <w:jc w:val="center"/>
        <w:rPr>
          <w:rFonts w:ascii="Times New Roman" w:hAnsi="Times New Roman" w:cs="Times New Roman"/>
          <w:b/>
          <w:sz w:val="28"/>
          <w:szCs w:val="28"/>
        </w:rPr>
      </w:pPr>
      <w:r w:rsidRPr="00830EE4">
        <w:rPr>
          <w:rFonts w:ascii="Times New Roman" w:hAnsi="Times New Roman" w:cs="Times New Roman"/>
          <w:b/>
          <w:sz w:val="28"/>
          <w:szCs w:val="28"/>
        </w:rPr>
        <w:t>до про</w:t>
      </w:r>
      <w:r w:rsidR="001C654F" w:rsidRPr="00830EE4">
        <w:rPr>
          <w:rFonts w:ascii="Times New Roman" w:hAnsi="Times New Roman" w:cs="Times New Roman"/>
          <w:b/>
          <w:sz w:val="28"/>
          <w:szCs w:val="28"/>
        </w:rPr>
        <w:t>є</w:t>
      </w:r>
      <w:r w:rsidRPr="00830EE4">
        <w:rPr>
          <w:rFonts w:ascii="Times New Roman" w:hAnsi="Times New Roman" w:cs="Times New Roman"/>
          <w:b/>
          <w:sz w:val="28"/>
          <w:szCs w:val="28"/>
        </w:rPr>
        <w:t>кту наказу Міністерства фінансів України „</w:t>
      </w:r>
      <w:r w:rsidR="003D7EDF" w:rsidRPr="00830EE4">
        <w:rPr>
          <w:rFonts w:ascii="Times New Roman" w:hAnsi="Times New Roman" w:cs="Times New Roman"/>
          <w:b/>
          <w:sz w:val="28"/>
          <w:szCs w:val="28"/>
        </w:rPr>
        <w:t>Про внесення змін до деяких нормативно-правових актів Міністерства фінансів України</w:t>
      </w:r>
      <w:r w:rsidRPr="00830EE4">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7676"/>
        <w:gridCol w:w="7676"/>
      </w:tblGrid>
      <w:tr w:rsidR="00830EE4" w:rsidRPr="00830EE4" w:rsidTr="00D873CE">
        <w:tc>
          <w:tcPr>
            <w:tcW w:w="7676" w:type="dxa"/>
            <w:vAlign w:val="center"/>
          </w:tcPr>
          <w:p w:rsidR="00D873CE" w:rsidRPr="00830EE4" w:rsidRDefault="00D401EE" w:rsidP="00CA40ED">
            <w:pPr>
              <w:jc w:val="center"/>
              <w:rPr>
                <w:rFonts w:ascii="Times New Roman" w:hAnsi="Times New Roman" w:cs="Times New Roman"/>
                <w:b/>
                <w:sz w:val="28"/>
                <w:szCs w:val="28"/>
              </w:rPr>
            </w:pPr>
            <w:r w:rsidRPr="00830EE4">
              <w:rPr>
                <w:rFonts w:ascii="Times New Roman" w:hAnsi="Times New Roman" w:cs="Times New Roman"/>
                <w:b/>
                <w:sz w:val="28"/>
                <w:szCs w:val="28"/>
              </w:rPr>
              <w:t>Зміст положення акта законодавства</w:t>
            </w:r>
          </w:p>
        </w:tc>
        <w:tc>
          <w:tcPr>
            <w:tcW w:w="7676" w:type="dxa"/>
            <w:vAlign w:val="center"/>
          </w:tcPr>
          <w:p w:rsidR="00D401EE" w:rsidRPr="00830EE4" w:rsidRDefault="00D401EE" w:rsidP="00D873CE">
            <w:pPr>
              <w:jc w:val="center"/>
              <w:rPr>
                <w:rFonts w:ascii="Times New Roman" w:hAnsi="Times New Roman" w:cs="Times New Roman"/>
                <w:b/>
                <w:sz w:val="28"/>
                <w:szCs w:val="28"/>
              </w:rPr>
            </w:pPr>
            <w:r w:rsidRPr="00830EE4">
              <w:rPr>
                <w:rFonts w:ascii="Times New Roman" w:hAnsi="Times New Roman" w:cs="Times New Roman"/>
                <w:b/>
                <w:sz w:val="28"/>
                <w:szCs w:val="28"/>
              </w:rPr>
              <w:t>Зміст відповідного положення про</w:t>
            </w:r>
            <w:r w:rsidR="001C654F" w:rsidRPr="00830EE4">
              <w:rPr>
                <w:rFonts w:ascii="Times New Roman" w:hAnsi="Times New Roman" w:cs="Times New Roman"/>
                <w:b/>
                <w:sz w:val="28"/>
                <w:szCs w:val="28"/>
              </w:rPr>
              <w:t>є</w:t>
            </w:r>
            <w:r w:rsidRPr="00830EE4">
              <w:rPr>
                <w:rFonts w:ascii="Times New Roman" w:hAnsi="Times New Roman" w:cs="Times New Roman"/>
                <w:b/>
                <w:sz w:val="28"/>
                <w:szCs w:val="28"/>
              </w:rPr>
              <w:t>кту акта</w:t>
            </w:r>
          </w:p>
        </w:tc>
      </w:tr>
      <w:tr w:rsidR="00830EE4" w:rsidRPr="00830EE4" w:rsidTr="00647DC9">
        <w:tc>
          <w:tcPr>
            <w:tcW w:w="15352" w:type="dxa"/>
            <w:gridSpan w:val="2"/>
          </w:tcPr>
          <w:p w:rsidR="00D401EE" w:rsidRPr="00830EE4" w:rsidRDefault="00D401EE" w:rsidP="00D401EE">
            <w:pPr>
              <w:jc w:val="center"/>
              <w:rPr>
                <w:rFonts w:ascii="Times New Roman" w:hAnsi="Times New Roman" w:cs="Times New Roman"/>
                <w:b/>
                <w:sz w:val="28"/>
                <w:szCs w:val="28"/>
              </w:rPr>
            </w:pPr>
            <w:r w:rsidRPr="00830EE4">
              <w:rPr>
                <w:rFonts w:ascii="Times New Roman" w:hAnsi="Times New Roman" w:cs="Times New Roman"/>
                <w:b/>
                <w:sz w:val="28"/>
                <w:szCs w:val="28"/>
              </w:rPr>
              <w:t>ПОРЯДОК</w:t>
            </w:r>
          </w:p>
          <w:p w:rsidR="00D401EE" w:rsidRPr="00830EE4" w:rsidRDefault="00D401EE" w:rsidP="00D401EE">
            <w:pPr>
              <w:jc w:val="center"/>
              <w:rPr>
                <w:rFonts w:ascii="Times New Roman" w:hAnsi="Times New Roman" w:cs="Times New Roman"/>
                <w:b/>
                <w:sz w:val="28"/>
                <w:szCs w:val="28"/>
              </w:rPr>
            </w:pPr>
            <w:r w:rsidRPr="00830EE4">
              <w:rPr>
                <w:rFonts w:ascii="Times New Roman" w:hAnsi="Times New Roman" w:cs="Times New Roman"/>
                <w:b/>
                <w:sz w:val="28"/>
                <w:szCs w:val="28"/>
              </w:rPr>
              <w:t>заповнення податкової накладної</w:t>
            </w:r>
          </w:p>
        </w:tc>
      </w:tr>
      <w:tr w:rsidR="00830EE4" w:rsidRPr="00830EE4" w:rsidTr="00D401EE">
        <w:tc>
          <w:tcPr>
            <w:tcW w:w="7676" w:type="dxa"/>
          </w:tcPr>
          <w:p w:rsidR="009C561E" w:rsidRPr="00830EE4" w:rsidRDefault="009C561E" w:rsidP="009C561E">
            <w:pPr>
              <w:spacing w:after="120"/>
              <w:jc w:val="both"/>
              <w:rPr>
                <w:rFonts w:ascii="Times New Roman" w:hAnsi="Times New Roman" w:cs="Times New Roman"/>
                <w:sz w:val="28"/>
                <w:szCs w:val="28"/>
              </w:rPr>
            </w:pPr>
            <w:r w:rsidRPr="00830EE4">
              <w:rPr>
                <w:rFonts w:ascii="Times New Roman" w:hAnsi="Times New Roman" w:cs="Times New Roman"/>
                <w:sz w:val="28"/>
                <w:szCs w:val="28"/>
              </w:rPr>
              <w:t>1. Податкову накладну складає особа, яка зареєстрована як платник податку у контролюючому органі та якій присвоєно індивідуальний податковий номер платника податку на додану вартість.</w:t>
            </w:r>
          </w:p>
          <w:p w:rsidR="009C561E" w:rsidRPr="00830EE4" w:rsidRDefault="009C561E" w:rsidP="009C561E">
            <w:pPr>
              <w:spacing w:after="120"/>
              <w:jc w:val="both"/>
              <w:rPr>
                <w:rFonts w:ascii="Times New Roman" w:hAnsi="Times New Roman" w:cs="Times New Roman"/>
                <w:sz w:val="28"/>
                <w:szCs w:val="28"/>
              </w:rPr>
            </w:pPr>
            <w:r w:rsidRPr="00830EE4">
              <w:rPr>
                <w:rFonts w:ascii="Times New Roman" w:hAnsi="Times New Roman" w:cs="Times New Roman"/>
                <w:sz w:val="28"/>
                <w:szCs w:val="28"/>
              </w:rPr>
              <w:t>Якщо не зареєстровані платниками податку на додану вартість філії та інші структурні підрозділи платника податку самостійно здійснюють постачання товарів/послуг та проводять розрахунки з постачальниками/споживачами, то зареєстрований платник податку, до складу якого входять такі структурні підрозділи, може делегувати філії або структурному підрозділу право складання податкових накладних. Для цього платник податку повинен кожній філії та кожному структурному підрозділу присвоїти окремий цифровий номер, про що має письмово повідомити контролюючий орган за місцем його реєстрації як платника податку на додану вартість.</w:t>
            </w:r>
          </w:p>
          <w:p w:rsidR="009C561E" w:rsidRPr="00830EE4" w:rsidRDefault="009C561E" w:rsidP="009C561E">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При складанні податкової накладної філією чи іншим структурним підрозділом платника податку у графі </w:t>
            </w:r>
            <w:r w:rsidR="001C07E5" w:rsidRPr="00830EE4">
              <w:rPr>
                <w:rFonts w:ascii="Times New Roman" w:hAnsi="Times New Roman" w:cs="Times New Roman"/>
                <w:sz w:val="28"/>
                <w:szCs w:val="28"/>
              </w:rPr>
              <w:t>„</w:t>
            </w:r>
            <w:r w:rsidRPr="00830EE4">
              <w:rPr>
                <w:rFonts w:ascii="Times New Roman" w:hAnsi="Times New Roman" w:cs="Times New Roman"/>
                <w:sz w:val="28"/>
                <w:szCs w:val="28"/>
              </w:rPr>
              <w:t>Постачальник (продавець)</w:t>
            </w:r>
            <w:r w:rsidR="001C07E5" w:rsidRPr="00830EE4">
              <w:rPr>
                <w:rFonts w:ascii="Times New Roman" w:hAnsi="Times New Roman" w:cs="Times New Roman"/>
                <w:sz w:val="28"/>
                <w:szCs w:val="28"/>
              </w:rPr>
              <w:t>”</w:t>
            </w:r>
            <w:r w:rsidRPr="00830EE4">
              <w:rPr>
                <w:rFonts w:ascii="Times New Roman" w:hAnsi="Times New Roman" w:cs="Times New Roman"/>
                <w:sz w:val="28"/>
                <w:szCs w:val="28"/>
              </w:rPr>
              <w:t xml:space="preserve"> податкової накладної спочатку зазначається найменування головного підприємства, зареєстрованого як платник податку, що визначене </w:t>
            </w:r>
            <w:r w:rsidRPr="00830EE4">
              <w:rPr>
                <w:rFonts w:ascii="Times New Roman" w:hAnsi="Times New Roman" w:cs="Times New Roman"/>
                <w:sz w:val="28"/>
                <w:szCs w:val="28"/>
              </w:rPr>
              <w:lastRenderedPageBreak/>
              <w:t xml:space="preserve">статутними документами, та через кому </w:t>
            </w:r>
            <w:r w:rsidR="001C654F" w:rsidRPr="00830EE4">
              <w:rPr>
                <w:rFonts w:ascii="Times New Roman" w:hAnsi="Times New Roman" w:cs="Times New Roman"/>
                <w:sz w:val="28"/>
                <w:szCs w:val="28"/>
              </w:rPr>
              <w:t>–</w:t>
            </w:r>
            <w:r w:rsidRPr="00830EE4">
              <w:rPr>
                <w:rFonts w:ascii="Times New Roman" w:hAnsi="Times New Roman" w:cs="Times New Roman"/>
                <w:sz w:val="28"/>
                <w:szCs w:val="28"/>
              </w:rPr>
              <w:t xml:space="preserve"> найменування такої філії (структурного підрозділу).</w:t>
            </w:r>
          </w:p>
          <w:p w:rsidR="009C561E" w:rsidRPr="00830EE4" w:rsidRDefault="009C561E" w:rsidP="009C561E">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У разі постачання товарів/послуг філії (структурному підрозділу) платника податку при складанні податкової накладної у графі </w:t>
            </w:r>
            <w:r w:rsidR="001C07E5" w:rsidRPr="00830EE4">
              <w:rPr>
                <w:rFonts w:ascii="Times New Roman" w:hAnsi="Times New Roman" w:cs="Times New Roman"/>
                <w:sz w:val="28"/>
                <w:szCs w:val="28"/>
              </w:rPr>
              <w:t>„</w:t>
            </w:r>
            <w:r w:rsidRPr="00830EE4">
              <w:rPr>
                <w:rFonts w:ascii="Times New Roman" w:hAnsi="Times New Roman" w:cs="Times New Roman"/>
                <w:sz w:val="28"/>
                <w:szCs w:val="28"/>
              </w:rPr>
              <w:t>Отримувач (покупець)</w:t>
            </w:r>
            <w:r w:rsidR="001C07E5" w:rsidRPr="00830EE4">
              <w:rPr>
                <w:rFonts w:ascii="Times New Roman" w:hAnsi="Times New Roman" w:cs="Times New Roman"/>
                <w:sz w:val="28"/>
                <w:szCs w:val="28"/>
              </w:rPr>
              <w:t>”</w:t>
            </w:r>
            <w:r w:rsidRPr="00830EE4">
              <w:rPr>
                <w:rFonts w:ascii="Times New Roman" w:hAnsi="Times New Roman" w:cs="Times New Roman"/>
                <w:sz w:val="28"/>
                <w:szCs w:val="28"/>
              </w:rPr>
              <w:t xml:space="preserve"> спочатку зазначається найменування головного підприємства, зареєстрованого як платник податку на додану вартість, та через кому </w:t>
            </w:r>
            <w:r w:rsidR="001C654F" w:rsidRPr="00830EE4">
              <w:rPr>
                <w:rFonts w:ascii="Times New Roman" w:hAnsi="Times New Roman" w:cs="Times New Roman"/>
                <w:sz w:val="28"/>
                <w:szCs w:val="28"/>
              </w:rPr>
              <w:t>–</w:t>
            </w:r>
            <w:r w:rsidRPr="00830EE4">
              <w:rPr>
                <w:rFonts w:ascii="Times New Roman" w:hAnsi="Times New Roman" w:cs="Times New Roman"/>
                <w:sz w:val="28"/>
                <w:szCs w:val="28"/>
              </w:rPr>
              <w:t xml:space="preserve"> найменування такої філії (структурного підрозділу), яка (який) фактично є від імені головного підприємства (покупця) стороною договору.</w:t>
            </w:r>
          </w:p>
          <w:p w:rsidR="009C561E" w:rsidRPr="00830EE4" w:rsidRDefault="009C561E" w:rsidP="009C561E">
            <w:pPr>
              <w:spacing w:after="120"/>
              <w:jc w:val="both"/>
              <w:rPr>
                <w:rFonts w:ascii="Times New Roman" w:hAnsi="Times New Roman" w:cs="Times New Roman"/>
                <w:sz w:val="28"/>
                <w:szCs w:val="28"/>
              </w:rPr>
            </w:pPr>
            <w:r w:rsidRPr="00830EE4">
              <w:rPr>
                <w:rFonts w:ascii="Times New Roman" w:hAnsi="Times New Roman" w:cs="Times New Roman"/>
                <w:sz w:val="28"/>
                <w:szCs w:val="28"/>
              </w:rPr>
              <w:t>При виконанні договорів про спільну діяльність податкова накладна складається особою, яка веде облік результатів такої діяльності та відповідальна за утримання і внесення податку до бюджету. Облік результатів спільної діяльності ведеться такою особою у загальновстановленому порядку окремо від обліку господарських результатів такої особи.</w:t>
            </w:r>
          </w:p>
          <w:p w:rsidR="009C561E" w:rsidRPr="00830EE4" w:rsidRDefault="009C561E" w:rsidP="009C561E">
            <w:pPr>
              <w:spacing w:after="120"/>
              <w:jc w:val="both"/>
              <w:rPr>
                <w:rFonts w:ascii="Times New Roman" w:hAnsi="Times New Roman" w:cs="Times New Roman"/>
                <w:sz w:val="28"/>
                <w:szCs w:val="28"/>
              </w:rPr>
            </w:pPr>
            <w:r w:rsidRPr="00830EE4">
              <w:rPr>
                <w:rFonts w:ascii="Times New Roman" w:hAnsi="Times New Roman" w:cs="Times New Roman"/>
                <w:sz w:val="28"/>
                <w:szCs w:val="28"/>
              </w:rPr>
              <w:t>При здійсненні господарських операцій, пов</w:t>
            </w:r>
            <w:r w:rsidR="001C07E5" w:rsidRPr="00830EE4">
              <w:rPr>
                <w:rFonts w:ascii="Times New Roman" w:hAnsi="Times New Roman" w:cs="Times New Roman"/>
                <w:sz w:val="28"/>
                <w:szCs w:val="28"/>
              </w:rPr>
              <w:t>ʼ</w:t>
            </w:r>
            <w:r w:rsidRPr="00830EE4">
              <w:rPr>
                <w:rFonts w:ascii="Times New Roman" w:hAnsi="Times New Roman" w:cs="Times New Roman"/>
                <w:sz w:val="28"/>
                <w:szCs w:val="28"/>
              </w:rPr>
              <w:t xml:space="preserve">язаних з використанням майна, отриманого в управління за договорами про управління майном, податкова накладна складається особою </w:t>
            </w:r>
            <w:r w:rsidR="001C654F" w:rsidRPr="00830EE4">
              <w:rPr>
                <w:rFonts w:ascii="Times New Roman" w:hAnsi="Times New Roman" w:cs="Times New Roman"/>
                <w:sz w:val="28"/>
                <w:szCs w:val="28"/>
              </w:rPr>
              <w:t>–</w:t>
            </w:r>
            <w:r w:rsidRPr="00830EE4">
              <w:rPr>
                <w:rFonts w:ascii="Times New Roman" w:hAnsi="Times New Roman" w:cs="Times New Roman"/>
                <w:sz w:val="28"/>
                <w:szCs w:val="28"/>
              </w:rPr>
              <w:t xml:space="preserve"> управителем майна, яка веде окремий облік з податку на додану вартість таких господарських операцій та відповідальна за утримання і внесення податку до бюджету.</w:t>
            </w:r>
          </w:p>
          <w:p w:rsidR="009C561E" w:rsidRPr="00830EE4" w:rsidRDefault="009C561E" w:rsidP="009C561E">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При виконанні багатосторонньої угоди про розподіл продукції за участю кількох інвесторів податкова накладна може складатись як оператором, так і інвесторами, якщо усі </w:t>
            </w:r>
            <w:r w:rsidRPr="00830EE4">
              <w:rPr>
                <w:rFonts w:ascii="Times New Roman" w:hAnsi="Times New Roman" w:cs="Times New Roman"/>
                <w:sz w:val="28"/>
                <w:szCs w:val="28"/>
              </w:rPr>
              <w:lastRenderedPageBreak/>
              <w:t>інвестори зареєстровані платниками податку.</w:t>
            </w:r>
          </w:p>
          <w:p w:rsidR="009C561E" w:rsidRPr="00830EE4" w:rsidRDefault="009C561E" w:rsidP="009C561E">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У разі надання нерезидентом послуг, місце постачання яких розташоване на митній території України, податкова накладна складається зареєстрованим на території України платником податку </w:t>
            </w:r>
            <w:r w:rsidR="001C654F" w:rsidRPr="00830EE4">
              <w:rPr>
                <w:rFonts w:ascii="Times New Roman" w:hAnsi="Times New Roman" w:cs="Times New Roman"/>
                <w:sz w:val="28"/>
                <w:szCs w:val="28"/>
              </w:rPr>
              <w:t>–</w:t>
            </w:r>
            <w:r w:rsidRPr="00830EE4">
              <w:rPr>
                <w:rFonts w:ascii="Times New Roman" w:hAnsi="Times New Roman" w:cs="Times New Roman"/>
                <w:sz w:val="28"/>
                <w:szCs w:val="28"/>
              </w:rPr>
              <w:t xml:space="preserve"> отримувачем (покупцем).</w:t>
            </w:r>
          </w:p>
          <w:p w:rsidR="009C561E" w:rsidRPr="00830EE4" w:rsidRDefault="009C561E" w:rsidP="009C561E">
            <w:pPr>
              <w:spacing w:after="120"/>
              <w:jc w:val="both"/>
              <w:rPr>
                <w:rFonts w:ascii="Times New Roman" w:hAnsi="Times New Roman" w:cs="Times New Roman"/>
                <w:sz w:val="28"/>
                <w:szCs w:val="28"/>
              </w:rPr>
            </w:pPr>
            <w:r w:rsidRPr="00830EE4">
              <w:rPr>
                <w:rFonts w:ascii="Times New Roman" w:hAnsi="Times New Roman" w:cs="Times New Roman"/>
                <w:sz w:val="28"/>
                <w:szCs w:val="28"/>
              </w:rPr>
              <w:t>Суб</w:t>
            </w:r>
            <w:r w:rsidR="001C07E5" w:rsidRPr="00830EE4">
              <w:rPr>
                <w:rFonts w:ascii="Times New Roman" w:hAnsi="Times New Roman" w:cs="Times New Roman"/>
                <w:sz w:val="28"/>
                <w:szCs w:val="28"/>
              </w:rPr>
              <w:t>ʼ</w:t>
            </w:r>
            <w:r w:rsidRPr="00830EE4">
              <w:rPr>
                <w:rFonts w:ascii="Times New Roman" w:hAnsi="Times New Roman" w:cs="Times New Roman"/>
                <w:sz w:val="28"/>
                <w:szCs w:val="28"/>
              </w:rPr>
              <w:t xml:space="preserve">єкти підприємницької діяльності, що перейшли на спрощену систему оподаткування, яка не передбачає сплати податку на додану вартість або передбачає його нарахування за іншими ставками, ніж </w:t>
            </w:r>
            <w:r w:rsidRPr="00830EE4">
              <w:rPr>
                <w:rFonts w:ascii="Times New Roman" w:hAnsi="Times New Roman" w:cs="Times New Roman"/>
                <w:b/>
                <w:sz w:val="28"/>
                <w:szCs w:val="28"/>
              </w:rPr>
              <w:t>визначені</w:t>
            </w:r>
            <w:r w:rsidRPr="00830EE4">
              <w:rPr>
                <w:rFonts w:ascii="Times New Roman" w:hAnsi="Times New Roman" w:cs="Times New Roman"/>
                <w:sz w:val="28"/>
                <w:szCs w:val="28"/>
              </w:rPr>
              <w:t xml:space="preserve"> </w:t>
            </w:r>
            <w:r w:rsidRPr="00830EE4">
              <w:rPr>
                <w:rFonts w:ascii="Times New Roman" w:hAnsi="Times New Roman" w:cs="Times New Roman"/>
                <w:b/>
                <w:sz w:val="28"/>
                <w:szCs w:val="28"/>
              </w:rPr>
              <w:t>підпунктами „а” – „в”</w:t>
            </w:r>
            <w:r w:rsidRPr="00830EE4">
              <w:rPr>
                <w:rFonts w:ascii="Times New Roman" w:hAnsi="Times New Roman" w:cs="Times New Roman"/>
                <w:sz w:val="28"/>
                <w:szCs w:val="28"/>
              </w:rPr>
              <w:t xml:space="preserve"> пункту 193.1 статті 193 розділу V Податкового кодексу України, втрачають право на складання податкової накладної.</w:t>
            </w:r>
          </w:p>
          <w:p w:rsidR="009C561E" w:rsidRPr="00830EE4" w:rsidRDefault="009C561E" w:rsidP="009C561E">
            <w:pPr>
              <w:spacing w:after="120"/>
              <w:jc w:val="both"/>
              <w:rPr>
                <w:rFonts w:ascii="Times New Roman" w:hAnsi="Times New Roman" w:cs="Times New Roman"/>
                <w:sz w:val="28"/>
                <w:szCs w:val="28"/>
              </w:rPr>
            </w:pPr>
            <w:r w:rsidRPr="00830EE4">
              <w:rPr>
                <w:rFonts w:ascii="Times New Roman" w:hAnsi="Times New Roman" w:cs="Times New Roman"/>
                <w:sz w:val="28"/>
                <w:szCs w:val="28"/>
              </w:rPr>
              <w:t>Податкова накладна вважається недійсною у разі її заповнення іншою особою, ніж зазначена в цьому пункті.</w:t>
            </w:r>
          </w:p>
        </w:tc>
        <w:tc>
          <w:tcPr>
            <w:tcW w:w="7676" w:type="dxa"/>
          </w:tcPr>
          <w:p w:rsidR="009C561E" w:rsidRPr="00830EE4" w:rsidRDefault="009C561E" w:rsidP="00363109">
            <w:pPr>
              <w:spacing w:after="120"/>
              <w:jc w:val="both"/>
              <w:rPr>
                <w:rFonts w:ascii="Times New Roman" w:hAnsi="Times New Roman" w:cs="Times New Roman"/>
                <w:sz w:val="28"/>
                <w:szCs w:val="28"/>
              </w:rPr>
            </w:pPr>
            <w:r w:rsidRPr="00830EE4">
              <w:rPr>
                <w:rFonts w:ascii="Times New Roman" w:hAnsi="Times New Roman" w:cs="Times New Roman"/>
                <w:sz w:val="28"/>
                <w:szCs w:val="28"/>
              </w:rPr>
              <w:lastRenderedPageBreak/>
              <w:t>1. Податкову накладну складає особа, яка зареєстрована як платник податку у контролюючому органі та якій присвоєно індивідуальний податковий номер платника податку на додану вартість.</w:t>
            </w:r>
          </w:p>
          <w:p w:rsidR="009C561E" w:rsidRPr="00830EE4" w:rsidRDefault="009C561E" w:rsidP="00363109">
            <w:pPr>
              <w:spacing w:after="120"/>
              <w:jc w:val="both"/>
              <w:rPr>
                <w:rFonts w:ascii="Times New Roman" w:hAnsi="Times New Roman" w:cs="Times New Roman"/>
                <w:sz w:val="28"/>
                <w:szCs w:val="28"/>
              </w:rPr>
            </w:pPr>
            <w:r w:rsidRPr="00830EE4">
              <w:rPr>
                <w:rFonts w:ascii="Times New Roman" w:hAnsi="Times New Roman" w:cs="Times New Roman"/>
                <w:sz w:val="28"/>
                <w:szCs w:val="28"/>
              </w:rPr>
              <w:t>Якщо не зареєстровані платниками податку на додану вартість філії та інші структурні підрозділи платника податку самостійно здійснюють постачання товарів/послуг та проводять розрахунки з постачальниками/споживачами, то зареєстрований платник податку, до складу якого входять такі структурні підрозділи, може делегувати філії або структурному підрозділу право складання податкових накладних. Для цього платник податку повинен кожній філії та кожному структурному підрозділу присвоїти окремий цифровий номер, про що має письмово повідомити контролюючий орган за місцем його реєстрації як платника податку на додану вартість.</w:t>
            </w:r>
          </w:p>
          <w:p w:rsidR="009C561E" w:rsidRPr="00830EE4" w:rsidRDefault="009C561E" w:rsidP="00363109">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При складанні податкової накладної філією чи іншим структурним підрозділом платника податку у графі </w:t>
            </w:r>
            <w:r w:rsidR="001C07E5" w:rsidRPr="00830EE4">
              <w:rPr>
                <w:rFonts w:ascii="Times New Roman" w:hAnsi="Times New Roman" w:cs="Times New Roman"/>
                <w:sz w:val="28"/>
                <w:szCs w:val="28"/>
              </w:rPr>
              <w:t>„</w:t>
            </w:r>
            <w:r w:rsidRPr="00830EE4">
              <w:rPr>
                <w:rFonts w:ascii="Times New Roman" w:hAnsi="Times New Roman" w:cs="Times New Roman"/>
                <w:sz w:val="28"/>
                <w:szCs w:val="28"/>
              </w:rPr>
              <w:t>Постачальник (продавець)</w:t>
            </w:r>
            <w:r w:rsidR="001C07E5" w:rsidRPr="00830EE4">
              <w:rPr>
                <w:rFonts w:ascii="Times New Roman" w:hAnsi="Times New Roman" w:cs="Times New Roman"/>
                <w:sz w:val="28"/>
                <w:szCs w:val="28"/>
              </w:rPr>
              <w:t>”</w:t>
            </w:r>
            <w:r w:rsidRPr="00830EE4">
              <w:rPr>
                <w:rFonts w:ascii="Times New Roman" w:hAnsi="Times New Roman" w:cs="Times New Roman"/>
                <w:sz w:val="28"/>
                <w:szCs w:val="28"/>
              </w:rPr>
              <w:t xml:space="preserve"> податкової накладної спочатку зазначається найменування головного підприємства, зареєстрованого як платник податку, що визначене </w:t>
            </w:r>
            <w:r w:rsidRPr="00830EE4">
              <w:rPr>
                <w:rFonts w:ascii="Times New Roman" w:hAnsi="Times New Roman" w:cs="Times New Roman"/>
                <w:sz w:val="28"/>
                <w:szCs w:val="28"/>
              </w:rPr>
              <w:lastRenderedPageBreak/>
              <w:t xml:space="preserve">статутними документами, та через кому </w:t>
            </w:r>
            <w:r w:rsidR="001C654F" w:rsidRPr="00830EE4">
              <w:rPr>
                <w:rFonts w:ascii="Times New Roman" w:hAnsi="Times New Roman" w:cs="Times New Roman"/>
                <w:sz w:val="28"/>
                <w:szCs w:val="28"/>
              </w:rPr>
              <w:t>–</w:t>
            </w:r>
            <w:r w:rsidRPr="00830EE4">
              <w:rPr>
                <w:rFonts w:ascii="Times New Roman" w:hAnsi="Times New Roman" w:cs="Times New Roman"/>
                <w:sz w:val="28"/>
                <w:szCs w:val="28"/>
              </w:rPr>
              <w:t xml:space="preserve"> найменування такої філії (структурного підрозділу).</w:t>
            </w:r>
          </w:p>
          <w:p w:rsidR="009C561E" w:rsidRPr="00830EE4" w:rsidRDefault="009C561E" w:rsidP="00363109">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У разі постачання товарів/послуг філії (структурному підрозділу) платника податку при складанні податкової накладної у графі </w:t>
            </w:r>
            <w:r w:rsidR="001C07E5" w:rsidRPr="00830EE4">
              <w:rPr>
                <w:rFonts w:ascii="Times New Roman" w:hAnsi="Times New Roman" w:cs="Times New Roman"/>
                <w:sz w:val="28"/>
                <w:szCs w:val="28"/>
              </w:rPr>
              <w:t>„</w:t>
            </w:r>
            <w:r w:rsidRPr="00830EE4">
              <w:rPr>
                <w:rFonts w:ascii="Times New Roman" w:hAnsi="Times New Roman" w:cs="Times New Roman"/>
                <w:sz w:val="28"/>
                <w:szCs w:val="28"/>
              </w:rPr>
              <w:t>Отримувач (покупець)</w:t>
            </w:r>
            <w:r w:rsidR="001C07E5" w:rsidRPr="00830EE4">
              <w:rPr>
                <w:rFonts w:ascii="Times New Roman" w:hAnsi="Times New Roman" w:cs="Times New Roman"/>
                <w:sz w:val="28"/>
                <w:szCs w:val="28"/>
              </w:rPr>
              <w:t>”</w:t>
            </w:r>
            <w:r w:rsidRPr="00830EE4">
              <w:rPr>
                <w:rFonts w:ascii="Times New Roman" w:hAnsi="Times New Roman" w:cs="Times New Roman"/>
                <w:sz w:val="28"/>
                <w:szCs w:val="28"/>
              </w:rPr>
              <w:t xml:space="preserve"> спочатку зазначається найменування головного підприємства, зареєстрованого як платник податку на додану вартість, та через кому </w:t>
            </w:r>
            <w:r w:rsidR="001C654F" w:rsidRPr="00830EE4">
              <w:rPr>
                <w:rFonts w:ascii="Times New Roman" w:hAnsi="Times New Roman" w:cs="Times New Roman"/>
                <w:sz w:val="28"/>
                <w:szCs w:val="28"/>
              </w:rPr>
              <w:t>–</w:t>
            </w:r>
            <w:r w:rsidRPr="00830EE4">
              <w:rPr>
                <w:rFonts w:ascii="Times New Roman" w:hAnsi="Times New Roman" w:cs="Times New Roman"/>
                <w:sz w:val="28"/>
                <w:szCs w:val="28"/>
              </w:rPr>
              <w:t xml:space="preserve"> найменування такої філії (структурного підрозділу), яка (який) фактично є від імені головного підприємства (покупця) стороною договору.</w:t>
            </w:r>
          </w:p>
          <w:p w:rsidR="009C561E" w:rsidRPr="00830EE4" w:rsidRDefault="009C561E" w:rsidP="00363109">
            <w:pPr>
              <w:spacing w:after="120"/>
              <w:jc w:val="both"/>
              <w:rPr>
                <w:rFonts w:ascii="Times New Roman" w:hAnsi="Times New Roman" w:cs="Times New Roman"/>
                <w:sz w:val="28"/>
                <w:szCs w:val="28"/>
              </w:rPr>
            </w:pPr>
            <w:r w:rsidRPr="00830EE4">
              <w:rPr>
                <w:rFonts w:ascii="Times New Roman" w:hAnsi="Times New Roman" w:cs="Times New Roman"/>
                <w:sz w:val="28"/>
                <w:szCs w:val="28"/>
              </w:rPr>
              <w:t>При виконанні договорів про спільну діяльність податкова накладна складається особою, яка веде облік результатів такої діяльності та відповідальна за утримання і внесення податку до бюджету. Облік результатів спільної діяльності ведеться такою особою у загальновстановленому порядку окремо від обліку господарських результатів такої особи.</w:t>
            </w:r>
          </w:p>
          <w:p w:rsidR="009C561E" w:rsidRPr="00830EE4" w:rsidRDefault="009C561E" w:rsidP="00363109">
            <w:pPr>
              <w:spacing w:after="120"/>
              <w:jc w:val="both"/>
              <w:rPr>
                <w:rFonts w:ascii="Times New Roman" w:hAnsi="Times New Roman" w:cs="Times New Roman"/>
                <w:sz w:val="28"/>
                <w:szCs w:val="28"/>
              </w:rPr>
            </w:pPr>
            <w:r w:rsidRPr="00830EE4">
              <w:rPr>
                <w:rFonts w:ascii="Times New Roman" w:hAnsi="Times New Roman" w:cs="Times New Roman"/>
                <w:sz w:val="28"/>
                <w:szCs w:val="28"/>
              </w:rPr>
              <w:t>При здійсненні господарських операцій, пов</w:t>
            </w:r>
            <w:r w:rsidR="001C07E5" w:rsidRPr="00830EE4">
              <w:rPr>
                <w:rFonts w:ascii="Times New Roman" w:hAnsi="Times New Roman" w:cs="Times New Roman"/>
                <w:sz w:val="28"/>
                <w:szCs w:val="28"/>
              </w:rPr>
              <w:t>ʼ</w:t>
            </w:r>
            <w:r w:rsidRPr="00830EE4">
              <w:rPr>
                <w:rFonts w:ascii="Times New Roman" w:hAnsi="Times New Roman" w:cs="Times New Roman"/>
                <w:sz w:val="28"/>
                <w:szCs w:val="28"/>
              </w:rPr>
              <w:t xml:space="preserve">язаних з використанням майна, отриманого в управління за договорами про управління майном, податкова накладна складається особою </w:t>
            </w:r>
            <w:r w:rsidR="001C654F" w:rsidRPr="00830EE4">
              <w:rPr>
                <w:rFonts w:ascii="Times New Roman" w:hAnsi="Times New Roman" w:cs="Times New Roman"/>
                <w:sz w:val="28"/>
                <w:szCs w:val="28"/>
              </w:rPr>
              <w:t>–</w:t>
            </w:r>
            <w:r w:rsidRPr="00830EE4">
              <w:rPr>
                <w:rFonts w:ascii="Times New Roman" w:hAnsi="Times New Roman" w:cs="Times New Roman"/>
                <w:sz w:val="28"/>
                <w:szCs w:val="28"/>
              </w:rPr>
              <w:t xml:space="preserve"> управителем майна, яка веде окремий облік з податку на додану вартість таких господарських операцій та відповідальна за утримання і внесення податку до бюджету.</w:t>
            </w:r>
          </w:p>
          <w:p w:rsidR="009C561E" w:rsidRPr="00830EE4" w:rsidRDefault="009C561E" w:rsidP="00363109">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При виконанні багатосторонньої угоди про розподіл продукції за участю кількох інвесторів податкова накладна може складатись як оператором, так і інвесторами, якщо усі </w:t>
            </w:r>
            <w:r w:rsidRPr="00830EE4">
              <w:rPr>
                <w:rFonts w:ascii="Times New Roman" w:hAnsi="Times New Roman" w:cs="Times New Roman"/>
                <w:sz w:val="28"/>
                <w:szCs w:val="28"/>
              </w:rPr>
              <w:lastRenderedPageBreak/>
              <w:t>інвестори зареєстровані платниками податку.</w:t>
            </w:r>
          </w:p>
          <w:p w:rsidR="009C561E" w:rsidRPr="00830EE4" w:rsidRDefault="009C561E" w:rsidP="00363109">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У разі надання нерезидентом послуг, місце постачання яких розташоване на митній території України, податкова накладна складається зареєстрованим на території України платником податку </w:t>
            </w:r>
            <w:r w:rsidR="001C654F" w:rsidRPr="00830EE4">
              <w:rPr>
                <w:rFonts w:ascii="Times New Roman" w:hAnsi="Times New Roman" w:cs="Times New Roman"/>
                <w:sz w:val="28"/>
                <w:szCs w:val="28"/>
              </w:rPr>
              <w:t>–</w:t>
            </w:r>
            <w:r w:rsidRPr="00830EE4">
              <w:rPr>
                <w:rFonts w:ascii="Times New Roman" w:hAnsi="Times New Roman" w:cs="Times New Roman"/>
                <w:sz w:val="28"/>
                <w:szCs w:val="28"/>
              </w:rPr>
              <w:t xml:space="preserve"> отримувачем (покупцем).</w:t>
            </w:r>
          </w:p>
          <w:p w:rsidR="009C561E" w:rsidRPr="00830EE4" w:rsidRDefault="009C561E" w:rsidP="00363109">
            <w:pPr>
              <w:spacing w:after="120"/>
              <w:jc w:val="both"/>
              <w:rPr>
                <w:rFonts w:ascii="Times New Roman" w:hAnsi="Times New Roman" w:cs="Times New Roman"/>
                <w:sz w:val="28"/>
                <w:szCs w:val="28"/>
              </w:rPr>
            </w:pPr>
            <w:r w:rsidRPr="00830EE4">
              <w:rPr>
                <w:rFonts w:ascii="Times New Roman" w:hAnsi="Times New Roman" w:cs="Times New Roman"/>
                <w:sz w:val="28"/>
                <w:szCs w:val="28"/>
              </w:rPr>
              <w:t>Суб</w:t>
            </w:r>
            <w:r w:rsidR="001C07E5" w:rsidRPr="00830EE4">
              <w:rPr>
                <w:rFonts w:ascii="Times New Roman" w:hAnsi="Times New Roman" w:cs="Times New Roman"/>
                <w:sz w:val="28"/>
                <w:szCs w:val="28"/>
              </w:rPr>
              <w:t>ʼ</w:t>
            </w:r>
            <w:r w:rsidRPr="00830EE4">
              <w:rPr>
                <w:rFonts w:ascii="Times New Roman" w:hAnsi="Times New Roman" w:cs="Times New Roman"/>
                <w:sz w:val="28"/>
                <w:szCs w:val="28"/>
              </w:rPr>
              <w:t xml:space="preserve">єкти підприємницької діяльності, що перейшли на спрощену систему оподаткування, яка не передбачає сплати податку на додану вартість або передбачає його нарахування за іншими ставками, ніж </w:t>
            </w:r>
            <w:r w:rsidRPr="00830EE4">
              <w:rPr>
                <w:rFonts w:ascii="Times New Roman" w:hAnsi="Times New Roman" w:cs="Times New Roman"/>
                <w:b/>
                <w:sz w:val="28"/>
                <w:szCs w:val="28"/>
              </w:rPr>
              <w:t>визначені підпунктами „а” – „г”</w:t>
            </w:r>
            <w:r w:rsidRPr="00830EE4">
              <w:rPr>
                <w:rFonts w:ascii="Times New Roman" w:hAnsi="Times New Roman" w:cs="Times New Roman"/>
                <w:sz w:val="28"/>
                <w:szCs w:val="28"/>
              </w:rPr>
              <w:t xml:space="preserve"> пункту 193.1 статті 193 розділу V Податкового кодексу України, втрачають право на складання податкової накладної.</w:t>
            </w:r>
          </w:p>
          <w:p w:rsidR="009C561E" w:rsidRPr="00830EE4" w:rsidRDefault="009C561E" w:rsidP="00363109">
            <w:pPr>
              <w:spacing w:after="120"/>
              <w:jc w:val="both"/>
              <w:rPr>
                <w:rFonts w:ascii="Times New Roman" w:hAnsi="Times New Roman" w:cs="Times New Roman"/>
                <w:sz w:val="28"/>
                <w:szCs w:val="28"/>
              </w:rPr>
            </w:pPr>
            <w:r w:rsidRPr="00830EE4">
              <w:rPr>
                <w:rFonts w:ascii="Times New Roman" w:hAnsi="Times New Roman" w:cs="Times New Roman"/>
                <w:sz w:val="28"/>
                <w:szCs w:val="28"/>
              </w:rPr>
              <w:t>Податкова накладна вважається недійсною у разі її заповнення іншою особою, ніж зазначена в цьому пункті.</w:t>
            </w:r>
          </w:p>
        </w:tc>
      </w:tr>
      <w:tr w:rsidR="00830EE4" w:rsidRPr="00830EE4" w:rsidTr="00D401EE">
        <w:tc>
          <w:tcPr>
            <w:tcW w:w="7676" w:type="dxa"/>
          </w:tcPr>
          <w:p w:rsidR="00951522" w:rsidRPr="00830EE4" w:rsidRDefault="00951522" w:rsidP="00951522">
            <w:pPr>
              <w:spacing w:after="120"/>
              <w:jc w:val="both"/>
              <w:rPr>
                <w:rFonts w:ascii="Times New Roman" w:hAnsi="Times New Roman" w:cs="Times New Roman"/>
                <w:sz w:val="28"/>
                <w:szCs w:val="28"/>
              </w:rPr>
            </w:pPr>
            <w:r w:rsidRPr="00830EE4">
              <w:rPr>
                <w:rFonts w:ascii="Times New Roman" w:hAnsi="Times New Roman" w:cs="Times New Roman"/>
                <w:sz w:val="28"/>
                <w:szCs w:val="28"/>
              </w:rPr>
              <w:lastRenderedPageBreak/>
              <w:t>10. Податкова накладна складається в порядку, передбаченому пунктом 2 цього Порядку, у разі постачання:</w:t>
            </w:r>
          </w:p>
          <w:p w:rsidR="00951522" w:rsidRPr="00830EE4" w:rsidRDefault="00951522" w:rsidP="00951522">
            <w:pPr>
              <w:spacing w:after="120"/>
              <w:jc w:val="both"/>
              <w:rPr>
                <w:rFonts w:ascii="Times New Roman" w:hAnsi="Times New Roman" w:cs="Times New Roman"/>
                <w:sz w:val="28"/>
                <w:szCs w:val="28"/>
              </w:rPr>
            </w:pPr>
            <w:r w:rsidRPr="00830EE4">
              <w:rPr>
                <w:rFonts w:ascii="Times New Roman" w:hAnsi="Times New Roman" w:cs="Times New Roman"/>
                <w:sz w:val="28"/>
                <w:szCs w:val="28"/>
              </w:rPr>
              <w:t>для власних потреб дипломатичних місій в Україні, а також для використання особами з числа дипломатичного персоналу цих дипломатичних місій та членами їх сімей, які проживають разом з такими особами, товарів з оплатою у безготівковій формі та послуг, операції з постачання яких відповідно до пункту 197.2 статті 197 розділу V Податкового кодексу України звільняються від оподаткування податком на додану вартість;</w:t>
            </w:r>
          </w:p>
          <w:p w:rsidR="00951522" w:rsidRPr="00830EE4" w:rsidRDefault="00951522" w:rsidP="00951522">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особі, не зареєстрованій платником податку, товарів/послуг, оподаткування податком на додану вартість операцій з постачання яких відповідно до статті 211 розділу V </w:t>
            </w:r>
            <w:r w:rsidRPr="00830EE4">
              <w:rPr>
                <w:rFonts w:ascii="Times New Roman" w:hAnsi="Times New Roman" w:cs="Times New Roman"/>
                <w:sz w:val="28"/>
                <w:szCs w:val="28"/>
              </w:rPr>
              <w:lastRenderedPageBreak/>
              <w:t>Податкового кодексу України здійснюється у пільговому режимі та які придбаваються за кошти міжнародної технічної допомоги за проектом (програмою) в рамках проведення операцій, повʼязаних із виконанням робіт з підготовки до зняття і зняття енергоблоків Чорнобильської АЕС з експлуатації та перетворення обʼєкта „Укриття” на екологічно безпечну систему;</w:t>
            </w:r>
          </w:p>
          <w:p w:rsidR="00951522" w:rsidRPr="00830EE4" w:rsidRDefault="00951522" w:rsidP="00951522">
            <w:pPr>
              <w:spacing w:after="120"/>
              <w:jc w:val="both"/>
              <w:rPr>
                <w:rFonts w:ascii="Times New Roman" w:hAnsi="Times New Roman" w:cs="Times New Roman"/>
                <w:sz w:val="28"/>
                <w:szCs w:val="28"/>
              </w:rPr>
            </w:pPr>
            <w:r w:rsidRPr="00830EE4">
              <w:rPr>
                <w:rFonts w:ascii="Times New Roman" w:hAnsi="Times New Roman" w:cs="Times New Roman"/>
                <w:sz w:val="28"/>
                <w:szCs w:val="28"/>
              </w:rPr>
              <w:t>особі, не зареєстрованій платником податку, товарів/послуг, операції з постачання яких звільнені від оподаткування податком відповідно до пункту 26 підрозділу 2 розділу XX Податкового кодексу України та які оплачуються за рахунок грантів (субгрантів), наданих відповідно до програм Глобального фонду для боротьби із СНІДом, туберкульозом та малярією в Україні.</w:t>
            </w:r>
          </w:p>
          <w:p w:rsidR="00951522" w:rsidRPr="00830EE4" w:rsidRDefault="00951522" w:rsidP="001E5D77">
            <w:pPr>
              <w:spacing w:after="120"/>
              <w:jc w:val="both"/>
              <w:rPr>
                <w:rFonts w:ascii="Times New Roman" w:hAnsi="Times New Roman" w:cs="Times New Roman"/>
                <w:sz w:val="28"/>
                <w:szCs w:val="28"/>
              </w:rPr>
            </w:pPr>
            <w:r w:rsidRPr="00830EE4">
              <w:rPr>
                <w:rFonts w:ascii="Times New Roman" w:hAnsi="Times New Roman" w:cs="Times New Roman"/>
                <w:sz w:val="28"/>
                <w:szCs w:val="28"/>
              </w:rPr>
              <w:t>У верхній лівій частині такої податкової накладної робиться відповідна помітка „X” та зазначається тип причини 12. При цьому у графі „Отримувач (покупець)” зазначається найменування юридичної особи (дипломатичної місії) або прізвище, ім’я, по батькові (далі – П. І. Б.) фізичної особи (особи з числа дипломатичного персоналу та членів їх сімей), а у рядку „Індивідуальний податковий номер отримувача (покупця)” проставляється умовний ІПН „200000000000”.</w:t>
            </w:r>
          </w:p>
        </w:tc>
        <w:tc>
          <w:tcPr>
            <w:tcW w:w="7676" w:type="dxa"/>
          </w:tcPr>
          <w:p w:rsidR="00951522" w:rsidRPr="00830EE4" w:rsidRDefault="00951522" w:rsidP="005D3D5F">
            <w:pPr>
              <w:spacing w:after="120"/>
              <w:jc w:val="both"/>
              <w:rPr>
                <w:rFonts w:ascii="Times New Roman" w:hAnsi="Times New Roman" w:cs="Times New Roman"/>
                <w:sz w:val="28"/>
                <w:szCs w:val="28"/>
              </w:rPr>
            </w:pPr>
            <w:r w:rsidRPr="00830EE4">
              <w:rPr>
                <w:rFonts w:ascii="Times New Roman" w:hAnsi="Times New Roman" w:cs="Times New Roman"/>
                <w:sz w:val="28"/>
                <w:szCs w:val="28"/>
              </w:rPr>
              <w:lastRenderedPageBreak/>
              <w:t>10. Податкова накладна складається в порядку, передбаченому пунктом 2 цього Порядку, у разі постачання:</w:t>
            </w:r>
          </w:p>
          <w:p w:rsidR="00951522" w:rsidRPr="00830EE4" w:rsidRDefault="00951522" w:rsidP="005D3D5F">
            <w:pPr>
              <w:spacing w:after="120"/>
              <w:jc w:val="both"/>
              <w:rPr>
                <w:rFonts w:ascii="Times New Roman" w:hAnsi="Times New Roman" w:cs="Times New Roman"/>
                <w:sz w:val="28"/>
                <w:szCs w:val="28"/>
              </w:rPr>
            </w:pPr>
            <w:r w:rsidRPr="00830EE4">
              <w:rPr>
                <w:rFonts w:ascii="Times New Roman" w:hAnsi="Times New Roman" w:cs="Times New Roman"/>
                <w:sz w:val="28"/>
                <w:szCs w:val="28"/>
              </w:rPr>
              <w:t>для власних потреб дипломатичних місій в Україні, а також для використання особами з числа дипломатичного персоналу цих дипломатичних місій та членами їх сімей, які проживають разом з такими особами, товарів з оплатою у безготівковій формі та послуг, операції з постачання яких відповідно до пункту 197.2 статті 197 розділу V Податкового кодексу України звільняються від оподаткування податком на додану вартість;</w:t>
            </w:r>
          </w:p>
          <w:p w:rsidR="00951522" w:rsidRPr="00830EE4" w:rsidRDefault="00951522" w:rsidP="005D3D5F">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особі, не зареєстрованій платником податку, товарів/послуг, оподаткування податком на додану вартість операцій з постачання яких відповідно до статті 211 розділу V </w:t>
            </w:r>
            <w:r w:rsidRPr="00830EE4">
              <w:rPr>
                <w:rFonts w:ascii="Times New Roman" w:hAnsi="Times New Roman" w:cs="Times New Roman"/>
                <w:sz w:val="28"/>
                <w:szCs w:val="28"/>
              </w:rPr>
              <w:lastRenderedPageBreak/>
              <w:t>Податкового кодексу України здійснюється у пільговому режимі та які придбаваються за кошти міжнародної технічної допомоги за проектом (програмою) в рамках проведення операцій, повʼязаних із виконанням робіт з підготовки до зняття і зняття енергоблоків Чорнобильської АЕС з експлуатації та перетворення обʼєкта „Укриття” на екологічно безпечну систему;</w:t>
            </w:r>
          </w:p>
          <w:p w:rsidR="00951522" w:rsidRPr="00830EE4" w:rsidRDefault="00951522" w:rsidP="005D3D5F">
            <w:pPr>
              <w:spacing w:after="120"/>
              <w:jc w:val="both"/>
              <w:rPr>
                <w:rFonts w:ascii="Times New Roman" w:hAnsi="Times New Roman" w:cs="Times New Roman"/>
                <w:sz w:val="28"/>
                <w:szCs w:val="28"/>
              </w:rPr>
            </w:pPr>
            <w:r w:rsidRPr="00830EE4">
              <w:rPr>
                <w:rFonts w:ascii="Times New Roman" w:hAnsi="Times New Roman" w:cs="Times New Roman"/>
                <w:sz w:val="28"/>
                <w:szCs w:val="28"/>
              </w:rPr>
              <w:t>особі, не зареєстрованій платником податку, товарів/послуг, операції з постачання яких звільнені від оподаткування податком відповідно до пункту 26 підрозділу 2 розділу XX Податкового кодексу України та які оплачуються за рахунок грантів (субгрантів), наданих відповідно до програм Глобального фонду для боротьби із СНІДом, туберкульозом та малярією в Україні.</w:t>
            </w:r>
          </w:p>
          <w:p w:rsidR="00951522" w:rsidRPr="00830EE4" w:rsidRDefault="00951522" w:rsidP="001E5D77">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У верхній лівій частині такої податкової накладної робиться відповідна помітка „X” та зазначається тип причини 12. При цьому у графі „Отримувач (покупець)” зазначається найменування юридичної особи (дипломатичної місії) або прізвище, ім’я, по батькові </w:t>
            </w:r>
            <w:r w:rsidRPr="00830EE4">
              <w:rPr>
                <w:rFonts w:ascii="Times New Roman" w:hAnsi="Times New Roman" w:cs="Times New Roman"/>
                <w:b/>
                <w:sz w:val="28"/>
                <w:szCs w:val="28"/>
              </w:rPr>
              <w:t>(за наявності)</w:t>
            </w:r>
            <w:r w:rsidRPr="00830EE4">
              <w:rPr>
                <w:rFonts w:ascii="Times New Roman" w:hAnsi="Times New Roman" w:cs="Times New Roman"/>
                <w:sz w:val="28"/>
                <w:szCs w:val="28"/>
              </w:rPr>
              <w:t xml:space="preserve"> (далі – П. І. Б.) фізичної особи (особи з числа дипломатичного персоналу та членів їх сімей), а у рядку „Індивідуальний податковий номер отримувача (покупця)” проставляється умовний ІПН „200000000000”.</w:t>
            </w:r>
          </w:p>
        </w:tc>
      </w:tr>
      <w:tr w:rsidR="00830EE4" w:rsidRPr="00830EE4" w:rsidTr="00D401EE">
        <w:tc>
          <w:tcPr>
            <w:tcW w:w="7676" w:type="dxa"/>
          </w:tcPr>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lastRenderedPageBreak/>
              <w:t>16. Таблична частина податкової накладної складається з двох розділів: А і Б.</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 xml:space="preserve">До розділу Б податкової накладної вносяться дані у розрізі </w:t>
            </w:r>
            <w:r w:rsidRPr="00830EE4">
              <w:rPr>
                <w:rFonts w:ascii="Times New Roman" w:hAnsi="Times New Roman" w:cs="Times New Roman"/>
                <w:sz w:val="28"/>
                <w:szCs w:val="28"/>
              </w:rPr>
              <w:lastRenderedPageBreak/>
              <w:t>опису (номенклатури) постачання товарів/послуг, а саме:</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6) до графи 8 – код ставки податку на додану вартість, за якою здійснюється оподаткування операцій з постачання товарів/послуг, що постачаються.</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У графі 8 зазначається код ставки:</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20 – у разі здійснення операцій з постачання товарів/послуг, що підлягають оподаткуванню за основною ставкою;</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7 – у разі здійснення операцій з постачання товарів/послуг, що підлягають оподаткуванню за ставкою 7 відсотків;</w:t>
            </w:r>
          </w:p>
          <w:p w:rsidR="00951522" w:rsidRPr="00830EE4" w:rsidRDefault="00951522" w:rsidP="00073E3C">
            <w:pPr>
              <w:spacing w:after="240"/>
              <w:jc w:val="both"/>
              <w:rPr>
                <w:rFonts w:ascii="Times New Roman" w:hAnsi="Times New Roman" w:cs="Times New Roman"/>
                <w:b/>
                <w:sz w:val="28"/>
                <w:szCs w:val="28"/>
              </w:rPr>
            </w:pPr>
            <w:r w:rsidRPr="00830EE4">
              <w:rPr>
                <w:rFonts w:ascii="Times New Roman" w:hAnsi="Times New Roman" w:cs="Times New Roman"/>
                <w:b/>
                <w:sz w:val="28"/>
                <w:szCs w:val="28"/>
              </w:rPr>
              <w:t>Абзац відсутній</w:t>
            </w:r>
          </w:p>
          <w:p w:rsidR="00951522" w:rsidRPr="00830EE4" w:rsidRDefault="00951522" w:rsidP="00073E3C">
            <w:pPr>
              <w:spacing w:after="240"/>
              <w:jc w:val="both"/>
              <w:rPr>
                <w:rFonts w:ascii="Times New Roman" w:hAnsi="Times New Roman" w:cs="Times New Roman"/>
                <w:sz w:val="8"/>
                <w:szCs w:val="28"/>
              </w:rPr>
            </w:pP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901 – у разі здійснення операцій з вивезення товарів за межі митної території України, що підлягають оподаткуванню за нульовою ставкою;</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902 – у разі здійснення операцій з постачання на митній території України товарів/послуг, що підлягають оподаткуванню за нульовою ставкою;</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903 – у разі здійснення операцій з постачання товарів/послуг, які звільнені від оподаткування;</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lastRenderedPageBreak/>
              <w:t>…</w:t>
            </w:r>
          </w:p>
          <w:p w:rsidR="00951522" w:rsidRPr="00830EE4" w:rsidRDefault="00951522" w:rsidP="000E36CD">
            <w:pPr>
              <w:spacing w:after="240"/>
              <w:jc w:val="both"/>
              <w:rPr>
                <w:rFonts w:ascii="Times New Roman" w:hAnsi="Times New Roman" w:cs="Times New Roman"/>
                <w:sz w:val="28"/>
                <w:szCs w:val="28"/>
              </w:rPr>
            </w:pPr>
            <w:r w:rsidRPr="00830EE4">
              <w:rPr>
                <w:rFonts w:ascii="Times New Roman" w:hAnsi="Times New Roman" w:cs="Times New Roman"/>
                <w:sz w:val="28"/>
                <w:szCs w:val="28"/>
              </w:rPr>
              <w:t>8) до графи 10 – обсяг постачання (база оподаткування) без урахування ПДВ.</w:t>
            </w:r>
          </w:p>
          <w:p w:rsidR="00951522" w:rsidRPr="00830EE4" w:rsidRDefault="00951522" w:rsidP="000E36CD">
            <w:pPr>
              <w:spacing w:after="240"/>
              <w:jc w:val="both"/>
              <w:rPr>
                <w:rFonts w:ascii="Times New Roman" w:hAnsi="Times New Roman" w:cs="Times New Roman"/>
                <w:sz w:val="28"/>
                <w:szCs w:val="28"/>
              </w:rPr>
            </w:pPr>
            <w:r w:rsidRPr="00830EE4">
              <w:rPr>
                <w:rFonts w:ascii="Times New Roman" w:hAnsi="Times New Roman" w:cs="Times New Roman"/>
                <w:sz w:val="28"/>
                <w:szCs w:val="28"/>
              </w:rPr>
              <w:t xml:space="preserve">У графі 10 зведених податкових накладних, особливості заповнення яких викладені у пункті 11 цього Порядку, вказується вартість (частина вартості) товару/послуги, необоротного активу, на яку нараховується податок відповідно до пункту 198.5 статті 198 та пункту 199.1 </w:t>
            </w:r>
            <w:r w:rsidRPr="00830EE4">
              <w:rPr>
                <w:rFonts w:ascii="Times New Roman" w:hAnsi="Times New Roman" w:cs="Times New Roman"/>
                <w:sz w:val="28"/>
                <w:szCs w:val="28"/>
              </w:rPr>
              <w:br/>
              <w:t>статті 199 Кодексу, згідно з основною ставкою податку та</w:t>
            </w:r>
            <w:r w:rsidRPr="00830EE4">
              <w:rPr>
                <w:rFonts w:ascii="Times New Roman" w:hAnsi="Times New Roman" w:cs="Times New Roman"/>
                <w:b/>
                <w:sz w:val="28"/>
                <w:szCs w:val="28"/>
              </w:rPr>
              <w:t xml:space="preserve"> ставкою податку 7 відсотків</w:t>
            </w:r>
            <w:r w:rsidRPr="00830EE4">
              <w:rPr>
                <w:rFonts w:ascii="Times New Roman" w:hAnsi="Times New Roman" w:cs="Times New Roman"/>
                <w:sz w:val="28"/>
                <w:szCs w:val="28"/>
              </w:rPr>
              <w:t>, які застосовуються при нарахуванні податкових зобовʼязань;</w:t>
            </w:r>
          </w:p>
          <w:p w:rsidR="00371411" w:rsidRPr="00830EE4" w:rsidRDefault="00371411" w:rsidP="000E36CD">
            <w:pPr>
              <w:spacing w:after="240"/>
              <w:jc w:val="both"/>
              <w:rPr>
                <w:rFonts w:ascii="Times New Roman" w:hAnsi="Times New Roman" w:cs="Times New Roman"/>
                <w:sz w:val="28"/>
                <w:szCs w:val="28"/>
              </w:rPr>
            </w:pPr>
            <w:r w:rsidRPr="00830EE4">
              <w:rPr>
                <w:rFonts w:ascii="Times New Roman" w:hAnsi="Times New Roman" w:cs="Times New Roman"/>
                <w:sz w:val="28"/>
                <w:szCs w:val="28"/>
              </w:rPr>
              <w:t>…</w:t>
            </w:r>
          </w:p>
          <w:p w:rsidR="00371411" w:rsidRPr="00830EE4" w:rsidRDefault="00371411" w:rsidP="00371411">
            <w:pPr>
              <w:pStyle w:val="a4"/>
              <w:spacing w:before="0" w:beforeAutospacing="0" w:after="120" w:afterAutospacing="0"/>
              <w:jc w:val="both"/>
              <w:rPr>
                <w:sz w:val="28"/>
                <w:szCs w:val="28"/>
              </w:rPr>
            </w:pPr>
            <w:r w:rsidRPr="00830EE4">
              <w:rPr>
                <w:sz w:val="28"/>
                <w:szCs w:val="28"/>
              </w:rPr>
              <w:t>10) до графи 12 - код виду діяльності сільськогосподарського товаровиробника.</w:t>
            </w:r>
          </w:p>
          <w:p w:rsidR="00371411" w:rsidRPr="00830EE4" w:rsidRDefault="00371411" w:rsidP="00371411">
            <w:pPr>
              <w:pStyle w:val="a4"/>
              <w:spacing w:before="0" w:beforeAutospacing="0" w:after="120" w:afterAutospacing="0"/>
              <w:jc w:val="both"/>
              <w:rPr>
                <w:sz w:val="28"/>
                <w:szCs w:val="28"/>
              </w:rPr>
            </w:pPr>
            <w:r w:rsidRPr="00830EE4">
              <w:rPr>
                <w:sz w:val="28"/>
                <w:szCs w:val="28"/>
              </w:rPr>
              <w:t>У графі 12 зазначається код виду діяльності відповідно до підпунктів 16</w:t>
            </w:r>
            <w:r w:rsidRPr="00830EE4">
              <w:rPr>
                <w:sz w:val="28"/>
                <w:szCs w:val="28"/>
                <w:vertAlign w:val="superscript"/>
              </w:rPr>
              <w:t>1</w:t>
            </w:r>
            <w:r w:rsidRPr="00830EE4">
              <w:rPr>
                <w:sz w:val="28"/>
                <w:szCs w:val="28"/>
              </w:rPr>
              <w:t>.3.1 - 16</w:t>
            </w:r>
            <w:r w:rsidRPr="00830EE4">
              <w:rPr>
                <w:sz w:val="28"/>
                <w:szCs w:val="28"/>
                <w:vertAlign w:val="superscript"/>
              </w:rPr>
              <w:t>1</w:t>
            </w:r>
            <w:r w:rsidRPr="00830EE4">
              <w:rPr>
                <w:sz w:val="28"/>
                <w:szCs w:val="28"/>
              </w:rPr>
              <w:t>.3.16 пункту 16</w:t>
            </w:r>
            <w:r w:rsidRPr="00830EE4">
              <w:rPr>
                <w:sz w:val="28"/>
                <w:szCs w:val="28"/>
                <w:vertAlign w:val="superscript"/>
              </w:rPr>
              <w:t>1</w:t>
            </w:r>
            <w:r w:rsidRPr="00830EE4">
              <w:rPr>
                <w:sz w:val="28"/>
                <w:szCs w:val="28"/>
              </w:rPr>
              <w:t>.3 статті 16</w:t>
            </w:r>
            <w:r w:rsidRPr="00830EE4">
              <w:rPr>
                <w:sz w:val="28"/>
                <w:szCs w:val="28"/>
                <w:vertAlign w:val="superscript"/>
              </w:rPr>
              <w:t>1</w:t>
            </w:r>
            <w:r w:rsidRPr="00830EE4">
              <w:rPr>
                <w:sz w:val="28"/>
                <w:szCs w:val="28"/>
              </w:rPr>
              <w:t xml:space="preserve"> Закону України „Про державну підтримку сільського господарства України”, за результатами якої виготовлено товар, що постачається, у форматі: 701, 702, 703, 704, 705, 706, 707, 708, 709, 710, 711, 712, 713, 714, 715, 716, такі коди відповідно тотожні підпунктам: 16</w:t>
            </w:r>
            <w:r w:rsidRPr="00830EE4">
              <w:rPr>
                <w:sz w:val="28"/>
                <w:szCs w:val="28"/>
                <w:vertAlign w:val="superscript"/>
              </w:rPr>
              <w:t>1</w:t>
            </w:r>
            <w:r w:rsidRPr="00830EE4">
              <w:rPr>
                <w:sz w:val="28"/>
                <w:szCs w:val="28"/>
              </w:rPr>
              <w:t>.3.1, 16</w:t>
            </w:r>
            <w:r w:rsidRPr="00830EE4">
              <w:rPr>
                <w:sz w:val="28"/>
                <w:szCs w:val="28"/>
                <w:vertAlign w:val="superscript"/>
              </w:rPr>
              <w:t>1</w:t>
            </w:r>
            <w:r w:rsidRPr="00830EE4">
              <w:rPr>
                <w:sz w:val="28"/>
                <w:szCs w:val="28"/>
              </w:rPr>
              <w:t>.3.2, 16</w:t>
            </w:r>
            <w:r w:rsidRPr="00830EE4">
              <w:rPr>
                <w:sz w:val="28"/>
                <w:szCs w:val="28"/>
                <w:vertAlign w:val="superscript"/>
              </w:rPr>
              <w:t>1</w:t>
            </w:r>
            <w:r w:rsidRPr="00830EE4">
              <w:rPr>
                <w:sz w:val="28"/>
                <w:szCs w:val="28"/>
              </w:rPr>
              <w:t>.3.3, 16</w:t>
            </w:r>
            <w:r w:rsidRPr="00830EE4">
              <w:rPr>
                <w:sz w:val="28"/>
                <w:szCs w:val="28"/>
                <w:vertAlign w:val="superscript"/>
              </w:rPr>
              <w:t>1</w:t>
            </w:r>
            <w:r w:rsidRPr="00830EE4">
              <w:rPr>
                <w:sz w:val="28"/>
                <w:szCs w:val="28"/>
              </w:rPr>
              <w:t>.3.4, 16</w:t>
            </w:r>
            <w:r w:rsidRPr="00830EE4">
              <w:rPr>
                <w:sz w:val="28"/>
                <w:szCs w:val="28"/>
                <w:vertAlign w:val="superscript"/>
              </w:rPr>
              <w:t>1</w:t>
            </w:r>
            <w:r w:rsidRPr="00830EE4">
              <w:rPr>
                <w:sz w:val="28"/>
                <w:szCs w:val="28"/>
              </w:rPr>
              <w:t xml:space="preserve">.3.5, </w:t>
            </w:r>
            <w:r w:rsidRPr="00830EE4">
              <w:rPr>
                <w:sz w:val="28"/>
                <w:szCs w:val="28"/>
              </w:rPr>
              <w:br/>
              <w:t>16</w:t>
            </w:r>
            <w:r w:rsidRPr="00830EE4">
              <w:rPr>
                <w:sz w:val="28"/>
                <w:szCs w:val="28"/>
                <w:vertAlign w:val="superscript"/>
              </w:rPr>
              <w:t>1</w:t>
            </w:r>
            <w:r w:rsidRPr="00830EE4">
              <w:rPr>
                <w:sz w:val="28"/>
                <w:szCs w:val="28"/>
              </w:rPr>
              <w:t>.3.6, 16</w:t>
            </w:r>
            <w:r w:rsidRPr="00830EE4">
              <w:rPr>
                <w:sz w:val="28"/>
                <w:szCs w:val="28"/>
                <w:vertAlign w:val="superscript"/>
              </w:rPr>
              <w:t>1</w:t>
            </w:r>
            <w:r w:rsidRPr="00830EE4">
              <w:rPr>
                <w:sz w:val="28"/>
                <w:szCs w:val="28"/>
              </w:rPr>
              <w:t>.3.7, 16</w:t>
            </w:r>
            <w:r w:rsidRPr="00830EE4">
              <w:rPr>
                <w:sz w:val="28"/>
                <w:szCs w:val="28"/>
                <w:vertAlign w:val="superscript"/>
              </w:rPr>
              <w:t>1</w:t>
            </w:r>
            <w:r w:rsidRPr="00830EE4">
              <w:rPr>
                <w:sz w:val="28"/>
                <w:szCs w:val="28"/>
              </w:rPr>
              <w:t>.3.8, 16</w:t>
            </w:r>
            <w:r w:rsidRPr="00830EE4">
              <w:rPr>
                <w:sz w:val="28"/>
                <w:szCs w:val="28"/>
                <w:vertAlign w:val="superscript"/>
              </w:rPr>
              <w:t>1</w:t>
            </w:r>
            <w:r w:rsidRPr="00830EE4">
              <w:rPr>
                <w:sz w:val="28"/>
                <w:szCs w:val="28"/>
              </w:rPr>
              <w:t>.3.9, 16</w:t>
            </w:r>
            <w:r w:rsidRPr="00830EE4">
              <w:rPr>
                <w:sz w:val="28"/>
                <w:szCs w:val="28"/>
                <w:vertAlign w:val="superscript"/>
              </w:rPr>
              <w:t>1</w:t>
            </w:r>
            <w:r w:rsidRPr="00830EE4">
              <w:rPr>
                <w:sz w:val="28"/>
                <w:szCs w:val="28"/>
              </w:rPr>
              <w:t>.3.10, 16</w:t>
            </w:r>
            <w:r w:rsidRPr="00830EE4">
              <w:rPr>
                <w:sz w:val="28"/>
                <w:szCs w:val="28"/>
                <w:vertAlign w:val="superscript"/>
              </w:rPr>
              <w:t>1</w:t>
            </w:r>
            <w:r w:rsidRPr="00830EE4">
              <w:rPr>
                <w:sz w:val="28"/>
                <w:szCs w:val="28"/>
              </w:rPr>
              <w:t>.3.11, 16</w:t>
            </w:r>
            <w:r w:rsidRPr="00830EE4">
              <w:rPr>
                <w:sz w:val="28"/>
                <w:szCs w:val="28"/>
                <w:vertAlign w:val="superscript"/>
              </w:rPr>
              <w:t>1</w:t>
            </w:r>
            <w:r w:rsidRPr="00830EE4">
              <w:rPr>
                <w:sz w:val="28"/>
                <w:szCs w:val="28"/>
              </w:rPr>
              <w:t xml:space="preserve">.3.12, </w:t>
            </w:r>
            <w:r w:rsidRPr="00830EE4">
              <w:rPr>
                <w:sz w:val="28"/>
                <w:szCs w:val="28"/>
              </w:rPr>
              <w:br/>
              <w:t>16</w:t>
            </w:r>
            <w:r w:rsidRPr="00830EE4">
              <w:rPr>
                <w:sz w:val="28"/>
                <w:szCs w:val="28"/>
                <w:vertAlign w:val="superscript"/>
              </w:rPr>
              <w:t>1</w:t>
            </w:r>
            <w:r w:rsidRPr="00830EE4">
              <w:rPr>
                <w:sz w:val="28"/>
                <w:szCs w:val="28"/>
              </w:rPr>
              <w:t>.3.13, 16</w:t>
            </w:r>
            <w:r w:rsidRPr="00830EE4">
              <w:rPr>
                <w:sz w:val="28"/>
                <w:szCs w:val="28"/>
                <w:vertAlign w:val="superscript"/>
              </w:rPr>
              <w:t>1</w:t>
            </w:r>
            <w:r w:rsidRPr="00830EE4">
              <w:rPr>
                <w:sz w:val="28"/>
                <w:szCs w:val="28"/>
              </w:rPr>
              <w:t>.3.14, 16</w:t>
            </w:r>
            <w:r w:rsidRPr="00830EE4">
              <w:rPr>
                <w:sz w:val="28"/>
                <w:szCs w:val="28"/>
                <w:vertAlign w:val="superscript"/>
              </w:rPr>
              <w:t xml:space="preserve"> 1</w:t>
            </w:r>
            <w:r w:rsidRPr="00830EE4">
              <w:rPr>
                <w:sz w:val="28"/>
                <w:szCs w:val="28"/>
              </w:rPr>
              <w:t>.3.15, 16</w:t>
            </w:r>
            <w:r w:rsidRPr="00830EE4">
              <w:rPr>
                <w:sz w:val="28"/>
                <w:szCs w:val="28"/>
                <w:vertAlign w:val="superscript"/>
              </w:rPr>
              <w:t>1</w:t>
            </w:r>
            <w:r w:rsidRPr="00830EE4">
              <w:rPr>
                <w:sz w:val="28"/>
                <w:szCs w:val="28"/>
              </w:rPr>
              <w:t>.3.16 пункту 16</w:t>
            </w:r>
            <w:r w:rsidRPr="00830EE4">
              <w:rPr>
                <w:sz w:val="28"/>
                <w:szCs w:val="28"/>
                <w:vertAlign w:val="superscript"/>
              </w:rPr>
              <w:t>1</w:t>
            </w:r>
            <w:r w:rsidRPr="00830EE4">
              <w:rPr>
                <w:sz w:val="28"/>
                <w:szCs w:val="28"/>
              </w:rPr>
              <w:t>.3 статті 16</w:t>
            </w:r>
            <w:r w:rsidRPr="00830EE4">
              <w:rPr>
                <w:sz w:val="28"/>
                <w:szCs w:val="28"/>
                <w:vertAlign w:val="superscript"/>
              </w:rPr>
              <w:t xml:space="preserve">1 </w:t>
            </w:r>
            <w:r w:rsidRPr="00830EE4">
              <w:rPr>
                <w:sz w:val="28"/>
                <w:szCs w:val="28"/>
              </w:rPr>
              <w:t>цього Закону.</w:t>
            </w:r>
          </w:p>
          <w:p w:rsidR="00371411" w:rsidRPr="00830EE4" w:rsidRDefault="00371411" w:rsidP="00371411">
            <w:pPr>
              <w:pStyle w:val="a4"/>
              <w:spacing w:before="0" w:beforeAutospacing="0" w:after="120" w:afterAutospacing="0"/>
              <w:jc w:val="both"/>
              <w:rPr>
                <w:sz w:val="28"/>
                <w:szCs w:val="28"/>
              </w:rPr>
            </w:pPr>
            <w:r w:rsidRPr="00830EE4">
              <w:rPr>
                <w:sz w:val="28"/>
                <w:szCs w:val="28"/>
              </w:rPr>
              <w:lastRenderedPageBreak/>
              <w:t xml:space="preserve">Графа 12 заповнюється виключно платниками податку на додану вартість – сільськогосподарськими товаровиробниками у разі здійснення ними операцій з постачання </w:t>
            </w:r>
            <w:proofErr w:type="spellStart"/>
            <w:r w:rsidRPr="00830EE4">
              <w:rPr>
                <w:sz w:val="28"/>
                <w:szCs w:val="28"/>
              </w:rPr>
              <w:t>власновироблених</w:t>
            </w:r>
            <w:proofErr w:type="spellEnd"/>
            <w:r w:rsidRPr="00830EE4">
              <w:rPr>
                <w:sz w:val="28"/>
                <w:szCs w:val="28"/>
              </w:rPr>
              <w:t xml:space="preserve"> товарів, отриманих за результатами видів діяльності, визначених пунктом 16</w:t>
            </w:r>
            <w:r w:rsidRPr="00830EE4">
              <w:rPr>
                <w:sz w:val="28"/>
                <w:szCs w:val="28"/>
                <w:vertAlign w:val="superscript"/>
              </w:rPr>
              <w:t xml:space="preserve"> 1</w:t>
            </w:r>
            <w:r w:rsidRPr="00830EE4">
              <w:rPr>
                <w:sz w:val="28"/>
                <w:szCs w:val="28"/>
              </w:rPr>
              <w:t>.3 статті 16</w:t>
            </w:r>
            <w:r w:rsidRPr="00830EE4">
              <w:rPr>
                <w:sz w:val="28"/>
                <w:szCs w:val="28"/>
                <w:vertAlign w:val="superscript"/>
              </w:rPr>
              <w:t xml:space="preserve"> 1</w:t>
            </w:r>
            <w:r w:rsidRPr="00830EE4">
              <w:rPr>
                <w:sz w:val="28"/>
                <w:szCs w:val="28"/>
              </w:rPr>
              <w:t xml:space="preserve"> Закону України „Про державну підтримку сільського господарства України” (податкові накладні, в яких у другій частині порядкового номера зазначено код „2” відповідно до пункту 6 цього Порядку).</w:t>
            </w:r>
          </w:p>
          <w:p w:rsidR="00371411" w:rsidRPr="00830EE4" w:rsidRDefault="00371411" w:rsidP="00371411">
            <w:pPr>
              <w:pStyle w:val="a4"/>
              <w:spacing w:before="0" w:beforeAutospacing="0" w:after="120" w:afterAutospacing="0"/>
              <w:jc w:val="both"/>
              <w:rPr>
                <w:sz w:val="28"/>
                <w:szCs w:val="28"/>
              </w:rPr>
            </w:pPr>
            <w:r w:rsidRPr="00830EE4">
              <w:rPr>
                <w:sz w:val="28"/>
                <w:szCs w:val="28"/>
              </w:rPr>
              <w:t>У податковій накладній, складеній в межах виконання багатосторонньої угоди про розподіл продукції оператором інвестору відповідно до підпункту „а” пункту 337.4 статті 337 розділу XVIII Податкового кодексу України, графи 3.1, 3.2, 3.3, 4 – 12 не заповнюються.</w:t>
            </w:r>
          </w:p>
          <w:p w:rsidR="00371411" w:rsidRPr="00830EE4" w:rsidRDefault="00371411" w:rsidP="00371411">
            <w:pPr>
              <w:pStyle w:val="a4"/>
              <w:spacing w:before="0" w:beforeAutospacing="0" w:after="120" w:afterAutospacing="0"/>
              <w:jc w:val="both"/>
              <w:rPr>
                <w:sz w:val="28"/>
                <w:szCs w:val="28"/>
              </w:rPr>
            </w:pPr>
            <w:r w:rsidRPr="00830EE4">
              <w:rPr>
                <w:sz w:val="28"/>
                <w:szCs w:val="28"/>
              </w:rPr>
              <w:t>У податкових накладних, особливості заповнення яких викладені у пункті 11 цього Порядку, графи 3.1, 3.2, 3.3, 5 – 9, 12 не заповнюються.</w:t>
            </w:r>
          </w:p>
          <w:p w:rsidR="00371411" w:rsidRPr="00830EE4" w:rsidRDefault="00371411" w:rsidP="00371411">
            <w:pPr>
              <w:pStyle w:val="a4"/>
              <w:spacing w:before="0" w:beforeAutospacing="0" w:after="120" w:afterAutospacing="0"/>
              <w:jc w:val="both"/>
              <w:rPr>
                <w:sz w:val="28"/>
                <w:szCs w:val="28"/>
              </w:rPr>
            </w:pPr>
            <w:r w:rsidRPr="00830EE4">
              <w:rPr>
                <w:sz w:val="28"/>
                <w:szCs w:val="28"/>
              </w:rPr>
              <w:t xml:space="preserve">У разі складання податкових накладних, особливості заповнення яких викладені у пункті 15 цього Порядку, </w:t>
            </w:r>
            <w:r w:rsidRPr="00830EE4">
              <w:rPr>
                <w:sz w:val="28"/>
                <w:szCs w:val="28"/>
              </w:rPr>
              <w:br/>
              <w:t>графи 3.1, 3.2, 3.3, 4, 5, 12 не заповнюються.</w:t>
            </w:r>
          </w:p>
          <w:p w:rsidR="00371411" w:rsidRPr="00830EE4" w:rsidRDefault="00371411" w:rsidP="00371411">
            <w:pPr>
              <w:pStyle w:val="a4"/>
              <w:spacing w:before="0" w:beforeAutospacing="0" w:after="120" w:afterAutospacing="0"/>
              <w:jc w:val="both"/>
              <w:rPr>
                <w:sz w:val="28"/>
                <w:szCs w:val="28"/>
              </w:rPr>
            </w:pPr>
            <w:r w:rsidRPr="00830EE4">
              <w:rPr>
                <w:sz w:val="28"/>
                <w:szCs w:val="28"/>
              </w:rPr>
              <w:t>У клітинках податкової накладної, які не підлягають заповненню, нулі, прочерки та інші знаки чи символи не проставляються.</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t xml:space="preserve">До розділу А податкової накладної (рядки I – X) </w:t>
            </w:r>
            <w:r w:rsidR="0022330E" w:rsidRPr="00830EE4">
              <w:rPr>
                <w:b/>
                <w:sz w:val="28"/>
                <w:szCs w:val="28"/>
                <w:lang w:val="ru-RU"/>
              </w:rPr>
              <w:br/>
            </w:r>
            <w:r w:rsidRPr="00830EE4">
              <w:rPr>
                <w:b/>
                <w:sz w:val="28"/>
                <w:szCs w:val="28"/>
              </w:rPr>
              <w:t>вносяться узагальнюючі дані за операціями, на які складається така податкова накладна, а саме:</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lastRenderedPageBreak/>
              <w:t>у рядку I зазначається загальна сума коштів, що підлягають сплаті з урахуванням податку на додану вартість;</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t>у рядках II – IV зазначаються суми податку на додану вартість, нараховані виходячи з об</w:t>
            </w:r>
            <w:r w:rsidR="0022330E" w:rsidRPr="00830EE4">
              <w:rPr>
                <w:b/>
                <w:sz w:val="28"/>
                <w:szCs w:val="28"/>
              </w:rPr>
              <w:t xml:space="preserve">сягів постачання, зазначених у </w:t>
            </w:r>
            <w:r w:rsidRPr="00830EE4">
              <w:rPr>
                <w:b/>
                <w:sz w:val="28"/>
                <w:szCs w:val="28"/>
              </w:rPr>
              <w:t>рядках V та VI;</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t xml:space="preserve">у рядках V – IX зазначаються загальні обсяги </w:t>
            </w:r>
            <w:r w:rsidR="0022330E" w:rsidRPr="00830EE4">
              <w:rPr>
                <w:b/>
                <w:sz w:val="28"/>
                <w:szCs w:val="28"/>
                <w:lang w:val="ru-RU"/>
              </w:rPr>
              <w:br/>
            </w:r>
            <w:r w:rsidRPr="00830EE4">
              <w:rPr>
                <w:b/>
                <w:sz w:val="28"/>
                <w:szCs w:val="28"/>
              </w:rPr>
              <w:t>постачання товарів/послуг в розрізі кодів ставок, зазначених у графі 8 нижньої табличної частини податкової накладної.</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t xml:space="preserve">У податковій накладній, складеній в межах виконання багатосторонньої угоди про розподіл продукції оператором інвестору відповідно до підпункту „а” </w:t>
            </w:r>
            <w:r w:rsidR="0035037B" w:rsidRPr="00830EE4">
              <w:rPr>
                <w:b/>
                <w:sz w:val="28"/>
                <w:szCs w:val="28"/>
                <w:lang w:val="ru-RU"/>
              </w:rPr>
              <w:br/>
            </w:r>
            <w:r w:rsidRPr="00830EE4">
              <w:rPr>
                <w:b/>
                <w:sz w:val="28"/>
                <w:szCs w:val="28"/>
              </w:rPr>
              <w:t>пункту 337.4 статті 337 розділу XVIII Податкового кодексу України, рядки III – IX не заповнюються.</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t>У податкових накладних, особливості заповнення яких викладені у пункті 11 цього Порядку, рядки VII – IX не заповнюються.</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t>У разі складання податкової накладної на операції з постачання товарів/послуг, які звільняються від оподаткування податком на додану вартість, рядки II – VIII не заповнюються.</w:t>
            </w:r>
          </w:p>
          <w:p w:rsidR="00371411" w:rsidRPr="00830EE4" w:rsidRDefault="00371411" w:rsidP="000779BE">
            <w:pPr>
              <w:pStyle w:val="a4"/>
              <w:spacing w:before="0" w:beforeAutospacing="0" w:after="0" w:afterAutospacing="0"/>
              <w:jc w:val="both"/>
              <w:rPr>
                <w:sz w:val="27"/>
                <w:szCs w:val="27"/>
              </w:rPr>
            </w:pPr>
            <w:r w:rsidRPr="00830EE4">
              <w:rPr>
                <w:b/>
                <w:sz w:val="28"/>
                <w:szCs w:val="28"/>
              </w:rPr>
              <w:t xml:space="preserve">До розділу А податкової накладної вносяться дані щодо зворотної (заставної) тари. Вартість тари визначається у договорі (контракті) як зворотна (заставна) і не включається до бази оподаткування, а зазначається </w:t>
            </w:r>
            <w:r w:rsidR="005847C8" w:rsidRPr="00830EE4">
              <w:rPr>
                <w:b/>
                <w:sz w:val="28"/>
                <w:szCs w:val="28"/>
              </w:rPr>
              <w:br/>
            </w:r>
            <w:r w:rsidRPr="00830EE4">
              <w:rPr>
                <w:b/>
                <w:sz w:val="28"/>
                <w:szCs w:val="28"/>
              </w:rPr>
              <w:lastRenderedPageBreak/>
              <w:t xml:space="preserve">в графі X як загальна сума коштів, що підлягають </w:t>
            </w:r>
            <w:r w:rsidR="0022330E" w:rsidRPr="00830EE4">
              <w:rPr>
                <w:b/>
                <w:sz w:val="28"/>
                <w:szCs w:val="28"/>
                <w:lang w:val="ru-RU"/>
              </w:rPr>
              <w:br/>
            </w:r>
            <w:r w:rsidRPr="00830EE4">
              <w:rPr>
                <w:b/>
                <w:sz w:val="28"/>
                <w:szCs w:val="28"/>
              </w:rPr>
              <w:t>сплаті.</w:t>
            </w:r>
          </w:p>
        </w:tc>
        <w:tc>
          <w:tcPr>
            <w:tcW w:w="7676" w:type="dxa"/>
          </w:tcPr>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lastRenderedPageBreak/>
              <w:t>16. Таблична частина податкової накладної складається з двох розділів: А і Б.</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 xml:space="preserve">До розділу Б податкової накладної вносяться дані у розрізі </w:t>
            </w:r>
            <w:r w:rsidRPr="00830EE4">
              <w:rPr>
                <w:rFonts w:ascii="Times New Roman" w:hAnsi="Times New Roman" w:cs="Times New Roman"/>
                <w:sz w:val="28"/>
                <w:szCs w:val="28"/>
              </w:rPr>
              <w:lastRenderedPageBreak/>
              <w:t>опису (номенклатури) постачання товарів/послуг, а саме:</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6) до графи 8 – код ставки податку на додану вартість, за якою здійснюється оподаткування операцій з постачання товарів/послуг, що постачаються.</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У графі 8 зазначається код ставки:</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20 – у разі здійснення операцій з постачання товарів/послуг, що підлягають оподаткуванню за основною ставкою;</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7 – у разі здійснення операцій з постачання товарів/послуг, що підлягають оподаткуванню за ставкою 7 відсотків;</w:t>
            </w:r>
          </w:p>
          <w:p w:rsidR="00951522" w:rsidRPr="00830EE4" w:rsidRDefault="00951522" w:rsidP="00073E3C">
            <w:pPr>
              <w:spacing w:after="240"/>
              <w:jc w:val="both"/>
              <w:rPr>
                <w:rFonts w:ascii="Times New Roman" w:hAnsi="Times New Roman" w:cs="Times New Roman"/>
                <w:b/>
                <w:sz w:val="28"/>
                <w:szCs w:val="28"/>
              </w:rPr>
            </w:pPr>
            <w:r w:rsidRPr="00830EE4">
              <w:rPr>
                <w:rFonts w:ascii="Times New Roman" w:hAnsi="Times New Roman" w:cs="Times New Roman"/>
                <w:b/>
                <w:sz w:val="28"/>
                <w:szCs w:val="28"/>
              </w:rPr>
              <w:t>14 – у разі здійснення операцій з постачання товарів, що підлягають оподаткуванню за ставкою 14 відсотків;</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901 – у разі здійснення операцій з вивезення товарів за межі митної території України, що підлягають оподаткуванню за нульовою ставкою;</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902 – у разі здійснення операцій з постачання на митній території України товарів/послуг, що підлягають оподаткуванню за нульовою ставкою;</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t>903 – у разі здійснення операцій з постачання товарів/послуг, які звільнені від оподаткування;</w:t>
            </w:r>
          </w:p>
          <w:p w:rsidR="00951522" w:rsidRPr="00830EE4" w:rsidRDefault="00951522" w:rsidP="00073E3C">
            <w:pPr>
              <w:spacing w:after="240"/>
              <w:jc w:val="both"/>
              <w:rPr>
                <w:rFonts w:ascii="Times New Roman" w:hAnsi="Times New Roman" w:cs="Times New Roman"/>
                <w:sz w:val="28"/>
                <w:szCs w:val="28"/>
              </w:rPr>
            </w:pPr>
            <w:r w:rsidRPr="00830EE4">
              <w:rPr>
                <w:rFonts w:ascii="Times New Roman" w:hAnsi="Times New Roman" w:cs="Times New Roman"/>
                <w:sz w:val="28"/>
                <w:szCs w:val="28"/>
              </w:rPr>
              <w:lastRenderedPageBreak/>
              <w:t>…</w:t>
            </w:r>
          </w:p>
          <w:p w:rsidR="00951522" w:rsidRPr="00830EE4" w:rsidRDefault="00951522" w:rsidP="000E36CD">
            <w:pPr>
              <w:spacing w:after="240"/>
              <w:jc w:val="both"/>
              <w:rPr>
                <w:rFonts w:ascii="Times New Roman" w:hAnsi="Times New Roman" w:cs="Times New Roman"/>
                <w:sz w:val="28"/>
                <w:szCs w:val="28"/>
              </w:rPr>
            </w:pPr>
            <w:r w:rsidRPr="00830EE4">
              <w:rPr>
                <w:rFonts w:ascii="Times New Roman" w:hAnsi="Times New Roman" w:cs="Times New Roman"/>
                <w:sz w:val="28"/>
                <w:szCs w:val="28"/>
              </w:rPr>
              <w:t>8) до графи 10 – обсяг постачання (база оподаткування) без урахування ПДВ.</w:t>
            </w:r>
          </w:p>
          <w:p w:rsidR="00951522" w:rsidRPr="00830EE4" w:rsidRDefault="00951522" w:rsidP="001F3995">
            <w:pPr>
              <w:spacing w:after="240"/>
              <w:jc w:val="both"/>
              <w:rPr>
                <w:rFonts w:ascii="Times New Roman" w:hAnsi="Times New Roman" w:cs="Times New Roman"/>
                <w:sz w:val="28"/>
                <w:szCs w:val="28"/>
              </w:rPr>
            </w:pPr>
            <w:r w:rsidRPr="00830EE4">
              <w:rPr>
                <w:rFonts w:ascii="Times New Roman" w:hAnsi="Times New Roman" w:cs="Times New Roman"/>
                <w:sz w:val="28"/>
                <w:szCs w:val="28"/>
              </w:rPr>
              <w:t xml:space="preserve">У графі 10 зведених податкових накладних, особливості заповнення яких викладені у пункті 11 цього Порядку, вказується вартість (частина вартості) товару/послуги, необоротного активу, на яку нараховується податок відповідно до пункту 198.5 статті 198 та пункту 199.1 </w:t>
            </w:r>
            <w:r w:rsidRPr="00830EE4">
              <w:rPr>
                <w:rFonts w:ascii="Times New Roman" w:hAnsi="Times New Roman" w:cs="Times New Roman"/>
                <w:sz w:val="28"/>
                <w:szCs w:val="28"/>
              </w:rPr>
              <w:br/>
              <w:t>статті 199 Кодексу, згідно з основною ставкою податку,</w:t>
            </w:r>
            <w:r w:rsidRPr="00830EE4">
              <w:rPr>
                <w:rFonts w:ascii="Times New Roman" w:hAnsi="Times New Roman" w:cs="Times New Roman"/>
                <w:b/>
                <w:sz w:val="28"/>
                <w:szCs w:val="28"/>
              </w:rPr>
              <w:t xml:space="preserve"> ставками податку 7 і 14 відсотків</w:t>
            </w:r>
            <w:r w:rsidRPr="00830EE4">
              <w:rPr>
                <w:rFonts w:ascii="Times New Roman" w:hAnsi="Times New Roman" w:cs="Times New Roman"/>
                <w:sz w:val="28"/>
                <w:szCs w:val="28"/>
              </w:rPr>
              <w:t>, які застосовуються при нарахуванні податкових зобовʼязань;</w:t>
            </w:r>
          </w:p>
          <w:p w:rsidR="00371411" w:rsidRPr="00830EE4" w:rsidRDefault="00371411" w:rsidP="001F3995">
            <w:pPr>
              <w:spacing w:after="240"/>
              <w:jc w:val="both"/>
              <w:rPr>
                <w:rFonts w:ascii="Times New Roman" w:hAnsi="Times New Roman" w:cs="Times New Roman"/>
                <w:sz w:val="28"/>
                <w:szCs w:val="28"/>
              </w:rPr>
            </w:pPr>
            <w:r w:rsidRPr="00830EE4">
              <w:rPr>
                <w:rFonts w:ascii="Times New Roman" w:hAnsi="Times New Roman" w:cs="Times New Roman"/>
                <w:sz w:val="28"/>
                <w:szCs w:val="28"/>
              </w:rPr>
              <w:t>…</w:t>
            </w:r>
          </w:p>
          <w:p w:rsidR="00371411" w:rsidRPr="00830EE4" w:rsidRDefault="00371411" w:rsidP="00371411">
            <w:pPr>
              <w:pStyle w:val="a4"/>
              <w:spacing w:before="0" w:beforeAutospacing="0" w:after="120" w:afterAutospacing="0"/>
              <w:jc w:val="both"/>
              <w:rPr>
                <w:sz w:val="28"/>
                <w:szCs w:val="28"/>
              </w:rPr>
            </w:pPr>
            <w:r w:rsidRPr="00830EE4">
              <w:rPr>
                <w:sz w:val="28"/>
                <w:szCs w:val="28"/>
              </w:rPr>
              <w:t>10) до графи 12 - код виду діяльності сільськогосподарського товаровиробника.</w:t>
            </w:r>
          </w:p>
          <w:p w:rsidR="00371411" w:rsidRPr="00830EE4" w:rsidRDefault="00371411" w:rsidP="00371411">
            <w:pPr>
              <w:pStyle w:val="a4"/>
              <w:spacing w:before="0" w:beforeAutospacing="0" w:after="120" w:afterAutospacing="0"/>
              <w:jc w:val="both"/>
              <w:rPr>
                <w:sz w:val="28"/>
                <w:szCs w:val="28"/>
              </w:rPr>
            </w:pPr>
            <w:r w:rsidRPr="00830EE4">
              <w:rPr>
                <w:sz w:val="28"/>
                <w:szCs w:val="28"/>
              </w:rPr>
              <w:t>У графі 12 зазначається код виду діяльності відповідно до підпунктів 16</w:t>
            </w:r>
            <w:r w:rsidRPr="00830EE4">
              <w:rPr>
                <w:sz w:val="28"/>
                <w:szCs w:val="28"/>
                <w:vertAlign w:val="superscript"/>
              </w:rPr>
              <w:t>1</w:t>
            </w:r>
            <w:r w:rsidRPr="00830EE4">
              <w:rPr>
                <w:sz w:val="28"/>
                <w:szCs w:val="28"/>
              </w:rPr>
              <w:t>.3.1 - 16</w:t>
            </w:r>
            <w:r w:rsidRPr="00830EE4">
              <w:rPr>
                <w:sz w:val="28"/>
                <w:szCs w:val="28"/>
                <w:vertAlign w:val="superscript"/>
              </w:rPr>
              <w:t>1</w:t>
            </w:r>
            <w:r w:rsidRPr="00830EE4">
              <w:rPr>
                <w:sz w:val="28"/>
                <w:szCs w:val="28"/>
              </w:rPr>
              <w:t>.3.16 пункту 16</w:t>
            </w:r>
            <w:r w:rsidRPr="00830EE4">
              <w:rPr>
                <w:sz w:val="28"/>
                <w:szCs w:val="28"/>
                <w:vertAlign w:val="superscript"/>
              </w:rPr>
              <w:t>1</w:t>
            </w:r>
            <w:r w:rsidRPr="00830EE4">
              <w:rPr>
                <w:sz w:val="28"/>
                <w:szCs w:val="28"/>
              </w:rPr>
              <w:t>.3 статті 16</w:t>
            </w:r>
            <w:r w:rsidRPr="00830EE4">
              <w:rPr>
                <w:sz w:val="28"/>
                <w:szCs w:val="28"/>
                <w:vertAlign w:val="superscript"/>
              </w:rPr>
              <w:t>1</w:t>
            </w:r>
            <w:r w:rsidRPr="00830EE4">
              <w:rPr>
                <w:sz w:val="28"/>
                <w:szCs w:val="28"/>
              </w:rPr>
              <w:t xml:space="preserve"> Закону України „Про державну підтримку сільського господарства України”, за результатами якої виготовлено товар, що постачається, у форматі: 701, 702, 703, 704, 705, 706, 707, 708, 709, 710, 711, 712, 713, 714, 715, 716, такі коди відповідно тотожні підпунктам: 16</w:t>
            </w:r>
            <w:r w:rsidRPr="00830EE4">
              <w:rPr>
                <w:sz w:val="28"/>
                <w:szCs w:val="28"/>
                <w:vertAlign w:val="superscript"/>
              </w:rPr>
              <w:t>1</w:t>
            </w:r>
            <w:r w:rsidRPr="00830EE4">
              <w:rPr>
                <w:sz w:val="28"/>
                <w:szCs w:val="28"/>
              </w:rPr>
              <w:t>.3.1, 16</w:t>
            </w:r>
            <w:r w:rsidRPr="00830EE4">
              <w:rPr>
                <w:sz w:val="28"/>
                <w:szCs w:val="28"/>
                <w:vertAlign w:val="superscript"/>
              </w:rPr>
              <w:t>1</w:t>
            </w:r>
            <w:r w:rsidRPr="00830EE4">
              <w:rPr>
                <w:sz w:val="28"/>
                <w:szCs w:val="28"/>
              </w:rPr>
              <w:t>.3.2, 16</w:t>
            </w:r>
            <w:r w:rsidRPr="00830EE4">
              <w:rPr>
                <w:sz w:val="28"/>
                <w:szCs w:val="28"/>
                <w:vertAlign w:val="superscript"/>
              </w:rPr>
              <w:t>1</w:t>
            </w:r>
            <w:r w:rsidRPr="00830EE4">
              <w:rPr>
                <w:sz w:val="28"/>
                <w:szCs w:val="28"/>
              </w:rPr>
              <w:t>.3.3, 16</w:t>
            </w:r>
            <w:r w:rsidRPr="00830EE4">
              <w:rPr>
                <w:sz w:val="28"/>
                <w:szCs w:val="28"/>
                <w:vertAlign w:val="superscript"/>
              </w:rPr>
              <w:t>1</w:t>
            </w:r>
            <w:r w:rsidRPr="00830EE4">
              <w:rPr>
                <w:sz w:val="28"/>
                <w:szCs w:val="28"/>
              </w:rPr>
              <w:t>.3.4, 16</w:t>
            </w:r>
            <w:r w:rsidRPr="00830EE4">
              <w:rPr>
                <w:sz w:val="28"/>
                <w:szCs w:val="28"/>
                <w:vertAlign w:val="superscript"/>
              </w:rPr>
              <w:t>1</w:t>
            </w:r>
            <w:r w:rsidRPr="00830EE4">
              <w:rPr>
                <w:sz w:val="28"/>
                <w:szCs w:val="28"/>
              </w:rPr>
              <w:t xml:space="preserve">.3.5, </w:t>
            </w:r>
            <w:r w:rsidRPr="00830EE4">
              <w:rPr>
                <w:sz w:val="28"/>
                <w:szCs w:val="28"/>
              </w:rPr>
              <w:br/>
              <w:t>16</w:t>
            </w:r>
            <w:r w:rsidRPr="00830EE4">
              <w:rPr>
                <w:sz w:val="28"/>
                <w:szCs w:val="28"/>
                <w:vertAlign w:val="superscript"/>
              </w:rPr>
              <w:t>1</w:t>
            </w:r>
            <w:r w:rsidRPr="00830EE4">
              <w:rPr>
                <w:sz w:val="28"/>
                <w:szCs w:val="28"/>
              </w:rPr>
              <w:t>.3.6, 16</w:t>
            </w:r>
            <w:r w:rsidRPr="00830EE4">
              <w:rPr>
                <w:sz w:val="28"/>
                <w:szCs w:val="28"/>
                <w:vertAlign w:val="superscript"/>
              </w:rPr>
              <w:t>1</w:t>
            </w:r>
            <w:r w:rsidRPr="00830EE4">
              <w:rPr>
                <w:sz w:val="28"/>
                <w:szCs w:val="28"/>
              </w:rPr>
              <w:t>.3.7, 16</w:t>
            </w:r>
            <w:r w:rsidRPr="00830EE4">
              <w:rPr>
                <w:sz w:val="28"/>
                <w:szCs w:val="28"/>
                <w:vertAlign w:val="superscript"/>
              </w:rPr>
              <w:t>1</w:t>
            </w:r>
            <w:r w:rsidRPr="00830EE4">
              <w:rPr>
                <w:sz w:val="28"/>
                <w:szCs w:val="28"/>
              </w:rPr>
              <w:t>.3.8, 16</w:t>
            </w:r>
            <w:r w:rsidRPr="00830EE4">
              <w:rPr>
                <w:sz w:val="28"/>
                <w:szCs w:val="28"/>
                <w:vertAlign w:val="superscript"/>
              </w:rPr>
              <w:t>1</w:t>
            </w:r>
            <w:r w:rsidRPr="00830EE4">
              <w:rPr>
                <w:sz w:val="28"/>
                <w:szCs w:val="28"/>
              </w:rPr>
              <w:t>.3.9, 16</w:t>
            </w:r>
            <w:r w:rsidRPr="00830EE4">
              <w:rPr>
                <w:sz w:val="28"/>
                <w:szCs w:val="28"/>
                <w:vertAlign w:val="superscript"/>
              </w:rPr>
              <w:t>1</w:t>
            </w:r>
            <w:r w:rsidRPr="00830EE4">
              <w:rPr>
                <w:sz w:val="28"/>
                <w:szCs w:val="28"/>
              </w:rPr>
              <w:t>.3.10, 16</w:t>
            </w:r>
            <w:r w:rsidRPr="00830EE4">
              <w:rPr>
                <w:sz w:val="28"/>
                <w:szCs w:val="28"/>
                <w:vertAlign w:val="superscript"/>
              </w:rPr>
              <w:t>1</w:t>
            </w:r>
            <w:r w:rsidRPr="00830EE4">
              <w:rPr>
                <w:sz w:val="28"/>
                <w:szCs w:val="28"/>
              </w:rPr>
              <w:t>.3.11, 16</w:t>
            </w:r>
            <w:r w:rsidRPr="00830EE4">
              <w:rPr>
                <w:sz w:val="28"/>
                <w:szCs w:val="28"/>
                <w:vertAlign w:val="superscript"/>
              </w:rPr>
              <w:t>1</w:t>
            </w:r>
            <w:r w:rsidRPr="00830EE4">
              <w:rPr>
                <w:sz w:val="28"/>
                <w:szCs w:val="28"/>
              </w:rPr>
              <w:t xml:space="preserve">.3.12, </w:t>
            </w:r>
            <w:r w:rsidRPr="00830EE4">
              <w:rPr>
                <w:sz w:val="28"/>
                <w:szCs w:val="28"/>
              </w:rPr>
              <w:br/>
              <w:t>16</w:t>
            </w:r>
            <w:r w:rsidRPr="00830EE4">
              <w:rPr>
                <w:sz w:val="28"/>
                <w:szCs w:val="28"/>
                <w:vertAlign w:val="superscript"/>
              </w:rPr>
              <w:t>1</w:t>
            </w:r>
            <w:r w:rsidRPr="00830EE4">
              <w:rPr>
                <w:sz w:val="28"/>
                <w:szCs w:val="28"/>
              </w:rPr>
              <w:t>.3.13, 16</w:t>
            </w:r>
            <w:r w:rsidRPr="00830EE4">
              <w:rPr>
                <w:sz w:val="28"/>
                <w:szCs w:val="28"/>
                <w:vertAlign w:val="superscript"/>
              </w:rPr>
              <w:t>1</w:t>
            </w:r>
            <w:r w:rsidRPr="00830EE4">
              <w:rPr>
                <w:sz w:val="28"/>
                <w:szCs w:val="28"/>
              </w:rPr>
              <w:t>.3.14, 16</w:t>
            </w:r>
            <w:r w:rsidRPr="00830EE4">
              <w:rPr>
                <w:sz w:val="28"/>
                <w:szCs w:val="28"/>
                <w:vertAlign w:val="superscript"/>
              </w:rPr>
              <w:t xml:space="preserve"> 1</w:t>
            </w:r>
            <w:r w:rsidRPr="00830EE4">
              <w:rPr>
                <w:sz w:val="28"/>
                <w:szCs w:val="28"/>
              </w:rPr>
              <w:t>.3.15, 16</w:t>
            </w:r>
            <w:r w:rsidRPr="00830EE4">
              <w:rPr>
                <w:sz w:val="28"/>
                <w:szCs w:val="28"/>
                <w:vertAlign w:val="superscript"/>
              </w:rPr>
              <w:t>1</w:t>
            </w:r>
            <w:r w:rsidRPr="00830EE4">
              <w:rPr>
                <w:sz w:val="28"/>
                <w:szCs w:val="28"/>
              </w:rPr>
              <w:t>.3.16 пункту 16</w:t>
            </w:r>
            <w:r w:rsidRPr="00830EE4">
              <w:rPr>
                <w:sz w:val="28"/>
                <w:szCs w:val="28"/>
                <w:vertAlign w:val="superscript"/>
              </w:rPr>
              <w:t>1</w:t>
            </w:r>
            <w:r w:rsidRPr="00830EE4">
              <w:rPr>
                <w:sz w:val="28"/>
                <w:szCs w:val="28"/>
              </w:rPr>
              <w:t>.3 статті 16</w:t>
            </w:r>
            <w:r w:rsidRPr="00830EE4">
              <w:rPr>
                <w:sz w:val="28"/>
                <w:szCs w:val="28"/>
                <w:vertAlign w:val="superscript"/>
              </w:rPr>
              <w:t xml:space="preserve">1 </w:t>
            </w:r>
            <w:r w:rsidRPr="00830EE4">
              <w:rPr>
                <w:sz w:val="28"/>
                <w:szCs w:val="28"/>
              </w:rPr>
              <w:t>цього Закону.</w:t>
            </w:r>
          </w:p>
          <w:p w:rsidR="00371411" w:rsidRPr="00830EE4" w:rsidRDefault="00371411" w:rsidP="00371411">
            <w:pPr>
              <w:pStyle w:val="a4"/>
              <w:spacing w:before="0" w:beforeAutospacing="0" w:after="120" w:afterAutospacing="0"/>
              <w:jc w:val="both"/>
              <w:rPr>
                <w:sz w:val="28"/>
                <w:szCs w:val="28"/>
              </w:rPr>
            </w:pPr>
            <w:r w:rsidRPr="00830EE4">
              <w:rPr>
                <w:sz w:val="28"/>
                <w:szCs w:val="28"/>
              </w:rPr>
              <w:lastRenderedPageBreak/>
              <w:t xml:space="preserve">Графа 12 заповнюється виключно платниками податку на додану вартість – сільськогосподарськими товаровиробниками у разі здійснення ними операцій з постачання </w:t>
            </w:r>
            <w:proofErr w:type="spellStart"/>
            <w:r w:rsidRPr="00830EE4">
              <w:rPr>
                <w:sz w:val="28"/>
                <w:szCs w:val="28"/>
              </w:rPr>
              <w:t>власновироблених</w:t>
            </w:r>
            <w:proofErr w:type="spellEnd"/>
            <w:r w:rsidRPr="00830EE4">
              <w:rPr>
                <w:sz w:val="28"/>
                <w:szCs w:val="28"/>
              </w:rPr>
              <w:t xml:space="preserve"> товарів, отриманих за результатами видів діяльності, визначених пунктом 16</w:t>
            </w:r>
            <w:r w:rsidRPr="00830EE4">
              <w:rPr>
                <w:sz w:val="28"/>
                <w:szCs w:val="28"/>
                <w:vertAlign w:val="superscript"/>
              </w:rPr>
              <w:t xml:space="preserve"> 1</w:t>
            </w:r>
            <w:r w:rsidRPr="00830EE4">
              <w:rPr>
                <w:sz w:val="28"/>
                <w:szCs w:val="28"/>
              </w:rPr>
              <w:t>.3 статті 16</w:t>
            </w:r>
            <w:r w:rsidRPr="00830EE4">
              <w:rPr>
                <w:sz w:val="28"/>
                <w:szCs w:val="28"/>
                <w:vertAlign w:val="superscript"/>
              </w:rPr>
              <w:t xml:space="preserve"> 1</w:t>
            </w:r>
            <w:r w:rsidRPr="00830EE4">
              <w:rPr>
                <w:sz w:val="28"/>
                <w:szCs w:val="28"/>
              </w:rPr>
              <w:t xml:space="preserve"> Закону України „Про державну підтримку сільського господарства України” (податкові накладні, в яких у другій частині порядкового номера зазначено код „2” відповідно до пункту 6 цього Порядку).</w:t>
            </w:r>
          </w:p>
          <w:p w:rsidR="00371411" w:rsidRPr="00830EE4" w:rsidRDefault="00371411" w:rsidP="00371411">
            <w:pPr>
              <w:pStyle w:val="a4"/>
              <w:spacing w:before="0" w:beforeAutospacing="0" w:after="120" w:afterAutospacing="0"/>
              <w:jc w:val="both"/>
              <w:rPr>
                <w:sz w:val="28"/>
                <w:szCs w:val="28"/>
              </w:rPr>
            </w:pPr>
            <w:r w:rsidRPr="00830EE4">
              <w:rPr>
                <w:sz w:val="28"/>
                <w:szCs w:val="28"/>
              </w:rPr>
              <w:t>У податковій накладній, складеній в межах виконання багатосторонньої угоди про розподіл продукції оператором інвестору відповідно до підпункту „а” пункту 337.4 статті 337 розділу XVIII Податкового кодексу України, графи 3.1, 3.2, 3.3, 4 – 12 не заповнюються.</w:t>
            </w:r>
          </w:p>
          <w:p w:rsidR="00371411" w:rsidRPr="00830EE4" w:rsidRDefault="00371411" w:rsidP="00371411">
            <w:pPr>
              <w:pStyle w:val="a4"/>
              <w:spacing w:before="0" w:beforeAutospacing="0" w:after="120" w:afterAutospacing="0"/>
              <w:jc w:val="both"/>
              <w:rPr>
                <w:sz w:val="28"/>
                <w:szCs w:val="28"/>
              </w:rPr>
            </w:pPr>
            <w:r w:rsidRPr="00830EE4">
              <w:rPr>
                <w:sz w:val="28"/>
                <w:szCs w:val="28"/>
              </w:rPr>
              <w:t>У податкових накладних, особливості заповнення яких викладені у пункті 11 цього Порядку, графи 3.1, 3.2, 3.3, 5 – 9, 12 не заповнюються.</w:t>
            </w:r>
          </w:p>
          <w:p w:rsidR="00371411" w:rsidRPr="00830EE4" w:rsidRDefault="00371411" w:rsidP="00371411">
            <w:pPr>
              <w:pStyle w:val="a4"/>
              <w:spacing w:before="0" w:beforeAutospacing="0" w:after="120" w:afterAutospacing="0"/>
              <w:jc w:val="both"/>
              <w:rPr>
                <w:sz w:val="28"/>
                <w:szCs w:val="28"/>
              </w:rPr>
            </w:pPr>
            <w:r w:rsidRPr="00830EE4">
              <w:rPr>
                <w:sz w:val="28"/>
                <w:szCs w:val="28"/>
              </w:rPr>
              <w:t xml:space="preserve">У разі складання податкових накладних, особливості заповнення яких викладені у пункті 15 цього Порядку, </w:t>
            </w:r>
            <w:r w:rsidRPr="00830EE4">
              <w:rPr>
                <w:sz w:val="28"/>
                <w:szCs w:val="28"/>
              </w:rPr>
              <w:br/>
              <w:t>графи 3.1, 3.2, 3.3, 4, 5, 12 не заповнюються.</w:t>
            </w:r>
          </w:p>
          <w:p w:rsidR="00371411" w:rsidRPr="00830EE4" w:rsidRDefault="00371411" w:rsidP="00371411">
            <w:pPr>
              <w:pStyle w:val="a4"/>
              <w:spacing w:before="0" w:beforeAutospacing="0" w:after="120" w:afterAutospacing="0"/>
              <w:jc w:val="both"/>
              <w:rPr>
                <w:sz w:val="28"/>
                <w:szCs w:val="28"/>
              </w:rPr>
            </w:pPr>
            <w:r w:rsidRPr="00830EE4">
              <w:rPr>
                <w:sz w:val="28"/>
                <w:szCs w:val="28"/>
              </w:rPr>
              <w:t>У клітинках податкової накладної, які не підлягають заповненню, нулі, прочерки та інші знаки чи символи не проставляються.</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t>До розділу А податкової накладної (рядки I – XІІ) вносяться узагальнюючі дані за операціями, на які складається така податкова накладна, а саме:</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lastRenderedPageBreak/>
              <w:t>у рядку I зазначається загальна сума коштів, що підлягають сплаті з урахуванням податку на додану вартість;</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t>у рядках II – V зазначаються суми податку на додану вартість, нараховані виходячи з обсягів постачан</w:t>
            </w:r>
            <w:r w:rsidR="0022330E" w:rsidRPr="00830EE4">
              <w:rPr>
                <w:b/>
                <w:sz w:val="28"/>
                <w:szCs w:val="28"/>
              </w:rPr>
              <w:t xml:space="preserve">ня, зазначених у </w:t>
            </w:r>
            <w:r w:rsidRPr="00830EE4">
              <w:rPr>
                <w:b/>
                <w:sz w:val="28"/>
                <w:szCs w:val="28"/>
              </w:rPr>
              <w:t xml:space="preserve">рядках VІ та </w:t>
            </w:r>
            <w:r w:rsidRPr="00830EE4">
              <w:rPr>
                <w:b/>
                <w:sz w:val="28"/>
                <w:szCs w:val="28"/>
                <w:lang w:val="en-US"/>
              </w:rPr>
              <w:t>VIII</w:t>
            </w:r>
            <w:r w:rsidRPr="00830EE4">
              <w:rPr>
                <w:b/>
                <w:sz w:val="28"/>
                <w:szCs w:val="28"/>
              </w:rPr>
              <w:t>;</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t>у рядках V</w:t>
            </w:r>
            <w:r w:rsidRPr="00830EE4">
              <w:rPr>
                <w:b/>
                <w:sz w:val="28"/>
                <w:szCs w:val="28"/>
                <w:lang w:val="en-US"/>
              </w:rPr>
              <w:t>I</w:t>
            </w:r>
            <w:r w:rsidRPr="00830EE4">
              <w:rPr>
                <w:b/>
                <w:sz w:val="28"/>
                <w:szCs w:val="28"/>
              </w:rPr>
              <w:t xml:space="preserve"> – X</w:t>
            </w:r>
            <w:r w:rsidRPr="00830EE4">
              <w:rPr>
                <w:b/>
                <w:sz w:val="28"/>
                <w:szCs w:val="28"/>
                <w:lang w:val="en-US"/>
              </w:rPr>
              <w:t>I</w:t>
            </w:r>
            <w:r w:rsidRPr="00830EE4">
              <w:rPr>
                <w:b/>
                <w:sz w:val="28"/>
                <w:szCs w:val="28"/>
              </w:rPr>
              <w:t xml:space="preserve"> зазначаються загальні обсяги постачання товарів/послуг в розрізі кодів ставок, зазначених у графі 8 </w:t>
            </w:r>
            <w:r w:rsidR="008E0644" w:rsidRPr="00830EE4">
              <w:rPr>
                <w:b/>
                <w:sz w:val="28"/>
                <w:szCs w:val="28"/>
              </w:rPr>
              <w:t>розділу Б</w:t>
            </w:r>
            <w:r w:rsidRPr="00830EE4">
              <w:rPr>
                <w:b/>
                <w:sz w:val="28"/>
                <w:szCs w:val="28"/>
              </w:rPr>
              <w:t xml:space="preserve"> податкової накладної.</w:t>
            </w:r>
          </w:p>
          <w:p w:rsidR="0022330E" w:rsidRPr="00830EE4" w:rsidRDefault="0022330E" w:rsidP="00371411">
            <w:pPr>
              <w:pStyle w:val="a4"/>
              <w:spacing w:before="0" w:beforeAutospacing="0" w:after="120" w:afterAutospacing="0"/>
              <w:jc w:val="both"/>
              <w:rPr>
                <w:b/>
                <w:sz w:val="20"/>
                <w:szCs w:val="28"/>
                <w:lang w:val="ru-RU"/>
              </w:rPr>
            </w:pPr>
          </w:p>
          <w:p w:rsidR="00371411" w:rsidRPr="00830EE4" w:rsidRDefault="00371411" w:rsidP="00371411">
            <w:pPr>
              <w:pStyle w:val="a4"/>
              <w:spacing w:before="0" w:beforeAutospacing="0" w:after="120" w:afterAutospacing="0"/>
              <w:jc w:val="both"/>
              <w:rPr>
                <w:b/>
                <w:sz w:val="28"/>
                <w:szCs w:val="28"/>
              </w:rPr>
            </w:pPr>
            <w:r w:rsidRPr="00830EE4">
              <w:rPr>
                <w:b/>
                <w:sz w:val="28"/>
                <w:szCs w:val="28"/>
              </w:rPr>
              <w:t xml:space="preserve">У податковій накладній, складеній в межах виконання багатосторонньої угоди про розподіл продукції оператором інвестору відповідно до підпункту „а” </w:t>
            </w:r>
            <w:r w:rsidR="0035037B" w:rsidRPr="00830EE4">
              <w:rPr>
                <w:b/>
                <w:sz w:val="28"/>
                <w:szCs w:val="28"/>
                <w:lang w:val="ru-RU"/>
              </w:rPr>
              <w:br/>
            </w:r>
            <w:r w:rsidRPr="00830EE4">
              <w:rPr>
                <w:b/>
                <w:sz w:val="28"/>
                <w:szCs w:val="28"/>
              </w:rPr>
              <w:t>пункту 337.4 статті 337 розділу XVIII Податкового кодексу України, рядки III –</w:t>
            </w:r>
            <w:r w:rsidR="008E0644" w:rsidRPr="00830EE4">
              <w:rPr>
                <w:b/>
                <w:sz w:val="28"/>
                <w:szCs w:val="28"/>
              </w:rPr>
              <w:t xml:space="preserve"> </w:t>
            </w:r>
            <w:r w:rsidRPr="00830EE4">
              <w:rPr>
                <w:b/>
                <w:sz w:val="28"/>
                <w:szCs w:val="28"/>
              </w:rPr>
              <w:t>X</w:t>
            </w:r>
            <w:r w:rsidR="008E0644" w:rsidRPr="00830EE4">
              <w:rPr>
                <w:b/>
                <w:sz w:val="28"/>
                <w:szCs w:val="28"/>
              </w:rPr>
              <w:t>І</w:t>
            </w:r>
            <w:r w:rsidRPr="00830EE4">
              <w:rPr>
                <w:b/>
                <w:sz w:val="28"/>
                <w:szCs w:val="28"/>
              </w:rPr>
              <w:t xml:space="preserve"> не заповнюються.</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t>У податкових накладних, особливості заповнення яких викладені у пу</w:t>
            </w:r>
            <w:r w:rsidR="008E0644" w:rsidRPr="00830EE4">
              <w:rPr>
                <w:b/>
                <w:sz w:val="28"/>
                <w:szCs w:val="28"/>
              </w:rPr>
              <w:t xml:space="preserve">нкті 11 цього Порядку, рядки </w:t>
            </w:r>
            <w:r w:rsidRPr="00830EE4">
              <w:rPr>
                <w:b/>
                <w:sz w:val="28"/>
                <w:szCs w:val="28"/>
              </w:rPr>
              <w:t>IX</w:t>
            </w:r>
            <w:r w:rsidR="008E0644" w:rsidRPr="00830EE4">
              <w:rPr>
                <w:b/>
                <w:sz w:val="28"/>
                <w:szCs w:val="28"/>
              </w:rPr>
              <w:t xml:space="preserve"> – ХІ</w:t>
            </w:r>
            <w:r w:rsidRPr="00830EE4">
              <w:rPr>
                <w:b/>
                <w:sz w:val="28"/>
                <w:szCs w:val="28"/>
              </w:rPr>
              <w:t xml:space="preserve"> не заповнюються.</w:t>
            </w:r>
          </w:p>
          <w:p w:rsidR="00371411" w:rsidRPr="00830EE4" w:rsidRDefault="00371411" w:rsidP="00371411">
            <w:pPr>
              <w:pStyle w:val="a4"/>
              <w:spacing w:before="0" w:beforeAutospacing="0" w:after="120" w:afterAutospacing="0"/>
              <w:jc w:val="both"/>
              <w:rPr>
                <w:b/>
                <w:sz w:val="28"/>
                <w:szCs w:val="28"/>
              </w:rPr>
            </w:pPr>
            <w:r w:rsidRPr="00830EE4">
              <w:rPr>
                <w:b/>
                <w:sz w:val="28"/>
                <w:szCs w:val="28"/>
              </w:rPr>
              <w:t>У разі складання податкової накладної на операції з постачання товарів/послуг, які звільняються від оподаткування податком на додану вартість, рядки II –</w:t>
            </w:r>
            <w:r w:rsidR="008E0644" w:rsidRPr="00830EE4">
              <w:rPr>
                <w:b/>
                <w:sz w:val="28"/>
                <w:szCs w:val="28"/>
              </w:rPr>
              <w:t xml:space="preserve"> </w:t>
            </w:r>
            <w:r w:rsidR="0022330E" w:rsidRPr="00830EE4">
              <w:rPr>
                <w:b/>
                <w:sz w:val="28"/>
                <w:szCs w:val="28"/>
                <w:lang w:val="ru-RU"/>
              </w:rPr>
              <w:br/>
            </w:r>
            <w:r w:rsidR="008E0644" w:rsidRPr="00830EE4">
              <w:rPr>
                <w:b/>
                <w:sz w:val="28"/>
                <w:szCs w:val="28"/>
              </w:rPr>
              <w:t>Х</w:t>
            </w:r>
            <w:r w:rsidRPr="00830EE4">
              <w:rPr>
                <w:b/>
                <w:sz w:val="28"/>
                <w:szCs w:val="28"/>
              </w:rPr>
              <w:t xml:space="preserve"> не заповнюються.</w:t>
            </w:r>
          </w:p>
          <w:p w:rsidR="00371411" w:rsidRPr="00830EE4" w:rsidRDefault="00371411" w:rsidP="000779BE">
            <w:pPr>
              <w:jc w:val="both"/>
              <w:rPr>
                <w:rFonts w:ascii="Times New Roman" w:hAnsi="Times New Roman" w:cs="Times New Roman"/>
                <w:sz w:val="28"/>
                <w:szCs w:val="28"/>
              </w:rPr>
            </w:pPr>
            <w:r w:rsidRPr="00830EE4">
              <w:rPr>
                <w:rFonts w:ascii="Times New Roman" w:eastAsiaTheme="minorEastAsia" w:hAnsi="Times New Roman" w:cs="Times New Roman"/>
                <w:b/>
                <w:sz w:val="28"/>
                <w:szCs w:val="28"/>
                <w:lang w:eastAsia="uk-UA"/>
              </w:rPr>
              <w:t xml:space="preserve">До розділу А податкової накладної вносяться дані щодо зворотної (заставної) тари. Вартість тари визначається у договорі (контракті) як зворотна (заставна) і не включається до бази оподаткування, а зазначається </w:t>
            </w:r>
            <w:r w:rsidR="005847C8" w:rsidRPr="00830EE4">
              <w:rPr>
                <w:rFonts w:ascii="Times New Roman" w:eastAsiaTheme="minorEastAsia" w:hAnsi="Times New Roman" w:cs="Times New Roman"/>
                <w:b/>
                <w:sz w:val="28"/>
                <w:szCs w:val="28"/>
                <w:lang w:eastAsia="uk-UA"/>
              </w:rPr>
              <w:br/>
            </w:r>
            <w:r w:rsidRPr="00830EE4">
              <w:rPr>
                <w:rFonts w:ascii="Times New Roman" w:eastAsiaTheme="minorEastAsia" w:hAnsi="Times New Roman" w:cs="Times New Roman"/>
                <w:b/>
                <w:sz w:val="28"/>
                <w:szCs w:val="28"/>
                <w:lang w:eastAsia="uk-UA"/>
              </w:rPr>
              <w:lastRenderedPageBreak/>
              <w:t>в графі X</w:t>
            </w:r>
            <w:r w:rsidR="008E0644" w:rsidRPr="00830EE4">
              <w:rPr>
                <w:rFonts w:ascii="Times New Roman" w:eastAsiaTheme="minorEastAsia" w:hAnsi="Times New Roman" w:cs="Times New Roman"/>
                <w:b/>
                <w:sz w:val="28"/>
                <w:szCs w:val="28"/>
                <w:lang w:eastAsia="uk-UA"/>
              </w:rPr>
              <w:t>ІІ</w:t>
            </w:r>
            <w:r w:rsidRPr="00830EE4">
              <w:rPr>
                <w:rFonts w:ascii="Times New Roman" w:eastAsiaTheme="minorEastAsia" w:hAnsi="Times New Roman" w:cs="Times New Roman"/>
                <w:b/>
                <w:sz w:val="28"/>
                <w:szCs w:val="28"/>
                <w:lang w:eastAsia="uk-UA"/>
              </w:rPr>
              <w:t xml:space="preserve"> як загальна сума коштів, що підлягають сплаті.</w:t>
            </w:r>
          </w:p>
        </w:tc>
      </w:tr>
      <w:tr w:rsidR="00830EE4" w:rsidRPr="00830EE4" w:rsidTr="00D401EE">
        <w:tc>
          <w:tcPr>
            <w:tcW w:w="7676" w:type="dxa"/>
          </w:tcPr>
          <w:p w:rsidR="00951522" w:rsidRPr="00830EE4" w:rsidRDefault="00951522" w:rsidP="00374FCB">
            <w:pPr>
              <w:spacing w:after="120"/>
              <w:jc w:val="both"/>
              <w:rPr>
                <w:rFonts w:ascii="Times New Roman" w:hAnsi="Times New Roman" w:cs="Times New Roman"/>
                <w:sz w:val="28"/>
                <w:szCs w:val="28"/>
              </w:rPr>
            </w:pPr>
            <w:r w:rsidRPr="00830EE4">
              <w:rPr>
                <w:rFonts w:ascii="Times New Roman" w:hAnsi="Times New Roman" w:cs="Times New Roman"/>
                <w:sz w:val="28"/>
                <w:szCs w:val="28"/>
              </w:rPr>
              <w:lastRenderedPageBreak/>
              <w:t>17. Для операцій, що оподатковуються або звільнені від оподаткування, складаються окремі податкові накладні, тобто при одночасному постачанні одному отримувачу (покупцю) як оподатковуваних товарів/послуг, так і таких, що звільнені від оподаткування, постачальник (продавець) складає окремі податкові накладні. У податковій накладній, складеній на операції з постачання товарів/послуг, які звільняються від оподаткування податком на додану вартість, у графі „Складена на операції, звільнені від оподаткування” верхньої лівої частини робиться помітка „Без ПДВ”.</w:t>
            </w:r>
          </w:p>
          <w:p w:rsidR="00951522" w:rsidRPr="00830EE4" w:rsidRDefault="00951522" w:rsidP="00374FCB">
            <w:pPr>
              <w:spacing w:after="120"/>
              <w:jc w:val="both"/>
              <w:rPr>
                <w:rFonts w:ascii="Times New Roman" w:hAnsi="Times New Roman" w:cs="Times New Roman"/>
                <w:b/>
                <w:sz w:val="28"/>
                <w:szCs w:val="28"/>
                <w:lang w:val="ru-RU"/>
              </w:rPr>
            </w:pPr>
            <w:r w:rsidRPr="00830EE4">
              <w:rPr>
                <w:rFonts w:ascii="Times New Roman" w:hAnsi="Times New Roman" w:cs="Times New Roman"/>
                <w:b/>
                <w:sz w:val="28"/>
                <w:szCs w:val="28"/>
              </w:rPr>
              <w:t>Зазначене не поширюється на операції з постачання товарів/послуг, до яких одночасно застосовуються як нульова ставка, так і основна та/або ставка 7 відсотків. У такому разі складається одна податкова накладна, у якій заповнюються відповідні графи нижньої табличної частини.</w:t>
            </w:r>
          </w:p>
          <w:p w:rsidR="00951522" w:rsidRPr="00830EE4" w:rsidRDefault="00951522" w:rsidP="000779BE">
            <w:pPr>
              <w:jc w:val="both"/>
              <w:rPr>
                <w:rFonts w:ascii="Times New Roman" w:hAnsi="Times New Roman" w:cs="Times New Roman"/>
                <w:sz w:val="28"/>
                <w:szCs w:val="28"/>
              </w:rPr>
            </w:pPr>
            <w:r w:rsidRPr="00830EE4">
              <w:rPr>
                <w:rFonts w:ascii="Times New Roman" w:hAnsi="Times New Roman" w:cs="Times New Roman"/>
                <w:b/>
                <w:sz w:val="28"/>
                <w:szCs w:val="28"/>
              </w:rPr>
              <w:t>Операції, що оподатковуються за нульовою, основною ставкою або ставкою 7 відсотків, відображаються в окремих рядках нижньої табличної частини податкової накладної.</w:t>
            </w:r>
          </w:p>
        </w:tc>
        <w:tc>
          <w:tcPr>
            <w:tcW w:w="7676" w:type="dxa"/>
          </w:tcPr>
          <w:p w:rsidR="00951522" w:rsidRPr="00830EE4" w:rsidRDefault="00951522" w:rsidP="00B56252">
            <w:pPr>
              <w:spacing w:after="120"/>
              <w:jc w:val="both"/>
              <w:rPr>
                <w:rFonts w:ascii="Times New Roman" w:hAnsi="Times New Roman" w:cs="Times New Roman"/>
                <w:sz w:val="28"/>
                <w:szCs w:val="28"/>
              </w:rPr>
            </w:pPr>
            <w:r w:rsidRPr="00830EE4">
              <w:rPr>
                <w:rFonts w:ascii="Times New Roman" w:hAnsi="Times New Roman" w:cs="Times New Roman"/>
                <w:sz w:val="28"/>
                <w:szCs w:val="28"/>
              </w:rPr>
              <w:t>17. Для операцій, що оподатковуються або звільнені від оподаткування, складаються окремі податкові накладні, тобто при одночасному постачанні одному отримувачу (покупцю) як оподатковуваних товарів/послуг, так і таких, що звільнені від оподаткування, постачальник (продавець) складає окремі податкові накладні. У податковій накладній, складеній на операції з постачання товарів/послуг, які звільняються від оподаткування податком на додану вартість, у графі „Складена на операції, звільнені від оподаткування” верхньої лівої частини робиться помітка „Без ПДВ”.</w:t>
            </w:r>
          </w:p>
          <w:p w:rsidR="00951522" w:rsidRPr="00830EE4" w:rsidRDefault="00951522" w:rsidP="00B56252">
            <w:pPr>
              <w:spacing w:after="120"/>
              <w:jc w:val="both"/>
              <w:rPr>
                <w:rFonts w:ascii="Times New Roman" w:hAnsi="Times New Roman" w:cs="Times New Roman"/>
                <w:b/>
                <w:sz w:val="28"/>
                <w:szCs w:val="28"/>
              </w:rPr>
            </w:pPr>
            <w:r w:rsidRPr="00830EE4">
              <w:rPr>
                <w:rFonts w:ascii="Times New Roman" w:hAnsi="Times New Roman" w:cs="Times New Roman"/>
                <w:b/>
                <w:sz w:val="28"/>
                <w:szCs w:val="28"/>
              </w:rPr>
              <w:t>Зазначене не поширюється на операції з постачання товарів/послуг, до яких одночасно застосовуються як нульова ставка, так і основна та/або ставка 7 та/або ставка 14 відсотків. У такому разі складається одна податкова накладна, у якій заповнюються відповідні графи табличної частини</w:t>
            </w:r>
            <w:r w:rsidR="00AE689B" w:rsidRPr="00830EE4">
              <w:rPr>
                <w:rFonts w:ascii="Times New Roman" w:hAnsi="Times New Roman" w:cs="Times New Roman"/>
                <w:b/>
                <w:sz w:val="28"/>
                <w:szCs w:val="28"/>
              </w:rPr>
              <w:t xml:space="preserve"> розділу Б</w:t>
            </w:r>
            <w:r w:rsidRPr="00830EE4">
              <w:rPr>
                <w:rFonts w:ascii="Times New Roman" w:hAnsi="Times New Roman" w:cs="Times New Roman"/>
                <w:b/>
                <w:sz w:val="28"/>
                <w:szCs w:val="28"/>
              </w:rPr>
              <w:t>.</w:t>
            </w:r>
          </w:p>
          <w:p w:rsidR="00951522" w:rsidRPr="00830EE4" w:rsidRDefault="00951522" w:rsidP="000779BE">
            <w:pPr>
              <w:jc w:val="both"/>
              <w:rPr>
                <w:rFonts w:ascii="Times New Roman" w:hAnsi="Times New Roman" w:cs="Times New Roman"/>
                <w:sz w:val="28"/>
                <w:szCs w:val="28"/>
              </w:rPr>
            </w:pPr>
            <w:r w:rsidRPr="00830EE4">
              <w:rPr>
                <w:rFonts w:ascii="Times New Roman" w:hAnsi="Times New Roman" w:cs="Times New Roman"/>
                <w:b/>
                <w:sz w:val="28"/>
                <w:szCs w:val="28"/>
              </w:rPr>
              <w:t>Операції, що оподатковуються за нульовою, основною ставкою, ставками 7 або 14 відсотків, відображаються в окремих рядках табличної частини</w:t>
            </w:r>
            <w:r w:rsidR="003B7407" w:rsidRPr="00830EE4">
              <w:rPr>
                <w:rFonts w:ascii="Times New Roman" w:hAnsi="Times New Roman" w:cs="Times New Roman"/>
                <w:b/>
                <w:sz w:val="28"/>
                <w:szCs w:val="28"/>
              </w:rPr>
              <w:t xml:space="preserve"> розділу Б</w:t>
            </w:r>
            <w:r w:rsidRPr="00830EE4">
              <w:rPr>
                <w:rFonts w:ascii="Times New Roman" w:hAnsi="Times New Roman" w:cs="Times New Roman"/>
                <w:b/>
                <w:sz w:val="28"/>
                <w:szCs w:val="28"/>
              </w:rPr>
              <w:t xml:space="preserve"> податкової накладної.</w:t>
            </w:r>
          </w:p>
        </w:tc>
      </w:tr>
      <w:tr w:rsidR="00830EE4" w:rsidRPr="00830EE4" w:rsidTr="00D401EE">
        <w:tc>
          <w:tcPr>
            <w:tcW w:w="7676" w:type="dxa"/>
          </w:tcPr>
          <w:p w:rsidR="00CB1D8B" w:rsidRPr="00830EE4" w:rsidRDefault="00CB1D8B" w:rsidP="00CB1D8B">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23. У разі коригування кількісних та/або вартісних показників табличної частини податкової накладної у звʼязку зі зміною суми компенсації вартості товарів/послуг, включаючи наступний за постачанням перегляд цін, перерахунок у випадку повернення товарів/послуг особі, яка їх надала, або </w:t>
            </w:r>
            <w:r w:rsidRPr="00830EE4">
              <w:rPr>
                <w:rFonts w:ascii="Times New Roman" w:hAnsi="Times New Roman" w:cs="Times New Roman"/>
                <w:sz w:val="28"/>
                <w:szCs w:val="28"/>
              </w:rPr>
              <w:lastRenderedPageBreak/>
              <w:t>при поверненні постачальником (продавцем) суми попередньої оплати товарів/послуг розрахунок коригування заповнюється у такому порядку:</w:t>
            </w:r>
          </w:p>
          <w:p w:rsidR="00CB1D8B" w:rsidRPr="00830EE4" w:rsidRDefault="00CB1D8B" w:rsidP="00CB1D8B">
            <w:pPr>
              <w:spacing w:after="120"/>
              <w:jc w:val="both"/>
              <w:rPr>
                <w:rFonts w:ascii="Times New Roman" w:hAnsi="Times New Roman" w:cs="Times New Roman"/>
                <w:sz w:val="28"/>
                <w:szCs w:val="28"/>
              </w:rPr>
            </w:pPr>
            <w:r w:rsidRPr="00830EE4">
              <w:rPr>
                <w:rFonts w:ascii="Times New Roman" w:hAnsi="Times New Roman" w:cs="Times New Roman"/>
                <w:sz w:val="28"/>
                <w:szCs w:val="28"/>
              </w:rPr>
              <w:t>показники рядка податкової накладної, що коригується, зазначаються із знаком „–” окремо в кожній графі;</w:t>
            </w:r>
          </w:p>
          <w:p w:rsidR="00CB1D8B" w:rsidRPr="00830EE4" w:rsidRDefault="00CB1D8B" w:rsidP="00CB1D8B">
            <w:pPr>
              <w:spacing w:after="120"/>
              <w:jc w:val="both"/>
              <w:rPr>
                <w:rFonts w:ascii="Times New Roman" w:hAnsi="Times New Roman" w:cs="Times New Roman"/>
                <w:sz w:val="28"/>
                <w:szCs w:val="28"/>
              </w:rPr>
            </w:pPr>
            <w:r w:rsidRPr="00830EE4">
              <w:rPr>
                <w:rFonts w:ascii="Times New Roman" w:hAnsi="Times New Roman" w:cs="Times New Roman"/>
                <w:sz w:val="28"/>
                <w:szCs w:val="28"/>
              </w:rPr>
              <w:t>додається(</w:t>
            </w:r>
            <w:proofErr w:type="spellStart"/>
            <w:r w:rsidRPr="00830EE4">
              <w:rPr>
                <w:rFonts w:ascii="Times New Roman" w:hAnsi="Times New Roman" w:cs="Times New Roman"/>
                <w:sz w:val="28"/>
                <w:szCs w:val="28"/>
              </w:rPr>
              <w:t>ються</w:t>
            </w:r>
            <w:proofErr w:type="spellEnd"/>
            <w:r w:rsidRPr="00830EE4">
              <w:rPr>
                <w:rFonts w:ascii="Times New Roman" w:hAnsi="Times New Roman" w:cs="Times New Roman"/>
                <w:sz w:val="28"/>
                <w:szCs w:val="28"/>
              </w:rPr>
              <w:t>) новий(і) рядок(</w:t>
            </w:r>
            <w:proofErr w:type="spellStart"/>
            <w:r w:rsidRPr="00830EE4">
              <w:rPr>
                <w:rFonts w:ascii="Times New Roman" w:hAnsi="Times New Roman" w:cs="Times New Roman"/>
                <w:sz w:val="28"/>
                <w:szCs w:val="28"/>
              </w:rPr>
              <w:t>ки</w:t>
            </w:r>
            <w:proofErr w:type="spellEnd"/>
            <w:r w:rsidRPr="00830EE4">
              <w:rPr>
                <w:rFonts w:ascii="Times New Roman" w:hAnsi="Times New Roman" w:cs="Times New Roman"/>
                <w:sz w:val="28"/>
                <w:szCs w:val="28"/>
              </w:rPr>
              <w:t>) з виправленими показниками (за потреби), якому(им) присвоюється новий черговий порядковий номер, що не зазначався в податковій накладній;</w:t>
            </w:r>
          </w:p>
          <w:p w:rsidR="00CB1D8B" w:rsidRPr="00830EE4" w:rsidRDefault="00CB1D8B" w:rsidP="00CB1D8B">
            <w:pPr>
              <w:spacing w:after="120"/>
              <w:jc w:val="both"/>
              <w:rPr>
                <w:rFonts w:ascii="Times New Roman" w:hAnsi="Times New Roman" w:cs="Times New Roman"/>
                <w:sz w:val="28"/>
                <w:szCs w:val="28"/>
              </w:rPr>
            </w:pPr>
            <w:r w:rsidRPr="00830EE4">
              <w:rPr>
                <w:rFonts w:ascii="Times New Roman" w:hAnsi="Times New Roman" w:cs="Times New Roman"/>
                <w:sz w:val="28"/>
                <w:szCs w:val="28"/>
              </w:rPr>
              <w:t>рядку податкової накладної, що коригується, зазначеному із знаком „–”, та новому(им) рядку(</w:t>
            </w:r>
            <w:proofErr w:type="spellStart"/>
            <w:r w:rsidRPr="00830EE4">
              <w:rPr>
                <w:rFonts w:ascii="Times New Roman" w:hAnsi="Times New Roman" w:cs="Times New Roman"/>
                <w:sz w:val="28"/>
                <w:szCs w:val="28"/>
              </w:rPr>
              <w:t>ам</w:t>
            </w:r>
            <w:proofErr w:type="spellEnd"/>
            <w:r w:rsidRPr="00830EE4">
              <w:rPr>
                <w:rFonts w:ascii="Times New Roman" w:hAnsi="Times New Roman" w:cs="Times New Roman"/>
                <w:sz w:val="28"/>
                <w:szCs w:val="28"/>
              </w:rPr>
              <w:t>) з виправленими показниками, що його замінює(</w:t>
            </w:r>
            <w:proofErr w:type="spellStart"/>
            <w:r w:rsidRPr="00830EE4">
              <w:rPr>
                <w:rFonts w:ascii="Times New Roman" w:hAnsi="Times New Roman" w:cs="Times New Roman"/>
                <w:sz w:val="28"/>
                <w:szCs w:val="28"/>
              </w:rPr>
              <w:t>ють</w:t>
            </w:r>
            <w:proofErr w:type="spellEnd"/>
            <w:r w:rsidRPr="00830EE4">
              <w:rPr>
                <w:rFonts w:ascii="Times New Roman" w:hAnsi="Times New Roman" w:cs="Times New Roman"/>
                <w:sz w:val="28"/>
                <w:szCs w:val="28"/>
              </w:rPr>
              <w:t>), присвоюється однаковий порядковий номер групи коригування, який зазначається у графі 2.2</w:t>
            </w:r>
            <w:r w:rsidRPr="00830EE4">
              <w:rPr>
                <w:rFonts w:ascii="Times New Roman" w:hAnsi="Times New Roman" w:cs="Times New Roman"/>
                <w:b/>
                <w:sz w:val="28"/>
                <w:szCs w:val="28"/>
              </w:rPr>
              <w:t xml:space="preserve"> </w:t>
            </w:r>
            <w:r w:rsidRPr="00830EE4">
              <w:rPr>
                <w:rFonts w:ascii="Times New Roman" w:hAnsi="Times New Roman" w:cs="Times New Roman"/>
                <w:sz w:val="28"/>
                <w:szCs w:val="28"/>
              </w:rPr>
              <w:t>табличної частини розрахунку коригування, та наводиться однакова причина коригування.</w:t>
            </w:r>
          </w:p>
          <w:p w:rsidR="00CB1D8B" w:rsidRPr="00830EE4" w:rsidRDefault="00CB1D8B" w:rsidP="00CB1D8B">
            <w:pPr>
              <w:spacing w:after="120"/>
              <w:jc w:val="both"/>
              <w:rPr>
                <w:rFonts w:ascii="Times New Roman" w:hAnsi="Times New Roman" w:cs="Times New Roman"/>
                <w:sz w:val="14"/>
                <w:szCs w:val="28"/>
              </w:rPr>
            </w:pPr>
          </w:p>
          <w:p w:rsidR="00CB1D8B" w:rsidRPr="00830EE4" w:rsidRDefault="00CB1D8B" w:rsidP="00CB1D8B">
            <w:pPr>
              <w:spacing w:after="120"/>
              <w:jc w:val="both"/>
              <w:rPr>
                <w:rFonts w:ascii="Times New Roman" w:hAnsi="Times New Roman" w:cs="Times New Roman"/>
                <w:sz w:val="28"/>
                <w:szCs w:val="28"/>
              </w:rPr>
            </w:pPr>
            <w:r w:rsidRPr="00830EE4">
              <w:rPr>
                <w:rFonts w:ascii="Times New Roman" w:hAnsi="Times New Roman" w:cs="Times New Roman"/>
                <w:sz w:val="28"/>
                <w:szCs w:val="28"/>
              </w:rPr>
              <w:t>Кількість груп коригування у розрахунку коригування може бути необмежена. Кожній групі коригування присвоюється окремий наступний порядковий номер.</w:t>
            </w:r>
          </w:p>
          <w:p w:rsidR="00CB1D8B" w:rsidRPr="00830EE4" w:rsidRDefault="00CB1D8B" w:rsidP="00CB1D8B">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Державна податкова служба України визначає умовні коди причин коригування, які платники податку зазначають </w:t>
            </w:r>
            <w:r w:rsidRPr="00830EE4">
              <w:rPr>
                <w:rFonts w:ascii="Times New Roman" w:hAnsi="Times New Roman" w:cs="Times New Roman"/>
                <w:b/>
                <w:sz w:val="28"/>
                <w:szCs w:val="28"/>
              </w:rPr>
              <w:t>у</w:t>
            </w:r>
            <w:r w:rsidRPr="00830EE4">
              <w:rPr>
                <w:rFonts w:ascii="Times New Roman" w:hAnsi="Times New Roman" w:cs="Times New Roman"/>
                <w:sz w:val="28"/>
                <w:szCs w:val="28"/>
              </w:rPr>
              <w:t xml:space="preserve"> </w:t>
            </w:r>
            <w:r w:rsidRPr="00830EE4">
              <w:rPr>
                <w:rFonts w:ascii="Times New Roman" w:hAnsi="Times New Roman" w:cs="Times New Roman"/>
                <w:b/>
                <w:sz w:val="28"/>
                <w:szCs w:val="28"/>
              </w:rPr>
              <w:t>графі 2.1 розрахунку коригування</w:t>
            </w:r>
            <w:r w:rsidRPr="00830EE4">
              <w:rPr>
                <w:rFonts w:ascii="Times New Roman" w:hAnsi="Times New Roman" w:cs="Times New Roman"/>
                <w:sz w:val="28"/>
                <w:szCs w:val="28"/>
              </w:rPr>
              <w:t>, та забезпечує їх оприлюднення на власному офіційному веб-порталі для використання платниками податку під час складання розрахунків коригування відповідно до Податкового кодексу України.</w:t>
            </w:r>
          </w:p>
        </w:tc>
        <w:tc>
          <w:tcPr>
            <w:tcW w:w="7676" w:type="dxa"/>
          </w:tcPr>
          <w:p w:rsidR="00CB1D8B" w:rsidRPr="00830EE4" w:rsidRDefault="00CB1D8B" w:rsidP="005D3D5F">
            <w:pPr>
              <w:spacing w:after="120"/>
              <w:jc w:val="both"/>
              <w:rPr>
                <w:rFonts w:ascii="Times New Roman" w:hAnsi="Times New Roman" w:cs="Times New Roman"/>
                <w:sz w:val="28"/>
                <w:szCs w:val="28"/>
              </w:rPr>
            </w:pPr>
            <w:r w:rsidRPr="00830EE4">
              <w:rPr>
                <w:rFonts w:ascii="Times New Roman" w:hAnsi="Times New Roman" w:cs="Times New Roman"/>
                <w:sz w:val="28"/>
                <w:szCs w:val="28"/>
              </w:rPr>
              <w:lastRenderedPageBreak/>
              <w:t>23. У разі коригування кількісних та/або вартісних показників табличної частини</w:t>
            </w:r>
            <w:r w:rsidRPr="00830EE4">
              <w:rPr>
                <w:rFonts w:ascii="Times New Roman" w:hAnsi="Times New Roman" w:cs="Times New Roman"/>
                <w:b/>
                <w:sz w:val="28"/>
                <w:szCs w:val="28"/>
              </w:rPr>
              <w:t xml:space="preserve"> розділу Б </w:t>
            </w:r>
            <w:r w:rsidRPr="00830EE4">
              <w:rPr>
                <w:rFonts w:ascii="Times New Roman" w:hAnsi="Times New Roman" w:cs="Times New Roman"/>
                <w:sz w:val="28"/>
                <w:szCs w:val="28"/>
              </w:rPr>
              <w:t xml:space="preserve">податкової накладної у звʼязку зі зміною суми компенсації вартості товарів/послуг, включаючи наступний за постачанням перегляд цін, перерахунок у випадку повернення товарів/послуг особі, яка </w:t>
            </w:r>
            <w:r w:rsidRPr="00830EE4">
              <w:rPr>
                <w:rFonts w:ascii="Times New Roman" w:hAnsi="Times New Roman" w:cs="Times New Roman"/>
                <w:sz w:val="28"/>
                <w:szCs w:val="28"/>
              </w:rPr>
              <w:lastRenderedPageBreak/>
              <w:t>їх надала, або при поверненні постачальником (продавцем) суми попередньої оплати товарів/послуг розрахунок коригування заповнюється у такому порядку:</w:t>
            </w:r>
          </w:p>
          <w:p w:rsidR="00CB1D8B" w:rsidRPr="00830EE4" w:rsidRDefault="00CB1D8B" w:rsidP="005D3D5F">
            <w:pPr>
              <w:spacing w:after="120"/>
              <w:jc w:val="both"/>
              <w:rPr>
                <w:rFonts w:ascii="Times New Roman" w:hAnsi="Times New Roman" w:cs="Times New Roman"/>
                <w:sz w:val="28"/>
                <w:szCs w:val="28"/>
              </w:rPr>
            </w:pPr>
            <w:r w:rsidRPr="00830EE4">
              <w:rPr>
                <w:rFonts w:ascii="Times New Roman" w:hAnsi="Times New Roman" w:cs="Times New Roman"/>
                <w:sz w:val="28"/>
                <w:szCs w:val="28"/>
              </w:rPr>
              <w:t>показники рядка податкової накладної, що коригується, зазначаються із знаком „–” окремо в кожній графі;</w:t>
            </w:r>
          </w:p>
          <w:p w:rsidR="00CB1D8B" w:rsidRPr="00830EE4" w:rsidRDefault="00CB1D8B" w:rsidP="005D3D5F">
            <w:pPr>
              <w:spacing w:after="120"/>
              <w:jc w:val="both"/>
              <w:rPr>
                <w:rFonts w:ascii="Times New Roman" w:hAnsi="Times New Roman" w:cs="Times New Roman"/>
                <w:sz w:val="28"/>
                <w:szCs w:val="28"/>
              </w:rPr>
            </w:pPr>
            <w:r w:rsidRPr="00830EE4">
              <w:rPr>
                <w:rFonts w:ascii="Times New Roman" w:hAnsi="Times New Roman" w:cs="Times New Roman"/>
                <w:sz w:val="28"/>
                <w:szCs w:val="28"/>
              </w:rPr>
              <w:t>додається(</w:t>
            </w:r>
            <w:proofErr w:type="spellStart"/>
            <w:r w:rsidRPr="00830EE4">
              <w:rPr>
                <w:rFonts w:ascii="Times New Roman" w:hAnsi="Times New Roman" w:cs="Times New Roman"/>
                <w:sz w:val="28"/>
                <w:szCs w:val="28"/>
              </w:rPr>
              <w:t>ються</w:t>
            </w:r>
            <w:proofErr w:type="spellEnd"/>
            <w:r w:rsidRPr="00830EE4">
              <w:rPr>
                <w:rFonts w:ascii="Times New Roman" w:hAnsi="Times New Roman" w:cs="Times New Roman"/>
                <w:sz w:val="28"/>
                <w:szCs w:val="28"/>
              </w:rPr>
              <w:t>) новий(і) рядок(</w:t>
            </w:r>
            <w:proofErr w:type="spellStart"/>
            <w:r w:rsidRPr="00830EE4">
              <w:rPr>
                <w:rFonts w:ascii="Times New Roman" w:hAnsi="Times New Roman" w:cs="Times New Roman"/>
                <w:sz w:val="28"/>
                <w:szCs w:val="28"/>
              </w:rPr>
              <w:t>ки</w:t>
            </w:r>
            <w:proofErr w:type="spellEnd"/>
            <w:r w:rsidRPr="00830EE4">
              <w:rPr>
                <w:rFonts w:ascii="Times New Roman" w:hAnsi="Times New Roman" w:cs="Times New Roman"/>
                <w:sz w:val="28"/>
                <w:szCs w:val="28"/>
              </w:rPr>
              <w:t>) з виправленими показниками (за потреби), якому(им) присвоюється новий черговий порядковий номер, що не зазначався в податковій накладній;</w:t>
            </w:r>
          </w:p>
          <w:p w:rsidR="00CB1D8B" w:rsidRPr="00830EE4" w:rsidRDefault="00CB1D8B" w:rsidP="005D3D5F">
            <w:pPr>
              <w:spacing w:after="120"/>
              <w:jc w:val="both"/>
              <w:rPr>
                <w:rFonts w:ascii="Times New Roman" w:hAnsi="Times New Roman" w:cs="Times New Roman"/>
                <w:sz w:val="28"/>
                <w:szCs w:val="28"/>
              </w:rPr>
            </w:pPr>
            <w:r w:rsidRPr="00830EE4">
              <w:rPr>
                <w:rFonts w:ascii="Times New Roman" w:hAnsi="Times New Roman" w:cs="Times New Roman"/>
                <w:sz w:val="28"/>
                <w:szCs w:val="28"/>
              </w:rPr>
              <w:t>рядку податкової накладної, що коригується, зазначеному із знаком „–”, та новому(им) рядку(</w:t>
            </w:r>
            <w:proofErr w:type="spellStart"/>
            <w:r w:rsidRPr="00830EE4">
              <w:rPr>
                <w:rFonts w:ascii="Times New Roman" w:hAnsi="Times New Roman" w:cs="Times New Roman"/>
                <w:sz w:val="28"/>
                <w:szCs w:val="28"/>
              </w:rPr>
              <w:t>ам</w:t>
            </w:r>
            <w:proofErr w:type="spellEnd"/>
            <w:r w:rsidRPr="00830EE4">
              <w:rPr>
                <w:rFonts w:ascii="Times New Roman" w:hAnsi="Times New Roman" w:cs="Times New Roman"/>
                <w:sz w:val="28"/>
                <w:szCs w:val="28"/>
              </w:rPr>
              <w:t>) з виправленими показниками, що його замінює(</w:t>
            </w:r>
            <w:proofErr w:type="spellStart"/>
            <w:r w:rsidRPr="00830EE4">
              <w:rPr>
                <w:rFonts w:ascii="Times New Roman" w:hAnsi="Times New Roman" w:cs="Times New Roman"/>
                <w:sz w:val="28"/>
                <w:szCs w:val="28"/>
              </w:rPr>
              <w:t>ють</w:t>
            </w:r>
            <w:proofErr w:type="spellEnd"/>
            <w:r w:rsidRPr="00830EE4">
              <w:rPr>
                <w:rFonts w:ascii="Times New Roman" w:hAnsi="Times New Roman" w:cs="Times New Roman"/>
                <w:sz w:val="28"/>
                <w:szCs w:val="28"/>
              </w:rPr>
              <w:t>), присвоюється однаковий порядковий номер групи коригування, який зазначається у графі 2.2 табличної частини</w:t>
            </w:r>
            <w:r w:rsidRPr="00830EE4">
              <w:rPr>
                <w:rFonts w:ascii="Times New Roman" w:hAnsi="Times New Roman" w:cs="Times New Roman"/>
                <w:b/>
                <w:sz w:val="28"/>
                <w:szCs w:val="28"/>
              </w:rPr>
              <w:t xml:space="preserve"> розділу Б </w:t>
            </w:r>
            <w:r w:rsidRPr="00830EE4">
              <w:rPr>
                <w:rFonts w:ascii="Times New Roman" w:hAnsi="Times New Roman" w:cs="Times New Roman"/>
                <w:sz w:val="28"/>
                <w:szCs w:val="28"/>
              </w:rPr>
              <w:t>розрахунку коригування, та наводиться однакова причина коригування.</w:t>
            </w:r>
          </w:p>
          <w:p w:rsidR="00CB1D8B" w:rsidRPr="00830EE4" w:rsidRDefault="00CB1D8B" w:rsidP="005D3D5F">
            <w:pPr>
              <w:spacing w:after="120"/>
              <w:jc w:val="both"/>
              <w:rPr>
                <w:rFonts w:ascii="Times New Roman" w:hAnsi="Times New Roman" w:cs="Times New Roman"/>
                <w:sz w:val="28"/>
                <w:szCs w:val="28"/>
              </w:rPr>
            </w:pPr>
            <w:r w:rsidRPr="00830EE4">
              <w:rPr>
                <w:rFonts w:ascii="Times New Roman" w:hAnsi="Times New Roman" w:cs="Times New Roman"/>
                <w:sz w:val="28"/>
                <w:szCs w:val="28"/>
              </w:rPr>
              <w:t>Кількість груп коригування у розрахунку коригування може бути необмежена. Кожній групі коригування присвоюється окремий наступний порядковий номер.</w:t>
            </w:r>
          </w:p>
          <w:p w:rsidR="00CB1D8B" w:rsidRPr="00830EE4" w:rsidRDefault="00CB1D8B" w:rsidP="005D3D5F">
            <w:pPr>
              <w:spacing w:after="120"/>
              <w:jc w:val="both"/>
              <w:rPr>
                <w:rFonts w:ascii="Times New Roman" w:hAnsi="Times New Roman" w:cs="Times New Roman"/>
                <w:sz w:val="28"/>
                <w:szCs w:val="28"/>
              </w:rPr>
            </w:pPr>
            <w:r w:rsidRPr="00830EE4">
              <w:rPr>
                <w:rFonts w:ascii="Times New Roman" w:hAnsi="Times New Roman" w:cs="Times New Roman"/>
                <w:sz w:val="28"/>
                <w:szCs w:val="28"/>
              </w:rPr>
              <w:t xml:space="preserve">Державна податкова служба України визначає умовні коди причин коригування, які платники податку зазначають </w:t>
            </w:r>
            <w:r w:rsidRPr="00830EE4">
              <w:rPr>
                <w:rFonts w:ascii="Times New Roman" w:hAnsi="Times New Roman" w:cs="Times New Roman"/>
                <w:b/>
                <w:sz w:val="28"/>
                <w:szCs w:val="28"/>
              </w:rPr>
              <w:t>у</w:t>
            </w:r>
            <w:r w:rsidRPr="00830EE4">
              <w:rPr>
                <w:rFonts w:ascii="Times New Roman" w:hAnsi="Times New Roman" w:cs="Times New Roman"/>
                <w:sz w:val="28"/>
                <w:szCs w:val="28"/>
              </w:rPr>
              <w:t xml:space="preserve"> </w:t>
            </w:r>
            <w:r w:rsidRPr="00830EE4">
              <w:rPr>
                <w:rFonts w:ascii="Times New Roman" w:hAnsi="Times New Roman" w:cs="Times New Roman"/>
                <w:b/>
                <w:sz w:val="28"/>
                <w:szCs w:val="28"/>
              </w:rPr>
              <w:t>графі 2.1 табличної частини розділу Б розрахунку коригування</w:t>
            </w:r>
            <w:r w:rsidRPr="00830EE4">
              <w:rPr>
                <w:rFonts w:ascii="Times New Roman" w:hAnsi="Times New Roman" w:cs="Times New Roman"/>
                <w:sz w:val="28"/>
                <w:szCs w:val="28"/>
              </w:rPr>
              <w:t>, та забезпечує їх оприлюднення на власному офіційному веб-порталі для використання платниками податку під час складання розрахунків коригування відповідно до Податкового кодексу України.</w:t>
            </w:r>
          </w:p>
        </w:tc>
      </w:tr>
      <w:tr w:rsidR="00830EE4" w:rsidRPr="00830EE4" w:rsidTr="00D873CE">
        <w:tc>
          <w:tcPr>
            <w:tcW w:w="15352" w:type="dxa"/>
            <w:gridSpan w:val="2"/>
            <w:tcBorders>
              <w:bottom w:val="single" w:sz="4" w:space="0" w:color="auto"/>
            </w:tcBorders>
          </w:tcPr>
          <w:p w:rsidR="00CB1D8B" w:rsidRPr="00830EE4" w:rsidRDefault="00CB1D8B" w:rsidP="00D401EE">
            <w:pPr>
              <w:jc w:val="center"/>
              <w:rPr>
                <w:rFonts w:ascii="Times New Roman" w:hAnsi="Times New Roman" w:cs="Times New Roman"/>
                <w:b/>
                <w:sz w:val="28"/>
                <w:szCs w:val="28"/>
              </w:rPr>
            </w:pPr>
            <w:r w:rsidRPr="00830EE4">
              <w:rPr>
                <w:rFonts w:ascii="Times New Roman" w:hAnsi="Times New Roman" w:cs="Times New Roman"/>
                <w:b/>
                <w:sz w:val="28"/>
                <w:szCs w:val="28"/>
              </w:rPr>
              <w:lastRenderedPageBreak/>
              <w:t>ПОРЯДОК</w:t>
            </w:r>
          </w:p>
          <w:p w:rsidR="00CB1D8B" w:rsidRPr="00830EE4" w:rsidRDefault="00CB1D8B" w:rsidP="00D401EE">
            <w:pPr>
              <w:jc w:val="center"/>
              <w:rPr>
                <w:rFonts w:ascii="Times New Roman" w:hAnsi="Times New Roman" w:cs="Times New Roman"/>
                <w:b/>
                <w:sz w:val="28"/>
                <w:szCs w:val="28"/>
              </w:rPr>
            </w:pPr>
            <w:r w:rsidRPr="00830EE4">
              <w:rPr>
                <w:rFonts w:ascii="Times New Roman" w:hAnsi="Times New Roman" w:cs="Times New Roman"/>
                <w:b/>
                <w:sz w:val="28"/>
                <w:szCs w:val="28"/>
              </w:rPr>
              <w:t>заповнення і подання податкової звітності з податку на додану вартість</w:t>
            </w:r>
          </w:p>
        </w:tc>
      </w:tr>
      <w:tr w:rsidR="00830EE4" w:rsidRPr="00830EE4" w:rsidTr="000779BE">
        <w:tc>
          <w:tcPr>
            <w:tcW w:w="7676" w:type="dxa"/>
            <w:shd w:val="clear" w:color="auto" w:fill="auto"/>
          </w:tcPr>
          <w:p w:rsidR="00CB1D8B" w:rsidRPr="00830EE4" w:rsidRDefault="00CB1D8B" w:rsidP="0035355E">
            <w:pPr>
              <w:spacing w:after="240"/>
              <w:jc w:val="both"/>
              <w:rPr>
                <w:rFonts w:ascii="Times New Roman" w:hAnsi="Times New Roman" w:cs="Times New Roman"/>
                <w:b/>
                <w:sz w:val="28"/>
                <w:szCs w:val="28"/>
              </w:rPr>
            </w:pPr>
            <w:r w:rsidRPr="00830EE4">
              <w:rPr>
                <w:rFonts w:ascii="Times New Roman" w:hAnsi="Times New Roman" w:cs="Times New Roman"/>
                <w:b/>
                <w:sz w:val="28"/>
                <w:szCs w:val="28"/>
              </w:rPr>
              <w:t>III. Порядок оформлення та подання податкової звітності</w:t>
            </w:r>
          </w:p>
          <w:p w:rsidR="009225FA" w:rsidRPr="00830EE4" w:rsidRDefault="009225FA" w:rsidP="009225FA">
            <w:pPr>
              <w:pStyle w:val="a4"/>
              <w:spacing w:before="0" w:beforeAutospacing="0" w:after="120" w:afterAutospacing="0"/>
              <w:jc w:val="both"/>
              <w:rPr>
                <w:sz w:val="28"/>
                <w:szCs w:val="28"/>
              </w:rPr>
            </w:pPr>
            <w:r w:rsidRPr="00830EE4">
              <w:rPr>
                <w:sz w:val="28"/>
                <w:szCs w:val="28"/>
              </w:rPr>
              <w:t>2. Декларація та додатки до неї, а також інша податкова звітність з податку на додану вартість, зазначена у пункті 6 розділу I цього Порядку, подаються до контролюючого органу за місцем обліку платника податку відповідно до встановленого законодавством порядку сплати податку.</w:t>
            </w:r>
          </w:p>
          <w:p w:rsidR="009225FA" w:rsidRPr="00830EE4" w:rsidRDefault="009225FA" w:rsidP="009225FA">
            <w:pPr>
              <w:pStyle w:val="a4"/>
              <w:spacing w:before="0" w:beforeAutospacing="0" w:after="120" w:afterAutospacing="0"/>
              <w:jc w:val="both"/>
              <w:rPr>
                <w:b/>
                <w:sz w:val="28"/>
                <w:szCs w:val="28"/>
              </w:rPr>
            </w:pPr>
            <w:r w:rsidRPr="00830EE4">
              <w:rPr>
                <w:b/>
                <w:sz w:val="28"/>
                <w:szCs w:val="28"/>
              </w:rPr>
              <w:t>Податкова звітність з податку на додану вартість подається в електронній формі всіма платниками цього податку з дотриманням умови щодо реєстрації електронного підпису підзвітних осіб у порядку, визначеному законодавством.</w:t>
            </w:r>
          </w:p>
          <w:p w:rsidR="00401412" w:rsidRPr="00830EE4" w:rsidRDefault="00401412" w:rsidP="009225FA">
            <w:pPr>
              <w:pStyle w:val="a4"/>
              <w:spacing w:before="0" w:beforeAutospacing="0" w:after="120" w:afterAutospacing="0"/>
              <w:jc w:val="both"/>
              <w:rPr>
                <w:b/>
                <w:sz w:val="28"/>
                <w:szCs w:val="28"/>
              </w:rPr>
            </w:pPr>
          </w:p>
          <w:p w:rsidR="009225FA" w:rsidRPr="00830EE4" w:rsidRDefault="009225FA" w:rsidP="009225FA">
            <w:pPr>
              <w:pStyle w:val="a4"/>
              <w:spacing w:before="0" w:beforeAutospacing="0" w:after="120" w:afterAutospacing="0"/>
              <w:jc w:val="both"/>
              <w:rPr>
                <w:b/>
                <w:sz w:val="28"/>
                <w:szCs w:val="28"/>
              </w:rPr>
            </w:pPr>
            <w:r w:rsidRPr="00830EE4">
              <w:rPr>
                <w:b/>
                <w:sz w:val="28"/>
                <w:szCs w:val="28"/>
              </w:rPr>
              <w:t xml:space="preserve">У разі припинення договору про визнання електронних документів з підстав, визначених законом, платник податків має право до складання нового договору подавати податкову звітність до контролюючого органу, в якому він перебуває на обліку як платник податку, в один із таких способів: </w:t>
            </w:r>
          </w:p>
          <w:p w:rsidR="009225FA" w:rsidRPr="00830EE4" w:rsidRDefault="009225FA" w:rsidP="009225FA">
            <w:pPr>
              <w:pStyle w:val="a4"/>
              <w:spacing w:before="0" w:beforeAutospacing="0" w:after="120" w:afterAutospacing="0"/>
              <w:jc w:val="both"/>
              <w:rPr>
                <w:b/>
                <w:sz w:val="28"/>
                <w:szCs w:val="28"/>
              </w:rPr>
            </w:pPr>
            <w:r w:rsidRPr="00830EE4">
              <w:rPr>
                <w:b/>
                <w:sz w:val="28"/>
                <w:szCs w:val="28"/>
              </w:rPr>
              <w:t>1) особисто платником податку або уповноваженою на це особою;</w:t>
            </w:r>
          </w:p>
          <w:p w:rsidR="009225FA" w:rsidRPr="00830EE4" w:rsidRDefault="009225FA" w:rsidP="009225FA">
            <w:pPr>
              <w:pStyle w:val="a4"/>
              <w:spacing w:before="0" w:beforeAutospacing="0" w:after="120" w:afterAutospacing="0"/>
              <w:jc w:val="both"/>
              <w:rPr>
                <w:b/>
                <w:sz w:val="28"/>
                <w:szCs w:val="28"/>
              </w:rPr>
            </w:pPr>
            <w:r w:rsidRPr="00830EE4">
              <w:rPr>
                <w:b/>
                <w:sz w:val="28"/>
                <w:szCs w:val="28"/>
              </w:rPr>
              <w:t>2) надсилається поштою з повідомленням про вручення та з описом вкладення.</w:t>
            </w:r>
          </w:p>
          <w:p w:rsidR="009225FA" w:rsidRPr="00830EE4" w:rsidRDefault="009225FA" w:rsidP="009225FA">
            <w:pPr>
              <w:pStyle w:val="a4"/>
              <w:spacing w:before="0" w:beforeAutospacing="0" w:after="120" w:afterAutospacing="0"/>
              <w:jc w:val="both"/>
              <w:rPr>
                <w:b/>
                <w:sz w:val="28"/>
                <w:szCs w:val="28"/>
              </w:rPr>
            </w:pPr>
            <w:r w:rsidRPr="00830EE4">
              <w:rPr>
                <w:b/>
                <w:sz w:val="28"/>
                <w:szCs w:val="28"/>
              </w:rPr>
              <w:t>3. Платник податку зобов</w:t>
            </w:r>
            <w:r w:rsidR="002F3BCA" w:rsidRPr="00830EE4">
              <w:rPr>
                <w:b/>
                <w:sz w:val="28"/>
                <w:szCs w:val="28"/>
                <w:lang w:val="ru-RU"/>
              </w:rPr>
              <w:t>ʼ</w:t>
            </w:r>
            <w:r w:rsidRPr="00830EE4">
              <w:rPr>
                <w:b/>
                <w:sz w:val="28"/>
                <w:szCs w:val="28"/>
              </w:rPr>
              <w:t xml:space="preserve">язаний здійснити відправлення </w:t>
            </w:r>
            <w:r w:rsidRPr="00830EE4">
              <w:rPr>
                <w:b/>
                <w:sz w:val="28"/>
                <w:szCs w:val="28"/>
              </w:rPr>
              <w:lastRenderedPageBreak/>
              <w:t>податкової звітності на адресу відповідного контролюючого органу:</w:t>
            </w:r>
          </w:p>
          <w:p w:rsidR="00007842" w:rsidRPr="00830EE4" w:rsidRDefault="00007842" w:rsidP="009225FA">
            <w:pPr>
              <w:pStyle w:val="a4"/>
              <w:spacing w:before="0" w:beforeAutospacing="0" w:after="120" w:afterAutospacing="0"/>
              <w:jc w:val="both"/>
              <w:rPr>
                <w:b/>
                <w:sz w:val="28"/>
                <w:szCs w:val="28"/>
              </w:rPr>
            </w:pPr>
          </w:p>
          <w:p w:rsidR="00007842" w:rsidRPr="00830EE4" w:rsidRDefault="00007842" w:rsidP="009225FA">
            <w:pPr>
              <w:pStyle w:val="a4"/>
              <w:spacing w:before="0" w:beforeAutospacing="0" w:after="120" w:afterAutospacing="0"/>
              <w:jc w:val="both"/>
              <w:rPr>
                <w:b/>
                <w:sz w:val="28"/>
                <w:szCs w:val="28"/>
              </w:rPr>
            </w:pPr>
          </w:p>
          <w:p w:rsidR="009225FA" w:rsidRPr="00830EE4" w:rsidRDefault="009225FA" w:rsidP="009225FA">
            <w:pPr>
              <w:pStyle w:val="a4"/>
              <w:spacing w:before="0" w:beforeAutospacing="0" w:after="120" w:afterAutospacing="0"/>
              <w:jc w:val="both"/>
              <w:rPr>
                <w:b/>
                <w:sz w:val="28"/>
                <w:szCs w:val="28"/>
              </w:rPr>
            </w:pPr>
            <w:r w:rsidRPr="00830EE4">
              <w:rPr>
                <w:b/>
                <w:sz w:val="28"/>
                <w:szCs w:val="28"/>
              </w:rPr>
              <w:t>при поданні податкової звітності в електронній формі - не пізніше закінчення останньої години дня, в якому спливає граничний строк подання податкової декларації, визначений пунктом 2 розділу II цього Порядку;</w:t>
            </w:r>
          </w:p>
          <w:p w:rsidR="00CB1D8B" w:rsidRPr="00830EE4" w:rsidRDefault="009225FA" w:rsidP="000779BE">
            <w:pPr>
              <w:pStyle w:val="a4"/>
              <w:spacing w:before="0" w:beforeAutospacing="0" w:after="0" w:afterAutospacing="0"/>
              <w:jc w:val="both"/>
              <w:rPr>
                <w:sz w:val="28"/>
                <w:szCs w:val="28"/>
              </w:rPr>
            </w:pPr>
            <w:r w:rsidRPr="00830EE4">
              <w:rPr>
                <w:b/>
                <w:sz w:val="28"/>
                <w:szCs w:val="28"/>
              </w:rPr>
              <w:t>у разі надсилання декларації поштою у випадку, передбаченому пунктом 2 цього розділу, платник податку зобов'язаний здійснити таке відправлення на адресу відповідного контролюючого органу не пізніше ніж за п'ять днів до закінчення граничного строку подання податкової декларації, визначеного пунктом 2 розділу II цього Порядку.</w:t>
            </w:r>
          </w:p>
        </w:tc>
        <w:tc>
          <w:tcPr>
            <w:tcW w:w="7676" w:type="dxa"/>
            <w:shd w:val="clear" w:color="auto" w:fill="auto"/>
          </w:tcPr>
          <w:p w:rsidR="00CB1D8B" w:rsidRPr="00830EE4" w:rsidRDefault="00CB1D8B" w:rsidP="0035355E">
            <w:pPr>
              <w:spacing w:after="240"/>
              <w:jc w:val="both"/>
              <w:rPr>
                <w:rFonts w:ascii="Times New Roman" w:hAnsi="Times New Roman" w:cs="Times New Roman"/>
                <w:b/>
                <w:sz w:val="28"/>
                <w:szCs w:val="28"/>
              </w:rPr>
            </w:pPr>
            <w:r w:rsidRPr="00830EE4">
              <w:rPr>
                <w:rFonts w:ascii="Times New Roman" w:hAnsi="Times New Roman" w:cs="Times New Roman"/>
                <w:b/>
                <w:sz w:val="28"/>
                <w:szCs w:val="28"/>
              </w:rPr>
              <w:lastRenderedPageBreak/>
              <w:t>III. Порядок оформлення та подання податкової звітності</w:t>
            </w:r>
          </w:p>
          <w:p w:rsidR="009225FA" w:rsidRPr="00830EE4" w:rsidRDefault="009225FA" w:rsidP="009225FA">
            <w:pPr>
              <w:spacing w:after="120"/>
              <w:jc w:val="both"/>
              <w:rPr>
                <w:rFonts w:ascii="Times New Roman" w:hAnsi="Times New Roman" w:cs="Times New Roman"/>
                <w:sz w:val="28"/>
                <w:szCs w:val="28"/>
              </w:rPr>
            </w:pPr>
            <w:r w:rsidRPr="00830EE4">
              <w:rPr>
                <w:rFonts w:ascii="Times New Roman" w:hAnsi="Times New Roman" w:cs="Times New Roman"/>
                <w:sz w:val="28"/>
                <w:szCs w:val="28"/>
              </w:rPr>
              <w:t>2. Декларація та додатки до неї, а також інша податкова звітність з податку на додану вартість, зазначена у пункті 6 розділу I цього Порядку, подаються до контролюючого органу за місцем обліку платника податку відповідно до встановленого законодавством порядку сплати податку.</w:t>
            </w:r>
          </w:p>
          <w:p w:rsidR="009225FA" w:rsidRPr="00830EE4" w:rsidRDefault="00123714" w:rsidP="009225FA">
            <w:pPr>
              <w:spacing w:after="120"/>
              <w:jc w:val="both"/>
              <w:rPr>
                <w:rFonts w:ascii="Times New Roman" w:hAnsi="Times New Roman" w:cs="Times New Roman"/>
                <w:b/>
                <w:sz w:val="28"/>
                <w:szCs w:val="28"/>
              </w:rPr>
            </w:pPr>
            <w:r w:rsidRPr="00830EE4">
              <w:rPr>
                <w:rFonts w:ascii="Times New Roman" w:hAnsi="Times New Roman" w:cs="Times New Roman"/>
                <w:b/>
                <w:sz w:val="28"/>
                <w:szCs w:val="28"/>
              </w:rPr>
              <w:t xml:space="preserve">Податкова звітність з податку на додану вартість подається в електронній формі контролюючому органу всіма платниками цього податку з дотриманням вимог Кодексу та законів України </w:t>
            </w:r>
            <w:r w:rsidRPr="00830EE4">
              <w:rPr>
                <w:rFonts w:ascii="Times New Roman" w:hAnsi="Times New Roman" w:cs="Times New Roman"/>
                <w:b/>
                <w:sz w:val="28"/>
                <w:szCs w:val="28"/>
                <w:lang w:val="ru-RU"/>
              </w:rPr>
              <w:t>„</w:t>
            </w:r>
            <w:r w:rsidRPr="00830EE4">
              <w:rPr>
                <w:rFonts w:ascii="Times New Roman" w:hAnsi="Times New Roman" w:cs="Times New Roman"/>
                <w:b/>
                <w:sz w:val="28"/>
                <w:szCs w:val="28"/>
              </w:rPr>
              <w:t>Про електронні документи та електронний документообіг</w:t>
            </w:r>
            <w:r w:rsidRPr="00830EE4">
              <w:rPr>
                <w:rFonts w:ascii="Times New Roman" w:hAnsi="Times New Roman" w:cs="Times New Roman"/>
                <w:b/>
                <w:sz w:val="28"/>
                <w:szCs w:val="28"/>
                <w:lang w:val="ru-RU"/>
              </w:rPr>
              <w:t>”</w:t>
            </w:r>
            <w:r w:rsidRPr="00830EE4">
              <w:rPr>
                <w:rFonts w:ascii="Times New Roman" w:hAnsi="Times New Roman" w:cs="Times New Roman"/>
                <w:b/>
                <w:sz w:val="28"/>
                <w:szCs w:val="28"/>
              </w:rPr>
              <w:t xml:space="preserve"> та </w:t>
            </w:r>
            <w:r w:rsidRPr="00830EE4">
              <w:rPr>
                <w:rFonts w:ascii="Times New Roman" w:hAnsi="Times New Roman" w:cs="Times New Roman"/>
                <w:b/>
                <w:sz w:val="28"/>
                <w:szCs w:val="28"/>
                <w:lang w:val="ru-RU"/>
              </w:rPr>
              <w:t>„</w:t>
            </w:r>
            <w:r w:rsidRPr="00830EE4">
              <w:rPr>
                <w:rFonts w:ascii="Times New Roman" w:hAnsi="Times New Roman" w:cs="Times New Roman"/>
                <w:b/>
                <w:sz w:val="28"/>
                <w:szCs w:val="28"/>
              </w:rPr>
              <w:t>Про електронні довірчі послуги</w:t>
            </w:r>
            <w:r w:rsidRPr="00830EE4">
              <w:rPr>
                <w:rFonts w:ascii="Times New Roman" w:hAnsi="Times New Roman" w:cs="Times New Roman"/>
                <w:b/>
                <w:sz w:val="28"/>
                <w:szCs w:val="28"/>
                <w:lang w:val="ru-RU"/>
              </w:rPr>
              <w:t>”</w:t>
            </w:r>
            <w:r w:rsidRPr="00830EE4">
              <w:rPr>
                <w:rFonts w:ascii="Times New Roman" w:hAnsi="Times New Roman" w:cs="Times New Roman"/>
                <w:b/>
                <w:sz w:val="28"/>
                <w:szCs w:val="28"/>
              </w:rPr>
              <w:t>.</w:t>
            </w:r>
          </w:p>
          <w:p w:rsidR="00401412" w:rsidRPr="00830EE4" w:rsidRDefault="00401412" w:rsidP="009225FA">
            <w:pPr>
              <w:spacing w:after="120"/>
              <w:jc w:val="both"/>
              <w:rPr>
                <w:rFonts w:ascii="Times New Roman" w:hAnsi="Times New Roman" w:cs="Times New Roman"/>
                <w:b/>
                <w:sz w:val="2"/>
                <w:szCs w:val="28"/>
              </w:rPr>
            </w:pPr>
          </w:p>
          <w:p w:rsidR="00401412" w:rsidRPr="00830EE4" w:rsidRDefault="00401412" w:rsidP="009225FA">
            <w:pPr>
              <w:spacing w:after="120"/>
              <w:jc w:val="both"/>
              <w:rPr>
                <w:rFonts w:ascii="Times New Roman" w:hAnsi="Times New Roman" w:cs="Times New Roman"/>
                <w:b/>
                <w:sz w:val="28"/>
                <w:szCs w:val="28"/>
              </w:rPr>
            </w:pPr>
            <w:r w:rsidRPr="00830EE4">
              <w:rPr>
                <w:rFonts w:ascii="Times New Roman" w:hAnsi="Times New Roman" w:cs="Times New Roman"/>
                <w:b/>
                <w:sz w:val="28"/>
                <w:szCs w:val="28"/>
              </w:rPr>
              <w:t>Абзац виключено</w:t>
            </w:r>
          </w:p>
          <w:p w:rsidR="002955AC" w:rsidRPr="00830EE4" w:rsidRDefault="002955AC" w:rsidP="009225FA">
            <w:pPr>
              <w:spacing w:after="120"/>
              <w:jc w:val="both"/>
              <w:rPr>
                <w:rFonts w:ascii="Times New Roman" w:hAnsi="Times New Roman" w:cs="Times New Roman"/>
                <w:b/>
                <w:sz w:val="28"/>
                <w:szCs w:val="28"/>
              </w:rPr>
            </w:pPr>
          </w:p>
          <w:p w:rsidR="002955AC" w:rsidRPr="00830EE4" w:rsidRDefault="002955AC" w:rsidP="009225FA">
            <w:pPr>
              <w:spacing w:after="120"/>
              <w:jc w:val="both"/>
              <w:rPr>
                <w:rFonts w:ascii="Times New Roman" w:hAnsi="Times New Roman" w:cs="Times New Roman"/>
                <w:b/>
                <w:sz w:val="28"/>
                <w:szCs w:val="28"/>
              </w:rPr>
            </w:pPr>
          </w:p>
          <w:p w:rsidR="002955AC" w:rsidRPr="00830EE4" w:rsidRDefault="002955AC" w:rsidP="009225FA">
            <w:pPr>
              <w:spacing w:after="120"/>
              <w:jc w:val="both"/>
              <w:rPr>
                <w:rFonts w:ascii="Times New Roman" w:hAnsi="Times New Roman" w:cs="Times New Roman"/>
                <w:b/>
                <w:sz w:val="28"/>
                <w:szCs w:val="28"/>
              </w:rPr>
            </w:pPr>
          </w:p>
          <w:p w:rsidR="002955AC" w:rsidRPr="00830EE4" w:rsidRDefault="002955AC" w:rsidP="009225FA">
            <w:pPr>
              <w:spacing w:after="120"/>
              <w:jc w:val="both"/>
              <w:rPr>
                <w:rFonts w:ascii="Times New Roman" w:hAnsi="Times New Roman" w:cs="Times New Roman"/>
                <w:b/>
                <w:sz w:val="14"/>
                <w:szCs w:val="28"/>
              </w:rPr>
            </w:pPr>
          </w:p>
          <w:p w:rsidR="002955AC" w:rsidRPr="00830EE4" w:rsidRDefault="002955AC" w:rsidP="002955AC">
            <w:pPr>
              <w:spacing w:after="120"/>
              <w:jc w:val="both"/>
              <w:rPr>
                <w:rFonts w:ascii="Times New Roman" w:hAnsi="Times New Roman" w:cs="Times New Roman"/>
                <w:b/>
                <w:sz w:val="28"/>
                <w:szCs w:val="28"/>
              </w:rPr>
            </w:pPr>
            <w:r w:rsidRPr="00830EE4">
              <w:rPr>
                <w:rFonts w:ascii="Times New Roman" w:hAnsi="Times New Roman" w:cs="Times New Roman"/>
                <w:b/>
                <w:sz w:val="28"/>
                <w:szCs w:val="28"/>
              </w:rPr>
              <w:t>Абзац виключено</w:t>
            </w:r>
          </w:p>
          <w:p w:rsidR="002955AC" w:rsidRPr="00830EE4" w:rsidRDefault="002955AC" w:rsidP="002955AC">
            <w:pPr>
              <w:spacing w:after="120"/>
              <w:jc w:val="both"/>
              <w:rPr>
                <w:rFonts w:ascii="Times New Roman" w:hAnsi="Times New Roman" w:cs="Times New Roman"/>
                <w:b/>
                <w:sz w:val="16"/>
                <w:szCs w:val="28"/>
              </w:rPr>
            </w:pPr>
          </w:p>
          <w:p w:rsidR="002955AC" w:rsidRPr="00830EE4" w:rsidRDefault="002955AC" w:rsidP="002955AC">
            <w:pPr>
              <w:spacing w:after="120"/>
              <w:jc w:val="both"/>
              <w:rPr>
                <w:rFonts w:ascii="Times New Roman" w:hAnsi="Times New Roman" w:cs="Times New Roman"/>
                <w:b/>
                <w:sz w:val="28"/>
                <w:szCs w:val="28"/>
              </w:rPr>
            </w:pPr>
            <w:r w:rsidRPr="00830EE4">
              <w:rPr>
                <w:rFonts w:ascii="Times New Roman" w:hAnsi="Times New Roman" w:cs="Times New Roman"/>
                <w:b/>
                <w:sz w:val="28"/>
                <w:szCs w:val="28"/>
              </w:rPr>
              <w:t>Абзац виключено</w:t>
            </w:r>
          </w:p>
          <w:p w:rsidR="00123714" w:rsidRPr="00830EE4" w:rsidRDefault="00123714" w:rsidP="009225FA">
            <w:pPr>
              <w:spacing w:after="120"/>
              <w:jc w:val="both"/>
              <w:rPr>
                <w:rFonts w:ascii="Times New Roman" w:hAnsi="Times New Roman" w:cs="Times New Roman"/>
                <w:sz w:val="12"/>
                <w:szCs w:val="28"/>
                <w:lang w:val="ru-RU"/>
              </w:rPr>
            </w:pPr>
          </w:p>
          <w:p w:rsidR="009225FA" w:rsidRPr="00830EE4" w:rsidRDefault="009225FA" w:rsidP="009225FA">
            <w:pPr>
              <w:spacing w:after="120"/>
              <w:jc w:val="both"/>
              <w:rPr>
                <w:rFonts w:ascii="Times New Roman" w:hAnsi="Times New Roman" w:cs="Times New Roman"/>
                <w:b/>
                <w:sz w:val="28"/>
                <w:szCs w:val="28"/>
              </w:rPr>
            </w:pPr>
            <w:r w:rsidRPr="00830EE4">
              <w:rPr>
                <w:rFonts w:ascii="Times New Roman" w:hAnsi="Times New Roman" w:cs="Times New Roman"/>
                <w:b/>
                <w:sz w:val="28"/>
                <w:szCs w:val="28"/>
              </w:rPr>
              <w:t>3. Платник податку зобов</w:t>
            </w:r>
            <w:r w:rsidR="002F3BCA" w:rsidRPr="00830EE4">
              <w:rPr>
                <w:rFonts w:ascii="Times New Roman" w:hAnsi="Times New Roman" w:cs="Times New Roman"/>
                <w:b/>
                <w:sz w:val="28"/>
                <w:szCs w:val="28"/>
              </w:rPr>
              <w:t>ʼ</w:t>
            </w:r>
            <w:r w:rsidRPr="00830EE4">
              <w:rPr>
                <w:rFonts w:ascii="Times New Roman" w:hAnsi="Times New Roman" w:cs="Times New Roman"/>
                <w:b/>
                <w:sz w:val="28"/>
                <w:szCs w:val="28"/>
              </w:rPr>
              <w:t xml:space="preserve">язаний здійснити відправлення </w:t>
            </w:r>
            <w:r w:rsidRPr="00830EE4">
              <w:rPr>
                <w:rFonts w:ascii="Times New Roman" w:hAnsi="Times New Roman" w:cs="Times New Roman"/>
                <w:b/>
                <w:sz w:val="28"/>
                <w:szCs w:val="28"/>
              </w:rPr>
              <w:lastRenderedPageBreak/>
              <w:t>податкової звітності на адресу відповідного контролюючого органу</w:t>
            </w:r>
            <w:r w:rsidR="00742C46" w:rsidRPr="00830EE4">
              <w:rPr>
                <w:rFonts w:ascii="Times New Roman" w:hAnsi="Times New Roman" w:cs="Times New Roman"/>
                <w:b/>
                <w:sz w:val="28"/>
                <w:szCs w:val="28"/>
              </w:rPr>
              <w:t xml:space="preserve"> </w:t>
            </w:r>
            <w:r w:rsidRPr="00830EE4">
              <w:rPr>
                <w:rFonts w:ascii="Times New Roman" w:hAnsi="Times New Roman" w:cs="Times New Roman"/>
                <w:b/>
                <w:sz w:val="28"/>
                <w:szCs w:val="28"/>
              </w:rPr>
              <w:t>не пізніше закінчення останньої години дня, в якому спливає граничний строк подання податкової декларації, визначений пунктом 2 розділу II цього Порядку</w:t>
            </w:r>
            <w:r w:rsidR="00742C46" w:rsidRPr="00830EE4">
              <w:rPr>
                <w:rFonts w:ascii="Times New Roman" w:hAnsi="Times New Roman" w:cs="Times New Roman"/>
                <w:b/>
                <w:sz w:val="28"/>
                <w:szCs w:val="28"/>
              </w:rPr>
              <w:t>.</w:t>
            </w:r>
          </w:p>
          <w:p w:rsidR="00D873CE" w:rsidRPr="00830EE4" w:rsidRDefault="00D873CE" w:rsidP="00D873CE">
            <w:pPr>
              <w:spacing w:after="120"/>
              <w:jc w:val="both"/>
              <w:rPr>
                <w:rFonts w:ascii="Times New Roman" w:hAnsi="Times New Roman" w:cs="Times New Roman"/>
                <w:b/>
                <w:sz w:val="28"/>
                <w:szCs w:val="28"/>
              </w:rPr>
            </w:pPr>
            <w:r w:rsidRPr="00830EE4">
              <w:rPr>
                <w:rFonts w:ascii="Times New Roman" w:hAnsi="Times New Roman" w:cs="Times New Roman"/>
                <w:b/>
                <w:sz w:val="28"/>
                <w:szCs w:val="28"/>
              </w:rPr>
              <w:t>Абзац виключено</w:t>
            </w:r>
          </w:p>
          <w:p w:rsidR="00742C46" w:rsidRPr="00830EE4" w:rsidRDefault="00742C46" w:rsidP="009225FA">
            <w:pPr>
              <w:spacing w:after="120"/>
              <w:jc w:val="both"/>
              <w:rPr>
                <w:rFonts w:ascii="Times New Roman" w:hAnsi="Times New Roman" w:cs="Times New Roman"/>
                <w:sz w:val="28"/>
                <w:szCs w:val="28"/>
                <w:lang w:val="ru-RU"/>
              </w:rPr>
            </w:pPr>
          </w:p>
          <w:p w:rsidR="00742C46" w:rsidRPr="00830EE4" w:rsidRDefault="00742C46" w:rsidP="009225FA">
            <w:pPr>
              <w:spacing w:after="120"/>
              <w:jc w:val="both"/>
              <w:rPr>
                <w:rFonts w:ascii="Times New Roman" w:hAnsi="Times New Roman" w:cs="Times New Roman"/>
                <w:sz w:val="28"/>
                <w:szCs w:val="28"/>
                <w:lang w:val="ru-RU"/>
              </w:rPr>
            </w:pPr>
          </w:p>
          <w:p w:rsidR="00007842" w:rsidRPr="00830EE4" w:rsidRDefault="00007842" w:rsidP="00007842">
            <w:pPr>
              <w:spacing w:after="120"/>
              <w:jc w:val="both"/>
              <w:rPr>
                <w:rFonts w:ascii="Times New Roman" w:hAnsi="Times New Roman" w:cs="Times New Roman"/>
                <w:b/>
                <w:sz w:val="28"/>
                <w:szCs w:val="28"/>
              </w:rPr>
            </w:pPr>
            <w:r w:rsidRPr="00830EE4">
              <w:rPr>
                <w:rFonts w:ascii="Times New Roman" w:hAnsi="Times New Roman" w:cs="Times New Roman"/>
                <w:b/>
                <w:sz w:val="28"/>
                <w:szCs w:val="28"/>
              </w:rPr>
              <w:t>Абзац виключено</w:t>
            </w:r>
          </w:p>
          <w:p w:rsidR="00007842" w:rsidRPr="00830EE4" w:rsidRDefault="00007842" w:rsidP="009225FA">
            <w:pPr>
              <w:spacing w:after="120"/>
              <w:jc w:val="both"/>
              <w:rPr>
                <w:rFonts w:ascii="Times New Roman" w:hAnsi="Times New Roman" w:cs="Times New Roman"/>
                <w:sz w:val="28"/>
                <w:szCs w:val="28"/>
                <w:lang w:val="ru-RU"/>
              </w:rPr>
            </w:pPr>
          </w:p>
        </w:tc>
      </w:tr>
      <w:tr w:rsidR="00830EE4" w:rsidRPr="00830EE4" w:rsidTr="00D401EE">
        <w:tc>
          <w:tcPr>
            <w:tcW w:w="7676" w:type="dxa"/>
          </w:tcPr>
          <w:p w:rsidR="00A618CA" w:rsidRPr="00830EE4" w:rsidRDefault="00A618CA" w:rsidP="00A618CA">
            <w:pPr>
              <w:pStyle w:val="a4"/>
              <w:spacing w:before="0" w:beforeAutospacing="0" w:after="120" w:afterAutospacing="0"/>
              <w:jc w:val="both"/>
              <w:rPr>
                <w:sz w:val="28"/>
                <w:szCs w:val="28"/>
              </w:rPr>
            </w:pPr>
            <w:r w:rsidRPr="00830EE4">
              <w:rPr>
                <w:sz w:val="28"/>
                <w:szCs w:val="28"/>
              </w:rPr>
              <w:lastRenderedPageBreak/>
              <w:t xml:space="preserve">14. За наявності у платника податку, який реорганізується, суми відʼємного значення, що підлягає включенню до складу податкового кредиту наступного звітного (податкового) періоду, вказаний платник податку має право подати заяву про перенесення такої суми відʼємного значення до складу податкового кредиту правонаступника </w:t>
            </w:r>
            <w:r w:rsidRPr="00830EE4">
              <w:rPr>
                <w:b/>
                <w:sz w:val="28"/>
                <w:szCs w:val="28"/>
              </w:rPr>
              <w:t xml:space="preserve">(таблиця 2 </w:t>
            </w:r>
            <w:r w:rsidRPr="00830EE4">
              <w:rPr>
                <w:b/>
                <w:sz w:val="28"/>
                <w:szCs w:val="28"/>
              </w:rPr>
              <w:br/>
              <w:t>додатка 1)</w:t>
            </w:r>
            <w:r w:rsidRPr="00830EE4">
              <w:rPr>
                <w:sz w:val="28"/>
                <w:szCs w:val="28"/>
              </w:rPr>
              <w:t>. Така заява подається у складі податкової декларації за останній (звітний) період реєстрації платником податку.</w:t>
            </w:r>
          </w:p>
          <w:p w:rsidR="00A618CA" w:rsidRPr="00830EE4" w:rsidRDefault="00A618CA" w:rsidP="00A618CA">
            <w:pPr>
              <w:pStyle w:val="a4"/>
              <w:spacing w:before="0" w:beforeAutospacing="0" w:after="120" w:afterAutospacing="0"/>
              <w:jc w:val="both"/>
              <w:rPr>
                <w:sz w:val="28"/>
                <w:szCs w:val="28"/>
              </w:rPr>
            </w:pPr>
            <w:r w:rsidRPr="00830EE4">
              <w:rPr>
                <w:sz w:val="28"/>
                <w:szCs w:val="28"/>
              </w:rPr>
              <w:t xml:space="preserve">У разі підтвердження контролюючим органом за результатами документальної перевірки сум відʼємного </w:t>
            </w:r>
            <w:r w:rsidRPr="00830EE4">
              <w:rPr>
                <w:sz w:val="28"/>
                <w:szCs w:val="28"/>
              </w:rPr>
              <w:lastRenderedPageBreak/>
              <w:t xml:space="preserve">значення правонаступник реорганізованого платника податку подає у складі податкової декларації з податку за звітні (податкові) періоди після такого підтвердження заяву про перенесення суми відʼємного значення реорганізованого платника податку до складу податкового кредиту звітного (податкового) періоду </w:t>
            </w:r>
            <w:r w:rsidRPr="00830EE4">
              <w:rPr>
                <w:b/>
                <w:sz w:val="28"/>
                <w:szCs w:val="28"/>
              </w:rPr>
              <w:t>(таблиця 3 додатка 1)</w:t>
            </w:r>
            <w:r w:rsidRPr="00830EE4">
              <w:rPr>
                <w:sz w:val="28"/>
                <w:szCs w:val="28"/>
              </w:rPr>
              <w:t>.</w:t>
            </w:r>
          </w:p>
          <w:p w:rsidR="00A618CA" w:rsidRPr="00830EE4" w:rsidRDefault="00A618CA" w:rsidP="00A618CA">
            <w:pPr>
              <w:pStyle w:val="a4"/>
              <w:spacing w:before="0" w:beforeAutospacing="0" w:after="120" w:afterAutospacing="0"/>
              <w:jc w:val="both"/>
              <w:rPr>
                <w:sz w:val="28"/>
                <w:szCs w:val="28"/>
              </w:rPr>
            </w:pPr>
            <w:r w:rsidRPr="00830EE4">
              <w:rPr>
                <w:sz w:val="28"/>
                <w:szCs w:val="28"/>
              </w:rPr>
              <w:t>За наявності у платника податку, який реорганізується, суми, обчисленої відповідно до пункту 200</w:t>
            </w:r>
            <w:r w:rsidRPr="00830EE4">
              <w:rPr>
                <w:sz w:val="28"/>
                <w:szCs w:val="28"/>
                <w:vertAlign w:val="superscript"/>
              </w:rPr>
              <w:t>1</w:t>
            </w:r>
            <w:r w:rsidRPr="00830EE4">
              <w:rPr>
                <w:sz w:val="28"/>
                <w:szCs w:val="28"/>
              </w:rPr>
              <w:t>.3 статті 200</w:t>
            </w:r>
            <w:r w:rsidRPr="00830EE4">
              <w:rPr>
                <w:sz w:val="28"/>
                <w:szCs w:val="28"/>
                <w:vertAlign w:val="superscript"/>
              </w:rPr>
              <w:t>1</w:t>
            </w:r>
            <w:r w:rsidRPr="00830EE4">
              <w:rPr>
                <w:sz w:val="28"/>
                <w:szCs w:val="28"/>
              </w:rPr>
              <w:t xml:space="preserve"> розділу V Кодексу (Ʃ</w:t>
            </w:r>
            <w:r w:rsidRPr="00830EE4">
              <w:rPr>
                <w:sz w:val="28"/>
                <w:szCs w:val="28"/>
                <w:vertAlign w:val="subscript"/>
              </w:rPr>
              <w:t>Накл</w:t>
            </w:r>
            <w:r w:rsidRPr="00830EE4">
              <w:rPr>
                <w:sz w:val="28"/>
                <w:szCs w:val="28"/>
              </w:rPr>
              <w:t>), такий платник податку має право подати заяву про використання такої суми під час обрахунку суми, обчисленої відповідно до пункту 200</w:t>
            </w:r>
            <w:r w:rsidRPr="00830EE4">
              <w:rPr>
                <w:sz w:val="28"/>
                <w:szCs w:val="28"/>
                <w:vertAlign w:val="superscript"/>
              </w:rPr>
              <w:t>1</w:t>
            </w:r>
            <w:r w:rsidRPr="00830EE4">
              <w:rPr>
                <w:sz w:val="28"/>
                <w:szCs w:val="28"/>
              </w:rPr>
              <w:t>.3 статті 200</w:t>
            </w:r>
            <w:r w:rsidRPr="00830EE4">
              <w:rPr>
                <w:sz w:val="28"/>
                <w:szCs w:val="28"/>
                <w:vertAlign w:val="superscript"/>
              </w:rPr>
              <w:t xml:space="preserve">1 </w:t>
            </w:r>
            <w:r w:rsidRPr="00830EE4">
              <w:rPr>
                <w:sz w:val="28"/>
                <w:szCs w:val="28"/>
              </w:rPr>
              <w:t>розділу V Кодексу (Ʃ</w:t>
            </w:r>
            <w:r w:rsidRPr="00830EE4">
              <w:rPr>
                <w:sz w:val="28"/>
                <w:szCs w:val="28"/>
                <w:vertAlign w:val="subscript"/>
              </w:rPr>
              <w:t>Накл</w:t>
            </w:r>
            <w:r w:rsidRPr="00830EE4">
              <w:rPr>
                <w:sz w:val="28"/>
                <w:szCs w:val="28"/>
              </w:rPr>
              <w:t xml:space="preserve">), правонаступника </w:t>
            </w:r>
            <w:r w:rsidRPr="00830EE4">
              <w:rPr>
                <w:b/>
                <w:sz w:val="28"/>
                <w:szCs w:val="28"/>
              </w:rPr>
              <w:t>(таблиця 5 додатка 4)</w:t>
            </w:r>
            <w:r w:rsidRPr="00830EE4">
              <w:rPr>
                <w:sz w:val="28"/>
                <w:szCs w:val="28"/>
              </w:rPr>
              <w:t>. Така заява подається у складі податкової декларації за останній (звітний) період реєстрації платником податку.</w:t>
            </w:r>
          </w:p>
          <w:p w:rsidR="00A618CA" w:rsidRPr="00830EE4" w:rsidRDefault="00A618CA" w:rsidP="00A618CA">
            <w:pPr>
              <w:pStyle w:val="a4"/>
              <w:spacing w:before="0" w:beforeAutospacing="0" w:after="120" w:afterAutospacing="0"/>
              <w:jc w:val="both"/>
              <w:rPr>
                <w:sz w:val="14"/>
                <w:szCs w:val="28"/>
              </w:rPr>
            </w:pPr>
          </w:p>
          <w:p w:rsidR="00A618CA" w:rsidRPr="00830EE4" w:rsidRDefault="00A618CA" w:rsidP="00A618CA">
            <w:pPr>
              <w:jc w:val="both"/>
              <w:rPr>
                <w:rFonts w:ascii="Times New Roman" w:hAnsi="Times New Roman" w:cs="Times New Roman"/>
                <w:b/>
                <w:sz w:val="28"/>
                <w:szCs w:val="28"/>
              </w:rPr>
            </w:pPr>
            <w:r w:rsidRPr="00830EE4">
              <w:rPr>
                <w:rFonts w:ascii="Times New Roman" w:hAnsi="Times New Roman" w:cs="Times New Roman"/>
                <w:sz w:val="28"/>
                <w:szCs w:val="28"/>
              </w:rPr>
              <w:t>У разі підтвердження контролюючим органом за результатами документальної перевірки суми, обчисленої відповідно до пункту 200</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.3 статті 200</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 xml:space="preserve"> розділу V Кодексу (Ʃ</w:t>
            </w:r>
            <w:r w:rsidRPr="00830EE4">
              <w:rPr>
                <w:rFonts w:ascii="Times New Roman" w:hAnsi="Times New Roman" w:cs="Times New Roman"/>
                <w:sz w:val="28"/>
                <w:szCs w:val="28"/>
                <w:vertAlign w:val="subscript"/>
              </w:rPr>
              <w:t>Накл</w:t>
            </w:r>
            <w:r w:rsidRPr="00830EE4">
              <w:rPr>
                <w:rFonts w:ascii="Times New Roman" w:hAnsi="Times New Roman" w:cs="Times New Roman"/>
                <w:sz w:val="28"/>
                <w:szCs w:val="28"/>
              </w:rPr>
              <w:t>), правонаступник реорганізованого платника податку подає у складі податкової декларації з податку за звітні (податкові) періоди після такого підтвердження заяву про використання суми, обчисленої відповідно до пункту 200</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.3 статті 200</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 xml:space="preserve"> розділу V Кодексу (Ʃ</w:t>
            </w:r>
            <w:r w:rsidRPr="00830EE4">
              <w:rPr>
                <w:rFonts w:ascii="Times New Roman" w:hAnsi="Times New Roman" w:cs="Times New Roman"/>
                <w:sz w:val="28"/>
                <w:szCs w:val="28"/>
                <w:vertAlign w:val="subscript"/>
              </w:rPr>
              <w:t>Накл</w:t>
            </w:r>
            <w:r w:rsidRPr="00830EE4">
              <w:rPr>
                <w:rFonts w:ascii="Times New Roman" w:hAnsi="Times New Roman" w:cs="Times New Roman"/>
                <w:sz w:val="28"/>
                <w:szCs w:val="28"/>
              </w:rPr>
              <w:t xml:space="preserve">), реорганізованого платника податку </w:t>
            </w:r>
            <w:r w:rsidRPr="00830EE4">
              <w:rPr>
                <w:rFonts w:ascii="Times New Roman" w:hAnsi="Times New Roman" w:cs="Times New Roman"/>
                <w:b/>
                <w:sz w:val="28"/>
                <w:szCs w:val="28"/>
              </w:rPr>
              <w:t xml:space="preserve">(таблиця 6 додатка 4) </w:t>
            </w:r>
            <w:r w:rsidRPr="00830EE4">
              <w:rPr>
                <w:rFonts w:ascii="Times New Roman" w:hAnsi="Times New Roman" w:cs="Times New Roman"/>
                <w:sz w:val="28"/>
                <w:szCs w:val="28"/>
              </w:rPr>
              <w:t>під час обрахунку суми, обчисленої відповідно до пункту 200</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.3 статті 200</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 xml:space="preserve"> розділу V Кодексу (Ʃ</w:t>
            </w:r>
            <w:r w:rsidRPr="00830EE4">
              <w:rPr>
                <w:rFonts w:ascii="Times New Roman" w:hAnsi="Times New Roman" w:cs="Times New Roman"/>
                <w:sz w:val="28"/>
                <w:szCs w:val="28"/>
                <w:vertAlign w:val="subscript"/>
              </w:rPr>
              <w:t>Накл</w:t>
            </w:r>
            <w:r w:rsidRPr="00830EE4">
              <w:rPr>
                <w:rFonts w:ascii="Times New Roman" w:hAnsi="Times New Roman" w:cs="Times New Roman"/>
                <w:sz w:val="28"/>
                <w:szCs w:val="28"/>
              </w:rPr>
              <w:t>), такого правонаступника.</w:t>
            </w:r>
          </w:p>
        </w:tc>
        <w:tc>
          <w:tcPr>
            <w:tcW w:w="7676" w:type="dxa"/>
          </w:tcPr>
          <w:p w:rsidR="00A618CA" w:rsidRPr="00830EE4" w:rsidRDefault="00A618CA" w:rsidP="00A618CA">
            <w:pPr>
              <w:pStyle w:val="a4"/>
              <w:spacing w:before="0" w:beforeAutospacing="0" w:after="120" w:afterAutospacing="0"/>
              <w:jc w:val="both"/>
              <w:rPr>
                <w:sz w:val="28"/>
                <w:szCs w:val="28"/>
              </w:rPr>
            </w:pPr>
            <w:r w:rsidRPr="00830EE4">
              <w:rPr>
                <w:sz w:val="28"/>
                <w:szCs w:val="28"/>
              </w:rPr>
              <w:lastRenderedPageBreak/>
              <w:t xml:space="preserve">14. За наявності у платника податку, який реорганізується, суми відʼємного значення, що підлягає включенню до складу податкового кредиту наступного звітного (податкового) періоду, вказаний платник податку має право подати заяву про перенесення такої суми відʼємного значення до складу податкового кредиту правонаступника </w:t>
            </w:r>
            <w:r w:rsidRPr="00830EE4">
              <w:rPr>
                <w:b/>
                <w:sz w:val="28"/>
                <w:szCs w:val="28"/>
              </w:rPr>
              <w:t>(таблиця 2 (Д2) (додаток 2))</w:t>
            </w:r>
            <w:r w:rsidRPr="00830EE4">
              <w:rPr>
                <w:sz w:val="28"/>
                <w:szCs w:val="28"/>
              </w:rPr>
              <w:t>. Така заява подається у складі податкової декларації за останній (звітний) період реєстрації платником податку.</w:t>
            </w:r>
          </w:p>
          <w:p w:rsidR="00A618CA" w:rsidRPr="00830EE4" w:rsidRDefault="00A618CA" w:rsidP="00A618CA">
            <w:pPr>
              <w:pStyle w:val="a4"/>
              <w:spacing w:before="0" w:beforeAutospacing="0" w:after="120" w:afterAutospacing="0"/>
              <w:jc w:val="both"/>
              <w:rPr>
                <w:sz w:val="28"/>
                <w:szCs w:val="28"/>
              </w:rPr>
            </w:pPr>
            <w:r w:rsidRPr="00830EE4">
              <w:rPr>
                <w:sz w:val="28"/>
                <w:szCs w:val="28"/>
              </w:rPr>
              <w:t xml:space="preserve">У разі підтвердження контролюючим органом за результатами документальної перевірки сум відʼємного </w:t>
            </w:r>
            <w:r w:rsidRPr="00830EE4">
              <w:rPr>
                <w:sz w:val="28"/>
                <w:szCs w:val="28"/>
              </w:rPr>
              <w:lastRenderedPageBreak/>
              <w:t xml:space="preserve">значення правонаступник реорганізованого платника податку подає у складі податкової декларації з податку за звітні (податкові) періоди після такого підтвердження заяву про перенесення суми відʼємного значення реорганізованого платника податку до складу податкового кредиту звітного (податкового) періоду </w:t>
            </w:r>
            <w:r w:rsidRPr="00830EE4">
              <w:rPr>
                <w:b/>
                <w:sz w:val="28"/>
                <w:szCs w:val="28"/>
              </w:rPr>
              <w:t>(таблиця 3 (Д2) (додаток 2))</w:t>
            </w:r>
            <w:r w:rsidRPr="00830EE4">
              <w:rPr>
                <w:sz w:val="28"/>
                <w:szCs w:val="28"/>
              </w:rPr>
              <w:t>.</w:t>
            </w:r>
          </w:p>
          <w:p w:rsidR="00A618CA" w:rsidRPr="00830EE4" w:rsidRDefault="00A618CA" w:rsidP="00A618CA">
            <w:pPr>
              <w:pStyle w:val="a4"/>
              <w:spacing w:before="0" w:beforeAutospacing="0" w:after="120" w:afterAutospacing="0"/>
              <w:jc w:val="both"/>
              <w:rPr>
                <w:sz w:val="28"/>
                <w:szCs w:val="28"/>
              </w:rPr>
            </w:pPr>
            <w:r w:rsidRPr="00830EE4">
              <w:rPr>
                <w:sz w:val="28"/>
                <w:szCs w:val="28"/>
              </w:rPr>
              <w:t>За наявності у платника податку, який реорганізується, суми, обчисленої відповідно до пункту 200</w:t>
            </w:r>
            <w:r w:rsidRPr="00830EE4">
              <w:rPr>
                <w:sz w:val="28"/>
                <w:szCs w:val="28"/>
                <w:vertAlign w:val="superscript"/>
              </w:rPr>
              <w:t>1</w:t>
            </w:r>
            <w:r w:rsidRPr="00830EE4">
              <w:rPr>
                <w:sz w:val="28"/>
                <w:szCs w:val="28"/>
              </w:rPr>
              <w:t>.3 статті 200</w:t>
            </w:r>
            <w:r w:rsidRPr="00830EE4">
              <w:rPr>
                <w:sz w:val="28"/>
                <w:szCs w:val="28"/>
                <w:vertAlign w:val="superscript"/>
              </w:rPr>
              <w:t>1</w:t>
            </w:r>
            <w:r w:rsidRPr="00830EE4">
              <w:rPr>
                <w:sz w:val="28"/>
                <w:szCs w:val="28"/>
              </w:rPr>
              <w:t xml:space="preserve"> розділу V Кодексу (Ʃ</w:t>
            </w:r>
            <w:r w:rsidRPr="00830EE4">
              <w:rPr>
                <w:sz w:val="28"/>
                <w:szCs w:val="28"/>
                <w:vertAlign w:val="subscript"/>
              </w:rPr>
              <w:t>Накл</w:t>
            </w:r>
            <w:r w:rsidRPr="00830EE4">
              <w:rPr>
                <w:sz w:val="28"/>
                <w:szCs w:val="28"/>
              </w:rPr>
              <w:t>), такий платник податку має право подати заяву про використання такої суми під час обрахунку суми, обчисленої відповідно до пункту 200</w:t>
            </w:r>
            <w:r w:rsidRPr="00830EE4">
              <w:rPr>
                <w:sz w:val="28"/>
                <w:szCs w:val="28"/>
                <w:vertAlign w:val="superscript"/>
              </w:rPr>
              <w:t>1</w:t>
            </w:r>
            <w:r w:rsidRPr="00830EE4">
              <w:rPr>
                <w:sz w:val="28"/>
                <w:szCs w:val="28"/>
              </w:rPr>
              <w:t>.3 статті 200</w:t>
            </w:r>
            <w:r w:rsidRPr="00830EE4">
              <w:rPr>
                <w:sz w:val="28"/>
                <w:szCs w:val="28"/>
                <w:vertAlign w:val="superscript"/>
              </w:rPr>
              <w:t xml:space="preserve">1 </w:t>
            </w:r>
            <w:r w:rsidRPr="00830EE4">
              <w:rPr>
                <w:sz w:val="28"/>
                <w:szCs w:val="28"/>
              </w:rPr>
              <w:t>розділу V Кодексу (Ʃ</w:t>
            </w:r>
            <w:r w:rsidRPr="00830EE4">
              <w:rPr>
                <w:sz w:val="28"/>
                <w:szCs w:val="28"/>
                <w:vertAlign w:val="subscript"/>
              </w:rPr>
              <w:t>Накл</w:t>
            </w:r>
            <w:r w:rsidRPr="00830EE4">
              <w:rPr>
                <w:sz w:val="28"/>
                <w:szCs w:val="28"/>
              </w:rPr>
              <w:t xml:space="preserve">), правонаступника </w:t>
            </w:r>
            <w:r w:rsidRPr="00830EE4">
              <w:rPr>
                <w:b/>
                <w:sz w:val="28"/>
                <w:szCs w:val="28"/>
              </w:rPr>
              <w:t xml:space="preserve">(таблиця 4 (Д4) </w:t>
            </w:r>
            <w:r w:rsidRPr="00830EE4">
              <w:rPr>
                <w:b/>
                <w:sz w:val="28"/>
                <w:szCs w:val="28"/>
              </w:rPr>
              <w:br/>
              <w:t>(додаток 4))</w:t>
            </w:r>
            <w:r w:rsidRPr="00830EE4">
              <w:rPr>
                <w:sz w:val="28"/>
                <w:szCs w:val="28"/>
              </w:rPr>
              <w:t>. Така заява подається у складі податкової декларації за останній (звітний) період реєстрації платником податку.</w:t>
            </w:r>
          </w:p>
          <w:p w:rsidR="00A618CA" w:rsidRPr="00830EE4" w:rsidRDefault="00A618CA" w:rsidP="00A618CA">
            <w:pPr>
              <w:jc w:val="both"/>
              <w:rPr>
                <w:rFonts w:ascii="Times New Roman" w:hAnsi="Times New Roman" w:cs="Times New Roman"/>
                <w:b/>
                <w:sz w:val="28"/>
                <w:szCs w:val="28"/>
              </w:rPr>
            </w:pPr>
            <w:r w:rsidRPr="00830EE4">
              <w:rPr>
                <w:rFonts w:ascii="Times New Roman" w:hAnsi="Times New Roman" w:cs="Times New Roman"/>
                <w:sz w:val="28"/>
                <w:szCs w:val="28"/>
              </w:rPr>
              <w:t>У разі підтвердження контролюючим органом за результатами документальної перевірки суми, обчисленої відповідно до пункту 200</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.3 статті 200</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 xml:space="preserve"> розділу V Кодексу (Ʃ</w:t>
            </w:r>
            <w:r w:rsidRPr="00830EE4">
              <w:rPr>
                <w:rFonts w:ascii="Times New Roman" w:hAnsi="Times New Roman" w:cs="Times New Roman"/>
                <w:sz w:val="28"/>
                <w:szCs w:val="28"/>
                <w:vertAlign w:val="subscript"/>
              </w:rPr>
              <w:t>Накл</w:t>
            </w:r>
            <w:r w:rsidRPr="00830EE4">
              <w:rPr>
                <w:rFonts w:ascii="Times New Roman" w:hAnsi="Times New Roman" w:cs="Times New Roman"/>
                <w:sz w:val="28"/>
                <w:szCs w:val="28"/>
              </w:rPr>
              <w:t>), правонаступник реорганізованого платника податку подає у складі податкової декларації з податку за звітні (податкові) періоди після такого підтвердження заяву про використання суми, обчисленої відповідно до пункту 200</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.3 статті 200</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 xml:space="preserve"> розділу V Кодексу (Ʃ</w:t>
            </w:r>
            <w:r w:rsidRPr="00830EE4">
              <w:rPr>
                <w:rFonts w:ascii="Times New Roman" w:hAnsi="Times New Roman" w:cs="Times New Roman"/>
                <w:sz w:val="28"/>
                <w:szCs w:val="28"/>
                <w:vertAlign w:val="subscript"/>
              </w:rPr>
              <w:t>Накл</w:t>
            </w:r>
            <w:r w:rsidRPr="00830EE4">
              <w:rPr>
                <w:rFonts w:ascii="Times New Roman" w:hAnsi="Times New Roman" w:cs="Times New Roman"/>
                <w:sz w:val="28"/>
                <w:szCs w:val="28"/>
              </w:rPr>
              <w:t xml:space="preserve">), реорганізованого платника податку </w:t>
            </w:r>
            <w:r w:rsidRPr="00830EE4">
              <w:rPr>
                <w:rFonts w:ascii="Times New Roman" w:hAnsi="Times New Roman" w:cs="Times New Roman"/>
                <w:b/>
                <w:sz w:val="28"/>
                <w:szCs w:val="28"/>
              </w:rPr>
              <w:t>(таблиця 5 (Д4) (додаток 4))</w:t>
            </w:r>
            <w:r w:rsidRPr="00830EE4">
              <w:rPr>
                <w:rFonts w:ascii="Times New Roman" w:hAnsi="Times New Roman" w:cs="Times New Roman"/>
                <w:sz w:val="28"/>
                <w:szCs w:val="28"/>
              </w:rPr>
              <w:t xml:space="preserve"> під час обрахунку суми, обчисленої відповідно до пункту 200</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.3 статті 200</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 xml:space="preserve"> розділу V Кодексу (Ʃ</w:t>
            </w:r>
            <w:r w:rsidRPr="00830EE4">
              <w:rPr>
                <w:rFonts w:ascii="Times New Roman" w:hAnsi="Times New Roman" w:cs="Times New Roman"/>
                <w:sz w:val="28"/>
                <w:szCs w:val="28"/>
                <w:vertAlign w:val="subscript"/>
              </w:rPr>
              <w:t>Накл</w:t>
            </w:r>
            <w:r w:rsidRPr="00830EE4">
              <w:rPr>
                <w:rFonts w:ascii="Times New Roman" w:hAnsi="Times New Roman" w:cs="Times New Roman"/>
                <w:sz w:val="28"/>
                <w:szCs w:val="28"/>
              </w:rPr>
              <w:t>), такого правонаступника.</w:t>
            </w:r>
          </w:p>
        </w:tc>
      </w:tr>
      <w:tr w:rsidR="00830EE4" w:rsidRPr="00830EE4" w:rsidTr="00D401EE">
        <w:tc>
          <w:tcPr>
            <w:tcW w:w="7676" w:type="dxa"/>
          </w:tcPr>
          <w:p w:rsidR="008A605F" w:rsidRPr="00830EE4" w:rsidRDefault="008A605F" w:rsidP="000779BE">
            <w:pPr>
              <w:jc w:val="both"/>
              <w:rPr>
                <w:rFonts w:ascii="Times New Roman" w:hAnsi="Times New Roman" w:cs="Times New Roman"/>
                <w:b/>
                <w:sz w:val="28"/>
                <w:szCs w:val="28"/>
              </w:rPr>
            </w:pPr>
            <w:r w:rsidRPr="00830EE4">
              <w:rPr>
                <w:rFonts w:ascii="Times New Roman" w:hAnsi="Times New Roman" w:cs="Times New Roman"/>
                <w:sz w:val="28"/>
                <w:szCs w:val="28"/>
              </w:rPr>
              <w:lastRenderedPageBreak/>
              <w:t xml:space="preserve">18. У таблиці 1 (ДС8) (додаток 8) зазначається обсяг податкових зобов’язань з податку на додану вартість з постачання </w:t>
            </w:r>
            <w:r w:rsidRPr="00830EE4">
              <w:rPr>
                <w:rFonts w:ascii="Times New Roman" w:hAnsi="Times New Roman" w:cs="Times New Roman"/>
                <w:b/>
                <w:sz w:val="28"/>
                <w:szCs w:val="28"/>
              </w:rPr>
              <w:t>товарів</w:t>
            </w:r>
            <w:r w:rsidRPr="00830EE4">
              <w:rPr>
                <w:rFonts w:ascii="Times New Roman" w:hAnsi="Times New Roman" w:cs="Times New Roman"/>
                <w:sz w:val="28"/>
                <w:szCs w:val="28"/>
              </w:rPr>
              <w:t xml:space="preserve"> за результатами діяльності за операціями, визначеними пунктом 16</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.3 статті 16</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 xml:space="preserve"> Закону України „Про державну підтримку сільського господарства України”, розрахований за даними податкових накладних за відповідний звітний (податковий) період, зареєстрованих у Єдиному реєстрі податкових накладних.</w:t>
            </w:r>
          </w:p>
        </w:tc>
        <w:tc>
          <w:tcPr>
            <w:tcW w:w="7676" w:type="dxa"/>
          </w:tcPr>
          <w:p w:rsidR="008A605F" w:rsidRPr="00830EE4" w:rsidRDefault="008A605F" w:rsidP="000779BE">
            <w:pPr>
              <w:jc w:val="both"/>
              <w:rPr>
                <w:rFonts w:ascii="Times New Roman" w:hAnsi="Times New Roman" w:cs="Times New Roman"/>
                <w:b/>
                <w:sz w:val="28"/>
                <w:szCs w:val="28"/>
              </w:rPr>
            </w:pPr>
            <w:r w:rsidRPr="00830EE4">
              <w:rPr>
                <w:rFonts w:ascii="Times New Roman" w:hAnsi="Times New Roman" w:cs="Times New Roman"/>
                <w:sz w:val="28"/>
                <w:szCs w:val="28"/>
              </w:rPr>
              <w:t xml:space="preserve">18. У таблиці 1 (ДС8) (додаток 8) зазначається обсяг податкових зобов’язань з податку на додану вартість з постачання </w:t>
            </w:r>
            <w:r w:rsidRPr="00830EE4">
              <w:rPr>
                <w:rFonts w:ascii="Times New Roman" w:hAnsi="Times New Roman" w:cs="Times New Roman"/>
                <w:b/>
                <w:sz w:val="28"/>
                <w:szCs w:val="28"/>
              </w:rPr>
              <w:t>товарів/послуг</w:t>
            </w:r>
            <w:r w:rsidRPr="00830EE4">
              <w:rPr>
                <w:rFonts w:ascii="Times New Roman" w:hAnsi="Times New Roman" w:cs="Times New Roman"/>
                <w:sz w:val="28"/>
                <w:szCs w:val="28"/>
              </w:rPr>
              <w:t xml:space="preserve"> за результатами діяльності за операціями, визначеними пунктом 16</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.3 статті 16</w:t>
            </w:r>
            <w:r w:rsidRPr="00830EE4">
              <w:rPr>
                <w:rFonts w:ascii="Times New Roman" w:hAnsi="Times New Roman" w:cs="Times New Roman"/>
                <w:sz w:val="28"/>
                <w:szCs w:val="28"/>
                <w:vertAlign w:val="superscript"/>
              </w:rPr>
              <w:t>1</w:t>
            </w:r>
            <w:r w:rsidRPr="00830EE4">
              <w:rPr>
                <w:rFonts w:ascii="Times New Roman" w:hAnsi="Times New Roman" w:cs="Times New Roman"/>
                <w:sz w:val="28"/>
                <w:szCs w:val="28"/>
              </w:rPr>
              <w:t xml:space="preserve"> Закону України „Про державну підтримку сільського господарства України”, розрахований за даними податкових накладних за відповідний звітний (податковий) період, зареєстрованих у Єдиному реєстрі податкових накладних.</w:t>
            </w:r>
          </w:p>
        </w:tc>
      </w:tr>
      <w:tr w:rsidR="00830EE4" w:rsidRPr="00830EE4" w:rsidTr="00D401EE">
        <w:tc>
          <w:tcPr>
            <w:tcW w:w="7676" w:type="dxa"/>
          </w:tcPr>
          <w:p w:rsidR="00CB1D8B" w:rsidRPr="00830EE4" w:rsidRDefault="00CB1D8B" w:rsidP="006206FC">
            <w:pPr>
              <w:pStyle w:val="a4"/>
              <w:spacing w:before="0" w:beforeAutospacing="0" w:after="120" w:afterAutospacing="0"/>
              <w:jc w:val="both"/>
              <w:rPr>
                <w:rFonts w:eastAsia="Times New Roman"/>
                <w:b/>
                <w:sz w:val="28"/>
                <w:szCs w:val="28"/>
              </w:rPr>
            </w:pPr>
            <w:r w:rsidRPr="00830EE4">
              <w:rPr>
                <w:rFonts w:eastAsia="Times New Roman"/>
                <w:b/>
                <w:sz w:val="28"/>
                <w:szCs w:val="28"/>
              </w:rPr>
              <w:t>V. Порядок заповнення податкової декларації</w:t>
            </w:r>
          </w:p>
          <w:p w:rsidR="00CB1D8B" w:rsidRPr="00830EE4" w:rsidRDefault="00CB1D8B" w:rsidP="006206FC">
            <w:pPr>
              <w:pStyle w:val="a4"/>
              <w:spacing w:before="0" w:beforeAutospacing="0" w:after="120" w:afterAutospacing="0"/>
              <w:jc w:val="both"/>
              <w:rPr>
                <w:rFonts w:eastAsia="Times New Roman"/>
                <w:sz w:val="28"/>
                <w:szCs w:val="28"/>
              </w:rPr>
            </w:pPr>
            <w:r w:rsidRPr="00830EE4">
              <w:rPr>
                <w:rFonts w:eastAsia="Times New Roman"/>
                <w:sz w:val="28"/>
                <w:szCs w:val="28"/>
              </w:rPr>
              <w:t>3. Розділ I „Податкові зобовʼязання”:</w:t>
            </w:r>
          </w:p>
          <w:p w:rsidR="00CB1D8B" w:rsidRPr="00830EE4" w:rsidRDefault="00CB1D8B" w:rsidP="006206FC">
            <w:pPr>
              <w:pStyle w:val="a4"/>
              <w:spacing w:before="0" w:beforeAutospacing="0" w:after="120" w:afterAutospacing="0"/>
              <w:jc w:val="both"/>
              <w:rPr>
                <w:rFonts w:eastAsia="Times New Roman"/>
                <w:sz w:val="28"/>
                <w:szCs w:val="28"/>
              </w:rPr>
            </w:pPr>
            <w:r w:rsidRPr="00830EE4">
              <w:rPr>
                <w:rFonts w:eastAsia="Times New Roman"/>
                <w:sz w:val="28"/>
                <w:szCs w:val="28"/>
              </w:rPr>
              <w:t xml:space="preserve">1) у рядках 1, 2, 3, 5 колонки А декларації вказуються загальні обсяги постачання товарів/послуг за звітний період, які оподатковуються за основною ставкою, </w:t>
            </w:r>
            <w:r w:rsidRPr="00830EE4">
              <w:rPr>
                <w:rFonts w:eastAsia="Times New Roman"/>
                <w:b/>
                <w:sz w:val="28"/>
                <w:szCs w:val="28"/>
              </w:rPr>
              <w:t>за ставкою 7 %</w:t>
            </w:r>
            <w:r w:rsidRPr="00830EE4">
              <w:rPr>
                <w:rFonts w:eastAsia="Times New Roman"/>
                <w:sz w:val="28"/>
                <w:szCs w:val="28"/>
              </w:rPr>
              <w:t>, за нульовою ставкою, звільнені від оподаткування відповідно до статті 197 розділу V Кодексу, тимчасово звільнені від оподаткування відповідно до підрозділу 2 розділу XX Кодексу, звільнені від оподаткування відповідно до міжнародних договорів (угод) та не є обʼєктом оподаткування відповідно до статті 196 розділу V Кодексу, та послуг, що не оподатковуються у звʼязку з їх місцем постачання за межами митної території України.</w:t>
            </w:r>
          </w:p>
          <w:p w:rsidR="00CB1D8B" w:rsidRPr="00830EE4" w:rsidRDefault="00CB1D8B" w:rsidP="006206FC">
            <w:pPr>
              <w:pStyle w:val="a4"/>
              <w:spacing w:before="0" w:beforeAutospacing="0" w:after="120" w:afterAutospacing="0"/>
              <w:jc w:val="both"/>
              <w:rPr>
                <w:rFonts w:eastAsia="Times New Roman"/>
                <w:b/>
                <w:sz w:val="28"/>
                <w:szCs w:val="28"/>
              </w:rPr>
            </w:pPr>
            <w:r w:rsidRPr="00830EE4">
              <w:rPr>
                <w:rFonts w:eastAsia="Times New Roman"/>
                <w:sz w:val="28"/>
                <w:szCs w:val="28"/>
              </w:rPr>
              <w:t>При визначенні обсягу постачання товарів/послуг за звітний (податковий) період платник зобовʼязаний враховувати значення терміна „постачання товарів” відповідно до вимог підпункту 14.1.191 пункту 14.1 статті 14 розділу I Кодексу та значення терміна „постачання послуг” відповідно до вимог підпункту 14.1.185 пункту 14.1 статті 14 розділу I Кодексу;</w:t>
            </w:r>
          </w:p>
        </w:tc>
        <w:tc>
          <w:tcPr>
            <w:tcW w:w="7676" w:type="dxa"/>
          </w:tcPr>
          <w:p w:rsidR="00CB1D8B" w:rsidRPr="00830EE4" w:rsidRDefault="00CB1D8B" w:rsidP="006206FC">
            <w:pPr>
              <w:pStyle w:val="a4"/>
              <w:spacing w:before="0" w:beforeAutospacing="0" w:after="120" w:afterAutospacing="0"/>
              <w:jc w:val="both"/>
              <w:rPr>
                <w:rFonts w:eastAsia="Times New Roman"/>
                <w:b/>
                <w:sz w:val="28"/>
                <w:szCs w:val="28"/>
              </w:rPr>
            </w:pPr>
            <w:r w:rsidRPr="00830EE4">
              <w:rPr>
                <w:rFonts w:eastAsia="Times New Roman"/>
                <w:b/>
                <w:sz w:val="28"/>
                <w:szCs w:val="28"/>
              </w:rPr>
              <w:t>V. Порядок заповнення податкової декларації</w:t>
            </w:r>
          </w:p>
          <w:p w:rsidR="00CB1D8B" w:rsidRPr="00830EE4" w:rsidRDefault="00CB1D8B" w:rsidP="006206FC">
            <w:pPr>
              <w:pStyle w:val="a4"/>
              <w:spacing w:before="0" w:beforeAutospacing="0" w:after="120" w:afterAutospacing="0"/>
              <w:jc w:val="both"/>
              <w:rPr>
                <w:rFonts w:eastAsia="Times New Roman"/>
                <w:sz w:val="28"/>
                <w:szCs w:val="28"/>
              </w:rPr>
            </w:pPr>
            <w:r w:rsidRPr="00830EE4">
              <w:rPr>
                <w:rFonts w:eastAsia="Times New Roman"/>
                <w:sz w:val="28"/>
                <w:szCs w:val="28"/>
              </w:rPr>
              <w:t>3. Розділ I „Податкові зобовʼязання”:</w:t>
            </w:r>
          </w:p>
          <w:p w:rsidR="00CB1D8B" w:rsidRPr="00830EE4" w:rsidRDefault="00CB1D8B" w:rsidP="006206FC">
            <w:pPr>
              <w:pStyle w:val="a4"/>
              <w:spacing w:before="0" w:beforeAutospacing="0" w:after="120" w:afterAutospacing="0"/>
              <w:jc w:val="both"/>
              <w:rPr>
                <w:rFonts w:eastAsia="Times New Roman"/>
                <w:sz w:val="28"/>
                <w:szCs w:val="28"/>
              </w:rPr>
            </w:pPr>
            <w:r w:rsidRPr="00830EE4">
              <w:rPr>
                <w:rFonts w:eastAsia="Times New Roman"/>
                <w:sz w:val="28"/>
                <w:szCs w:val="28"/>
              </w:rPr>
              <w:t xml:space="preserve">1) у рядках 1, 2, 3, 5 колонки А декларації вказуються загальні обсяги постачання товарів/послуг за звітний період, які оподатковуються за основною ставкою, за </w:t>
            </w:r>
            <w:r w:rsidRPr="00830EE4">
              <w:rPr>
                <w:rFonts w:eastAsia="Times New Roman"/>
                <w:b/>
                <w:sz w:val="28"/>
                <w:szCs w:val="28"/>
              </w:rPr>
              <w:t>ставками 7 %</w:t>
            </w:r>
            <w:r w:rsidRPr="00830EE4">
              <w:rPr>
                <w:rFonts w:eastAsia="Times New Roman"/>
                <w:sz w:val="28"/>
                <w:szCs w:val="28"/>
              </w:rPr>
              <w:t xml:space="preserve"> </w:t>
            </w:r>
            <w:r w:rsidRPr="00830EE4">
              <w:rPr>
                <w:rFonts w:eastAsia="Times New Roman"/>
                <w:sz w:val="28"/>
                <w:szCs w:val="28"/>
              </w:rPr>
              <w:br/>
            </w:r>
            <w:r w:rsidRPr="00830EE4">
              <w:rPr>
                <w:rFonts w:eastAsia="Times New Roman"/>
                <w:b/>
                <w:sz w:val="28"/>
                <w:szCs w:val="28"/>
              </w:rPr>
              <w:t>і 14 %</w:t>
            </w:r>
            <w:r w:rsidRPr="00830EE4">
              <w:rPr>
                <w:rFonts w:eastAsia="Times New Roman"/>
                <w:sz w:val="28"/>
                <w:szCs w:val="28"/>
              </w:rPr>
              <w:t>, за нульовою ставкою, звільнені від оподаткування відповідно до статті 197 розділу V Кодексу, тимчасово звільнені від оподаткування відповідно до підрозділу 2 розділу XX Кодексу, звільнені від оподаткування відповідно до міжнародних договорів (угод) та не є обʼєктом оподаткування відповідно до статті 196 розділу V Кодексу, та послуг, що не оподатковуються у звʼязку з їх місцем постачання за межами митної території України.</w:t>
            </w:r>
          </w:p>
          <w:p w:rsidR="00CB1D8B" w:rsidRPr="00830EE4" w:rsidRDefault="00CB1D8B" w:rsidP="006206FC">
            <w:pPr>
              <w:pStyle w:val="a4"/>
              <w:spacing w:before="0" w:beforeAutospacing="0" w:after="120" w:afterAutospacing="0"/>
              <w:jc w:val="both"/>
              <w:rPr>
                <w:rFonts w:eastAsia="Times New Roman"/>
                <w:b/>
                <w:sz w:val="28"/>
                <w:szCs w:val="28"/>
              </w:rPr>
            </w:pPr>
            <w:r w:rsidRPr="00830EE4">
              <w:rPr>
                <w:rFonts w:eastAsia="Times New Roman"/>
                <w:sz w:val="28"/>
                <w:szCs w:val="28"/>
              </w:rPr>
              <w:t>При визначенні обсягу постачання товарів/послуг за звітний (податковий) період платник зобовʼязаний враховувати значення терміна „постачання товарів” відповідно до вимог підпункту 14.1.191 пункту 14.1 статті 14 розділу I Кодексу та значення терміна „постачання послуг” відповідно до вимог підпункту 14.1.185 пункту 14.1 статті 14 розділу I Кодексу;</w:t>
            </w:r>
          </w:p>
        </w:tc>
      </w:tr>
      <w:tr w:rsidR="00830EE4" w:rsidRPr="00830EE4" w:rsidTr="0094245D">
        <w:tc>
          <w:tcPr>
            <w:tcW w:w="7676" w:type="dxa"/>
            <w:tcBorders>
              <w:bottom w:val="single" w:sz="4" w:space="0" w:color="auto"/>
            </w:tcBorders>
          </w:tcPr>
          <w:p w:rsidR="00CB1D8B" w:rsidRPr="00830EE4" w:rsidRDefault="00CB1D8B" w:rsidP="006206FC">
            <w:pPr>
              <w:pStyle w:val="a4"/>
              <w:spacing w:before="0" w:beforeAutospacing="0" w:after="120" w:afterAutospacing="0"/>
              <w:jc w:val="both"/>
              <w:rPr>
                <w:rFonts w:eastAsia="Times New Roman"/>
                <w:sz w:val="28"/>
                <w:szCs w:val="28"/>
              </w:rPr>
            </w:pPr>
            <w:r w:rsidRPr="00830EE4">
              <w:rPr>
                <w:rFonts w:eastAsia="Times New Roman"/>
                <w:sz w:val="28"/>
                <w:szCs w:val="28"/>
              </w:rPr>
              <w:lastRenderedPageBreak/>
              <w:t>2) у рядку 1.1 декларації вказуються дані операцій на митній території України, що оподатковуються за основною ставкою, крім ввезення товарів на митну територію України.</w:t>
            </w:r>
          </w:p>
          <w:p w:rsidR="00CB1D8B" w:rsidRPr="00830EE4" w:rsidRDefault="00CB1D8B" w:rsidP="006206FC">
            <w:pPr>
              <w:pStyle w:val="a4"/>
              <w:spacing w:before="0" w:beforeAutospacing="0" w:after="120" w:afterAutospacing="0"/>
              <w:jc w:val="both"/>
              <w:rPr>
                <w:rFonts w:eastAsia="Times New Roman"/>
                <w:sz w:val="28"/>
                <w:szCs w:val="28"/>
              </w:rPr>
            </w:pPr>
            <w:r w:rsidRPr="00830EE4">
              <w:rPr>
                <w:rFonts w:eastAsia="Times New Roman"/>
                <w:sz w:val="28"/>
                <w:szCs w:val="28"/>
              </w:rPr>
              <w:t>До рядка 1.1 декларації включаються оподатковувані за основною ставкою обсяги постачання товарів/послуг, здійснені на митній території України, з урахуванням їх місця постачання відповідно до статті 186 розділу V Кодексу.</w:t>
            </w:r>
          </w:p>
          <w:p w:rsidR="00CB1D8B" w:rsidRPr="00830EE4" w:rsidRDefault="00CB1D8B" w:rsidP="006206FC">
            <w:pPr>
              <w:pStyle w:val="a4"/>
              <w:spacing w:before="0" w:beforeAutospacing="0" w:after="120" w:afterAutospacing="0"/>
              <w:jc w:val="both"/>
              <w:rPr>
                <w:rFonts w:eastAsia="Times New Roman"/>
                <w:sz w:val="28"/>
                <w:szCs w:val="28"/>
              </w:rPr>
            </w:pPr>
            <w:r w:rsidRPr="00830EE4">
              <w:rPr>
                <w:rFonts w:eastAsia="Times New Roman"/>
                <w:sz w:val="28"/>
                <w:szCs w:val="28"/>
              </w:rPr>
              <w:t xml:space="preserve">До рядка 1.2 декларації включаються оподатковувані за ставкою 7 % обсяги постачання </w:t>
            </w:r>
            <w:r w:rsidRPr="00830EE4">
              <w:rPr>
                <w:rFonts w:eastAsia="Times New Roman"/>
                <w:b/>
                <w:sz w:val="28"/>
                <w:szCs w:val="28"/>
              </w:rPr>
              <w:t>товарів</w:t>
            </w:r>
            <w:r w:rsidRPr="00830EE4">
              <w:rPr>
                <w:rFonts w:eastAsia="Times New Roman"/>
                <w:sz w:val="28"/>
                <w:szCs w:val="28"/>
              </w:rPr>
              <w:t xml:space="preserve">, здійснені на </w:t>
            </w:r>
            <w:r w:rsidRPr="00830EE4">
              <w:rPr>
                <w:rFonts w:eastAsia="Times New Roman"/>
                <w:sz w:val="28"/>
                <w:szCs w:val="28"/>
              </w:rPr>
              <w:br/>
              <w:t>митній території України, з урахуванням їх місця постачання відповідно до статті 186 розділу V Кодексу.</w:t>
            </w:r>
          </w:p>
          <w:p w:rsidR="00CB1D8B" w:rsidRPr="00830EE4" w:rsidRDefault="00CB1D8B" w:rsidP="006206FC">
            <w:pPr>
              <w:spacing w:after="240"/>
              <w:jc w:val="both"/>
              <w:rPr>
                <w:rFonts w:ascii="Times New Roman" w:hAnsi="Times New Roman" w:cs="Times New Roman"/>
                <w:b/>
                <w:sz w:val="28"/>
                <w:szCs w:val="28"/>
              </w:rPr>
            </w:pPr>
            <w:r w:rsidRPr="00830EE4">
              <w:rPr>
                <w:rFonts w:ascii="Times New Roman" w:hAnsi="Times New Roman" w:cs="Times New Roman"/>
                <w:b/>
                <w:sz w:val="28"/>
                <w:szCs w:val="28"/>
              </w:rPr>
              <w:t>Абзац відсутній</w:t>
            </w:r>
          </w:p>
          <w:p w:rsidR="00CB1D8B" w:rsidRPr="00830EE4" w:rsidRDefault="00CB1D8B" w:rsidP="006206FC">
            <w:pPr>
              <w:pStyle w:val="a4"/>
              <w:spacing w:before="0" w:beforeAutospacing="0" w:after="120" w:afterAutospacing="0"/>
              <w:jc w:val="both"/>
              <w:rPr>
                <w:rFonts w:eastAsia="Times New Roman"/>
                <w:sz w:val="28"/>
                <w:szCs w:val="28"/>
              </w:rPr>
            </w:pPr>
          </w:p>
          <w:p w:rsidR="00CB1D8B" w:rsidRPr="00830EE4" w:rsidRDefault="00CB1D8B" w:rsidP="006206FC">
            <w:pPr>
              <w:pStyle w:val="a4"/>
              <w:spacing w:before="0" w:beforeAutospacing="0" w:after="120" w:afterAutospacing="0"/>
              <w:jc w:val="both"/>
              <w:rPr>
                <w:rFonts w:eastAsia="Times New Roman"/>
                <w:sz w:val="28"/>
                <w:szCs w:val="28"/>
              </w:rPr>
            </w:pPr>
          </w:p>
          <w:p w:rsidR="00CB1D8B" w:rsidRPr="00830EE4" w:rsidRDefault="00CB1D8B" w:rsidP="00EA77DC">
            <w:pPr>
              <w:pStyle w:val="a4"/>
              <w:spacing w:before="120" w:beforeAutospacing="0" w:after="0" w:afterAutospacing="0"/>
              <w:jc w:val="both"/>
              <w:rPr>
                <w:rFonts w:eastAsia="Times New Roman"/>
                <w:sz w:val="28"/>
                <w:szCs w:val="28"/>
              </w:rPr>
            </w:pPr>
            <w:r w:rsidRPr="00830EE4">
              <w:rPr>
                <w:sz w:val="28"/>
                <w:szCs w:val="28"/>
              </w:rPr>
              <w:t>У разі формування суми податкових зобов’язань за звітний (податковий) період на підставі податкових накладних, не зареєстрованих в Єдиному реєстрі податкових накладних на дату подання декларації, відомості про такі податкові накладні зазначаються у</w:t>
            </w:r>
            <w:r w:rsidRPr="00830EE4">
              <w:rPr>
                <w:b/>
                <w:sz w:val="28"/>
                <w:szCs w:val="28"/>
              </w:rPr>
              <w:t xml:space="preserve"> </w:t>
            </w:r>
            <w:r w:rsidRPr="00830EE4">
              <w:rPr>
                <w:sz w:val="28"/>
                <w:szCs w:val="28"/>
              </w:rPr>
              <w:t>таблиці</w:t>
            </w:r>
            <w:r w:rsidRPr="00830EE4">
              <w:rPr>
                <w:b/>
                <w:sz w:val="28"/>
                <w:szCs w:val="28"/>
              </w:rPr>
              <w:t xml:space="preserve"> </w:t>
            </w:r>
            <w:r w:rsidRPr="00830EE4">
              <w:rPr>
                <w:sz w:val="28"/>
                <w:szCs w:val="28"/>
              </w:rPr>
              <w:t>1.1 (Д1) (додаток 1).</w:t>
            </w:r>
          </w:p>
        </w:tc>
        <w:tc>
          <w:tcPr>
            <w:tcW w:w="7676" w:type="dxa"/>
            <w:tcBorders>
              <w:bottom w:val="single" w:sz="4" w:space="0" w:color="auto"/>
            </w:tcBorders>
          </w:tcPr>
          <w:p w:rsidR="00CB1D8B" w:rsidRPr="00830EE4" w:rsidRDefault="00CB1D8B" w:rsidP="00B3021C">
            <w:pPr>
              <w:pStyle w:val="a4"/>
              <w:spacing w:before="0" w:beforeAutospacing="0" w:after="120" w:afterAutospacing="0"/>
              <w:jc w:val="both"/>
              <w:rPr>
                <w:rFonts w:eastAsia="Times New Roman"/>
                <w:sz w:val="28"/>
                <w:szCs w:val="28"/>
              </w:rPr>
            </w:pPr>
            <w:r w:rsidRPr="00830EE4">
              <w:rPr>
                <w:rFonts w:eastAsia="Times New Roman"/>
                <w:sz w:val="28"/>
                <w:szCs w:val="28"/>
              </w:rPr>
              <w:t>2) у рядку 1.1 декларації вказуються дані операцій на митній території України, що оподатковуються за основною ставкою, крім ввезення товарів на митну територію України.</w:t>
            </w:r>
          </w:p>
          <w:p w:rsidR="00CB1D8B" w:rsidRPr="00830EE4" w:rsidRDefault="00CB1D8B" w:rsidP="00B3021C">
            <w:pPr>
              <w:pStyle w:val="a4"/>
              <w:spacing w:before="0" w:beforeAutospacing="0" w:after="120" w:afterAutospacing="0"/>
              <w:jc w:val="both"/>
              <w:rPr>
                <w:rFonts w:eastAsia="Times New Roman"/>
                <w:sz w:val="28"/>
                <w:szCs w:val="28"/>
              </w:rPr>
            </w:pPr>
            <w:r w:rsidRPr="00830EE4">
              <w:rPr>
                <w:rFonts w:eastAsia="Times New Roman"/>
                <w:sz w:val="28"/>
                <w:szCs w:val="28"/>
              </w:rPr>
              <w:t>До рядка 1.1 декларації включаються оподатковувані за основною ставкою обсяги постачання товарів/послуг, здійснені на митній території України, з урахуванням їх місця постачання відповідно до статті 186 розділу V Кодексу.</w:t>
            </w:r>
          </w:p>
          <w:p w:rsidR="00CB1D8B" w:rsidRPr="00830EE4" w:rsidRDefault="00CB1D8B" w:rsidP="00B3021C">
            <w:pPr>
              <w:pStyle w:val="a4"/>
              <w:spacing w:before="0" w:beforeAutospacing="0" w:after="120" w:afterAutospacing="0"/>
              <w:jc w:val="both"/>
              <w:rPr>
                <w:rFonts w:eastAsia="Times New Roman"/>
                <w:sz w:val="28"/>
                <w:szCs w:val="28"/>
              </w:rPr>
            </w:pPr>
            <w:r w:rsidRPr="00830EE4">
              <w:rPr>
                <w:rFonts w:eastAsia="Times New Roman"/>
                <w:sz w:val="28"/>
                <w:szCs w:val="28"/>
              </w:rPr>
              <w:t xml:space="preserve">До рядка 1.2 декларації включаються оподатковувані за ставкою 7 % обсяги постачання </w:t>
            </w:r>
            <w:r w:rsidRPr="00830EE4">
              <w:rPr>
                <w:rFonts w:eastAsia="Times New Roman"/>
                <w:b/>
                <w:sz w:val="28"/>
                <w:szCs w:val="28"/>
              </w:rPr>
              <w:t>товарів/послуг</w:t>
            </w:r>
            <w:r w:rsidRPr="00830EE4">
              <w:rPr>
                <w:rFonts w:eastAsia="Times New Roman"/>
                <w:sz w:val="28"/>
                <w:szCs w:val="28"/>
              </w:rPr>
              <w:t>, здійснені на митній території України, з урахуванням їх місця постачання відповідно до статті 186 розділу V Кодексу.</w:t>
            </w:r>
          </w:p>
          <w:p w:rsidR="00CB1D8B" w:rsidRPr="00830EE4" w:rsidRDefault="00CB1D8B" w:rsidP="006206FC">
            <w:pPr>
              <w:pStyle w:val="a4"/>
              <w:spacing w:before="0" w:beforeAutospacing="0" w:after="120" w:afterAutospacing="0"/>
              <w:jc w:val="both"/>
              <w:rPr>
                <w:rFonts w:eastAsia="Times New Roman"/>
                <w:b/>
                <w:sz w:val="28"/>
                <w:szCs w:val="28"/>
              </w:rPr>
            </w:pPr>
            <w:r w:rsidRPr="00830EE4">
              <w:rPr>
                <w:rFonts w:eastAsia="Times New Roman"/>
                <w:b/>
                <w:sz w:val="28"/>
                <w:szCs w:val="28"/>
              </w:rPr>
              <w:t>До рядка 1.3 декларації включаються оподатковувані за ставкою 14 % обсяги постачання товарів, здійснені на митній території України, з урахуванням їх місця постачання відповідно до статті 186 розділу V Кодексу.</w:t>
            </w:r>
          </w:p>
          <w:p w:rsidR="00CB1D8B" w:rsidRPr="00830EE4" w:rsidRDefault="00CB1D8B" w:rsidP="00EA77DC">
            <w:pPr>
              <w:pStyle w:val="a4"/>
              <w:spacing w:before="120" w:beforeAutospacing="0" w:after="0" w:afterAutospacing="0"/>
              <w:jc w:val="both"/>
              <w:rPr>
                <w:rFonts w:eastAsia="Times New Roman"/>
                <w:sz w:val="28"/>
                <w:szCs w:val="28"/>
              </w:rPr>
            </w:pPr>
            <w:r w:rsidRPr="00830EE4">
              <w:rPr>
                <w:sz w:val="28"/>
                <w:szCs w:val="28"/>
              </w:rPr>
              <w:t>У разі формування суми податкових зобов’язань за звітний (податковий) період на підставі податкових накладних, не зареєстрованих в Єдиному реєстрі податкових накладних на дату подання декларації, відомості про такі податкові накладні зазначаються у</w:t>
            </w:r>
            <w:r w:rsidRPr="00830EE4">
              <w:rPr>
                <w:b/>
                <w:sz w:val="28"/>
                <w:szCs w:val="28"/>
              </w:rPr>
              <w:t xml:space="preserve"> </w:t>
            </w:r>
            <w:r w:rsidRPr="00830EE4">
              <w:rPr>
                <w:sz w:val="28"/>
                <w:szCs w:val="28"/>
              </w:rPr>
              <w:t>таблиці</w:t>
            </w:r>
            <w:r w:rsidRPr="00830EE4">
              <w:rPr>
                <w:b/>
                <w:sz w:val="28"/>
                <w:szCs w:val="28"/>
              </w:rPr>
              <w:t xml:space="preserve"> </w:t>
            </w:r>
            <w:r w:rsidRPr="00830EE4">
              <w:rPr>
                <w:sz w:val="28"/>
                <w:szCs w:val="28"/>
              </w:rPr>
              <w:t>1.1 (Д1) (додаток 1).</w:t>
            </w:r>
          </w:p>
        </w:tc>
      </w:tr>
      <w:tr w:rsidR="00830EE4" w:rsidRPr="00830EE4" w:rsidTr="000779BE">
        <w:tc>
          <w:tcPr>
            <w:tcW w:w="7676" w:type="dxa"/>
            <w:shd w:val="clear" w:color="auto" w:fill="auto"/>
          </w:tcPr>
          <w:p w:rsidR="0094245D" w:rsidRPr="00830EE4" w:rsidRDefault="0094245D" w:rsidP="000779BE">
            <w:pPr>
              <w:pStyle w:val="a4"/>
              <w:spacing w:before="0" w:beforeAutospacing="0" w:after="0" w:afterAutospacing="0"/>
              <w:jc w:val="both"/>
              <w:rPr>
                <w:rFonts w:eastAsia="Times New Roman"/>
                <w:sz w:val="28"/>
                <w:szCs w:val="28"/>
              </w:rPr>
            </w:pPr>
            <w:r w:rsidRPr="00830EE4">
              <w:rPr>
                <w:sz w:val="27"/>
                <w:szCs w:val="27"/>
              </w:rPr>
              <w:t xml:space="preserve">4) у рядку 3 вказуються обсяги постачання товарів/послуг, що оподатковуються за нульовою ставкою відповідно до вимог підпунктів 195.1.2, 195.1.3 пункту 195.1 статті 195, пункту 211.1 статті 211 розділу V та </w:t>
            </w:r>
            <w:r w:rsidRPr="00830EE4">
              <w:rPr>
                <w:b/>
                <w:sz w:val="27"/>
                <w:szCs w:val="27"/>
              </w:rPr>
              <w:t>пункту 8 підрозділу 2 розділу XX Кодексу</w:t>
            </w:r>
            <w:r w:rsidRPr="00830EE4">
              <w:rPr>
                <w:sz w:val="27"/>
                <w:szCs w:val="27"/>
              </w:rPr>
              <w:t>;</w:t>
            </w:r>
          </w:p>
        </w:tc>
        <w:tc>
          <w:tcPr>
            <w:tcW w:w="7676" w:type="dxa"/>
            <w:shd w:val="clear" w:color="auto" w:fill="auto"/>
          </w:tcPr>
          <w:p w:rsidR="0094245D" w:rsidRPr="00830EE4" w:rsidRDefault="0094245D" w:rsidP="000779BE">
            <w:pPr>
              <w:pStyle w:val="a4"/>
              <w:spacing w:before="0" w:beforeAutospacing="0" w:after="0" w:afterAutospacing="0"/>
              <w:jc w:val="both"/>
              <w:rPr>
                <w:rFonts w:eastAsia="Times New Roman"/>
                <w:sz w:val="28"/>
                <w:szCs w:val="28"/>
              </w:rPr>
            </w:pPr>
            <w:r w:rsidRPr="00830EE4">
              <w:rPr>
                <w:sz w:val="27"/>
                <w:szCs w:val="27"/>
              </w:rPr>
              <w:t xml:space="preserve">4) у рядку 3 вказуються обсяги постачання товарів/послуг, що оподатковуються за нульовою ставкою відповідно до вимог підпунктів 195.1.2, 195.1.3 пункту 195.1 статті 195, пункту 211.1 статті 211 розділу V та </w:t>
            </w:r>
            <w:r w:rsidRPr="00830EE4">
              <w:rPr>
                <w:b/>
                <w:sz w:val="27"/>
                <w:szCs w:val="27"/>
              </w:rPr>
              <w:t>пунктів 8, 75 підрозділу 2 розділу XX Кодексу;</w:t>
            </w:r>
          </w:p>
        </w:tc>
      </w:tr>
      <w:tr w:rsidR="00830EE4" w:rsidRPr="00830EE4" w:rsidTr="00D401EE">
        <w:tc>
          <w:tcPr>
            <w:tcW w:w="7676" w:type="dxa"/>
          </w:tcPr>
          <w:p w:rsidR="00CB1D8B" w:rsidRPr="00830EE4" w:rsidRDefault="00CB1D8B" w:rsidP="007C3B8D">
            <w:pPr>
              <w:pStyle w:val="a4"/>
              <w:spacing w:before="0" w:beforeAutospacing="0" w:after="120" w:afterAutospacing="0"/>
              <w:jc w:val="both"/>
              <w:rPr>
                <w:sz w:val="28"/>
                <w:szCs w:val="28"/>
              </w:rPr>
            </w:pPr>
            <w:r w:rsidRPr="00830EE4">
              <w:rPr>
                <w:sz w:val="28"/>
                <w:szCs w:val="28"/>
              </w:rPr>
              <w:t xml:space="preserve">5) у рядку 4.1 вказується сума податкового зобов'язання, нарахована протягом звітного періоду та у рядку 4.1.1 </w:t>
            </w:r>
            <w:r w:rsidRPr="00830EE4">
              <w:rPr>
                <w:sz w:val="28"/>
                <w:szCs w:val="28"/>
              </w:rPr>
              <w:lastRenderedPageBreak/>
              <w:t>коригування за такими операціями відповідно до пункту 198.5 статті 198 та пункту 199.1 статті 199 Кодексу, за операціями, що оподатковуються за основною ставкою.</w:t>
            </w:r>
          </w:p>
          <w:p w:rsidR="00CB1D8B" w:rsidRPr="00830EE4" w:rsidRDefault="00CB1D8B" w:rsidP="007C3B8D">
            <w:pPr>
              <w:pStyle w:val="a4"/>
              <w:spacing w:before="0" w:beforeAutospacing="0" w:after="120" w:afterAutospacing="0"/>
              <w:jc w:val="both"/>
              <w:rPr>
                <w:sz w:val="28"/>
                <w:szCs w:val="28"/>
              </w:rPr>
            </w:pPr>
            <w:r w:rsidRPr="00830EE4">
              <w:rPr>
                <w:sz w:val="28"/>
                <w:szCs w:val="28"/>
              </w:rPr>
              <w:t>У рядку 4.2 вказується сума податкового зобов'язання, нарахована протягом звітного періоду та у рядку 4.2.1 коригування за такими операціями відповідно до пункту 198.5 статті 198 та пункту 199.1 статті 199 Кодексу, за операціями, що оподатковуються за ставкою 7 %.</w:t>
            </w:r>
          </w:p>
          <w:p w:rsidR="00CB1D8B" w:rsidRPr="00830EE4" w:rsidRDefault="00CB1D8B" w:rsidP="007C3B8D">
            <w:pPr>
              <w:spacing w:after="120"/>
              <w:jc w:val="both"/>
              <w:rPr>
                <w:rFonts w:ascii="Times New Roman" w:hAnsi="Times New Roman" w:cs="Times New Roman"/>
                <w:b/>
                <w:sz w:val="28"/>
                <w:szCs w:val="28"/>
              </w:rPr>
            </w:pPr>
            <w:r w:rsidRPr="00830EE4">
              <w:rPr>
                <w:rFonts w:ascii="Times New Roman" w:hAnsi="Times New Roman" w:cs="Times New Roman"/>
                <w:b/>
                <w:sz w:val="28"/>
                <w:szCs w:val="28"/>
              </w:rPr>
              <w:t>Абзац відсутній</w:t>
            </w:r>
          </w:p>
          <w:p w:rsidR="00CB1D8B" w:rsidRPr="00830EE4" w:rsidRDefault="00CB1D8B" w:rsidP="007C3B8D">
            <w:pPr>
              <w:pStyle w:val="a4"/>
              <w:spacing w:before="0" w:beforeAutospacing="0" w:after="120" w:afterAutospacing="0"/>
              <w:jc w:val="both"/>
              <w:rPr>
                <w:sz w:val="32"/>
                <w:szCs w:val="28"/>
                <w:lang w:val="ru-RU"/>
              </w:rPr>
            </w:pPr>
          </w:p>
          <w:p w:rsidR="000779BE" w:rsidRPr="00830EE4" w:rsidRDefault="000779BE" w:rsidP="007C3B8D">
            <w:pPr>
              <w:pStyle w:val="a4"/>
              <w:spacing w:before="0" w:beforeAutospacing="0" w:after="120" w:afterAutospacing="0"/>
              <w:jc w:val="both"/>
              <w:rPr>
                <w:sz w:val="32"/>
                <w:szCs w:val="28"/>
                <w:lang w:val="ru-RU"/>
              </w:rPr>
            </w:pPr>
          </w:p>
          <w:p w:rsidR="00CB1D8B" w:rsidRPr="00830EE4" w:rsidRDefault="00CB1D8B" w:rsidP="007C3B8D">
            <w:pPr>
              <w:pStyle w:val="a4"/>
              <w:spacing w:before="0" w:beforeAutospacing="0" w:after="120" w:afterAutospacing="0"/>
              <w:jc w:val="both"/>
              <w:rPr>
                <w:sz w:val="20"/>
                <w:szCs w:val="28"/>
              </w:rPr>
            </w:pPr>
          </w:p>
          <w:p w:rsidR="00CB1D8B" w:rsidRPr="00830EE4" w:rsidRDefault="00CB1D8B" w:rsidP="007C3B8D">
            <w:pPr>
              <w:pStyle w:val="a4"/>
              <w:spacing w:before="0" w:beforeAutospacing="0" w:after="120" w:afterAutospacing="0"/>
              <w:jc w:val="both"/>
              <w:rPr>
                <w:sz w:val="28"/>
                <w:szCs w:val="28"/>
              </w:rPr>
            </w:pPr>
            <w:r w:rsidRPr="00830EE4">
              <w:rPr>
                <w:sz w:val="28"/>
                <w:szCs w:val="28"/>
              </w:rPr>
              <w:t>Розрахунок частки використання товарів/послуг та/або необоротних активів у неоподатковуваних операціях здійснюється за попередній календарний рік. Для новоствореного платника та/або платника, у якого протягом попереднього календарного року були відсутні неоподатковувані операції, – за перший звітний (податковий) період, у якому задекларовані такі операції.</w:t>
            </w:r>
          </w:p>
          <w:p w:rsidR="00CB1D8B" w:rsidRPr="00830EE4" w:rsidRDefault="00CB1D8B" w:rsidP="007C3B8D">
            <w:pPr>
              <w:pStyle w:val="a4"/>
              <w:spacing w:before="0" w:beforeAutospacing="0" w:after="120" w:afterAutospacing="0"/>
              <w:jc w:val="both"/>
              <w:rPr>
                <w:sz w:val="28"/>
                <w:szCs w:val="28"/>
              </w:rPr>
            </w:pPr>
            <w:r w:rsidRPr="00830EE4">
              <w:rPr>
                <w:sz w:val="28"/>
                <w:szCs w:val="28"/>
              </w:rPr>
              <w:t>Відповідне нарахування податкових зобов</w:t>
            </w:r>
            <w:r w:rsidR="0094245D" w:rsidRPr="00830EE4">
              <w:rPr>
                <w:sz w:val="28"/>
                <w:szCs w:val="28"/>
              </w:rPr>
              <w:t>ʼ</w:t>
            </w:r>
            <w:r w:rsidRPr="00830EE4">
              <w:rPr>
                <w:sz w:val="28"/>
                <w:szCs w:val="28"/>
              </w:rPr>
              <w:t xml:space="preserve">язань сум податку на додану вартість </w:t>
            </w:r>
            <w:r w:rsidRPr="00830EE4">
              <w:rPr>
                <w:b/>
                <w:sz w:val="28"/>
                <w:szCs w:val="28"/>
              </w:rPr>
              <w:t>у рядках 4.1 та 4.2</w:t>
            </w:r>
            <w:r w:rsidRPr="00830EE4">
              <w:rPr>
                <w:sz w:val="28"/>
                <w:szCs w:val="28"/>
              </w:rPr>
              <w:t xml:space="preserve"> здійснюється згідно із часткою використання товарів/послуг та/або необоротних активів у неоподатковуваних операціях, визначеною в таблиці 1 "Розрахунок частки використання товарів/послуг та/або необоротних активів в оподатковуваних операціях" </w:t>
            </w:r>
            <w:r w:rsidRPr="00830EE4">
              <w:rPr>
                <w:sz w:val="28"/>
                <w:szCs w:val="28"/>
              </w:rPr>
              <w:lastRenderedPageBreak/>
              <w:t>(Д6) (додаток 6).</w:t>
            </w:r>
          </w:p>
          <w:p w:rsidR="00CB1D8B" w:rsidRPr="00830EE4" w:rsidRDefault="00CB1D8B" w:rsidP="002E06EA">
            <w:pPr>
              <w:pStyle w:val="a4"/>
              <w:spacing w:before="0" w:beforeAutospacing="0" w:after="0" w:afterAutospacing="0"/>
              <w:jc w:val="both"/>
              <w:rPr>
                <w:sz w:val="28"/>
                <w:szCs w:val="28"/>
              </w:rPr>
            </w:pPr>
            <w:r w:rsidRPr="00830EE4">
              <w:rPr>
                <w:sz w:val="28"/>
                <w:szCs w:val="28"/>
              </w:rPr>
              <w:t>Визначена частка використання товарів/послуг та/або необоротних активів у неоподатковуваних операціях застосовується протягом поточного календарного року.</w:t>
            </w:r>
          </w:p>
          <w:p w:rsidR="00CB1D8B" w:rsidRPr="00830EE4" w:rsidRDefault="00CB1D8B" w:rsidP="007C3B8D">
            <w:pPr>
              <w:pStyle w:val="a4"/>
              <w:spacing w:before="0" w:beforeAutospacing="0" w:after="120" w:afterAutospacing="0"/>
              <w:jc w:val="both"/>
              <w:rPr>
                <w:sz w:val="28"/>
                <w:szCs w:val="28"/>
              </w:rPr>
            </w:pPr>
            <w:r w:rsidRPr="00830EE4">
              <w:rPr>
                <w:sz w:val="28"/>
                <w:szCs w:val="28"/>
              </w:rPr>
              <w:t>Коригування податкових зобовʼязань у звʼязку з перерахунком частки використання товарів/послуг, необоротних активів в оподатковуваних операціях виходячи з фактичних обсягів проведених протягом року оподатковуваних та неоподатковуваних операцій відповідно до пункту 199.1 статті 199 Кодексу, здійснюється платником податку за підсумками календарного року.</w:t>
            </w:r>
          </w:p>
          <w:p w:rsidR="00CB1D8B" w:rsidRPr="00830EE4" w:rsidRDefault="00CB1D8B" w:rsidP="007C3B8D">
            <w:pPr>
              <w:pStyle w:val="a4"/>
              <w:spacing w:before="0" w:beforeAutospacing="0" w:after="120" w:afterAutospacing="0"/>
              <w:jc w:val="both"/>
              <w:rPr>
                <w:sz w:val="28"/>
                <w:szCs w:val="28"/>
              </w:rPr>
            </w:pPr>
            <w:r w:rsidRPr="00830EE4">
              <w:rPr>
                <w:sz w:val="28"/>
                <w:szCs w:val="28"/>
              </w:rPr>
              <w:t>У разі зняття з обліку платника податку, у тому числі за рішенням суду, перерахунок частки здійснюється виходячи з фактичних обсягів оподатковуваних та неоподатковуваних операцій, проведених з початку поточного року до дати зняття з обліку.</w:t>
            </w:r>
          </w:p>
          <w:p w:rsidR="00CB1D8B" w:rsidRPr="00830EE4" w:rsidRDefault="00CB1D8B" w:rsidP="007C3B8D">
            <w:pPr>
              <w:pStyle w:val="a4"/>
              <w:spacing w:before="0" w:beforeAutospacing="0" w:after="120" w:afterAutospacing="0"/>
              <w:jc w:val="both"/>
              <w:rPr>
                <w:sz w:val="28"/>
                <w:szCs w:val="28"/>
              </w:rPr>
            </w:pPr>
            <w:r w:rsidRPr="00830EE4">
              <w:rPr>
                <w:sz w:val="28"/>
                <w:szCs w:val="28"/>
              </w:rPr>
              <w:t>Перерахунок частки використання товарів/послуг в оподатковуваних операціях виходячи з фактичних обсягів проведених протягом року оподатковуваних та неоподатковуваних операцій здійснюється у порядку та за формою згідно з таблицею 2 „Перерахунок частки використання товарів/послуг та необоротних активів в оподатковуваних операціях” (Д6) (додаток 6).</w:t>
            </w:r>
          </w:p>
          <w:p w:rsidR="00CB1D8B" w:rsidRPr="00830EE4" w:rsidRDefault="00CB1D8B" w:rsidP="007C3B8D">
            <w:pPr>
              <w:pStyle w:val="a4"/>
              <w:spacing w:before="0" w:beforeAutospacing="0" w:after="120" w:afterAutospacing="0"/>
              <w:jc w:val="both"/>
              <w:rPr>
                <w:sz w:val="28"/>
                <w:szCs w:val="28"/>
              </w:rPr>
            </w:pPr>
            <w:r w:rsidRPr="00830EE4">
              <w:rPr>
                <w:sz w:val="28"/>
                <w:szCs w:val="28"/>
              </w:rPr>
              <w:t xml:space="preserve">Результати перерахунку сум податкових зобов'язань відображаються у податковій декларації за останній звітний (податковий) період року. У разі анулювання реєстрації платника податку, у тому числі за рішенням суду, </w:t>
            </w:r>
            <w:r w:rsidRPr="00830EE4">
              <w:rPr>
                <w:sz w:val="28"/>
                <w:szCs w:val="28"/>
              </w:rPr>
              <w:lastRenderedPageBreak/>
              <w:t>коригування відображається платником податку в податковій декларації останнього податкового періоду, коли відбулося таке анулювання.</w:t>
            </w:r>
          </w:p>
          <w:p w:rsidR="00CB1D8B" w:rsidRPr="00830EE4" w:rsidRDefault="00CB1D8B" w:rsidP="000779BE">
            <w:pPr>
              <w:pStyle w:val="a4"/>
              <w:spacing w:before="0" w:beforeAutospacing="0" w:after="0" w:afterAutospacing="0"/>
              <w:jc w:val="both"/>
              <w:rPr>
                <w:rFonts w:eastAsia="Times New Roman"/>
                <w:sz w:val="28"/>
                <w:szCs w:val="28"/>
              </w:rPr>
            </w:pPr>
            <w:r w:rsidRPr="00830EE4">
              <w:rPr>
                <w:sz w:val="28"/>
                <w:szCs w:val="28"/>
              </w:rPr>
              <w:t xml:space="preserve">Податкові зобовʼязання, нараховані відповідно до </w:t>
            </w:r>
            <w:r w:rsidRPr="00830EE4">
              <w:rPr>
                <w:sz w:val="28"/>
                <w:szCs w:val="28"/>
              </w:rPr>
              <w:br/>
              <w:t>пункту 198.5 статті 198 розділу V Кодексу на суми податку, сплачені (нараховані) у вартості товарів/послуг, необоротних активів, можуть бути зменшені на підставі розрахунку коригування до податкової накладної, якою визначено такі податкові зобовʼязання, у разі, якщо такі товари/послуги, необоротні активи починають використовуватися в оподатковуваних операціях у межах господарської діяльності, у тому числі у разі переведення невиробничих необоротних активів до складу виробничих необоротних активів.</w:t>
            </w:r>
          </w:p>
        </w:tc>
        <w:tc>
          <w:tcPr>
            <w:tcW w:w="7676" w:type="dxa"/>
          </w:tcPr>
          <w:p w:rsidR="00CB1D8B" w:rsidRPr="00830EE4" w:rsidRDefault="00CB1D8B" w:rsidP="00702481">
            <w:pPr>
              <w:pStyle w:val="a4"/>
              <w:spacing w:before="0" w:beforeAutospacing="0" w:after="120" w:afterAutospacing="0"/>
              <w:jc w:val="both"/>
              <w:rPr>
                <w:sz w:val="28"/>
                <w:szCs w:val="28"/>
              </w:rPr>
            </w:pPr>
            <w:r w:rsidRPr="00830EE4">
              <w:rPr>
                <w:sz w:val="28"/>
                <w:szCs w:val="28"/>
              </w:rPr>
              <w:lastRenderedPageBreak/>
              <w:t xml:space="preserve">5) у рядку 4.1 вказується сума податкового зобов’язання, нарахована протягом звітного періоду та у рядку 4.1.1 </w:t>
            </w:r>
            <w:r w:rsidRPr="00830EE4">
              <w:rPr>
                <w:sz w:val="28"/>
                <w:szCs w:val="28"/>
              </w:rPr>
              <w:lastRenderedPageBreak/>
              <w:t xml:space="preserve">коригування за такими операціями відповідно до </w:t>
            </w:r>
            <w:r w:rsidRPr="00830EE4">
              <w:rPr>
                <w:sz w:val="28"/>
                <w:szCs w:val="28"/>
              </w:rPr>
              <w:br/>
              <w:t>пункту 198.5 статті 198 та пункту 199.1 статті 199 Кодексу, за операціями, що оподатковуються за основною ставкою.</w:t>
            </w:r>
          </w:p>
          <w:p w:rsidR="00CB1D8B" w:rsidRPr="00830EE4" w:rsidRDefault="00CB1D8B" w:rsidP="00702481">
            <w:pPr>
              <w:pStyle w:val="a4"/>
              <w:spacing w:before="0" w:beforeAutospacing="0" w:after="120" w:afterAutospacing="0"/>
              <w:jc w:val="both"/>
              <w:rPr>
                <w:sz w:val="28"/>
                <w:szCs w:val="28"/>
              </w:rPr>
            </w:pPr>
            <w:r w:rsidRPr="00830EE4">
              <w:rPr>
                <w:sz w:val="28"/>
                <w:szCs w:val="28"/>
              </w:rPr>
              <w:t xml:space="preserve">У рядку 4.2 вказується сума податкового зобов’язання, нарахована протягом звітного періоду та у рядку 4.2.1 коригування за такими операціями відповідно до </w:t>
            </w:r>
            <w:r w:rsidRPr="00830EE4">
              <w:rPr>
                <w:sz w:val="28"/>
                <w:szCs w:val="28"/>
              </w:rPr>
              <w:br/>
              <w:t>пункту 198.5 статті 198 та пункту 199.1 статті 199 Кодексу, за операціями, що оподатковуються за ставкою 7 %.</w:t>
            </w:r>
          </w:p>
          <w:p w:rsidR="00CB1D8B" w:rsidRPr="00830EE4" w:rsidRDefault="00CB1D8B" w:rsidP="00702481">
            <w:pPr>
              <w:pStyle w:val="a4"/>
              <w:spacing w:before="0" w:beforeAutospacing="0" w:after="120" w:afterAutospacing="0"/>
              <w:jc w:val="both"/>
              <w:rPr>
                <w:b/>
                <w:sz w:val="28"/>
                <w:szCs w:val="28"/>
              </w:rPr>
            </w:pPr>
            <w:r w:rsidRPr="00830EE4">
              <w:rPr>
                <w:b/>
                <w:sz w:val="28"/>
                <w:szCs w:val="28"/>
              </w:rPr>
              <w:t xml:space="preserve">У рядку 4.3 вказується сума податкового зобов’язання, нарахована протягом звітного періоду та у рядку 4.3.1 коригування за такими операціями відповідно до </w:t>
            </w:r>
            <w:r w:rsidRPr="00830EE4">
              <w:rPr>
                <w:b/>
                <w:sz w:val="28"/>
                <w:szCs w:val="28"/>
              </w:rPr>
              <w:br/>
              <w:t>пункту 198.5 статті 198 та пункту 199.1 статті 199 Кодексу, за операціями, що оподатковуються за ставкою 14 %.</w:t>
            </w:r>
          </w:p>
          <w:p w:rsidR="00CB1D8B" w:rsidRPr="00830EE4" w:rsidRDefault="00CB1D8B" w:rsidP="00702481">
            <w:pPr>
              <w:pStyle w:val="a4"/>
              <w:spacing w:before="0" w:beforeAutospacing="0" w:after="120" w:afterAutospacing="0"/>
              <w:jc w:val="both"/>
              <w:rPr>
                <w:sz w:val="28"/>
                <w:szCs w:val="28"/>
              </w:rPr>
            </w:pPr>
            <w:r w:rsidRPr="00830EE4">
              <w:rPr>
                <w:sz w:val="28"/>
                <w:szCs w:val="28"/>
              </w:rPr>
              <w:t>Розрахунок частки використання товарів/послуг та/або необоротних активів у неоподатковуваних операціях здійснюється за попередній календарний рік. Для новоствореного платника та/або платника, у якого протягом попереднього календарного року були відсутні неоподатковувані операції, – за перший звітний (податковий) період, у якому задекларовані такі операції.</w:t>
            </w:r>
          </w:p>
          <w:p w:rsidR="00CB1D8B" w:rsidRPr="00830EE4" w:rsidRDefault="00CB1D8B" w:rsidP="00702481">
            <w:pPr>
              <w:pStyle w:val="a4"/>
              <w:spacing w:before="0" w:beforeAutospacing="0" w:after="120" w:afterAutospacing="0"/>
              <w:jc w:val="both"/>
              <w:rPr>
                <w:sz w:val="28"/>
                <w:szCs w:val="28"/>
              </w:rPr>
            </w:pPr>
            <w:r w:rsidRPr="00830EE4">
              <w:rPr>
                <w:sz w:val="28"/>
                <w:szCs w:val="28"/>
              </w:rPr>
              <w:t xml:space="preserve">Відповідне нарахування податкових зобов’язань сум податку на додану вартість </w:t>
            </w:r>
            <w:r w:rsidRPr="00830EE4">
              <w:rPr>
                <w:b/>
                <w:sz w:val="28"/>
                <w:szCs w:val="28"/>
              </w:rPr>
              <w:t>у рядках</w:t>
            </w:r>
            <w:r w:rsidRPr="00830EE4">
              <w:rPr>
                <w:sz w:val="28"/>
                <w:szCs w:val="28"/>
              </w:rPr>
              <w:t xml:space="preserve"> </w:t>
            </w:r>
            <w:r w:rsidRPr="00830EE4">
              <w:rPr>
                <w:b/>
                <w:sz w:val="28"/>
                <w:szCs w:val="28"/>
              </w:rPr>
              <w:t>4.1, 4.2 та 4.3</w:t>
            </w:r>
            <w:r w:rsidRPr="00830EE4">
              <w:rPr>
                <w:sz w:val="28"/>
                <w:szCs w:val="28"/>
              </w:rPr>
              <w:t xml:space="preserve"> здійснюється згідно із часткою використання товарів/послуг та/або необоротних активів у неоподатковуваних операціях, визначеною в таблиці 1 „Розрахунок частки використання товарів/послуг та/або необоротних активів в оподатковуваних </w:t>
            </w:r>
            <w:r w:rsidRPr="00830EE4">
              <w:rPr>
                <w:sz w:val="28"/>
                <w:szCs w:val="28"/>
              </w:rPr>
              <w:lastRenderedPageBreak/>
              <w:t>операціях” (Д6) (додаток 6).</w:t>
            </w:r>
          </w:p>
          <w:p w:rsidR="000779BE" w:rsidRPr="00830EE4" w:rsidRDefault="000779BE" w:rsidP="007C3B8D">
            <w:pPr>
              <w:pStyle w:val="a4"/>
              <w:spacing w:before="0" w:beforeAutospacing="0" w:after="0" w:afterAutospacing="0"/>
              <w:jc w:val="both"/>
              <w:rPr>
                <w:sz w:val="28"/>
                <w:szCs w:val="28"/>
              </w:rPr>
            </w:pPr>
          </w:p>
          <w:p w:rsidR="00CB1D8B" w:rsidRPr="00830EE4" w:rsidRDefault="00CB1D8B" w:rsidP="007C3B8D">
            <w:pPr>
              <w:pStyle w:val="a4"/>
              <w:spacing w:before="0" w:beforeAutospacing="0" w:after="0" w:afterAutospacing="0"/>
              <w:jc w:val="both"/>
              <w:rPr>
                <w:sz w:val="28"/>
                <w:szCs w:val="28"/>
              </w:rPr>
            </w:pPr>
            <w:r w:rsidRPr="00830EE4">
              <w:rPr>
                <w:sz w:val="28"/>
                <w:szCs w:val="28"/>
              </w:rPr>
              <w:t>Визначена частка використання товарів/послуг та/або необоротних активів у неоподатковуваних операціях застосовується протягом поточного календарного року.</w:t>
            </w:r>
          </w:p>
          <w:p w:rsidR="00CB1D8B" w:rsidRPr="00830EE4" w:rsidRDefault="00CB1D8B" w:rsidP="002E06EA">
            <w:pPr>
              <w:pStyle w:val="a4"/>
              <w:spacing w:before="0" w:beforeAutospacing="0" w:after="120" w:afterAutospacing="0"/>
              <w:jc w:val="both"/>
              <w:rPr>
                <w:sz w:val="28"/>
                <w:szCs w:val="28"/>
              </w:rPr>
            </w:pPr>
            <w:r w:rsidRPr="00830EE4">
              <w:rPr>
                <w:sz w:val="28"/>
                <w:szCs w:val="28"/>
              </w:rPr>
              <w:t>Коригування податкових зобовʼязань у звʼязку з перерахунком частки використання товарів/послуг, необоротних активів в оподатковуваних операціях виходячи з фактичних обсягів проведених протягом року оподатковуваних та неоподатковуваних операцій відповідно до пункту 199.1 статті 199 Кодексу, здійснюється платником податку за підсумками календарного року.</w:t>
            </w:r>
          </w:p>
          <w:p w:rsidR="00CB1D8B" w:rsidRPr="00830EE4" w:rsidRDefault="00CB1D8B" w:rsidP="002E06EA">
            <w:pPr>
              <w:pStyle w:val="a4"/>
              <w:spacing w:before="0" w:beforeAutospacing="0" w:after="120" w:afterAutospacing="0"/>
              <w:jc w:val="both"/>
              <w:rPr>
                <w:sz w:val="28"/>
                <w:szCs w:val="28"/>
              </w:rPr>
            </w:pPr>
            <w:r w:rsidRPr="00830EE4">
              <w:rPr>
                <w:sz w:val="28"/>
                <w:szCs w:val="28"/>
              </w:rPr>
              <w:t>У разі зняття з обліку платника податку, у тому числі за рішенням суду, перерахунок частки здійснюється виходячи з фактичних обсягів оподатковуваних та неоподатковуваних операцій, проведених з початку поточного року до дати зняття з обліку.</w:t>
            </w:r>
          </w:p>
          <w:p w:rsidR="00CB1D8B" w:rsidRPr="00830EE4" w:rsidRDefault="00CB1D8B" w:rsidP="007C3B8D">
            <w:pPr>
              <w:pStyle w:val="a4"/>
              <w:spacing w:before="0" w:beforeAutospacing="0" w:after="120" w:afterAutospacing="0"/>
              <w:jc w:val="both"/>
              <w:rPr>
                <w:sz w:val="28"/>
                <w:szCs w:val="28"/>
              </w:rPr>
            </w:pPr>
            <w:r w:rsidRPr="00830EE4">
              <w:rPr>
                <w:sz w:val="28"/>
                <w:szCs w:val="28"/>
              </w:rPr>
              <w:t>Перерахунок частки використання товарів/послуг в оподатковуваних операціях виходячи з фактичних обсягів проведених протягом року оподатковуваних та неоподатковуваних операцій здійснюється у порядку та за формою згідно з таблицею 2 „Перерахунок частки використання товарів/послуг та необоротних активів в оподатковуваних операціях” (Д6) (додаток 6).</w:t>
            </w:r>
          </w:p>
          <w:p w:rsidR="00CB1D8B" w:rsidRPr="00830EE4" w:rsidRDefault="00CB1D8B" w:rsidP="007C3B8D">
            <w:pPr>
              <w:pStyle w:val="a4"/>
              <w:spacing w:before="0" w:beforeAutospacing="0" w:after="120" w:afterAutospacing="0"/>
              <w:jc w:val="both"/>
              <w:rPr>
                <w:sz w:val="28"/>
                <w:szCs w:val="28"/>
              </w:rPr>
            </w:pPr>
            <w:r w:rsidRPr="00830EE4">
              <w:rPr>
                <w:sz w:val="28"/>
                <w:szCs w:val="28"/>
              </w:rPr>
              <w:t xml:space="preserve">Результати перерахунку сум податкових зобов'язань відображаються у податковій декларації за останній звітний (податковий) період року. У разі анулювання реєстрації </w:t>
            </w:r>
            <w:r w:rsidRPr="00830EE4">
              <w:rPr>
                <w:sz w:val="28"/>
                <w:szCs w:val="28"/>
              </w:rPr>
              <w:lastRenderedPageBreak/>
              <w:t>платника податку, у тому числі за рішенням суду, коригування відображається платником податку в податковій декларації останнього податкового періоду, коли відбулося таке анулювання.</w:t>
            </w:r>
          </w:p>
          <w:p w:rsidR="00CB1D8B" w:rsidRPr="00830EE4" w:rsidRDefault="00CB1D8B" w:rsidP="001C654F">
            <w:pPr>
              <w:pStyle w:val="a4"/>
              <w:spacing w:before="0" w:beforeAutospacing="0" w:after="120" w:afterAutospacing="0"/>
              <w:jc w:val="both"/>
              <w:rPr>
                <w:rFonts w:eastAsia="Times New Roman"/>
                <w:sz w:val="28"/>
                <w:szCs w:val="28"/>
              </w:rPr>
            </w:pPr>
            <w:r w:rsidRPr="00830EE4">
              <w:rPr>
                <w:sz w:val="28"/>
                <w:szCs w:val="28"/>
              </w:rPr>
              <w:t xml:space="preserve">Податкові зобовʼязання, нараховані відповідно до </w:t>
            </w:r>
            <w:r w:rsidRPr="00830EE4">
              <w:rPr>
                <w:sz w:val="28"/>
                <w:szCs w:val="28"/>
              </w:rPr>
              <w:br/>
              <w:t>пункту 198.5 статті 198 розділу V Кодексу на суми податку, сплачені (нараховані) у вартості товарів/послуг, необоротних активів, можуть бути зменшені на підставі розрахунку коригування до податкової накладної, якою визначено такі податкові зобовʼязання, у разі, якщо такі товари/послуги, необоротні активи починають використовуватися в оподатковуваних операціях у межах господарської діяльності, у тому числі у разі переведення невиробничих необоротних активів до складу виробничих необоротних активів.</w:t>
            </w:r>
          </w:p>
        </w:tc>
      </w:tr>
      <w:tr w:rsidR="00830EE4" w:rsidRPr="00830EE4" w:rsidTr="00D401EE">
        <w:tc>
          <w:tcPr>
            <w:tcW w:w="7676" w:type="dxa"/>
          </w:tcPr>
          <w:p w:rsidR="00CB1D8B" w:rsidRPr="00830EE4" w:rsidRDefault="00CB1D8B" w:rsidP="000674EA">
            <w:pPr>
              <w:pStyle w:val="a4"/>
              <w:spacing w:before="0" w:beforeAutospacing="0" w:after="120" w:afterAutospacing="0"/>
              <w:jc w:val="both"/>
              <w:rPr>
                <w:b/>
                <w:sz w:val="28"/>
                <w:szCs w:val="28"/>
              </w:rPr>
            </w:pPr>
            <w:r w:rsidRPr="00830EE4">
              <w:rPr>
                <w:sz w:val="28"/>
                <w:szCs w:val="28"/>
              </w:rPr>
              <w:lastRenderedPageBreak/>
              <w:t>7</w:t>
            </w:r>
            <w:r w:rsidRPr="00830EE4">
              <w:rPr>
                <w:b/>
                <w:sz w:val="28"/>
                <w:szCs w:val="28"/>
              </w:rPr>
              <w:t>) у рядку 6 вказуються обсяги послуг, отриманих від нерезидента на митній території України, а також коригування податкових зобовʼязань, нарахованих за такими операціями;</w:t>
            </w:r>
          </w:p>
          <w:p w:rsidR="00CB1D8B" w:rsidRPr="00830EE4" w:rsidRDefault="00CB1D8B" w:rsidP="000674EA">
            <w:pPr>
              <w:spacing w:after="240"/>
              <w:jc w:val="both"/>
              <w:rPr>
                <w:rFonts w:ascii="Times New Roman" w:hAnsi="Times New Roman" w:cs="Times New Roman"/>
                <w:b/>
                <w:sz w:val="28"/>
                <w:szCs w:val="28"/>
              </w:rPr>
            </w:pPr>
            <w:r w:rsidRPr="00830EE4">
              <w:rPr>
                <w:rFonts w:ascii="Times New Roman" w:hAnsi="Times New Roman" w:cs="Times New Roman"/>
                <w:b/>
                <w:sz w:val="28"/>
                <w:szCs w:val="28"/>
              </w:rPr>
              <w:t>Абзац відсутній</w:t>
            </w:r>
          </w:p>
          <w:p w:rsidR="00CB1D8B" w:rsidRPr="00830EE4" w:rsidRDefault="00CB1D8B" w:rsidP="000674EA">
            <w:pPr>
              <w:pStyle w:val="a4"/>
              <w:spacing w:before="0" w:beforeAutospacing="0" w:after="120" w:afterAutospacing="0"/>
              <w:jc w:val="both"/>
              <w:rPr>
                <w:sz w:val="28"/>
                <w:szCs w:val="28"/>
              </w:rPr>
            </w:pPr>
          </w:p>
        </w:tc>
        <w:tc>
          <w:tcPr>
            <w:tcW w:w="7676" w:type="dxa"/>
          </w:tcPr>
          <w:p w:rsidR="00CB1D8B" w:rsidRPr="00830EE4" w:rsidRDefault="00CB1D8B" w:rsidP="000674EA">
            <w:pPr>
              <w:pStyle w:val="a4"/>
              <w:spacing w:before="0" w:beforeAutospacing="0" w:after="120" w:afterAutospacing="0"/>
              <w:jc w:val="both"/>
              <w:rPr>
                <w:b/>
                <w:sz w:val="28"/>
                <w:szCs w:val="28"/>
              </w:rPr>
            </w:pPr>
            <w:r w:rsidRPr="00830EE4">
              <w:rPr>
                <w:sz w:val="28"/>
                <w:szCs w:val="28"/>
              </w:rPr>
              <w:t>7</w:t>
            </w:r>
            <w:r w:rsidRPr="00830EE4">
              <w:rPr>
                <w:b/>
                <w:sz w:val="28"/>
                <w:szCs w:val="28"/>
              </w:rPr>
              <w:t>) у рядку 6.1 вказуються обсяги послуг, отриманих від нерезидента на митній території України, а також коригування податкових зобовʼязань, нарахованих за такими операціями, що оподатковуються за основною ставкою.</w:t>
            </w:r>
          </w:p>
          <w:p w:rsidR="00CB1D8B" w:rsidRPr="00830EE4" w:rsidRDefault="00CB1D8B" w:rsidP="000779BE">
            <w:pPr>
              <w:pStyle w:val="a4"/>
              <w:spacing w:before="0" w:beforeAutospacing="0" w:after="0" w:afterAutospacing="0"/>
              <w:jc w:val="both"/>
              <w:rPr>
                <w:b/>
                <w:sz w:val="28"/>
                <w:szCs w:val="28"/>
              </w:rPr>
            </w:pPr>
            <w:r w:rsidRPr="00830EE4">
              <w:rPr>
                <w:b/>
                <w:sz w:val="28"/>
                <w:szCs w:val="28"/>
              </w:rPr>
              <w:t>У рядку 6.2 вказуються обсяги послуг, отриманих від нерезидента на митній території України, а також коригування податкових зобовʼязань, нарахованих за такими операціями, що оподатковуються за ставкою 7 %.</w:t>
            </w:r>
          </w:p>
        </w:tc>
      </w:tr>
      <w:tr w:rsidR="00830EE4" w:rsidRPr="00830EE4" w:rsidTr="00D401EE">
        <w:tc>
          <w:tcPr>
            <w:tcW w:w="7676" w:type="dxa"/>
          </w:tcPr>
          <w:p w:rsidR="00CB1D8B" w:rsidRPr="00830EE4" w:rsidRDefault="00CB1D8B" w:rsidP="00906A06">
            <w:pPr>
              <w:pStyle w:val="a4"/>
              <w:spacing w:before="0" w:beforeAutospacing="0" w:after="120" w:afterAutospacing="0"/>
              <w:jc w:val="both"/>
              <w:rPr>
                <w:rFonts w:eastAsia="Times New Roman"/>
                <w:b/>
                <w:sz w:val="28"/>
                <w:szCs w:val="28"/>
              </w:rPr>
            </w:pPr>
            <w:r w:rsidRPr="00830EE4">
              <w:rPr>
                <w:rFonts w:eastAsia="Times New Roman"/>
                <w:b/>
                <w:sz w:val="28"/>
                <w:szCs w:val="28"/>
              </w:rPr>
              <w:t>4. Розділ II „Податковий кредит”:</w:t>
            </w:r>
          </w:p>
          <w:p w:rsidR="00CB1D8B" w:rsidRPr="00830EE4" w:rsidRDefault="00CB1D8B" w:rsidP="00906A06">
            <w:pPr>
              <w:pStyle w:val="a4"/>
              <w:spacing w:before="0" w:beforeAutospacing="0" w:after="120" w:afterAutospacing="0"/>
              <w:jc w:val="both"/>
              <w:rPr>
                <w:rFonts w:eastAsia="Times New Roman"/>
                <w:b/>
                <w:sz w:val="28"/>
                <w:szCs w:val="28"/>
              </w:rPr>
            </w:pPr>
            <w:r w:rsidRPr="00830EE4">
              <w:rPr>
                <w:rFonts w:eastAsia="Times New Roman"/>
                <w:b/>
                <w:sz w:val="28"/>
                <w:szCs w:val="28"/>
              </w:rPr>
              <w:t xml:space="preserve">1) до розділу II „Податковий кредит” (рядки 10, 11 та 13 декларації) включаються обсяги придбання </w:t>
            </w:r>
            <w:r w:rsidRPr="00830EE4">
              <w:rPr>
                <w:rFonts w:eastAsia="Times New Roman"/>
                <w:b/>
                <w:sz w:val="28"/>
                <w:szCs w:val="28"/>
              </w:rPr>
              <w:lastRenderedPageBreak/>
              <w:t xml:space="preserve">(виготовлення, будівництва, спорудження, створення) з податком на додану вартість (рядки 10.1 та 10.2) або без податку на додану вартість (рядок 10.3) товарів/послуг, необоротних активів на митній території України, ввезених на митну територію України товарів, необоротних активів (рядки 11.1 та 11.2), отриманих на митній території України від нерезидента послуг </w:t>
            </w:r>
            <w:r w:rsidR="0033152C" w:rsidRPr="00830EE4">
              <w:rPr>
                <w:rFonts w:eastAsia="Times New Roman"/>
                <w:b/>
                <w:sz w:val="28"/>
                <w:szCs w:val="28"/>
              </w:rPr>
              <w:br/>
            </w:r>
            <w:r w:rsidRPr="00830EE4">
              <w:rPr>
                <w:rFonts w:eastAsia="Times New Roman"/>
                <w:b/>
                <w:sz w:val="28"/>
                <w:szCs w:val="28"/>
              </w:rPr>
              <w:t>(рядок 13).</w:t>
            </w:r>
          </w:p>
          <w:p w:rsidR="00CB1D8B" w:rsidRPr="00830EE4" w:rsidRDefault="00CB1D8B" w:rsidP="00235D04">
            <w:pPr>
              <w:pStyle w:val="a4"/>
              <w:spacing w:before="120" w:beforeAutospacing="0" w:after="0" w:afterAutospacing="0"/>
              <w:jc w:val="both"/>
              <w:rPr>
                <w:b/>
                <w:sz w:val="28"/>
                <w:szCs w:val="28"/>
              </w:rPr>
            </w:pPr>
            <w:r w:rsidRPr="00830EE4">
              <w:rPr>
                <w:b/>
                <w:sz w:val="28"/>
                <w:szCs w:val="28"/>
              </w:rPr>
              <w:t>При заповненні рядків 10.1 та/або 10.2 обов’язковим є подання (Д1) (додаток 1), що заповнюється в розрізі контрагентів.</w:t>
            </w:r>
          </w:p>
          <w:p w:rsidR="00CB1D8B" w:rsidRPr="00830EE4" w:rsidRDefault="00CB1D8B" w:rsidP="00235D04">
            <w:pPr>
              <w:pStyle w:val="a4"/>
              <w:spacing w:before="120" w:beforeAutospacing="0" w:after="0" w:afterAutospacing="0"/>
              <w:jc w:val="both"/>
              <w:rPr>
                <w:rFonts w:eastAsia="Times New Roman"/>
                <w:b/>
                <w:sz w:val="28"/>
                <w:szCs w:val="28"/>
              </w:rPr>
            </w:pPr>
            <w:r w:rsidRPr="00830EE4">
              <w:rPr>
                <w:rFonts w:eastAsia="Times New Roman"/>
                <w:b/>
                <w:sz w:val="28"/>
                <w:szCs w:val="28"/>
              </w:rPr>
              <w:t>У рядку 13 також відображаються коригування податкового кредиту за отриманими на митній території України від нерезидента послугами;</w:t>
            </w:r>
          </w:p>
          <w:p w:rsidR="00CB1D8B" w:rsidRPr="00830EE4" w:rsidRDefault="00CB1D8B" w:rsidP="00235D04">
            <w:pPr>
              <w:pStyle w:val="a4"/>
              <w:spacing w:before="120" w:beforeAutospacing="0" w:after="0" w:afterAutospacing="0"/>
              <w:jc w:val="both"/>
              <w:rPr>
                <w:rFonts w:eastAsia="Times New Roman"/>
                <w:b/>
                <w:sz w:val="32"/>
                <w:szCs w:val="28"/>
              </w:rPr>
            </w:pPr>
          </w:p>
          <w:p w:rsidR="00CB1D8B" w:rsidRPr="00830EE4" w:rsidRDefault="00CB1D8B" w:rsidP="00F07F4B">
            <w:pPr>
              <w:spacing w:after="240"/>
              <w:jc w:val="both"/>
              <w:rPr>
                <w:rFonts w:ascii="Times New Roman" w:hAnsi="Times New Roman" w:cs="Times New Roman"/>
                <w:b/>
                <w:sz w:val="28"/>
                <w:szCs w:val="28"/>
              </w:rPr>
            </w:pPr>
            <w:r w:rsidRPr="00830EE4">
              <w:rPr>
                <w:rFonts w:ascii="Times New Roman" w:hAnsi="Times New Roman" w:cs="Times New Roman"/>
                <w:b/>
                <w:sz w:val="28"/>
                <w:szCs w:val="28"/>
              </w:rPr>
              <w:t>Абзац відсутній</w:t>
            </w:r>
          </w:p>
          <w:p w:rsidR="00CB1D8B" w:rsidRPr="00830EE4" w:rsidRDefault="00CB1D8B" w:rsidP="00235D04">
            <w:pPr>
              <w:pStyle w:val="a4"/>
              <w:spacing w:before="120" w:beforeAutospacing="0" w:after="0" w:afterAutospacing="0"/>
              <w:jc w:val="both"/>
              <w:rPr>
                <w:rFonts w:eastAsia="Times New Roman"/>
                <w:b/>
                <w:sz w:val="28"/>
                <w:szCs w:val="28"/>
              </w:rPr>
            </w:pPr>
          </w:p>
        </w:tc>
        <w:tc>
          <w:tcPr>
            <w:tcW w:w="7676" w:type="dxa"/>
          </w:tcPr>
          <w:p w:rsidR="00CB1D8B" w:rsidRPr="00830EE4" w:rsidRDefault="00CB1D8B" w:rsidP="00B3021C">
            <w:pPr>
              <w:pStyle w:val="a4"/>
              <w:spacing w:before="0" w:beforeAutospacing="0" w:after="120" w:afterAutospacing="0"/>
              <w:jc w:val="both"/>
              <w:rPr>
                <w:rFonts w:eastAsia="Times New Roman"/>
                <w:b/>
                <w:sz w:val="28"/>
                <w:szCs w:val="28"/>
              </w:rPr>
            </w:pPr>
            <w:r w:rsidRPr="00830EE4">
              <w:rPr>
                <w:rFonts w:eastAsia="Times New Roman"/>
                <w:b/>
                <w:sz w:val="28"/>
                <w:szCs w:val="28"/>
              </w:rPr>
              <w:lastRenderedPageBreak/>
              <w:t>4. Розділ II „Податковий кредит”:</w:t>
            </w:r>
          </w:p>
          <w:p w:rsidR="00CB1D8B" w:rsidRPr="00830EE4" w:rsidRDefault="00CB1D8B" w:rsidP="00B3021C">
            <w:pPr>
              <w:pStyle w:val="a4"/>
              <w:spacing w:before="0" w:beforeAutospacing="0" w:after="120" w:afterAutospacing="0"/>
              <w:jc w:val="both"/>
              <w:rPr>
                <w:rFonts w:eastAsia="Times New Roman"/>
                <w:b/>
                <w:sz w:val="28"/>
                <w:szCs w:val="28"/>
              </w:rPr>
            </w:pPr>
            <w:r w:rsidRPr="00830EE4">
              <w:rPr>
                <w:rFonts w:eastAsia="Times New Roman"/>
                <w:b/>
                <w:sz w:val="28"/>
                <w:szCs w:val="28"/>
              </w:rPr>
              <w:t xml:space="preserve">1) до розділу II „Податковий кредит” (рядки 10, 11 та 13 декларації) включаються обсяги придбання </w:t>
            </w:r>
            <w:r w:rsidRPr="00830EE4">
              <w:rPr>
                <w:rFonts w:eastAsia="Times New Roman"/>
                <w:b/>
                <w:sz w:val="28"/>
                <w:szCs w:val="28"/>
              </w:rPr>
              <w:lastRenderedPageBreak/>
              <w:t xml:space="preserve">(виготовлення, будівництва, спорудження, створення) з податком на додану вартість (рядки 10.1, 10.2 та 10.3) або без податку на додану вартість (рядок 10.4) товарів/послуг, необоротних активів на митній території України, ввезених на митну територію України товарів, необоротних активів (рядки 11.1, 11.2 </w:t>
            </w:r>
            <w:r w:rsidRPr="00830EE4">
              <w:rPr>
                <w:rFonts w:eastAsia="Times New Roman"/>
                <w:b/>
                <w:sz w:val="28"/>
                <w:szCs w:val="28"/>
              </w:rPr>
              <w:br/>
              <w:t>та 11.3), отриманих на митній території України від нерезидента послуг (рядки 13.1 та 13.2).</w:t>
            </w:r>
          </w:p>
          <w:p w:rsidR="00CB1D8B" w:rsidRPr="00830EE4" w:rsidRDefault="00CB1D8B" w:rsidP="00247D52">
            <w:pPr>
              <w:pStyle w:val="a4"/>
              <w:spacing w:before="120" w:beforeAutospacing="0" w:after="0" w:afterAutospacing="0"/>
              <w:jc w:val="both"/>
              <w:rPr>
                <w:b/>
                <w:sz w:val="28"/>
                <w:szCs w:val="28"/>
              </w:rPr>
            </w:pPr>
            <w:r w:rsidRPr="00830EE4">
              <w:rPr>
                <w:b/>
                <w:sz w:val="28"/>
                <w:szCs w:val="28"/>
              </w:rPr>
              <w:t>При заповненні рядків 10.1, 10.2 та/або 10.3 обов’язковим є подання (Д1) (додаток 1), що заповнюється в розрізі контрагентів.</w:t>
            </w:r>
          </w:p>
          <w:p w:rsidR="00CB1D8B" w:rsidRPr="00830EE4" w:rsidRDefault="00CB1D8B" w:rsidP="00136007">
            <w:pPr>
              <w:pStyle w:val="a4"/>
              <w:spacing w:before="120" w:beforeAutospacing="0" w:after="0" w:afterAutospacing="0"/>
              <w:jc w:val="both"/>
              <w:rPr>
                <w:rFonts w:eastAsia="Times New Roman"/>
                <w:b/>
                <w:sz w:val="28"/>
                <w:szCs w:val="28"/>
              </w:rPr>
            </w:pPr>
            <w:r w:rsidRPr="00830EE4">
              <w:rPr>
                <w:rFonts w:eastAsia="Times New Roman"/>
                <w:b/>
                <w:sz w:val="28"/>
                <w:szCs w:val="28"/>
              </w:rPr>
              <w:t>У рядку 13.1 відображаються обсяги отриманих на митній території України від нерезидента послуг,</w:t>
            </w:r>
            <w:r w:rsidRPr="00830EE4">
              <w:rPr>
                <w:b/>
                <w:sz w:val="28"/>
                <w:szCs w:val="28"/>
              </w:rPr>
              <w:t xml:space="preserve"> а також коригування податкового кредиту за такими операціями, що оподатковуються за основною ставкою.</w:t>
            </w:r>
            <w:r w:rsidRPr="00830EE4">
              <w:rPr>
                <w:rFonts w:eastAsia="Times New Roman"/>
                <w:b/>
                <w:sz w:val="28"/>
                <w:szCs w:val="28"/>
                <w:highlight w:val="green"/>
              </w:rPr>
              <w:t xml:space="preserve">  </w:t>
            </w:r>
          </w:p>
          <w:p w:rsidR="00CB1D8B" w:rsidRPr="00830EE4" w:rsidRDefault="00CB1D8B" w:rsidP="00CE2F6E">
            <w:pPr>
              <w:pStyle w:val="a4"/>
              <w:spacing w:before="120" w:beforeAutospacing="0" w:after="0" w:afterAutospacing="0"/>
              <w:jc w:val="both"/>
              <w:rPr>
                <w:rFonts w:eastAsia="Times New Roman"/>
                <w:b/>
                <w:sz w:val="28"/>
                <w:szCs w:val="28"/>
              </w:rPr>
            </w:pPr>
            <w:r w:rsidRPr="00830EE4">
              <w:rPr>
                <w:rFonts w:eastAsia="Times New Roman"/>
                <w:b/>
                <w:sz w:val="28"/>
                <w:szCs w:val="28"/>
              </w:rPr>
              <w:t>У рядку 13.2 відображаються обсяги отриманих на митній території України від нерезидента послуг,</w:t>
            </w:r>
            <w:r w:rsidRPr="00830EE4">
              <w:rPr>
                <w:b/>
                <w:sz w:val="28"/>
                <w:szCs w:val="28"/>
              </w:rPr>
              <w:t xml:space="preserve"> а також коригування податкового кредиту за такими операціями, що оподатковуються за ставкою 7 %;</w:t>
            </w:r>
            <w:r w:rsidRPr="00830EE4">
              <w:rPr>
                <w:rFonts w:eastAsia="Times New Roman"/>
                <w:b/>
                <w:sz w:val="28"/>
                <w:szCs w:val="28"/>
                <w:highlight w:val="green"/>
              </w:rPr>
              <w:t xml:space="preserve">  </w:t>
            </w:r>
          </w:p>
        </w:tc>
      </w:tr>
      <w:tr w:rsidR="00830EE4" w:rsidRPr="00830EE4" w:rsidTr="00D401EE">
        <w:tc>
          <w:tcPr>
            <w:tcW w:w="7676" w:type="dxa"/>
          </w:tcPr>
          <w:p w:rsidR="00CB1D8B" w:rsidRPr="00830EE4" w:rsidRDefault="00CB1D8B" w:rsidP="00235D04">
            <w:pPr>
              <w:pStyle w:val="3"/>
              <w:spacing w:before="0" w:beforeAutospacing="0" w:after="120" w:afterAutospacing="0"/>
              <w:jc w:val="both"/>
              <w:outlineLvl w:val="2"/>
              <w:rPr>
                <w:rFonts w:eastAsia="Times New Roman"/>
                <w:sz w:val="28"/>
                <w:szCs w:val="28"/>
              </w:rPr>
            </w:pPr>
            <w:r w:rsidRPr="00830EE4">
              <w:rPr>
                <w:rFonts w:eastAsia="Times New Roman"/>
                <w:sz w:val="28"/>
                <w:szCs w:val="28"/>
              </w:rPr>
              <w:lastRenderedPageBreak/>
              <w:t>V</w:t>
            </w:r>
            <w:r w:rsidRPr="00830EE4">
              <w:rPr>
                <w:rFonts w:eastAsia="Times New Roman"/>
                <w:sz w:val="28"/>
                <w:szCs w:val="28"/>
                <w:vertAlign w:val="superscript"/>
              </w:rPr>
              <w:t>1</w:t>
            </w:r>
            <w:r w:rsidRPr="00830EE4">
              <w:rPr>
                <w:rFonts w:eastAsia="Times New Roman"/>
                <w:sz w:val="28"/>
                <w:szCs w:val="28"/>
              </w:rPr>
              <w:t>. Порядок визначення сум податку на додану вартість, не сплаченого платником податку до бюджету у зв’язку з отриманням податкових пільг</w:t>
            </w:r>
          </w:p>
          <w:p w:rsidR="00CB1D8B" w:rsidRPr="00830EE4" w:rsidRDefault="00CB1D8B" w:rsidP="00235D04">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w:t>
            </w:r>
          </w:p>
          <w:p w:rsidR="00CB1D8B" w:rsidRPr="00830EE4" w:rsidRDefault="00CB1D8B" w:rsidP="00235D04">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3. Розрахунок не сплачених до державного бюджету сум податку на додану вартість за операціями з постачання товарів/послуг, що звільнені від оподаткування:</w:t>
            </w:r>
          </w:p>
          <w:p w:rsidR="00CB1D8B" w:rsidRPr="00830EE4" w:rsidRDefault="00CB1D8B" w:rsidP="00235D04">
            <w:pPr>
              <w:pStyle w:val="3"/>
              <w:spacing w:before="0" w:beforeAutospacing="0" w:after="0" w:afterAutospacing="0"/>
              <w:jc w:val="center"/>
              <w:outlineLvl w:val="2"/>
              <w:rPr>
                <w:rFonts w:eastAsia="Times New Roman"/>
                <w:sz w:val="28"/>
                <w:szCs w:val="28"/>
              </w:rPr>
            </w:pPr>
            <w:r w:rsidRPr="00830EE4">
              <w:rPr>
                <w:rFonts w:eastAsia="Times New Roman"/>
                <w:sz w:val="28"/>
                <w:szCs w:val="28"/>
              </w:rPr>
              <w:lastRenderedPageBreak/>
              <w:t>ƩПП = V пост. зв. х 20 % – (V прид. з ПДВ 20 % +</w:t>
            </w:r>
          </w:p>
          <w:p w:rsidR="00CB1D8B" w:rsidRPr="00830EE4" w:rsidRDefault="00CB1D8B" w:rsidP="00235D04">
            <w:pPr>
              <w:pStyle w:val="3"/>
              <w:spacing w:before="0" w:beforeAutospacing="0" w:after="0" w:afterAutospacing="0"/>
              <w:jc w:val="center"/>
              <w:outlineLvl w:val="2"/>
              <w:rPr>
                <w:rFonts w:eastAsia="Times New Roman"/>
                <w:sz w:val="28"/>
                <w:szCs w:val="28"/>
              </w:rPr>
            </w:pPr>
            <w:r w:rsidRPr="00830EE4">
              <w:rPr>
                <w:rFonts w:eastAsia="Times New Roman"/>
                <w:sz w:val="28"/>
                <w:szCs w:val="28"/>
              </w:rPr>
              <w:t>V прид. з ПДВ 7 % + V прид. з ПДВ 0 %/зв.) х 20 %,</w:t>
            </w:r>
          </w:p>
          <w:p w:rsidR="00CB1D8B" w:rsidRPr="00830EE4" w:rsidRDefault="00CB1D8B" w:rsidP="00235D04">
            <w:pPr>
              <w:pStyle w:val="3"/>
              <w:spacing w:before="0" w:beforeAutospacing="0" w:after="0" w:afterAutospacing="0"/>
              <w:jc w:val="center"/>
              <w:outlineLvl w:val="2"/>
              <w:rPr>
                <w:rFonts w:eastAsia="Times New Roman"/>
                <w:b w:val="0"/>
                <w:sz w:val="28"/>
                <w:szCs w:val="28"/>
              </w:rPr>
            </w:pPr>
          </w:p>
          <w:p w:rsidR="00CB1D8B" w:rsidRPr="00830EE4" w:rsidRDefault="00CB1D8B" w:rsidP="00235D04">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де</w:t>
            </w:r>
          </w:p>
          <w:p w:rsidR="00CB1D8B" w:rsidRPr="00830EE4" w:rsidRDefault="00CB1D8B" w:rsidP="00235D04">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ƩПП – сума податку на додану вартість, не сплачена до бюджету у звʼязку з отриманням податкової пільги;</w:t>
            </w:r>
          </w:p>
          <w:p w:rsidR="00CB1D8B" w:rsidRPr="00830EE4" w:rsidRDefault="00CB1D8B" w:rsidP="00235D04">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V пост. зв. – обсяги операцій з постачання на митній території України товарів/послуг, звільнених від оподаткування податком на додану вартість (із розділу I „Податкові зобовʼязання” декларації (або уточнюючого розрахунку));</w:t>
            </w:r>
          </w:p>
          <w:p w:rsidR="00CB1D8B" w:rsidRPr="00830EE4" w:rsidRDefault="00CB1D8B" w:rsidP="00235D04">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V прид. з ПДВ 20 % – обсяги операцій з придбання товарів/послуг, необоротних активів без урахування податку на додану вартість, нарахованого (сплаченого) під час придбання таких товарів/послуг, необоротних активів, що оподатковуються за основною ставкою, які використані в операціях, звільнених від оподаткування податком на додану вартість (розділ V Кодексу, підрозділ 2 розділу XX Кодексу, міжнародні договори (угоди)), та на такі операції платником податку нараховано податкові зобовʼязання відповідно до пункту 198.5 статті 198 та пункту 199.1 статті 199 розділу V Кодексу;</w:t>
            </w:r>
          </w:p>
          <w:p w:rsidR="00CB1D8B" w:rsidRPr="00830EE4" w:rsidRDefault="00CB1D8B" w:rsidP="00235D04">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 xml:space="preserve">V прид. з ПДВ 7 % – обсяги операцій з придбання товарів/послуг, необоротних активів без урахування податку на додану вартість, нарахованого (сплаченого) під час придбання таких товарів/послуг, необоротних активів, що оподатковуються за ставкою 7 %, які використані в </w:t>
            </w:r>
            <w:r w:rsidRPr="00830EE4">
              <w:rPr>
                <w:rFonts w:eastAsia="Times New Roman"/>
                <w:b w:val="0"/>
                <w:sz w:val="28"/>
                <w:szCs w:val="28"/>
              </w:rPr>
              <w:lastRenderedPageBreak/>
              <w:t>операціях, звільнених від оподаткування податком на додану вартість (розділ V Кодексу, підрозділ 2 розділу XX Кодексу, міжнародні договори (угоди)), та на такі операції платником податку нараховано податкові зобовʼязання відповідно до пункту 198.5 статті 198 та пункту 199.1 статті 199 розділу V Кодексу;</w:t>
            </w:r>
          </w:p>
          <w:p w:rsidR="00CB1D8B" w:rsidRPr="00830EE4" w:rsidRDefault="00CB1D8B" w:rsidP="00235D04">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V прид. з ПДВ 0 %/зв. – обсяги операцій з придбання товарів/послуг, необоротних активів, які звільнені від оподаткування та/або оподатковуються за ставкою 0 відсотків, які використані в операціях, звільнених від оподаткування податком на додану вартість (розділ V Кодексу, підрозділ 2 розділу XX Кодексу, міжнародні договори (угоди))</w:t>
            </w:r>
            <w:r w:rsidRPr="00830EE4">
              <w:rPr>
                <w:rFonts w:eastAsia="Times New Roman"/>
                <w:sz w:val="28"/>
                <w:szCs w:val="28"/>
              </w:rPr>
              <w:t>.</w:t>
            </w:r>
          </w:p>
          <w:p w:rsidR="00CB1D8B" w:rsidRPr="00830EE4" w:rsidRDefault="00CB1D8B" w:rsidP="00500604">
            <w:pPr>
              <w:spacing w:after="240"/>
              <w:jc w:val="both"/>
              <w:rPr>
                <w:rFonts w:ascii="Times New Roman" w:hAnsi="Times New Roman" w:cs="Times New Roman"/>
                <w:b/>
                <w:sz w:val="28"/>
                <w:szCs w:val="28"/>
              </w:rPr>
            </w:pPr>
            <w:r w:rsidRPr="00830EE4">
              <w:rPr>
                <w:rFonts w:ascii="Times New Roman" w:hAnsi="Times New Roman" w:cs="Times New Roman"/>
                <w:b/>
                <w:sz w:val="28"/>
                <w:szCs w:val="28"/>
              </w:rPr>
              <w:t>Абзац відсутній</w:t>
            </w:r>
          </w:p>
          <w:p w:rsidR="00CB1D8B" w:rsidRPr="00830EE4" w:rsidRDefault="00CB1D8B" w:rsidP="00235D04">
            <w:pPr>
              <w:pStyle w:val="3"/>
              <w:spacing w:before="0" w:beforeAutospacing="0" w:after="120" w:afterAutospacing="0"/>
              <w:jc w:val="both"/>
              <w:outlineLvl w:val="2"/>
              <w:rPr>
                <w:rFonts w:eastAsia="Times New Roman"/>
                <w:b w:val="0"/>
                <w:sz w:val="28"/>
                <w:szCs w:val="28"/>
              </w:rPr>
            </w:pPr>
          </w:p>
          <w:p w:rsidR="00CB1D8B" w:rsidRPr="00830EE4" w:rsidRDefault="00CB1D8B" w:rsidP="00235D04">
            <w:pPr>
              <w:pStyle w:val="3"/>
              <w:spacing w:before="0" w:beforeAutospacing="0" w:after="120" w:afterAutospacing="0"/>
              <w:jc w:val="both"/>
              <w:outlineLvl w:val="2"/>
              <w:rPr>
                <w:rFonts w:eastAsia="Times New Roman"/>
                <w:b w:val="0"/>
                <w:sz w:val="28"/>
                <w:szCs w:val="28"/>
              </w:rPr>
            </w:pPr>
          </w:p>
          <w:p w:rsidR="00CB1D8B" w:rsidRPr="00830EE4" w:rsidRDefault="00CB1D8B" w:rsidP="00235D04">
            <w:pPr>
              <w:pStyle w:val="3"/>
              <w:spacing w:before="0" w:beforeAutospacing="0" w:after="120" w:afterAutospacing="0"/>
              <w:jc w:val="both"/>
              <w:outlineLvl w:val="2"/>
              <w:rPr>
                <w:rFonts w:eastAsia="Times New Roman"/>
                <w:b w:val="0"/>
                <w:sz w:val="28"/>
                <w:szCs w:val="28"/>
              </w:rPr>
            </w:pPr>
          </w:p>
          <w:p w:rsidR="00CB1D8B" w:rsidRPr="00830EE4" w:rsidRDefault="00CB1D8B" w:rsidP="00235D04">
            <w:pPr>
              <w:pStyle w:val="3"/>
              <w:spacing w:before="0" w:beforeAutospacing="0" w:after="120" w:afterAutospacing="0"/>
              <w:jc w:val="both"/>
              <w:outlineLvl w:val="2"/>
              <w:rPr>
                <w:rFonts w:eastAsia="Times New Roman"/>
                <w:b w:val="0"/>
                <w:sz w:val="28"/>
                <w:szCs w:val="28"/>
              </w:rPr>
            </w:pPr>
            <w:bookmarkStart w:id="0" w:name="_GoBack"/>
            <w:bookmarkEnd w:id="0"/>
          </w:p>
          <w:p w:rsidR="00CB1D8B" w:rsidRPr="00830EE4" w:rsidRDefault="00CB1D8B" w:rsidP="00235D04">
            <w:pPr>
              <w:pStyle w:val="3"/>
              <w:spacing w:before="0" w:beforeAutospacing="0" w:after="120" w:afterAutospacing="0"/>
              <w:jc w:val="both"/>
              <w:outlineLvl w:val="2"/>
              <w:rPr>
                <w:rFonts w:eastAsia="Times New Roman"/>
                <w:b w:val="0"/>
                <w:sz w:val="28"/>
                <w:szCs w:val="28"/>
              </w:rPr>
            </w:pPr>
          </w:p>
          <w:p w:rsidR="00CB1D8B" w:rsidRPr="00830EE4" w:rsidRDefault="00CB1D8B" w:rsidP="00235D04">
            <w:pPr>
              <w:pStyle w:val="3"/>
              <w:spacing w:before="0" w:beforeAutospacing="0" w:after="120" w:afterAutospacing="0"/>
              <w:jc w:val="both"/>
              <w:outlineLvl w:val="2"/>
              <w:rPr>
                <w:rFonts w:eastAsia="Times New Roman"/>
                <w:b w:val="0"/>
                <w:sz w:val="28"/>
                <w:szCs w:val="28"/>
              </w:rPr>
            </w:pPr>
          </w:p>
          <w:p w:rsidR="00CB1D8B" w:rsidRPr="00830EE4" w:rsidRDefault="00CB1D8B" w:rsidP="00235D04">
            <w:pPr>
              <w:pStyle w:val="3"/>
              <w:spacing w:before="0" w:beforeAutospacing="0" w:after="120" w:afterAutospacing="0"/>
              <w:jc w:val="both"/>
              <w:outlineLvl w:val="2"/>
              <w:rPr>
                <w:rFonts w:eastAsia="Times New Roman"/>
                <w:b w:val="0"/>
                <w:sz w:val="28"/>
                <w:szCs w:val="28"/>
              </w:rPr>
            </w:pPr>
          </w:p>
          <w:p w:rsidR="00CB1D8B" w:rsidRPr="00830EE4" w:rsidRDefault="00CB1D8B" w:rsidP="000779BE">
            <w:pPr>
              <w:pStyle w:val="3"/>
              <w:spacing w:before="0" w:beforeAutospacing="0" w:after="0" w:afterAutospacing="0"/>
              <w:jc w:val="both"/>
              <w:outlineLvl w:val="2"/>
              <w:rPr>
                <w:rFonts w:eastAsia="Times New Roman"/>
                <w:b w:val="0"/>
                <w:sz w:val="28"/>
                <w:szCs w:val="28"/>
              </w:rPr>
            </w:pPr>
            <w:r w:rsidRPr="00830EE4">
              <w:rPr>
                <w:rFonts w:eastAsia="Times New Roman"/>
                <w:b w:val="0"/>
                <w:sz w:val="28"/>
                <w:szCs w:val="28"/>
              </w:rPr>
              <w:t xml:space="preserve">Обсяги операцій з придбання товарів/послуг на митній території України у осіб, які не зареєстровані як платники податку, необоротних активів (без податку на додану </w:t>
            </w:r>
            <w:r w:rsidRPr="00830EE4">
              <w:rPr>
                <w:rFonts w:eastAsia="Times New Roman"/>
                <w:b w:val="0"/>
                <w:sz w:val="28"/>
                <w:szCs w:val="28"/>
              </w:rPr>
              <w:lastRenderedPageBreak/>
              <w:t>вартість), що використані в операціях, звільнених від оподаткування податком на додану вартість, не враховуються у такому розрахунку.</w:t>
            </w:r>
          </w:p>
        </w:tc>
        <w:tc>
          <w:tcPr>
            <w:tcW w:w="7676" w:type="dxa"/>
          </w:tcPr>
          <w:p w:rsidR="00CB1D8B" w:rsidRPr="00830EE4" w:rsidRDefault="00CB1D8B" w:rsidP="00B3021C">
            <w:pPr>
              <w:pStyle w:val="3"/>
              <w:spacing w:before="0" w:beforeAutospacing="0" w:after="120" w:afterAutospacing="0"/>
              <w:jc w:val="both"/>
              <w:outlineLvl w:val="2"/>
              <w:rPr>
                <w:rFonts w:eastAsia="Times New Roman"/>
                <w:sz w:val="28"/>
                <w:szCs w:val="28"/>
              </w:rPr>
            </w:pPr>
            <w:r w:rsidRPr="00830EE4">
              <w:rPr>
                <w:rFonts w:eastAsia="Times New Roman"/>
                <w:sz w:val="28"/>
                <w:szCs w:val="28"/>
              </w:rPr>
              <w:lastRenderedPageBreak/>
              <w:t>V</w:t>
            </w:r>
            <w:r w:rsidRPr="00830EE4">
              <w:rPr>
                <w:rFonts w:eastAsia="Times New Roman"/>
                <w:sz w:val="28"/>
                <w:szCs w:val="28"/>
                <w:vertAlign w:val="superscript"/>
              </w:rPr>
              <w:t>1</w:t>
            </w:r>
            <w:r w:rsidRPr="00830EE4">
              <w:rPr>
                <w:rFonts w:eastAsia="Times New Roman"/>
                <w:sz w:val="28"/>
                <w:szCs w:val="28"/>
              </w:rPr>
              <w:t>. Порядок визначення сум податку на додану вартість, не сплаченого платником податку до бюджету у зв’язку з отриманням податкових пільг</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3. Розрахунок не сплачених до державного бюджету сум податку на додану вартість за операціями з постачання товарів/послуг, що звільнені від оподаткування:</w:t>
            </w:r>
          </w:p>
          <w:p w:rsidR="00CB1D8B" w:rsidRPr="00830EE4" w:rsidRDefault="00CB1D8B" w:rsidP="00B3021C">
            <w:pPr>
              <w:pStyle w:val="3"/>
              <w:spacing w:before="0" w:beforeAutospacing="0" w:after="0" w:afterAutospacing="0"/>
              <w:jc w:val="center"/>
              <w:outlineLvl w:val="2"/>
              <w:rPr>
                <w:rFonts w:eastAsia="Times New Roman"/>
                <w:sz w:val="28"/>
                <w:szCs w:val="28"/>
              </w:rPr>
            </w:pPr>
            <w:r w:rsidRPr="00830EE4">
              <w:rPr>
                <w:rFonts w:eastAsia="Times New Roman"/>
                <w:sz w:val="28"/>
                <w:szCs w:val="28"/>
              </w:rPr>
              <w:lastRenderedPageBreak/>
              <w:t>ƩПП = V пост. зв. х 20 % – (V прид. з ПДВ 20 % +</w:t>
            </w:r>
          </w:p>
          <w:p w:rsidR="00CB1D8B" w:rsidRPr="00830EE4" w:rsidRDefault="00CB1D8B" w:rsidP="00B3021C">
            <w:pPr>
              <w:pStyle w:val="3"/>
              <w:spacing w:before="0" w:beforeAutospacing="0" w:after="0" w:afterAutospacing="0"/>
              <w:jc w:val="center"/>
              <w:outlineLvl w:val="2"/>
              <w:rPr>
                <w:rFonts w:eastAsia="Times New Roman"/>
                <w:sz w:val="28"/>
                <w:szCs w:val="28"/>
                <w:lang w:val="ru-RU"/>
              </w:rPr>
            </w:pPr>
            <w:r w:rsidRPr="00830EE4">
              <w:rPr>
                <w:rFonts w:eastAsia="Times New Roman"/>
                <w:sz w:val="28"/>
                <w:szCs w:val="28"/>
              </w:rPr>
              <w:t>V прид. з ПДВ 7 % + V прид. з ПДВ 0 %/зв.</w:t>
            </w:r>
            <w:r w:rsidR="001D4BEF" w:rsidRPr="00830EE4">
              <w:rPr>
                <w:rFonts w:eastAsia="Times New Roman"/>
                <w:sz w:val="28"/>
                <w:szCs w:val="28"/>
              </w:rPr>
              <w:t xml:space="preserve"> </w:t>
            </w:r>
            <w:r w:rsidRPr="00830EE4">
              <w:rPr>
                <w:rFonts w:eastAsia="Times New Roman"/>
                <w:sz w:val="28"/>
                <w:szCs w:val="28"/>
              </w:rPr>
              <w:t xml:space="preserve">+ </w:t>
            </w:r>
            <w:r w:rsidRPr="00830EE4">
              <w:rPr>
                <w:rFonts w:eastAsia="Times New Roman"/>
                <w:sz w:val="28"/>
                <w:szCs w:val="28"/>
              </w:rPr>
              <w:br/>
              <w:t>V прид. з ПДВ 14 %) х 20 %,</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де</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ƩПП – сума податку на додану вартість, не сплачена до бюджету у звʼязку з отриманням податкової пільги;</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V пост. зв. – обсяги операцій з постачання на митній території України товарів/послуг, звільнених від оподаткування податком на додану вартість (із розділу I „Податкові зобовʼязання” декларації (або уточнюючого розрахунку));</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V прид. з ПДВ 20 % – обсяги операцій з придбання товарів/послуг, необоротних активів без урахування податку на додану вартість, нарахованого (сплаченого) під час придбання таких товарів/послуг, необоротних активів, що оподатковуються за основною ставкою, які використані в операціях, звільнених від оподаткування податком на додану вартість (розділ V Кодексу, підрозділ 2 розділу XX Кодексу, міжнародні договори (угоди)), та на такі операції платником податку нараховано податкові зобовʼязання відповідно до пункту 198.5 статті 198 та пункту 199.1 статті 199 розділу V Кодексу;</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 xml:space="preserve">V прид. з ПДВ 7 % – обсяги операцій з придбання товарів/послуг, необоротних активів без урахування податку на додану вартість, нарахованого (сплаченого) під час придбання таких товарів/послуг, необоротних активів, що оподатковуються за ставкою 7 %, які використані в </w:t>
            </w:r>
            <w:r w:rsidRPr="00830EE4">
              <w:rPr>
                <w:rFonts w:eastAsia="Times New Roman"/>
                <w:b w:val="0"/>
                <w:sz w:val="28"/>
                <w:szCs w:val="28"/>
              </w:rPr>
              <w:lastRenderedPageBreak/>
              <w:t>операціях, звільнених від оподаткування податком на додану вартість (розділ V Кодексу, підрозділ 2 розділу XX Кодексу, міжнародні договори (угоди)), та на такі операції платником податку нараховано податкові зобовʼязання відповідно до пункту 198.5 статті 198 та пункту 199.1 статті 199 розділу V Кодексу;</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V прид. з ПДВ 0 %/зв. – обсяги операцій з придбання товарів/послуг, необоротних активів, які звільнені від оподаткування та/або оподатковуються за ставкою 0 відсотків, які використані в операціях, звільнених від оподаткування податком на додану вартість (розділ V Кодексу, підрозділ 2 розділу XX Кодексу, міжнародні договори (угоди))</w:t>
            </w:r>
            <w:r w:rsidRPr="00830EE4">
              <w:rPr>
                <w:rFonts w:eastAsia="Times New Roman"/>
                <w:sz w:val="28"/>
                <w:szCs w:val="28"/>
              </w:rPr>
              <w:t>;</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sz w:val="28"/>
                <w:szCs w:val="28"/>
              </w:rPr>
              <w:t xml:space="preserve">V прид. з ПДВ 14 % – обсяги операцій з придбання товарів без урахування податку на додану вартість, нарахованого (сплаченого) під час придбання таких товарів, що оподатковуються за ставкою 14 %, які використані в операціях, звільнених від оподаткування податком на додану вартість (розділ V Кодексу, </w:t>
            </w:r>
            <w:r w:rsidRPr="00830EE4">
              <w:rPr>
                <w:rFonts w:eastAsia="Times New Roman"/>
                <w:sz w:val="28"/>
                <w:szCs w:val="28"/>
              </w:rPr>
              <w:br/>
              <w:t xml:space="preserve">підрозділ 2 розділу XX Кодексу, міжнародні договори (угоди)), та на такі операції платником податку нараховано податкові зобовʼязання відповідно до </w:t>
            </w:r>
            <w:r w:rsidRPr="00830EE4">
              <w:rPr>
                <w:rFonts w:eastAsia="Times New Roman"/>
                <w:sz w:val="28"/>
                <w:szCs w:val="28"/>
              </w:rPr>
              <w:br/>
              <w:t xml:space="preserve">пункту 198.5 статті 198 та пункту 199.1 статті 199 </w:t>
            </w:r>
            <w:r w:rsidRPr="00830EE4">
              <w:rPr>
                <w:rFonts w:eastAsia="Times New Roman"/>
                <w:sz w:val="28"/>
                <w:szCs w:val="28"/>
              </w:rPr>
              <w:br/>
              <w:t>розділу V Кодексу.</w:t>
            </w:r>
          </w:p>
          <w:p w:rsidR="00CB1D8B" w:rsidRPr="00830EE4" w:rsidRDefault="00CB1D8B" w:rsidP="000779BE">
            <w:pPr>
              <w:pStyle w:val="3"/>
              <w:spacing w:before="0" w:beforeAutospacing="0" w:after="0" w:afterAutospacing="0"/>
              <w:jc w:val="both"/>
              <w:outlineLvl w:val="2"/>
              <w:rPr>
                <w:rFonts w:eastAsia="Times New Roman"/>
                <w:b w:val="0"/>
                <w:sz w:val="28"/>
                <w:szCs w:val="28"/>
              </w:rPr>
            </w:pPr>
            <w:r w:rsidRPr="00830EE4">
              <w:rPr>
                <w:rFonts w:eastAsia="Times New Roman"/>
                <w:b w:val="0"/>
                <w:sz w:val="28"/>
                <w:szCs w:val="28"/>
              </w:rPr>
              <w:t xml:space="preserve">Обсяги операцій з придбання товарів/послуг на митній території України у осіб, які не зареєстровані як платники податку, необоротних активів (без податку на додану </w:t>
            </w:r>
            <w:r w:rsidRPr="00830EE4">
              <w:rPr>
                <w:rFonts w:eastAsia="Times New Roman"/>
                <w:b w:val="0"/>
                <w:sz w:val="28"/>
                <w:szCs w:val="28"/>
              </w:rPr>
              <w:lastRenderedPageBreak/>
              <w:t>вартість), що використані в операціях, звільнених від оподаткування податком на додану вартість, не враховуються у такому розрахунку.</w:t>
            </w:r>
          </w:p>
        </w:tc>
      </w:tr>
      <w:tr w:rsidR="00CB1D8B" w:rsidRPr="00830EE4" w:rsidTr="00D401EE">
        <w:tc>
          <w:tcPr>
            <w:tcW w:w="7676" w:type="dxa"/>
          </w:tcPr>
          <w:p w:rsidR="00CB1D8B" w:rsidRPr="00830EE4" w:rsidRDefault="00CB1D8B" w:rsidP="00512041">
            <w:pPr>
              <w:pStyle w:val="3"/>
              <w:spacing w:before="0" w:beforeAutospacing="0" w:after="120" w:afterAutospacing="0"/>
              <w:jc w:val="both"/>
              <w:outlineLvl w:val="2"/>
              <w:rPr>
                <w:rFonts w:eastAsia="Times New Roman"/>
                <w:sz w:val="28"/>
                <w:szCs w:val="28"/>
              </w:rPr>
            </w:pPr>
            <w:r w:rsidRPr="00830EE4">
              <w:rPr>
                <w:rFonts w:eastAsia="Times New Roman"/>
                <w:sz w:val="28"/>
                <w:szCs w:val="28"/>
              </w:rPr>
              <w:lastRenderedPageBreak/>
              <w:t>VII. Порядок заповнення розрахунку податкових зобовʼязань,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w:t>
            </w:r>
          </w:p>
          <w:p w:rsidR="00CB1D8B" w:rsidRPr="00830EE4" w:rsidRDefault="00CB1D8B" w:rsidP="00512041">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1. Розрахунок податкових зобовʼязань,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заповнюється особами, не зареєстрованими як платники податку на додану вартість, які відповідно до пункту 180.2 статті 180 розділу V Кодексу є відповідальними за нарахування та сплату податку до бюджету при отриманні послуг, які постачаються нерезидентами, у тому числі їх постійними представництвами, не зареєстрованими як платники податку, на митній території України (далі - особа, відповідальна за нарахування та сплату податку до бюджету).</w:t>
            </w:r>
          </w:p>
          <w:p w:rsidR="00CB1D8B" w:rsidRPr="00830EE4" w:rsidRDefault="00CB1D8B" w:rsidP="00512041">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 xml:space="preserve">2. З розділу I „Розрахунок податкових зобовʼязань за звітний (податковий) період” </w:t>
            </w:r>
            <w:r w:rsidRPr="00830EE4">
              <w:rPr>
                <w:rFonts w:eastAsia="Times New Roman"/>
                <w:sz w:val="28"/>
                <w:szCs w:val="28"/>
              </w:rPr>
              <w:t>значення рядка 8</w:t>
            </w:r>
            <w:r w:rsidRPr="00830EE4">
              <w:rPr>
                <w:rFonts w:eastAsia="Times New Roman"/>
                <w:b w:val="0"/>
                <w:sz w:val="28"/>
                <w:szCs w:val="28"/>
              </w:rPr>
              <w:t xml:space="preserve"> розрахунку відображається в обліку з цього податку контролюючим органом.</w:t>
            </w:r>
          </w:p>
          <w:p w:rsidR="00CB1D8B" w:rsidRPr="00830EE4" w:rsidRDefault="00CB1D8B" w:rsidP="00512041">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 xml:space="preserve">3. У разі уточнення податкових зобовʼязань у звʼязку з </w:t>
            </w:r>
            <w:r w:rsidRPr="00830EE4">
              <w:rPr>
                <w:rFonts w:eastAsia="Times New Roman"/>
                <w:b w:val="0"/>
                <w:sz w:val="28"/>
                <w:szCs w:val="28"/>
              </w:rPr>
              <w:lastRenderedPageBreak/>
              <w:t xml:space="preserve">виправленням самостійно виявлених помилок (у разі якщо у майбутніх періодах (з урахуванням строків давності, визначених статтею 102 розділу II Кодексу) особа, відповідальна за нарахування та сплату податку до бюджету, самостійно (у тому числі за результатами електронної перевірки) виявляє помилки, що містяться у раніше поданому нею розрахунку (крім обмежень, визначених статтею 50 розділу II Кодексу)), розрахунок з позначкою „Уточнюючий” (далі – уточнюючий розрахунок за операціями з постачання послуг нерезидентами) може бути поданий у спосіб, визначений абзацом четвертим пункту 50.1 статті 50 </w:t>
            </w:r>
            <w:r w:rsidRPr="00830EE4">
              <w:rPr>
                <w:rFonts w:eastAsia="Times New Roman"/>
                <w:b w:val="0"/>
                <w:sz w:val="28"/>
                <w:szCs w:val="28"/>
              </w:rPr>
              <w:br/>
              <w:t>розділу II Кодексу.</w:t>
            </w:r>
          </w:p>
          <w:p w:rsidR="00CB1D8B" w:rsidRPr="00830EE4" w:rsidRDefault="00CB1D8B" w:rsidP="00512041">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4. У розділі II „Розрахунок уточнення податкових зобовʼязань у звʼязку з виправленням самостійно виявлених помилок” уточнюючого розрахунку за операціями з постачання послуг нерезидентами відображаються відповідні показники з урахуванням уточнення за звітний (податковий) період, що уточнюється:</w:t>
            </w:r>
          </w:p>
          <w:p w:rsidR="00CB1D8B" w:rsidRPr="00830EE4" w:rsidRDefault="00CB1D8B" w:rsidP="00512041">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 xml:space="preserve">1) </w:t>
            </w:r>
            <w:r w:rsidRPr="00830EE4">
              <w:rPr>
                <w:rFonts w:eastAsia="Times New Roman"/>
                <w:sz w:val="28"/>
                <w:szCs w:val="28"/>
              </w:rPr>
              <w:t>у графах 2 – 7, 10</w:t>
            </w:r>
            <w:r w:rsidRPr="00830EE4">
              <w:rPr>
                <w:rFonts w:eastAsia="Times New Roman"/>
                <w:b w:val="0"/>
                <w:sz w:val="28"/>
                <w:szCs w:val="28"/>
              </w:rPr>
              <w:t xml:space="preserve"> відображаються відповідні показники звітного періоду, що уточнюється. У разі якщо до </w:t>
            </w:r>
            <w:r w:rsidRPr="00830EE4">
              <w:rPr>
                <w:rFonts w:eastAsia="Times New Roman"/>
                <w:b w:val="0"/>
                <w:sz w:val="28"/>
                <w:szCs w:val="28"/>
              </w:rPr>
              <w:br/>
              <w:t xml:space="preserve">розрахунку за цей звітний період раніше вносилися зміни, </w:t>
            </w:r>
            <w:r w:rsidRPr="00830EE4">
              <w:rPr>
                <w:rFonts w:eastAsia="Times New Roman"/>
                <w:sz w:val="28"/>
                <w:szCs w:val="28"/>
              </w:rPr>
              <w:t>у графах 7, 10</w:t>
            </w:r>
            <w:r w:rsidRPr="00830EE4">
              <w:rPr>
                <w:rFonts w:eastAsia="Times New Roman"/>
                <w:b w:val="0"/>
                <w:sz w:val="28"/>
                <w:szCs w:val="28"/>
              </w:rPr>
              <w:t xml:space="preserve"> відображаються відповідні показники </w:t>
            </w:r>
            <w:r w:rsidRPr="00830EE4">
              <w:rPr>
                <w:rFonts w:eastAsia="Times New Roman"/>
                <w:b w:val="0"/>
                <w:sz w:val="28"/>
                <w:szCs w:val="28"/>
              </w:rPr>
              <w:br/>
            </w:r>
            <w:r w:rsidRPr="00830EE4">
              <w:rPr>
                <w:rFonts w:eastAsia="Times New Roman"/>
                <w:sz w:val="28"/>
                <w:szCs w:val="28"/>
              </w:rPr>
              <w:t>граф 8, 11</w:t>
            </w:r>
            <w:r w:rsidRPr="00830EE4">
              <w:rPr>
                <w:rFonts w:eastAsia="Times New Roman"/>
                <w:b w:val="0"/>
                <w:sz w:val="28"/>
                <w:szCs w:val="28"/>
              </w:rPr>
              <w:t xml:space="preserve"> останнього уточнюючого розрахунку за операціями з постачання послуг нерезидентами, який подавався до розрахунку звітного (податкового) періоду, що уточнюється;</w:t>
            </w:r>
          </w:p>
          <w:p w:rsidR="00CB1D8B" w:rsidRPr="00830EE4" w:rsidRDefault="00CB1D8B" w:rsidP="00512041">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 xml:space="preserve">2) </w:t>
            </w:r>
            <w:r w:rsidRPr="00830EE4">
              <w:rPr>
                <w:rFonts w:eastAsia="Times New Roman"/>
                <w:sz w:val="28"/>
                <w:szCs w:val="28"/>
              </w:rPr>
              <w:t>у графах 8, 11</w:t>
            </w:r>
            <w:r w:rsidRPr="00830EE4">
              <w:rPr>
                <w:rFonts w:eastAsia="Times New Roman"/>
                <w:b w:val="0"/>
                <w:sz w:val="28"/>
                <w:szCs w:val="28"/>
              </w:rPr>
              <w:t xml:space="preserve"> відображаються відповідні показники з </w:t>
            </w:r>
            <w:r w:rsidRPr="00830EE4">
              <w:rPr>
                <w:rFonts w:eastAsia="Times New Roman"/>
                <w:b w:val="0"/>
                <w:sz w:val="28"/>
                <w:szCs w:val="28"/>
              </w:rPr>
              <w:lastRenderedPageBreak/>
              <w:t>урахуванням уточнення;</w:t>
            </w:r>
          </w:p>
          <w:p w:rsidR="00CB1D8B" w:rsidRPr="00830EE4" w:rsidRDefault="00CB1D8B" w:rsidP="00512041">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 xml:space="preserve">3) </w:t>
            </w:r>
            <w:r w:rsidRPr="00830EE4">
              <w:rPr>
                <w:rFonts w:eastAsia="Times New Roman"/>
                <w:sz w:val="28"/>
                <w:szCs w:val="28"/>
              </w:rPr>
              <w:t>у графах 9, 12</w:t>
            </w:r>
            <w:r w:rsidRPr="00830EE4">
              <w:rPr>
                <w:rFonts w:eastAsia="Times New Roman"/>
                <w:b w:val="0"/>
                <w:sz w:val="28"/>
                <w:szCs w:val="28"/>
              </w:rPr>
              <w:t xml:space="preserve"> відображається сума помилки (абсолютне значення).</w:t>
            </w:r>
          </w:p>
          <w:p w:rsidR="00CB1D8B" w:rsidRPr="00830EE4" w:rsidRDefault="00CB1D8B" w:rsidP="00512041">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Значення</w:t>
            </w:r>
            <w:r w:rsidRPr="00830EE4">
              <w:rPr>
                <w:rFonts w:eastAsia="Times New Roman"/>
                <w:sz w:val="28"/>
                <w:szCs w:val="28"/>
              </w:rPr>
              <w:t xml:space="preserve"> графи 12</w:t>
            </w:r>
            <w:r w:rsidRPr="00830EE4">
              <w:rPr>
                <w:rFonts w:eastAsia="Times New Roman"/>
                <w:b w:val="0"/>
                <w:sz w:val="28"/>
                <w:szCs w:val="28"/>
              </w:rPr>
              <w:t xml:space="preserve"> рядка „Усього до нарахування/зменшення” уточнюючого розрахунку за операціями з постачання послуг нерезидентами відображається в обліку з цього податку контролюючим органом.</w:t>
            </w:r>
          </w:p>
          <w:p w:rsidR="00CB1D8B" w:rsidRPr="00830EE4" w:rsidRDefault="00CB1D8B" w:rsidP="00512041">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Особа, відповідальна за нарахування та сплату податку до бюджету, яка самостійно виявляє факт заниження податкового зобовʼязання минулих періодів, зобов’язана сплатити штраф, нарахований відповідно до абзацу четвертого пункту 50.1 статті 50 розділу II Кодексу.</w:t>
            </w:r>
          </w:p>
          <w:p w:rsidR="00CB1D8B" w:rsidRPr="00830EE4" w:rsidRDefault="00CB1D8B" w:rsidP="00512041">
            <w:pPr>
              <w:pStyle w:val="3"/>
              <w:spacing w:before="0" w:beforeAutospacing="0" w:after="120" w:afterAutospacing="0"/>
              <w:jc w:val="both"/>
              <w:outlineLvl w:val="2"/>
              <w:rPr>
                <w:rFonts w:eastAsia="Times New Roman"/>
                <w:sz w:val="28"/>
                <w:szCs w:val="28"/>
              </w:rPr>
            </w:pPr>
            <w:r w:rsidRPr="00830EE4">
              <w:rPr>
                <w:rFonts w:eastAsia="Times New Roman"/>
                <w:sz w:val="28"/>
                <w:szCs w:val="28"/>
              </w:rPr>
              <w:t>У графі 12 рядка „Сума штрафу, нарахована платником самостійно у звʼязку з виправленням помилки (у разі позитивного значення графи 12)” відображається сума нарахованого штрафу. Значення цієї графи відображається в обліку з цього податку контролюючим органом.</w:t>
            </w:r>
          </w:p>
        </w:tc>
        <w:tc>
          <w:tcPr>
            <w:tcW w:w="7676" w:type="dxa"/>
          </w:tcPr>
          <w:p w:rsidR="00CB1D8B" w:rsidRPr="00830EE4" w:rsidRDefault="00CB1D8B" w:rsidP="00B3021C">
            <w:pPr>
              <w:pStyle w:val="3"/>
              <w:spacing w:before="0" w:beforeAutospacing="0" w:after="120" w:afterAutospacing="0"/>
              <w:jc w:val="both"/>
              <w:outlineLvl w:val="2"/>
              <w:rPr>
                <w:rFonts w:eastAsia="Times New Roman"/>
                <w:sz w:val="28"/>
                <w:szCs w:val="28"/>
              </w:rPr>
            </w:pPr>
            <w:r w:rsidRPr="00830EE4">
              <w:rPr>
                <w:rFonts w:eastAsia="Times New Roman"/>
                <w:sz w:val="28"/>
                <w:szCs w:val="28"/>
              </w:rPr>
              <w:lastRenderedPageBreak/>
              <w:t>VII. Порядок заповнення розрахунку податкових зобовʼязань,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1. Розрахунок податкових зобовʼязань,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 заповнюється особами, не зареєстрованими як платники податку на додану вартість, які відповідно до пункту 180.2 статті 180 розділу V Кодексу є відповідальними за нарахування та сплату податку до бюджету при отриманні послуг, які постачаються нерезидентами, у тому числі їх постійними представництвами, не зареєстрованими як платники податку, на митній території України (далі - особа, відповідальна за нарахування та сплату податку до бюджету).</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 xml:space="preserve">2. З розділу I „Розрахунок податкових зобовʼязань за звітний (податковий) період” </w:t>
            </w:r>
            <w:r w:rsidRPr="00830EE4">
              <w:rPr>
                <w:rFonts w:eastAsia="Times New Roman"/>
                <w:sz w:val="28"/>
                <w:szCs w:val="28"/>
              </w:rPr>
              <w:t>значення рядка „Усього до нарахування”</w:t>
            </w:r>
            <w:r w:rsidRPr="00830EE4">
              <w:rPr>
                <w:rFonts w:eastAsia="Times New Roman"/>
                <w:b w:val="0"/>
                <w:sz w:val="28"/>
                <w:szCs w:val="28"/>
              </w:rPr>
              <w:t xml:space="preserve"> розрахунку відображається в обліку з цього податку контролюючим органом.</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 xml:space="preserve">3. У разі уточнення податкових зобовʼязань у звʼязку з </w:t>
            </w:r>
            <w:r w:rsidRPr="00830EE4">
              <w:rPr>
                <w:rFonts w:eastAsia="Times New Roman"/>
                <w:b w:val="0"/>
                <w:sz w:val="28"/>
                <w:szCs w:val="28"/>
              </w:rPr>
              <w:lastRenderedPageBreak/>
              <w:t xml:space="preserve">виправленням самостійно виявлених помилок (у разі якщо у майбутніх періодах (з урахуванням строків давності, визначених статтею 102 розділу II Кодексу) особа, відповідальна за нарахування та сплату податку до бюджету, самостійно (у тому числі за результатами електронної перевірки) виявляє помилки, що містяться у раніше поданому нею розрахунку (крім обмежень, визначених статтею 50 розділу II Кодексу)), розрахунок з позначкою „Уточнюючий” (далі – уточнюючий розрахунок за операціями з постачання послуг нерезидентами) може бути поданий у спосіб, визначений абзацом четвертим пункту 50.1 статті 50 </w:t>
            </w:r>
            <w:r w:rsidRPr="00830EE4">
              <w:rPr>
                <w:rFonts w:eastAsia="Times New Roman"/>
                <w:b w:val="0"/>
                <w:sz w:val="28"/>
                <w:szCs w:val="28"/>
              </w:rPr>
              <w:br/>
              <w:t>розділу II Кодексу.</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4. У розділі II „Розрахунок уточнення податкових зобовʼязань у звʼязку з виправленням самостійно виявлених помилок” уточнюючого розрахунку за операціями з постачання послуг нерезидентами відображаються відповідні показники з урахуванням уточнення за звітний (податковий) період, що уточнюється:</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 xml:space="preserve">1) </w:t>
            </w:r>
            <w:r w:rsidRPr="00830EE4">
              <w:rPr>
                <w:rFonts w:eastAsia="Times New Roman"/>
                <w:sz w:val="28"/>
                <w:szCs w:val="28"/>
              </w:rPr>
              <w:t>у графах 2 – 7, 10 або 11</w:t>
            </w:r>
            <w:r w:rsidRPr="00830EE4">
              <w:rPr>
                <w:rFonts w:eastAsia="Times New Roman"/>
                <w:b w:val="0"/>
                <w:sz w:val="28"/>
                <w:szCs w:val="28"/>
              </w:rPr>
              <w:t xml:space="preserve"> відображаються відповідні показники звітного періоду, що уточнюється. У разі якщо до розрахунку за цей звітний період раніше вносилися зміни, </w:t>
            </w:r>
            <w:r w:rsidRPr="00830EE4">
              <w:rPr>
                <w:rFonts w:eastAsia="Times New Roman"/>
                <w:sz w:val="28"/>
                <w:szCs w:val="28"/>
              </w:rPr>
              <w:t>у графах 7, 10 або 11</w:t>
            </w:r>
            <w:r w:rsidRPr="00830EE4">
              <w:rPr>
                <w:rFonts w:eastAsia="Times New Roman"/>
                <w:b w:val="0"/>
                <w:sz w:val="28"/>
                <w:szCs w:val="28"/>
              </w:rPr>
              <w:t xml:space="preserve"> відображаються відповідні показники </w:t>
            </w:r>
            <w:r w:rsidRPr="00830EE4">
              <w:rPr>
                <w:rFonts w:eastAsia="Times New Roman"/>
                <w:sz w:val="28"/>
                <w:szCs w:val="28"/>
              </w:rPr>
              <w:t>граф 8, 12 або 13</w:t>
            </w:r>
            <w:r w:rsidRPr="00830EE4">
              <w:rPr>
                <w:rFonts w:eastAsia="Times New Roman"/>
                <w:b w:val="0"/>
                <w:sz w:val="28"/>
                <w:szCs w:val="28"/>
              </w:rPr>
              <w:t xml:space="preserve"> останнього уточнюючого розрахунку за операціями з постачання послуг нерезидентами, який подавався до розрахунку звітного (податкового) періоду, що уточнюється;</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 xml:space="preserve">2) </w:t>
            </w:r>
            <w:r w:rsidRPr="00830EE4">
              <w:rPr>
                <w:rFonts w:eastAsia="Times New Roman"/>
                <w:sz w:val="28"/>
                <w:szCs w:val="28"/>
              </w:rPr>
              <w:t>у графах 8, 12 або 13</w:t>
            </w:r>
            <w:r w:rsidRPr="00830EE4">
              <w:rPr>
                <w:rFonts w:eastAsia="Times New Roman"/>
                <w:b w:val="0"/>
                <w:sz w:val="28"/>
                <w:szCs w:val="28"/>
              </w:rPr>
              <w:t xml:space="preserve">  відображаються відповідні </w:t>
            </w:r>
            <w:r w:rsidRPr="00830EE4">
              <w:rPr>
                <w:rFonts w:eastAsia="Times New Roman"/>
                <w:b w:val="0"/>
                <w:sz w:val="28"/>
                <w:szCs w:val="28"/>
              </w:rPr>
              <w:lastRenderedPageBreak/>
              <w:t>показники з урахуванням уточнення;</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 xml:space="preserve">3) </w:t>
            </w:r>
            <w:r w:rsidRPr="00830EE4">
              <w:rPr>
                <w:rFonts w:eastAsia="Times New Roman"/>
                <w:sz w:val="28"/>
                <w:szCs w:val="28"/>
              </w:rPr>
              <w:t>у графах 9, 14 або 15</w:t>
            </w:r>
            <w:r w:rsidRPr="00830EE4">
              <w:rPr>
                <w:rFonts w:eastAsia="Times New Roman"/>
                <w:b w:val="0"/>
                <w:sz w:val="28"/>
                <w:szCs w:val="28"/>
              </w:rPr>
              <w:t xml:space="preserve"> відображається сума помилки (абсолютне значення).</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sz w:val="28"/>
                <w:szCs w:val="28"/>
              </w:rPr>
              <w:t xml:space="preserve">Значення рядка </w:t>
            </w:r>
            <w:r w:rsidRPr="00830EE4">
              <w:rPr>
                <w:rFonts w:eastAsia="Times New Roman"/>
                <w:b w:val="0"/>
                <w:sz w:val="28"/>
                <w:szCs w:val="28"/>
              </w:rPr>
              <w:t>„Усього до нарахування/зменшення” уточнюючого розрахунку за операціями з постачання послуг нерезидентами відображається в обліку з цього податку контролюючим органом.</w:t>
            </w:r>
          </w:p>
          <w:p w:rsidR="00CB1D8B" w:rsidRPr="00830EE4" w:rsidRDefault="00CB1D8B" w:rsidP="00B3021C">
            <w:pPr>
              <w:pStyle w:val="3"/>
              <w:spacing w:before="0" w:beforeAutospacing="0" w:after="120" w:afterAutospacing="0"/>
              <w:jc w:val="both"/>
              <w:outlineLvl w:val="2"/>
              <w:rPr>
                <w:rFonts w:eastAsia="Times New Roman"/>
                <w:b w:val="0"/>
                <w:sz w:val="28"/>
                <w:szCs w:val="28"/>
              </w:rPr>
            </w:pPr>
          </w:p>
          <w:p w:rsidR="00CB1D8B" w:rsidRPr="00830EE4" w:rsidRDefault="00CB1D8B" w:rsidP="00B3021C">
            <w:pPr>
              <w:pStyle w:val="3"/>
              <w:spacing w:before="0" w:beforeAutospacing="0" w:after="120" w:afterAutospacing="0"/>
              <w:jc w:val="both"/>
              <w:outlineLvl w:val="2"/>
              <w:rPr>
                <w:rFonts w:eastAsia="Times New Roman"/>
                <w:b w:val="0"/>
                <w:sz w:val="28"/>
                <w:szCs w:val="28"/>
              </w:rPr>
            </w:pPr>
            <w:r w:rsidRPr="00830EE4">
              <w:rPr>
                <w:rFonts w:eastAsia="Times New Roman"/>
                <w:b w:val="0"/>
                <w:sz w:val="28"/>
                <w:szCs w:val="28"/>
              </w:rPr>
              <w:t>Особа, відповідальна за нарахування та сплату податку до бюджету, яка самостійно виявляє факт заниження податкового зобовʼязання минулих періодів, зобов’язана сплатити штраф, нарахований відповідно до абзацу четвертого пункту 50.1 статті 50 розділу II Кодексу.</w:t>
            </w:r>
          </w:p>
          <w:p w:rsidR="00CB1D8B" w:rsidRPr="00830EE4" w:rsidRDefault="00CB1D8B" w:rsidP="00E14F5A">
            <w:pPr>
              <w:pStyle w:val="3"/>
              <w:spacing w:before="0" w:beforeAutospacing="0" w:after="120" w:afterAutospacing="0"/>
              <w:jc w:val="both"/>
              <w:outlineLvl w:val="2"/>
              <w:rPr>
                <w:rFonts w:eastAsia="Times New Roman"/>
                <w:b w:val="0"/>
                <w:sz w:val="28"/>
                <w:szCs w:val="28"/>
              </w:rPr>
            </w:pPr>
            <w:r w:rsidRPr="00830EE4">
              <w:rPr>
                <w:rFonts w:eastAsia="Times New Roman"/>
                <w:sz w:val="28"/>
                <w:szCs w:val="28"/>
              </w:rPr>
              <w:t>У рядку „Сума штрафу, нарахована платником самостійно у звʼязку з виправленням помилки (у разі позитивного значення рядка „Усього до нарахування/зменшення”)” відображається сума нарахованого штрафу. Значення цього рядка відображається в обліку з цього податку контролюючим органом</w:t>
            </w:r>
            <w:r w:rsidRPr="00830EE4">
              <w:rPr>
                <w:rFonts w:eastAsia="Times New Roman"/>
                <w:b w:val="0"/>
                <w:sz w:val="28"/>
                <w:szCs w:val="28"/>
              </w:rPr>
              <w:t>.</w:t>
            </w:r>
          </w:p>
        </w:tc>
      </w:tr>
    </w:tbl>
    <w:p w:rsidR="00C10A58" w:rsidRPr="00830EE4" w:rsidRDefault="00C10A58" w:rsidP="00B56247">
      <w:pPr>
        <w:tabs>
          <w:tab w:val="left" w:pos="1080"/>
        </w:tabs>
        <w:spacing w:before="120" w:after="0" w:line="240" w:lineRule="auto"/>
        <w:rPr>
          <w:rFonts w:ascii="Times New Roman" w:eastAsiaTheme="minorEastAsia" w:hAnsi="Times New Roman" w:cs="Times New Roman"/>
          <w:b/>
          <w:sz w:val="28"/>
          <w:szCs w:val="28"/>
          <w:lang w:eastAsia="uk-UA"/>
        </w:rPr>
      </w:pPr>
    </w:p>
    <w:p w:rsidR="00B56247" w:rsidRPr="00830EE4" w:rsidRDefault="00B56247" w:rsidP="00B56247">
      <w:pPr>
        <w:tabs>
          <w:tab w:val="left" w:pos="1080"/>
        </w:tabs>
        <w:spacing w:before="120" w:after="0" w:line="240" w:lineRule="auto"/>
        <w:rPr>
          <w:rFonts w:ascii="Times New Roman" w:eastAsiaTheme="minorEastAsia" w:hAnsi="Times New Roman" w:cs="Times New Roman"/>
          <w:b/>
          <w:sz w:val="28"/>
          <w:szCs w:val="28"/>
          <w:lang w:eastAsia="uk-UA"/>
        </w:rPr>
      </w:pPr>
      <w:r w:rsidRPr="00830EE4">
        <w:rPr>
          <w:rFonts w:ascii="Times New Roman" w:eastAsiaTheme="minorEastAsia" w:hAnsi="Times New Roman" w:cs="Times New Roman"/>
          <w:b/>
          <w:sz w:val="28"/>
          <w:szCs w:val="28"/>
          <w:lang w:eastAsia="uk-UA"/>
        </w:rPr>
        <w:t>Директор Департаменту</w:t>
      </w:r>
    </w:p>
    <w:p w:rsidR="00B56247" w:rsidRPr="00830EE4" w:rsidRDefault="00B56247" w:rsidP="00B56247">
      <w:pPr>
        <w:spacing w:before="120" w:after="0" w:line="240" w:lineRule="auto"/>
        <w:rPr>
          <w:rFonts w:ascii="Times New Roman" w:eastAsiaTheme="minorEastAsia" w:hAnsi="Times New Roman" w:cs="Times New Roman"/>
          <w:b/>
          <w:sz w:val="28"/>
          <w:szCs w:val="28"/>
          <w:lang w:eastAsia="uk-UA"/>
        </w:rPr>
      </w:pPr>
      <w:r w:rsidRPr="00830EE4">
        <w:rPr>
          <w:rFonts w:ascii="Times New Roman" w:eastAsiaTheme="minorEastAsia" w:hAnsi="Times New Roman" w:cs="Times New Roman"/>
          <w:b/>
          <w:sz w:val="28"/>
          <w:szCs w:val="28"/>
          <w:lang w:eastAsia="uk-UA"/>
        </w:rPr>
        <w:t>податкової політики                                                                                                                                     Лариса МАКСИМЕНКО</w:t>
      </w:r>
    </w:p>
    <w:p w:rsidR="00D401EE" w:rsidRPr="00830EE4" w:rsidRDefault="000D6AA1" w:rsidP="00FD1AB2">
      <w:pPr>
        <w:spacing w:before="120" w:after="0" w:line="240" w:lineRule="auto"/>
      </w:pPr>
      <w:r w:rsidRPr="00830EE4">
        <w:rPr>
          <w:rFonts w:ascii="Times New Roman" w:eastAsiaTheme="minorEastAsia" w:hAnsi="Times New Roman" w:cs="Times New Roman"/>
          <w:sz w:val="28"/>
          <w:szCs w:val="24"/>
          <w:lang w:eastAsia="uk-UA"/>
        </w:rPr>
        <w:t>___ ___________ 20</w:t>
      </w:r>
      <w:r w:rsidRPr="00830EE4">
        <w:rPr>
          <w:rFonts w:ascii="Times New Roman" w:eastAsiaTheme="minorEastAsia" w:hAnsi="Times New Roman" w:cs="Times New Roman"/>
          <w:sz w:val="28"/>
          <w:szCs w:val="24"/>
          <w:lang w:val="en-US" w:eastAsia="uk-UA"/>
        </w:rPr>
        <w:t>21</w:t>
      </w:r>
      <w:r w:rsidR="00B56247" w:rsidRPr="00830EE4">
        <w:rPr>
          <w:rFonts w:ascii="Times New Roman" w:eastAsiaTheme="minorEastAsia" w:hAnsi="Times New Roman" w:cs="Times New Roman"/>
          <w:sz w:val="28"/>
          <w:szCs w:val="24"/>
          <w:lang w:eastAsia="uk-UA"/>
        </w:rPr>
        <w:t xml:space="preserve"> р.</w:t>
      </w:r>
    </w:p>
    <w:sectPr w:rsidR="00D401EE" w:rsidRPr="00830EE4" w:rsidSect="00C10A58">
      <w:headerReference w:type="default" r:id="rId8"/>
      <w:pgSz w:w="16838" w:h="11906" w:orient="landscape"/>
      <w:pgMar w:top="851" w:right="851" w:bottom="1418"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48E" w:rsidRDefault="001A048E" w:rsidP="00C10A58">
      <w:pPr>
        <w:spacing w:after="0" w:line="240" w:lineRule="auto"/>
      </w:pPr>
      <w:r>
        <w:separator/>
      </w:r>
    </w:p>
  </w:endnote>
  <w:endnote w:type="continuationSeparator" w:id="0">
    <w:p w:rsidR="001A048E" w:rsidRDefault="001A048E" w:rsidP="00C1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48E" w:rsidRDefault="001A048E" w:rsidP="00C10A58">
      <w:pPr>
        <w:spacing w:after="0" w:line="240" w:lineRule="auto"/>
      </w:pPr>
      <w:r>
        <w:separator/>
      </w:r>
    </w:p>
  </w:footnote>
  <w:footnote w:type="continuationSeparator" w:id="0">
    <w:p w:rsidR="001A048E" w:rsidRDefault="001A048E" w:rsidP="00C10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830708"/>
      <w:docPartObj>
        <w:docPartGallery w:val="Page Numbers (Top of Page)"/>
        <w:docPartUnique/>
      </w:docPartObj>
    </w:sdtPr>
    <w:sdtEndPr>
      <w:rPr>
        <w:rFonts w:ascii="Times New Roman" w:hAnsi="Times New Roman" w:cs="Times New Roman"/>
      </w:rPr>
    </w:sdtEndPr>
    <w:sdtContent>
      <w:p w:rsidR="00C10A58" w:rsidRPr="00C10A58" w:rsidRDefault="00C10A58">
        <w:pPr>
          <w:pStyle w:val="a5"/>
          <w:jc w:val="center"/>
          <w:rPr>
            <w:rFonts w:ascii="Times New Roman" w:hAnsi="Times New Roman" w:cs="Times New Roman"/>
          </w:rPr>
        </w:pPr>
        <w:r w:rsidRPr="00C10A58">
          <w:rPr>
            <w:rFonts w:ascii="Times New Roman" w:hAnsi="Times New Roman" w:cs="Times New Roman"/>
          </w:rPr>
          <w:fldChar w:fldCharType="begin"/>
        </w:r>
        <w:r w:rsidRPr="00C10A58">
          <w:rPr>
            <w:rFonts w:ascii="Times New Roman" w:hAnsi="Times New Roman" w:cs="Times New Roman"/>
          </w:rPr>
          <w:instrText>PAGE   \* MERGEFORMAT</w:instrText>
        </w:r>
        <w:r w:rsidRPr="00C10A58">
          <w:rPr>
            <w:rFonts w:ascii="Times New Roman" w:hAnsi="Times New Roman" w:cs="Times New Roman"/>
          </w:rPr>
          <w:fldChar w:fldCharType="separate"/>
        </w:r>
        <w:r w:rsidR="00830EE4" w:rsidRPr="00830EE4">
          <w:rPr>
            <w:rFonts w:ascii="Times New Roman" w:hAnsi="Times New Roman" w:cs="Times New Roman"/>
            <w:noProof/>
            <w:lang w:val="ru-RU"/>
          </w:rPr>
          <w:t>24</w:t>
        </w:r>
        <w:r w:rsidRPr="00C10A58">
          <w:rPr>
            <w:rFonts w:ascii="Times New Roman" w:hAnsi="Times New Roman" w:cs="Times New Roman"/>
          </w:rPr>
          <w:fldChar w:fldCharType="end"/>
        </w:r>
      </w:p>
    </w:sdtContent>
  </w:sdt>
  <w:p w:rsidR="00C10A58" w:rsidRDefault="00C10A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1EE"/>
    <w:rsid w:val="00000C21"/>
    <w:rsid w:val="000031BE"/>
    <w:rsid w:val="00006835"/>
    <w:rsid w:val="00007842"/>
    <w:rsid w:val="000569A5"/>
    <w:rsid w:val="000674EA"/>
    <w:rsid w:val="000779BE"/>
    <w:rsid w:val="000A0FBF"/>
    <w:rsid w:val="000D6AA1"/>
    <w:rsid w:val="000E36CD"/>
    <w:rsid w:val="000E6D23"/>
    <w:rsid w:val="00123714"/>
    <w:rsid w:val="00131117"/>
    <w:rsid w:val="001316A9"/>
    <w:rsid w:val="00136007"/>
    <w:rsid w:val="00150627"/>
    <w:rsid w:val="001601F6"/>
    <w:rsid w:val="0017730E"/>
    <w:rsid w:val="00185471"/>
    <w:rsid w:val="001A048E"/>
    <w:rsid w:val="001C07E5"/>
    <w:rsid w:val="001C654F"/>
    <w:rsid w:val="001D4BEF"/>
    <w:rsid w:val="001E5D77"/>
    <w:rsid w:val="001F3995"/>
    <w:rsid w:val="00206B82"/>
    <w:rsid w:val="0022330E"/>
    <w:rsid w:val="00235D04"/>
    <w:rsid w:val="00244CE8"/>
    <w:rsid w:val="00244E38"/>
    <w:rsid w:val="002462CA"/>
    <w:rsid w:val="00247D52"/>
    <w:rsid w:val="002955AC"/>
    <w:rsid w:val="002D62E2"/>
    <w:rsid w:val="002E06EA"/>
    <w:rsid w:val="002E4CF8"/>
    <w:rsid w:val="002F3BCA"/>
    <w:rsid w:val="00316D57"/>
    <w:rsid w:val="00323477"/>
    <w:rsid w:val="003305F6"/>
    <w:rsid w:val="0033152C"/>
    <w:rsid w:val="0035037B"/>
    <w:rsid w:val="0035355E"/>
    <w:rsid w:val="00371411"/>
    <w:rsid w:val="003728EA"/>
    <w:rsid w:val="00374FCB"/>
    <w:rsid w:val="00377A62"/>
    <w:rsid w:val="00381515"/>
    <w:rsid w:val="003A76D3"/>
    <w:rsid w:val="003B7407"/>
    <w:rsid w:val="003D7EDF"/>
    <w:rsid w:val="003E0E38"/>
    <w:rsid w:val="003E2E2B"/>
    <w:rsid w:val="003F294C"/>
    <w:rsid w:val="00401412"/>
    <w:rsid w:val="004200AB"/>
    <w:rsid w:val="00433033"/>
    <w:rsid w:val="00461F87"/>
    <w:rsid w:val="00466BB1"/>
    <w:rsid w:val="0048191C"/>
    <w:rsid w:val="004B1316"/>
    <w:rsid w:val="00500604"/>
    <w:rsid w:val="005010F3"/>
    <w:rsid w:val="0050226F"/>
    <w:rsid w:val="00512041"/>
    <w:rsid w:val="00575859"/>
    <w:rsid w:val="00583A91"/>
    <w:rsid w:val="005847C8"/>
    <w:rsid w:val="005B0260"/>
    <w:rsid w:val="005C5D31"/>
    <w:rsid w:val="005D582D"/>
    <w:rsid w:val="005F0BBC"/>
    <w:rsid w:val="005F78B3"/>
    <w:rsid w:val="006043EE"/>
    <w:rsid w:val="006206FC"/>
    <w:rsid w:val="00631962"/>
    <w:rsid w:val="006953A6"/>
    <w:rsid w:val="00697C9D"/>
    <w:rsid w:val="006C2EEC"/>
    <w:rsid w:val="006E375B"/>
    <w:rsid w:val="006F070C"/>
    <w:rsid w:val="006F798B"/>
    <w:rsid w:val="00702481"/>
    <w:rsid w:val="00742C46"/>
    <w:rsid w:val="00751CC3"/>
    <w:rsid w:val="00756119"/>
    <w:rsid w:val="00770101"/>
    <w:rsid w:val="00772D18"/>
    <w:rsid w:val="00774A9A"/>
    <w:rsid w:val="007866E5"/>
    <w:rsid w:val="007972FB"/>
    <w:rsid w:val="007B1011"/>
    <w:rsid w:val="007C3B8D"/>
    <w:rsid w:val="007C64F7"/>
    <w:rsid w:val="007D4B22"/>
    <w:rsid w:val="007E5E23"/>
    <w:rsid w:val="007F15D9"/>
    <w:rsid w:val="00830EE4"/>
    <w:rsid w:val="0083582D"/>
    <w:rsid w:val="00841AF6"/>
    <w:rsid w:val="008901B9"/>
    <w:rsid w:val="008A605F"/>
    <w:rsid w:val="008B254E"/>
    <w:rsid w:val="008C673C"/>
    <w:rsid w:val="008E0644"/>
    <w:rsid w:val="00906A06"/>
    <w:rsid w:val="00914A2D"/>
    <w:rsid w:val="009225FA"/>
    <w:rsid w:val="00930434"/>
    <w:rsid w:val="009325B6"/>
    <w:rsid w:val="0094245D"/>
    <w:rsid w:val="00951522"/>
    <w:rsid w:val="00954E49"/>
    <w:rsid w:val="00996ED8"/>
    <w:rsid w:val="009C0755"/>
    <w:rsid w:val="009C561E"/>
    <w:rsid w:val="00A044D4"/>
    <w:rsid w:val="00A04883"/>
    <w:rsid w:val="00A25EAE"/>
    <w:rsid w:val="00A35CB2"/>
    <w:rsid w:val="00A618CA"/>
    <w:rsid w:val="00A8371E"/>
    <w:rsid w:val="00AA4205"/>
    <w:rsid w:val="00AE689B"/>
    <w:rsid w:val="00AF3FA8"/>
    <w:rsid w:val="00B013D2"/>
    <w:rsid w:val="00B30B58"/>
    <w:rsid w:val="00B31FFF"/>
    <w:rsid w:val="00B56247"/>
    <w:rsid w:val="00B63837"/>
    <w:rsid w:val="00B9100D"/>
    <w:rsid w:val="00BD42C2"/>
    <w:rsid w:val="00BF112A"/>
    <w:rsid w:val="00C03C69"/>
    <w:rsid w:val="00C04E4F"/>
    <w:rsid w:val="00C10A58"/>
    <w:rsid w:val="00C314C2"/>
    <w:rsid w:val="00C854C1"/>
    <w:rsid w:val="00CA40ED"/>
    <w:rsid w:val="00CB1D8B"/>
    <w:rsid w:val="00CE2F6E"/>
    <w:rsid w:val="00CF4FC9"/>
    <w:rsid w:val="00D05D91"/>
    <w:rsid w:val="00D17AEB"/>
    <w:rsid w:val="00D401EE"/>
    <w:rsid w:val="00D56914"/>
    <w:rsid w:val="00D873CE"/>
    <w:rsid w:val="00D9417D"/>
    <w:rsid w:val="00D969E5"/>
    <w:rsid w:val="00DB00BA"/>
    <w:rsid w:val="00E14F5A"/>
    <w:rsid w:val="00E42A81"/>
    <w:rsid w:val="00E7337B"/>
    <w:rsid w:val="00E82686"/>
    <w:rsid w:val="00E84615"/>
    <w:rsid w:val="00EA77DC"/>
    <w:rsid w:val="00EB7AC9"/>
    <w:rsid w:val="00ED5274"/>
    <w:rsid w:val="00EF1704"/>
    <w:rsid w:val="00F04F5D"/>
    <w:rsid w:val="00F07F4B"/>
    <w:rsid w:val="00F51849"/>
    <w:rsid w:val="00F67131"/>
    <w:rsid w:val="00F82008"/>
    <w:rsid w:val="00FA135C"/>
    <w:rsid w:val="00FA4AD8"/>
    <w:rsid w:val="00FA7507"/>
    <w:rsid w:val="00FB0866"/>
    <w:rsid w:val="00FB4920"/>
    <w:rsid w:val="00FD1A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8CA"/>
  </w:style>
  <w:style w:type="paragraph" w:styleId="3">
    <w:name w:val="heading 3"/>
    <w:basedOn w:val="a"/>
    <w:link w:val="30"/>
    <w:uiPriority w:val="9"/>
    <w:qFormat/>
    <w:rsid w:val="00235D04"/>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4A2D"/>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30">
    <w:name w:val="Заголовок 3 Знак"/>
    <w:basedOn w:val="a0"/>
    <w:link w:val="3"/>
    <w:uiPriority w:val="9"/>
    <w:rsid w:val="00235D04"/>
    <w:rPr>
      <w:rFonts w:ascii="Times New Roman" w:eastAsiaTheme="minorEastAsia" w:hAnsi="Times New Roman" w:cs="Times New Roman"/>
      <w:b/>
      <w:bCs/>
      <w:sz w:val="27"/>
      <w:szCs w:val="27"/>
      <w:lang w:eastAsia="uk-UA"/>
    </w:rPr>
  </w:style>
  <w:style w:type="paragraph" w:styleId="a5">
    <w:name w:val="header"/>
    <w:basedOn w:val="a"/>
    <w:link w:val="a6"/>
    <w:uiPriority w:val="99"/>
    <w:unhideWhenUsed/>
    <w:rsid w:val="00C10A58"/>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C10A58"/>
  </w:style>
  <w:style w:type="paragraph" w:styleId="a7">
    <w:name w:val="footer"/>
    <w:basedOn w:val="a"/>
    <w:link w:val="a8"/>
    <w:uiPriority w:val="99"/>
    <w:unhideWhenUsed/>
    <w:rsid w:val="00C10A58"/>
    <w:pPr>
      <w:tabs>
        <w:tab w:val="center" w:pos="4819"/>
        <w:tab w:val="right" w:pos="9639"/>
      </w:tabs>
      <w:spacing w:after="0" w:line="240" w:lineRule="auto"/>
    </w:pPr>
  </w:style>
  <w:style w:type="character" w:customStyle="1" w:styleId="a8">
    <w:name w:val="Нижний колонтитул Знак"/>
    <w:basedOn w:val="a0"/>
    <w:link w:val="a7"/>
    <w:uiPriority w:val="99"/>
    <w:rsid w:val="00C10A58"/>
  </w:style>
  <w:style w:type="character" w:styleId="a9">
    <w:name w:val="annotation reference"/>
    <w:basedOn w:val="a0"/>
    <w:uiPriority w:val="99"/>
    <w:semiHidden/>
    <w:unhideWhenUsed/>
    <w:rsid w:val="00DB00BA"/>
    <w:rPr>
      <w:sz w:val="16"/>
      <w:szCs w:val="16"/>
    </w:rPr>
  </w:style>
  <w:style w:type="paragraph" w:styleId="aa">
    <w:name w:val="annotation text"/>
    <w:basedOn w:val="a"/>
    <w:link w:val="ab"/>
    <w:uiPriority w:val="99"/>
    <w:semiHidden/>
    <w:unhideWhenUsed/>
    <w:rsid w:val="00DB00BA"/>
    <w:pPr>
      <w:spacing w:line="240" w:lineRule="auto"/>
    </w:pPr>
    <w:rPr>
      <w:sz w:val="20"/>
      <w:szCs w:val="20"/>
    </w:rPr>
  </w:style>
  <w:style w:type="character" w:customStyle="1" w:styleId="ab">
    <w:name w:val="Текст примечания Знак"/>
    <w:basedOn w:val="a0"/>
    <w:link w:val="aa"/>
    <w:uiPriority w:val="99"/>
    <w:semiHidden/>
    <w:rsid w:val="00DB00BA"/>
    <w:rPr>
      <w:sz w:val="20"/>
      <w:szCs w:val="20"/>
    </w:rPr>
  </w:style>
  <w:style w:type="paragraph" w:styleId="ac">
    <w:name w:val="annotation subject"/>
    <w:basedOn w:val="aa"/>
    <w:next w:val="aa"/>
    <w:link w:val="ad"/>
    <w:uiPriority w:val="99"/>
    <w:semiHidden/>
    <w:unhideWhenUsed/>
    <w:rsid w:val="00DB00BA"/>
    <w:rPr>
      <w:b/>
      <w:bCs/>
    </w:rPr>
  </w:style>
  <w:style w:type="character" w:customStyle="1" w:styleId="ad">
    <w:name w:val="Тема примечания Знак"/>
    <w:basedOn w:val="ab"/>
    <w:link w:val="ac"/>
    <w:uiPriority w:val="99"/>
    <w:semiHidden/>
    <w:rsid w:val="00DB00BA"/>
    <w:rPr>
      <w:b/>
      <w:bCs/>
      <w:sz w:val="20"/>
      <w:szCs w:val="20"/>
    </w:rPr>
  </w:style>
  <w:style w:type="paragraph" w:styleId="ae">
    <w:name w:val="Balloon Text"/>
    <w:basedOn w:val="a"/>
    <w:link w:val="af"/>
    <w:uiPriority w:val="99"/>
    <w:semiHidden/>
    <w:unhideWhenUsed/>
    <w:rsid w:val="00DB00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0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8CA"/>
  </w:style>
  <w:style w:type="paragraph" w:styleId="3">
    <w:name w:val="heading 3"/>
    <w:basedOn w:val="a"/>
    <w:link w:val="30"/>
    <w:uiPriority w:val="9"/>
    <w:qFormat/>
    <w:rsid w:val="00235D04"/>
    <w:pPr>
      <w:spacing w:before="100" w:beforeAutospacing="1" w:after="100" w:afterAutospacing="1" w:line="240" w:lineRule="auto"/>
      <w:outlineLvl w:val="2"/>
    </w:pPr>
    <w:rPr>
      <w:rFonts w:ascii="Times New Roman" w:eastAsiaTheme="minorEastAsia"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14A2D"/>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customStyle="1" w:styleId="30">
    <w:name w:val="Заголовок 3 Знак"/>
    <w:basedOn w:val="a0"/>
    <w:link w:val="3"/>
    <w:uiPriority w:val="9"/>
    <w:rsid w:val="00235D04"/>
    <w:rPr>
      <w:rFonts w:ascii="Times New Roman" w:eastAsiaTheme="minorEastAsia" w:hAnsi="Times New Roman" w:cs="Times New Roman"/>
      <w:b/>
      <w:bCs/>
      <w:sz w:val="27"/>
      <w:szCs w:val="27"/>
      <w:lang w:eastAsia="uk-UA"/>
    </w:rPr>
  </w:style>
  <w:style w:type="paragraph" w:styleId="a5">
    <w:name w:val="header"/>
    <w:basedOn w:val="a"/>
    <w:link w:val="a6"/>
    <w:uiPriority w:val="99"/>
    <w:unhideWhenUsed/>
    <w:rsid w:val="00C10A58"/>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C10A58"/>
  </w:style>
  <w:style w:type="paragraph" w:styleId="a7">
    <w:name w:val="footer"/>
    <w:basedOn w:val="a"/>
    <w:link w:val="a8"/>
    <w:uiPriority w:val="99"/>
    <w:unhideWhenUsed/>
    <w:rsid w:val="00C10A58"/>
    <w:pPr>
      <w:tabs>
        <w:tab w:val="center" w:pos="4819"/>
        <w:tab w:val="right" w:pos="9639"/>
      </w:tabs>
      <w:spacing w:after="0" w:line="240" w:lineRule="auto"/>
    </w:pPr>
  </w:style>
  <w:style w:type="character" w:customStyle="1" w:styleId="a8">
    <w:name w:val="Нижний колонтитул Знак"/>
    <w:basedOn w:val="a0"/>
    <w:link w:val="a7"/>
    <w:uiPriority w:val="99"/>
    <w:rsid w:val="00C10A58"/>
  </w:style>
  <w:style w:type="character" w:styleId="a9">
    <w:name w:val="annotation reference"/>
    <w:basedOn w:val="a0"/>
    <w:uiPriority w:val="99"/>
    <w:semiHidden/>
    <w:unhideWhenUsed/>
    <w:rsid w:val="00DB00BA"/>
    <w:rPr>
      <w:sz w:val="16"/>
      <w:szCs w:val="16"/>
    </w:rPr>
  </w:style>
  <w:style w:type="paragraph" w:styleId="aa">
    <w:name w:val="annotation text"/>
    <w:basedOn w:val="a"/>
    <w:link w:val="ab"/>
    <w:uiPriority w:val="99"/>
    <w:semiHidden/>
    <w:unhideWhenUsed/>
    <w:rsid w:val="00DB00BA"/>
    <w:pPr>
      <w:spacing w:line="240" w:lineRule="auto"/>
    </w:pPr>
    <w:rPr>
      <w:sz w:val="20"/>
      <w:szCs w:val="20"/>
    </w:rPr>
  </w:style>
  <w:style w:type="character" w:customStyle="1" w:styleId="ab">
    <w:name w:val="Текст примечания Знак"/>
    <w:basedOn w:val="a0"/>
    <w:link w:val="aa"/>
    <w:uiPriority w:val="99"/>
    <w:semiHidden/>
    <w:rsid w:val="00DB00BA"/>
    <w:rPr>
      <w:sz w:val="20"/>
      <w:szCs w:val="20"/>
    </w:rPr>
  </w:style>
  <w:style w:type="paragraph" w:styleId="ac">
    <w:name w:val="annotation subject"/>
    <w:basedOn w:val="aa"/>
    <w:next w:val="aa"/>
    <w:link w:val="ad"/>
    <w:uiPriority w:val="99"/>
    <w:semiHidden/>
    <w:unhideWhenUsed/>
    <w:rsid w:val="00DB00BA"/>
    <w:rPr>
      <w:b/>
      <w:bCs/>
    </w:rPr>
  </w:style>
  <w:style w:type="character" w:customStyle="1" w:styleId="ad">
    <w:name w:val="Тема примечания Знак"/>
    <w:basedOn w:val="ab"/>
    <w:link w:val="ac"/>
    <w:uiPriority w:val="99"/>
    <w:semiHidden/>
    <w:rsid w:val="00DB00BA"/>
    <w:rPr>
      <w:b/>
      <w:bCs/>
      <w:sz w:val="20"/>
      <w:szCs w:val="20"/>
    </w:rPr>
  </w:style>
  <w:style w:type="paragraph" w:styleId="ae">
    <w:name w:val="Balloon Text"/>
    <w:basedOn w:val="a"/>
    <w:link w:val="af"/>
    <w:uiPriority w:val="99"/>
    <w:semiHidden/>
    <w:unhideWhenUsed/>
    <w:rsid w:val="00DB00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0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C3D6F-4933-47B9-B915-9FD79C1E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24</Pages>
  <Words>37287</Words>
  <Characters>21254</Characters>
  <Application>Microsoft Office Word</Application>
  <DocSecurity>0</DocSecurity>
  <Lines>177</Lines>
  <Paragraphs>116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ТЕМРУК МАРІЯ МИКОЛАЇВНА</dc:creator>
  <cp:lastModifiedBy>ТЕМРУК МАРІЯ МИКОЛАЇВНА</cp:lastModifiedBy>
  <cp:revision>47</cp:revision>
  <dcterms:created xsi:type="dcterms:W3CDTF">2021-02-16T08:37:00Z</dcterms:created>
  <dcterms:modified xsi:type="dcterms:W3CDTF">2021-02-23T08:53:00Z</dcterms:modified>
</cp:coreProperties>
</file>