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A7" w:rsidRPr="00AC0E79" w:rsidRDefault="00575BA7" w:rsidP="00575BA7">
      <w:pPr>
        <w:pStyle w:val="2"/>
        <w:tabs>
          <w:tab w:val="num" w:pos="0"/>
        </w:tabs>
        <w:ind w:left="0"/>
        <w:rPr>
          <w:sz w:val="28"/>
          <w:szCs w:val="28"/>
        </w:rPr>
      </w:pPr>
      <w:r w:rsidRPr="00AC0E79">
        <w:rPr>
          <w:sz w:val="28"/>
          <w:szCs w:val="28"/>
        </w:rPr>
        <w:t>ПОЯСНЮВАЛЬНА ЗАПИСКА</w:t>
      </w:r>
    </w:p>
    <w:p w:rsidR="00575BA7" w:rsidRPr="00AC0E79" w:rsidRDefault="00575BA7" w:rsidP="006E6C9D">
      <w:pPr>
        <w:jc w:val="center"/>
        <w:rPr>
          <w:b/>
          <w:sz w:val="28"/>
          <w:szCs w:val="28"/>
        </w:rPr>
      </w:pPr>
      <w:r w:rsidRPr="00AC0E79">
        <w:rPr>
          <w:b/>
          <w:sz w:val="28"/>
          <w:szCs w:val="28"/>
          <w:lang w:val="uk-UA"/>
        </w:rPr>
        <w:t xml:space="preserve">до </w:t>
      </w:r>
      <w:r w:rsidR="00FD3B34" w:rsidRPr="00AC0E79">
        <w:rPr>
          <w:b/>
          <w:sz w:val="28"/>
          <w:szCs w:val="28"/>
          <w:lang w:val="uk-UA"/>
        </w:rPr>
        <w:t>проект</w:t>
      </w:r>
      <w:r w:rsidRPr="00AC0E79">
        <w:rPr>
          <w:b/>
          <w:sz w:val="28"/>
          <w:szCs w:val="28"/>
          <w:lang w:val="uk-UA"/>
        </w:rPr>
        <w:t>у наказу Міністерства фінансів України</w:t>
      </w:r>
    </w:p>
    <w:p w:rsidR="006E6C9D" w:rsidRPr="00AC0E79" w:rsidRDefault="00575BA7" w:rsidP="006A07B6">
      <w:pPr>
        <w:jc w:val="center"/>
        <w:rPr>
          <w:sz w:val="28"/>
          <w:szCs w:val="28"/>
          <w:lang w:val="uk-UA" w:eastAsia="ru-RU"/>
        </w:rPr>
      </w:pPr>
      <w:r w:rsidRPr="00AC0E79">
        <w:rPr>
          <w:sz w:val="28"/>
          <w:szCs w:val="28"/>
          <w:lang w:val="uk-UA" w:eastAsia="ru-RU"/>
        </w:rPr>
        <w:t>«</w:t>
      </w:r>
      <w:r w:rsidR="006A07B6" w:rsidRPr="00AC0E79">
        <w:rPr>
          <w:sz w:val="28"/>
          <w:szCs w:val="28"/>
          <w:lang w:val="uk-UA" w:eastAsia="ru-RU"/>
        </w:rPr>
        <w:t>Про внесення змін до наказу Міністерства фінансів України від 20 квітня                  2015 року № 449</w:t>
      </w:r>
      <w:r w:rsidR="00FE4613" w:rsidRPr="00AC0E79">
        <w:rPr>
          <w:sz w:val="28"/>
          <w:szCs w:val="28"/>
          <w:lang w:val="uk-UA" w:eastAsia="ru-RU"/>
        </w:rPr>
        <w:t>»</w:t>
      </w:r>
    </w:p>
    <w:p w:rsidR="00575BA7" w:rsidRPr="00AC0E79" w:rsidRDefault="00575BA7" w:rsidP="00575BA7">
      <w:pPr>
        <w:ind w:left="567"/>
        <w:jc w:val="both"/>
        <w:rPr>
          <w:b/>
          <w:sz w:val="28"/>
          <w:szCs w:val="28"/>
          <w:lang w:val="uk-UA"/>
        </w:rPr>
      </w:pPr>
    </w:p>
    <w:p w:rsidR="00575BA7" w:rsidRPr="00AC0E79" w:rsidRDefault="00575BA7" w:rsidP="00823B30">
      <w:pPr>
        <w:pStyle w:val="ac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AC0E79">
        <w:rPr>
          <w:b/>
          <w:sz w:val="28"/>
          <w:szCs w:val="28"/>
          <w:lang w:val="uk-UA"/>
        </w:rPr>
        <w:t>Резюме</w:t>
      </w:r>
    </w:p>
    <w:p w:rsidR="00395F54" w:rsidRPr="00AC0E79" w:rsidRDefault="00395F54" w:rsidP="00823B30">
      <w:pPr>
        <w:ind w:firstLine="567"/>
        <w:jc w:val="both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 xml:space="preserve">Метою прийняття наказу Міністерства фінансів України «Про внесення змін до наказу Міністерства фінансів України від 20 квітня 2015 року № 449» (далі – </w:t>
      </w:r>
      <w:r w:rsidR="00FD3B34" w:rsidRPr="00AC0E79">
        <w:rPr>
          <w:sz w:val="28"/>
          <w:szCs w:val="28"/>
          <w:lang w:val="uk-UA"/>
        </w:rPr>
        <w:t>проект</w:t>
      </w:r>
      <w:r w:rsidRPr="00AC0E79">
        <w:rPr>
          <w:sz w:val="28"/>
          <w:szCs w:val="28"/>
          <w:lang w:val="uk-UA"/>
        </w:rPr>
        <w:t xml:space="preserve"> наказу) є </w:t>
      </w:r>
      <w:r w:rsidR="003D20A6" w:rsidRPr="00AC0E79">
        <w:rPr>
          <w:sz w:val="28"/>
          <w:szCs w:val="28"/>
          <w:lang w:val="uk-UA"/>
        </w:rPr>
        <w:t>приведення у відповідність до Закону України від 08 липня 2010</w:t>
      </w:r>
      <w:r w:rsidR="00D151F4" w:rsidRPr="00AC0E79">
        <w:rPr>
          <w:sz w:val="28"/>
          <w:szCs w:val="28"/>
          <w:lang w:val="uk-UA"/>
        </w:rPr>
        <w:t> </w:t>
      </w:r>
      <w:r w:rsidR="003D20A6" w:rsidRPr="00AC0E79">
        <w:rPr>
          <w:sz w:val="28"/>
          <w:szCs w:val="28"/>
          <w:lang w:val="uk-UA"/>
        </w:rPr>
        <w:t>року № 2464 «Про збір та облік єдиного внеску на загальнообов</w:t>
      </w:r>
      <w:r w:rsidR="00D151F4" w:rsidRPr="00AC0E79">
        <w:rPr>
          <w:sz w:val="28"/>
          <w:szCs w:val="28"/>
          <w:lang w:val="uk-UA"/>
        </w:rPr>
        <w:t>’</w:t>
      </w:r>
      <w:r w:rsidR="003D20A6" w:rsidRPr="00AC0E79">
        <w:rPr>
          <w:sz w:val="28"/>
          <w:szCs w:val="28"/>
          <w:lang w:val="uk-UA"/>
        </w:rPr>
        <w:t xml:space="preserve">язкове державне соціальне страхування» </w:t>
      </w:r>
      <w:r w:rsidR="00921323" w:rsidRPr="00AC0E79">
        <w:rPr>
          <w:sz w:val="28"/>
          <w:szCs w:val="28"/>
          <w:lang w:val="uk-UA"/>
        </w:rPr>
        <w:t>(</w:t>
      </w:r>
      <w:r w:rsidR="00A779AD" w:rsidRPr="00AC0E79">
        <w:rPr>
          <w:sz w:val="28"/>
          <w:szCs w:val="28"/>
          <w:lang w:val="uk-UA"/>
        </w:rPr>
        <w:t>з</w:t>
      </w:r>
      <w:r w:rsidR="00921323" w:rsidRPr="00AC0E79">
        <w:rPr>
          <w:sz w:val="28"/>
          <w:szCs w:val="28"/>
          <w:lang w:val="uk-UA"/>
        </w:rPr>
        <w:t>і</w:t>
      </w:r>
      <w:r w:rsidR="00A779AD" w:rsidRPr="00AC0E79">
        <w:rPr>
          <w:sz w:val="28"/>
          <w:szCs w:val="28"/>
          <w:lang w:val="uk-UA"/>
        </w:rPr>
        <w:t xml:space="preserve"> змінами</w:t>
      </w:r>
      <w:r w:rsidR="00921323" w:rsidRPr="00AC0E79">
        <w:rPr>
          <w:sz w:val="28"/>
          <w:szCs w:val="28"/>
          <w:lang w:val="uk-UA"/>
        </w:rPr>
        <w:t>)</w:t>
      </w:r>
      <w:r w:rsidR="00A779AD" w:rsidRPr="00AC0E79">
        <w:rPr>
          <w:sz w:val="28"/>
          <w:szCs w:val="28"/>
          <w:lang w:val="uk-UA"/>
        </w:rPr>
        <w:t xml:space="preserve"> </w:t>
      </w:r>
      <w:r w:rsidR="00921323" w:rsidRPr="00AC0E79">
        <w:rPr>
          <w:sz w:val="28"/>
          <w:szCs w:val="28"/>
          <w:lang w:val="uk-UA"/>
        </w:rPr>
        <w:t xml:space="preserve">(далі – Закон № 2464) </w:t>
      </w:r>
      <w:r w:rsidR="003D20A6" w:rsidRPr="00AC0E79">
        <w:rPr>
          <w:sz w:val="28"/>
          <w:szCs w:val="28"/>
          <w:lang w:val="uk-UA"/>
        </w:rPr>
        <w:t>наказу Міністерства фінансів України від 20 квітня 2015</w:t>
      </w:r>
      <w:r w:rsidR="00D151F4" w:rsidRPr="00AC0E79">
        <w:rPr>
          <w:sz w:val="28"/>
          <w:szCs w:val="28"/>
          <w:lang w:val="uk-UA"/>
        </w:rPr>
        <w:t> </w:t>
      </w:r>
      <w:r w:rsidR="003D20A6" w:rsidRPr="00AC0E79">
        <w:rPr>
          <w:sz w:val="28"/>
          <w:szCs w:val="28"/>
          <w:lang w:val="uk-UA"/>
        </w:rPr>
        <w:t>року № 449 «</w:t>
      </w:r>
      <w:r w:rsidR="000C36CF" w:rsidRPr="00AC0E79">
        <w:rPr>
          <w:sz w:val="28"/>
          <w:szCs w:val="28"/>
          <w:lang w:val="uk-UA"/>
        </w:rPr>
        <w:t>Про затвердження Інструкції про порядок нарахування і сплати єдиного внеску на загальнообов</w:t>
      </w:r>
      <w:r w:rsidR="00631EA7" w:rsidRPr="00AC0E79">
        <w:rPr>
          <w:sz w:val="28"/>
          <w:szCs w:val="28"/>
          <w:lang w:val="uk-UA"/>
        </w:rPr>
        <w:t>’</w:t>
      </w:r>
      <w:r w:rsidR="000C36CF" w:rsidRPr="00AC0E79">
        <w:rPr>
          <w:sz w:val="28"/>
          <w:szCs w:val="28"/>
          <w:lang w:val="uk-UA"/>
        </w:rPr>
        <w:t>язкове державне соціальне страхування</w:t>
      </w:r>
      <w:r w:rsidR="003D20A6" w:rsidRPr="00AC0E79">
        <w:rPr>
          <w:sz w:val="28"/>
          <w:szCs w:val="28"/>
          <w:lang w:val="uk-UA"/>
        </w:rPr>
        <w:t>»</w:t>
      </w:r>
      <w:r w:rsidR="00A779AD" w:rsidRPr="00AC0E79">
        <w:rPr>
          <w:sz w:val="28"/>
          <w:szCs w:val="28"/>
          <w:lang w:val="uk-UA"/>
        </w:rPr>
        <w:t xml:space="preserve">. </w:t>
      </w:r>
      <w:r w:rsidR="00FD3B34" w:rsidRPr="00AC0E79">
        <w:rPr>
          <w:sz w:val="28"/>
          <w:szCs w:val="28"/>
          <w:lang w:val="uk-UA"/>
        </w:rPr>
        <w:t>Проект</w:t>
      </w:r>
      <w:r w:rsidR="00A779AD" w:rsidRPr="00AC0E79">
        <w:rPr>
          <w:sz w:val="28"/>
          <w:szCs w:val="28"/>
          <w:lang w:val="uk-UA"/>
        </w:rPr>
        <w:t xml:space="preserve">ом наказу пропонується затвердити оновлену редакцію </w:t>
      </w:r>
      <w:r w:rsidRPr="00AC0E79">
        <w:rPr>
          <w:sz w:val="28"/>
          <w:szCs w:val="28"/>
          <w:lang w:val="uk-UA"/>
        </w:rPr>
        <w:t>Інструкції про порядок нарахування і сплати єдиного внеску на загальнообов’язкове державне соціальне страхування</w:t>
      </w:r>
      <w:r w:rsidR="00A779AD" w:rsidRPr="00AC0E79">
        <w:rPr>
          <w:sz w:val="28"/>
          <w:szCs w:val="28"/>
          <w:lang w:val="uk-UA"/>
        </w:rPr>
        <w:t xml:space="preserve"> (далі – Інструкці</w:t>
      </w:r>
      <w:r w:rsidR="00DD6AE7" w:rsidRPr="00AC0E79">
        <w:rPr>
          <w:sz w:val="28"/>
          <w:szCs w:val="28"/>
          <w:lang w:val="uk-UA"/>
        </w:rPr>
        <w:t>я</w:t>
      </w:r>
      <w:r w:rsidR="00A779AD" w:rsidRPr="00AC0E79">
        <w:rPr>
          <w:sz w:val="28"/>
          <w:szCs w:val="28"/>
          <w:lang w:val="uk-UA"/>
        </w:rPr>
        <w:t>), якою врегульовуватимуться нормативні питання щодо реалізації вимог Закону №</w:t>
      </w:r>
      <w:r w:rsidR="00631EA7" w:rsidRPr="00AC0E79">
        <w:rPr>
          <w:sz w:val="28"/>
          <w:szCs w:val="28"/>
          <w:lang w:val="uk-UA"/>
        </w:rPr>
        <w:t> </w:t>
      </w:r>
      <w:r w:rsidR="00A779AD" w:rsidRPr="00AC0E79">
        <w:rPr>
          <w:sz w:val="28"/>
          <w:szCs w:val="28"/>
          <w:lang w:val="uk-UA"/>
        </w:rPr>
        <w:t>2464 (з</w:t>
      </w:r>
      <w:r w:rsidR="00921323" w:rsidRPr="00AC0E79">
        <w:rPr>
          <w:sz w:val="28"/>
          <w:szCs w:val="28"/>
          <w:lang w:val="uk-UA"/>
        </w:rPr>
        <w:t>і</w:t>
      </w:r>
      <w:r w:rsidR="00A779AD" w:rsidRPr="00AC0E79">
        <w:rPr>
          <w:sz w:val="28"/>
          <w:szCs w:val="28"/>
          <w:lang w:val="uk-UA"/>
        </w:rPr>
        <w:t xml:space="preserve"> змінами).</w:t>
      </w:r>
    </w:p>
    <w:p w:rsidR="00D878AB" w:rsidRPr="00AC0E79" w:rsidRDefault="00D878AB" w:rsidP="00FE4613">
      <w:pPr>
        <w:ind w:firstLine="567"/>
        <w:jc w:val="both"/>
        <w:rPr>
          <w:sz w:val="28"/>
          <w:szCs w:val="28"/>
          <w:lang w:val="uk-UA"/>
        </w:rPr>
      </w:pPr>
    </w:p>
    <w:p w:rsidR="00575BA7" w:rsidRPr="00AC0E79" w:rsidRDefault="00575BA7" w:rsidP="00823B30">
      <w:pPr>
        <w:pStyle w:val="ac"/>
        <w:numPr>
          <w:ilvl w:val="0"/>
          <w:numId w:val="2"/>
        </w:num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  <w:r w:rsidRPr="00AC0E79">
        <w:rPr>
          <w:b/>
          <w:sz w:val="28"/>
          <w:szCs w:val="28"/>
          <w:lang w:val="uk-UA"/>
        </w:rPr>
        <w:t>Проблема, яка потребує розв’язання</w:t>
      </w:r>
    </w:p>
    <w:p w:rsidR="003B68B4" w:rsidRPr="00AC0E79" w:rsidRDefault="00FD3B34" w:rsidP="00631EA7">
      <w:pPr>
        <w:tabs>
          <w:tab w:val="left" w:pos="0"/>
          <w:tab w:val="left" w:pos="770"/>
        </w:tabs>
        <w:ind w:firstLine="567"/>
        <w:jc w:val="both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>Проект</w:t>
      </w:r>
      <w:r w:rsidR="00395F54" w:rsidRPr="00AC0E79">
        <w:rPr>
          <w:sz w:val="28"/>
          <w:szCs w:val="28"/>
          <w:lang w:val="uk-UA"/>
        </w:rPr>
        <w:t xml:space="preserve"> наказу розроблено відповідно до статей </w:t>
      </w:r>
      <w:r w:rsidR="00095B7E" w:rsidRPr="00AC0E79">
        <w:rPr>
          <w:sz w:val="28"/>
          <w:szCs w:val="28"/>
          <w:lang w:val="uk-UA"/>
        </w:rPr>
        <w:t xml:space="preserve"> 4</w:t>
      </w:r>
      <w:r w:rsidR="00A9765A" w:rsidRPr="00AC0E79">
        <w:rPr>
          <w:sz w:val="28"/>
          <w:szCs w:val="28"/>
          <w:lang w:val="uk-UA"/>
        </w:rPr>
        <w:t xml:space="preserve"> </w:t>
      </w:r>
      <w:r w:rsidR="00631EA7" w:rsidRPr="00AC0E79">
        <w:rPr>
          <w:sz w:val="28"/>
          <w:szCs w:val="28"/>
          <w:lang w:val="uk-UA"/>
        </w:rPr>
        <w:t>–</w:t>
      </w:r>
      <w:r w:rsidR="00095B7E" w:rsidRPr="00AC0E79">
        <w:rPr>
          <w:sz w:val="28"/>
          <w:szCs w:val="28"/>
          <w:lang w:val="uk-UA"/>
        </w:rPr>
        <w:t xml:space="preserve"> 10, 25 та пунктів 9</w:t>
      </w:r>
      <w:r w:rsidR="00095B7E" w:rsidRPr="00AC0E79">
        <w:rPr>
          <w:sz w:val="28"/>
          <w:szCs w:val="28"/>
          <w:vertAlign w:val="superscript"/>
          <w:lang w:val="uk-UA"/>
        </w:rPr>
        <w:t>2</w:t>
      </w:r>
      <w:r w:rsidR="00095B7E" w:rsidRPr="00AC0E79">
        <w:rPr>
          <w:sz w:val="28"/>
          <w:szCs w:val="28"/>
          <w:lang w:val="uk-UA"/>
        </w:rPr>
        <w:t xml:space="preserve"> та</w:t>
      </w:r>
      <w:r w:rsidR="00631EA7" w:rsidRPr="00AC0E79">
        <w:rPr>
          <w:sz w:val="28"/>
          <w:szCs w:val="28"/>
          <w:lang w:val="uk-UA"/>
        </w:rPr>
        <w:t> </w:t>
      </w:r>
      <w:r w:rsidR="00095B7E" w:rsidRPr="00AC0E79">
        <w:rPr>
          <w:sz w:val="28"/>
          <w:szCs w:val="28"/>
          <w:lang w:val="uk-UA"/>
        </w:rPr>
        <w:t>9</w:t>
      </w:r>
      <w:r w:rsidR="00095B7E" w:rsidRPr="00AC0E79">
        <w:rPr>
          <w:sz w:val="28"/>
          <w:szCs w:val="28"/>
          <w:vertAlign w:val="superscript"/>
          <w:lang w:val="uk-UA"/>
        </w:rPr>
        <w:t>8</w:t>
      </w:r>
      <w:r w:rsidR="00095B7E" w:rsidRPr="00AC0E79">
        <w:rPr>
          <w:sz w:val="28"/>
          <w:szCs w:val="28"/>
          <w:lang w:val="uk-UA"/>
        </w:rPr>
        <w:t xml:space="preserve"> Прикінцевих та перехідних положень Закону № 2</w:t>
      </w:r>
      <w:r w:rsidR="002807E2" w:rsidRPr="00AC0E79">
        <w:rPr>
          <w:sz w:val="28"/>
          <w:szCs w:val="28"/>
          <w:lang w:val="uk-UA"/>
        </w:rPr>
        <w:t>464, до яких внесен</w:t>
      </w:r>
      <w:r w:rsidR="003B68B4" w:rsidRPr="00AC0E79">
        <w:rPr>
          <w:sz w:val="28"/>
          <w:szCs w:val="28"/>
          <w:lang w:val="uk-UA"/>
        </w:rPr>
        <w:t>о</w:t>
      </w:r>
      <w:r w:rsidR="002807E2" w:rsidRPr="00AC0E79">
        <w:rPr>
          <w:sz w:val="28"/>
          <w:szCs w:val="28"/>
          <w:lang w:val="uk-UA"/>
        </w:rPr>
        <w:t xml:space="preserve"> зміни </w:t>
      </w:r>
      <w:r w:rsidR="003B68B4" w:rsidRPr="00AC0E79">
        <w:rPr>
          <w:sz w:val="28"/>
          <w:szCs w:val="28"/>
          <w:lang w:val="uk-UA"/>
        </w:rPr>
        <w:t xml:space="preserve">деякими </w:t>
      </w:r>
      <w:r w:rsidR="00631EA7" w:rsidRPr="00AC0E79">
        <w:rPr>
          <w:sz w:val="28"/>
          <w:szCs w:val="28"/>
          <w:lang w:val="uk-UA"/>
        </w:rPr>
        <w:t>з</w:t>
      </w:r>
      <w:r w:rsidR="003B68B4" w:rsidRPr="00AC0E79">
        <w:rPr>
          <w:sz w:val="28"/>
          <w:szCs w:val="28"/>
          <w:lang w:val="uk-UA"/>
        </w:rPr>
        <w:t xml:space="preserve">аконами України, зокрема </w:t>
      </w:r>
      <w:r w:rsidR="00631EA7" w:rsidRPr="00AC0E79">
        <w:rPr>
          <w:sz w:val="28"/>
          <w:szCs w:val="28"/>
          <w:lang w:val="uk-UA"/>
        </w:rPr>
        <w:t>з</w:t>
      </w:r>
      <w:r w:rsidR="003B68B4" w:rsidRPr="00AC0E79">
        <w:rPr>
          <w:sz w:val="28"/>
          <w:szCs w:val="28"/>
          <w:lang w:val="uk-UA"/>
        </w:rPr>
        <w:t>акон</w:t>
      </w:r>
      <w:r w:rsidR="00087E65" w:rsidRPr="00AC0E79">
        <w:rPr>
          <w:sz w:val="28"/>
          <w:szCs w:val="28"/>
          <w:lang w:val="uk-UA"/>
        </w:rPr>
        <w:t>ами</w:t>
      </w:r>
      <w:r w:rsidR="003B68B4" w:rsidRPr="00AC0E79">
        <w:rPr>
          <w:sz w:val="28"/>
          <w:szCs w:val="28"/>
          <w:lang w:val="uk-UA"/>
        </w:rPr>
        <w:t xml:space="preserve"> України:</w:t>
      </w:r>
    </w:p>
    <w:p w:rsidR="003B68B4" w:rsidRPr="00AC0E79" w:rsidRDefault="003B68B4" w:rsidP="003B68B4">
      <w:pPr>
        <w:tabs>
          <w:tab w:val="left" w:pos="0"/>
          <w:tab w:val="left" w:pos="770"/>
        </w:tabs>
        <w:ind w:firstLine="567"/>
        <w:jc w:val="both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>від 19 вересня 2019 року № 115-IX «Про внесення змін до Закону України «Про збір та облік єдиного внеску на загальнообов</w:t>
      </w:r>
      <w:r w:rsidR="00921323" w:rsidRPr="00AC0E79">
        <w:rPr>
          <w:sz w:val="28"/>
          <w:szCs w:val="28"/>
          <w:lang w:val="uk-UA"/>
        </w:rPr>
        <w:t>’</w:t>
      </w:r>
      <w:r w:rsidRPr="00AC0E79">
        <w:rPr>
          <w:sz w:val="28"/>
          <w:szCs w:val="28"/>
          <w:lang w:val="uk-UA"/>
        </w:rPr>
        <w:t>язкове державне соціальне страхування» щодо подання єдиної звітності з єдиного внеску на загальнообов</w:t>
      </w:r>
      <w:r w:rsidR="00921323" w:rsidRPr="00AC0E79">
        <w:rPr>
          <w:sz w:val="28"/>
          <w:szCs w:val="28"/>
          <w:lang w:val="uk-UA"/>
        </w:rPr>
        <w:t>’</w:t>
      </w:r>
      <w:r w:rsidRPr="00AC0E79">
        <w:rPr>
          <w:sz w:val="28"/>
          <w:szCs w:val="28"/>
          <w:lang w:val="uk-UA"/>
        </w:rPr>
        <w:t>язкове державне соціальне страхування і податку на доходи фізичних осіб»;</w:t>
      </w:r>
    </w:p>
    <w:p w:rsidR="003B68B4" w:rsidRPr="00AC0E79" w:rsidRDefault="003B68B4" w:rsidP="003B68B4">
      <w:pPr>
        <w:tabs>
          <w:tab w:val="left" w:pos="0"/>
          <w:tab w:val="left" w:pos="770"/>
        </w:tabs>
        <w:ind w:firstLine="567"/>
        <w:jc w:val="both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>від 16 січня 2020 року № 465-IX «Про внесення змін до деяких законів України щодо вдосконалення адміністрування податків, усунення технічних та логічних неузгодженостей у податковому законодавстві»;</w:t>
      </w:r>
    </w:p>
    <w:p w:rsidR="003B68B4" w:rsidRPr="00AC0E79" w:rsidRDefault="003B68B4" w:rsidP="003B68B4">
      <w:pPr>
        <w:tabs>
          <w:tab w:val="left" w:pos="0"/>
          <w:tab w:val="left" w:pos="770"/>
        </w:tabs>
        <w:ind w:firstLine="567"/>
        <w:jc w:val="both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>від 14 січня 2020 року № 440-IX «Про внесення змін до Митного кодексу України та деяких інших законодавчих актів України у зв</w:t>
      </w:r>
      <w:r w:rsidR="00921323" w:rsidRPr="00AC0E79">
        <w:rPr>
          <w:sz w:val="28"/>
          <w:szCs w:val="28"/>
          <w:lang w:val="uk-UA"/>
        </w:rPr>
        <w:t>’</w:t>
      </w:r>
      <w:r w:rsidRPr="00AC0E79">
        <w:rPr>
          <w:sz w:val="28"/>
          <w:szCs w:val="28"/>
          <w:lang w:val="uk-UA"/>
        </w:rPr>
        <w:t>язку з проведенням адміністративної реформи»;</w:t>
      </w:r>
    </w:p>
    <w:p w:rsidR="003B68B4" w:rsidRPr="00AC0E79" w:rsidRDefault="003B68B4" w:rsidP="003B68B4">
      <w:pPr>
        <w:tabs>
          <w:tab w:val="left" w:pos="0"/>
          <w:tab w:val="left" w:pos="770"/>
        </w:tabs>
        <w:ind w:firstLine="567"/>
        <w:jc w:val="both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>від 13 травня 2020 року № 592-IX «Про внесення змін до Закону України «Про збір та облік єдиного внеску на загальнообов</w:t>
      </w:r>
      <w:r w:rsidR="00921323" w:rsidRPr="00AC0E79">
        <w:rPr>
          <w:sz w:val="28"/>
          <w:szCs w:val="28"/>
          <w:lang w:val="uk-UA"/>
        </w:rPr>
        <w:t>’</w:t>
      </w:r>
      <w:r w:rsidRPr="00AC0E79">
        <w:rPr>
          <w:sz w:val="28"/>
          <w:szCs w:val="28"/>
          <w:lang w:val="uk-UA"/>
        </w:rPr>
        <w:t>язкове державне соціальне страхування» щодо усунення дискримінації за колом платників».</w:t>
      </w:r>
    </w:p>
    <w:p w:rsidR="005D0345" w:rsidRPr="00AC0E79" w:rsidRDefault="003B68B4" w:rsidP="000A63CD">
      <w:pPr>
        <w:tabs>
          <w:tab w:val="left" w:pos="0"/>
          <w:tab w:val="left" w:pos="770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r w:rsidRPr="00AC0E79">
        <w:rPr>
          <w:sz w:val="28"/>
          <w:szCs w:val="28"/>
          <w:lang w:val="uk-UA"/>
        </w:rPr>
        <w:t>Прийняті законодавчі зміни забезпечують реалізацію законодавчих прав деяких категорій фізичних осіб, самозайнятих осіб, зокрема фізичних осіб – підприємців, осіб, які провадять незалежну професійну діяльність</w:t>
      </w:r>
      <w:r w:rsidR="00921323" w:rsidRPr="00AC0E79">
        <w:rPr>
          <w:sz w:val="28"/>
          <w:szCs w:val="28"/>
          <w:lang w:val="uk-UA"/>
        </w:rPr>
        <w:t>,</w:t>
      </w:r>
      <w:r w:rsidRPr="00AC0E79">
        <w:rPr>
          <w:sz w:val="28"/>
          <w:szCs w:val="28"/>
          <w:lang w:val="uk-UA"/>
        </w:rPr>
        <w:t xml:space="preserve"> та членів фермерських господарств в частині </w:t>
      </w:r>
      <w:r w:rsidR="002807E2" w:rsidRPr="00AC0E79">
        <w:rPr>
          <w:sz w:val="28"/>
          <w:szCs w:val="28"/>
          <w:lang w:val="uk-UA"/>
        </w:rPr>
        <w:t xml:space="preserve">звільнення </w:t>
      </w:r>
      <w:r w:rsidR="00A454DA" w:rsidRPr="00AC0E79">
        <w:rPr>
          <w:sz w:val="28"/>
          <w:szCs w:val="28"/>
          <w:lang w:val="uk-UA"/>
        </w:rPr>
        <w:t xml:space="preserve">від сплати за себе </w:t>
      </w:r>
      <w:r w:rsidRPr="00AC0E79">
        <w:rPr>
          <w:sz w:val="28"/>
          <w:szCs w:val="28"/>
          <w:lang w:val="uk-UA"/>
        </w:rPr>
        <w:t>єдиного внеску на загальнообов</w:t>
      </w:r>
      <w:r w:rsidR="00921323" w:rsidRPr="00AC0E79">
        <w:rPr>
          <w:sz w:val="28"/>
          <w:szCs w:val="28"/>
          <w:lang w:val="uk-UA"/>
        </w:rPr>
        <w:t>’</w:t>
      </w:r>
      <w:r w:rsidRPr="00AC0E79">
        <w:rPr>
          <w:sz w:val="28"/>
          <w:szCs w:val="28"/>
          <w:lang w:val="uk-UA"/>
        </w:rPr>
        <w:t xml:space="preserve">язкове державне соціальне страхування (далі – </w:t>
      </w:r>
      <w:r w:rsidR="00A454DA" w:rsidRPr="00AC0E79">
        <w:rPr>
          <w:sz w:val="28"/>
          <w:szCs w:val="28"/>
          <w:lang w:val="uk-UA"/>
        </w:rPr>
        <w:t>єдин</w:t>
      </w:r>
      <w:r w:rsidR="00921323" w:rsidRPr="00AC0E79">
        <w:rPr>
          <w:sz w:val="28"/>
          <w:szCs w:val="28"/>
          <w:lang w:val="uk-UA"/>
        </w:rPr>
        <w:t>ий</w:t>
      </w:r>
      <w:r w:rsidR="00A454DA" w:rsidRPr="00AC0E79">
        <w:rPr>
          <w:sz w:val="28"/>
          <w:szCs w:val="28"/>
          <w:lang w:val="uk-UA"/>
        </w:rPr>
        <w:t xml:space="preserve"> внес</w:t>
      </w:r>
      <w:r w:rsidR="00921323" w:rsidRPr="00AC0E79">
        <w:rPr>
          <w:sz w:val="28"/>
          <w:szCs w:val="28"/>
          <w:lang w:val="uk-UA"/>
        </w:rPr>
        <w:t>о</w:t>
      </w:r>
      <w:r w:rsidR="00A454DA" w:rsidRPr="00AC0E79">
        <w:rPr>
          <w:sz w:val="28"/>
          <w:szCs w:val="28"/>
          <w:lang w:val="uk-UA"/>
        </w:rPr>
        <w:t>к</w:t>
      </w:r>
      <w:r w:rsidRPr="00AC0E79">
        <w:rPr>
          <w:sz w:val="28"/>
          <w:szCs w:val="28"/>
          <w:lang w:val="uk-UA"/>
        </w:rPr>
        <w:t xml:space="preserve">) за відповідних умов, </w:t>
      </w:r>
      <w:r w:rsidR="00BF4075" w:rsidRPr="00AC0E79">
        <w:rPr>
          <w:sz w:val="28"/>
          <w:szCs w:val="28"/>
          <w:lang w:val="uk-UA"/>
        </w:rPr>
        <w:t>які</w:t>
      </w:r>
      <w:r w:rsidRPr="00AC0E79">
        <w:rPr>
          <w:sz w:val="28"/>
          <w:szCs w:val="28"/>
          <w:lang w:val="uk-UA"/>
        </w:rPr>
        <w:t xml:space="preserve"> встановлені Законом № 2464 (з</w:t>
      </w:r>
      <w:r w:rsidR="00921323" w:rsidRPr="00AC0E79">
        <w:rPr>
          <w:sz w:val="28"/>
          <w:szCs w:val="28"/>
          <w:lang w:val="uk-UA"/>
        </w:rPr>
        <w:t>і</w:t>
      </w:r>
      <w:r w:rsidRPr="00AC0E79">
        <w:rPr>
          <w:sz w:val="28"/>
          <w:szCs w:val="28"/>
          <w:lang w:val="uk-UA"/>
        </w:rPr>
        <w:t xml:space="preserve"> змінами).</w:t>
      </w:r>
      <w:r w:rsidR="000A63CD" w:rsidRPr="00AC0E79">
        <w:rPr>
          <w:sz w:val="28"/>
          <w:szCs w:val="28"/>
          <w:lang w:val="uk-UA"/>
        </w:rPr>
        <w:t xml:space="preserve"> Також врегульовуються питання щодо реалізації права платника єдиного внеску </w:t>
      </w:r>
      <w:r w:rsidR="000A63CD" w:rsidRPr="00AC0E79">
        <w:rPr>
          <w:sz w:val="28"/>
          <w:szCs w:val="28"/>
          <w:lang w:val="uk-UA"/>
        </w:rPr>
        <w:lastRenderedPageBreak/>
        <w:t xml:space="preserve">здійснення </w:t>
      </w:r>
      <w:r w:rsidR="006A20E5" w:rsidRPr="00AC0E79">
        <w:rPr>
          <w:sz w:val="28"/>
          <w:szCs w:val="28"/>
          <w:lang w:val="uk-UA"/>
        </w:rPr>
        <w:t xml:space="preserve">сплати єдиного внеску на єдиний рахунок </w:t>
      </w:r>
      <w:r w:rsidR="000A63CD" w:rsidRPr="00AC0E79">
        <w:rPr>
          <w:sz w:val="28"/>
          <w:szCs w:val="28"/>
          <w:lang w:val="uk-UA"/>
        </w:rPr>
        <w:t>в разі виявлення</w:t>
      </w:r>
      <w:r w:rsidR="006A20E5" w:rsidRPr="00AC0E79">
        <w:rPr>
          <w:sz w:val="28"/>
          <w:szCs w:val="28"/>
          <w:lang w:val="uk-UA"/>
        </w:rPr>
        <w:t xml:space="preserve"> бажання використовувати такий рахунок</w:t>
      </w:r>
      <w:r w:rsidR="000A63CD" w:rsidRPr="00AC0E79">
        <w:rPr>
          <w:sz w:val="28"/>
          <w:szCs w:val="28"/>
          <w:lang w:val="uk-UA"/>
        </w:rPr>
        <w:t>.</w:t>
      </w:r>
    </w:p>
    <w:p w:rsidR="006A20E5" w:rsidRPr="00AC0E79" w:rsidRDefault="00E22B05" w:rsidP="00823B30">
      <w:pPr>
        <w:tabs>
          <w:tab w:val="left" w:pos="624"/>
        </w:tabs>
        <w:ind w:firstLine="567"/>
        <w:jc w:val="both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 xml:space="preserve">Разом з тим </w:t>
      </w:r>
      <w:r w:rsidR="00D76CA4" w:rsidRPr="00AC0E79">
        <w:rPr>
          <w:sz w:val="28"/>
          <w:szCs w:val="28"/>
          <w:lang w:val="uk-UA"/>
        </w:rPr>
        <w:t>при визначенні проблеми, яка потребує розв’язання, необхідно зазначити</w:t>
      </w:r>
      <w:r w:rsidRPr="00AC0E79">
        <w:rPr>
          <w:sz w:val="28"/>
          <w:szCs w:val="28"/>
          <w:lang w:val="uk-UA"/>
        </w:rPr>
        <w:t>, що</w:t>
      </w:r>
      <w:r w:rsidR="00C26EC3" w:rsidRPr="00AC0E79">
        <w:rPr>
          <w:sz w:val="28"/>
          <w:szCs w:val="28"/>
          <w:lang w:val="uk-UA"/>
        </w:rPr>
        <w:t xml:space="preserve"> </w:t>
      </w:r>
      <w:r w:rsidR="00DD6AE7" w:rsidRPr="00AC0E79">
        <w:rPr>
          <w:sz w:val="28"/>
          <w:szCs w:val="28"/>
          <w:lang w:val="uk-UA"/>
        </w:rPr>
        <w:t>чинна</w:t>
      </w:r>
      <w:r w:rsidR="00C26EC3" w:rsidRPr="00AC0E79">
        <w:rPr>
          <w:sz w:val="28"/>
          <w:szCs w:val="28"/>
          <w:lang w:val="uk-UA"/>
        </w:rPr>
        <w:t xml:space="preserve"> Інструкція в описовій частині містить норми, що повністю дублюють норми Закону № 2464, що робить її обтяжливою для сприйняття платниками.</w:t>
      </w:r>
    </w:p>
    <w:bookmarkEnd w:id="0"/>
    <w:p w:rsidR="00892F29" w:rsidRPr="00AC0E79" w:rsidRDefault="00A779AD" w:rsidP="00D648A2">
      <w:pPr>
        <w:tabs>
          <w:tab w:val="left" w:pos="624"/>
        </w:tabs>
        <w:ind w:firstLine="567"/>
        <w:jc w:val="both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 xml:space="preserve">Враховуючи викладене, Міністерством фінансів України разом з Державною податковою службою України розроблено </w:t>
      </w:r>
      <w:r w:rsidR="00FD3B34" w:rsidRPr="00AC0E79">
        <w:rPr>
          <w:sz w:val="28"/>
          <w:szCs w:val="28"/>
          <w:lang w:val="uk-UA"/>
        </w:rPr>
        <w:t>проект</w:t>
      </w:r>
      <w:r w:rsidR="00D648A2" w:rsidRPr="00AC0E79">
        <w:rPr>
          <w:sz w:val="28"/>
          <w:szCs w:val="28"/>
          <w:lang w:val="uk-UA"/>
        </w:rPr>
        <w:t xml:space="preserve"> наказу</w:t>
      </w:r>
      <w:r w:rsidR="00DD6AE7" w:rsidRPr="00AC0E79">
        <w:rPr>
          <w:sz w:val="28"/>
          <w:szCs w:val="28"/>
          <w:lang w:val="uk-UA"/>
        </w:rPr>
        <w:t>,</w:t>
      </w:r>
      <w:r w:rsidR="00D648A2" w:rsidRPr="00AC0E79">
        <w:rPr>
          <w:sz w:val="28"/>
          <w:szCs w:val="28"/>
          <w:lang w:val="uk-UA"/>
        </w:rPr>
        <w:t xml:space="preserve"> яким пропонується затвердити нову </w:t>
      </w:r>
      <w:r w:rsidRPr="00AC0E79">
        <w:rPr>
          <w:sz w:val="28"/>
          <w:szCs w:val="28"/>
          <w:lang w:val="uk-UA"/>
        </w:rPr>
        <w:t>редакцію Інструкції.</w:t>
      </w:r>
      <w:r w:rsidR="00E22B05" w:rsidRPr="00AC0E79">
        <w:rPr>
          <w:sz w:val="28"/>
          <w:szCs w:val="28"/>
          <w:lang w:val="uk-UA"/>
        </w:rPr>
        <w:t xml:space="preserve"> </w:t>
      </w:r>
    </w:p>
    <w:p w:rsidR="00892F29" w:rsidRPr="00AC0E79" w:rsidRDefault="00892F29" w:rsidP="00D648A2">
      <w:pPr>
        <w:tabs>
          <w:tab w:val="left" w:pos="624"/>
        </w:tabs>
        <w:ind w:firstLine="567"/>
        <w:jc w:val="both"/>
        <w:rPr>
          <w:sz w:val="28"/>
          <w:szCs w:val="28"/>
          <w:lang w:val="uk-UA"/>
        </w:rPr>
      </w:pPr>
    </w:p>
    <w:p w:rsidR="008E4DB1" w:rsidRPr="000F22B0" w:rsidRDefault="00575BA7" w:rsidP="000F22B0">
      <w:pPr>
        <w:pStyle w:val="ac"/>
        <w:numPr>
          <w:ilvl w:val="0"/>
          <w:numId w:val="2"/>
        </w:numPr>
        <w:tabs>
          <w:tab w:val="left" w:pos="624"/>
        </w:tabs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  <w:r w:rsidRPr="000F22B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Суть </w:t>
      </w:r>
      <w:r w:rsidR="00FD3B34" w:rsidRPr="00AC0E79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проект</w:t>
      </w:r>
      <w:r w:rsidRPr="000F22B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у акта</w:t>
      </w:r>
    </w:p>
    <w:p w:rsidR="00E22B05" w:rsidRPr="00AC0E79" w:rsidRDefault="008E4DB1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У </w:t>
      </w:r>
      <w:r w:rsidR="000C36CF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запропонован</w:t>
      </w:r>
      <w:r w:rsidR="00921323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ій</w:t>
      </w:r>
      <w:r w:rsidR="000C36CF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</w:t>
      </w:r>
      <w:r w:rsidR="00FD3B34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проект</w:t>
      </w:r>
      <w:r w:rsidR="00E22B05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ом наказу </w:t>
      </w:r>
      <w:r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редакції Інструкції врегульовуються нормативні питання щодо реалізації вимог Закону № 2464, з</w:t>
      </w:r>
      <w:r w:rsidR="00921323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і</w:t>
      </w:r>
      <w:r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змінами</w:t>
      </w:r>
      <w:r w:rsidR="00921323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,</w:t>
      </w:r>
      <w:r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внесеними </w:t>
      </w:r>
      <w:r w:rsidR="000C36CF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зазначеними вище </w:t>
      </w:r>
      <w:r w:rsidR="00921323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з</w:t>
      </w:r>
      <w:r w:rsidR="000C36CF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аконами</w:t>
      </w:r>
      <w:r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України</w:t>
      </w:r>
      <w:r w:rsidR="00E22B05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. Зокрема, охоплено більш вразливі моменти положень законодавчого акта, що потребують додаткового роз’яснення, допоміжного регулюючого напряму. </w:t>
      </w:r>
    </w:p>
    <w:p w:rsidR="000C36CF" w:rsidRPr="00AC0E79" w:rsidRDefault="000C36CF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Також </w:t>
      </w:r>
      <w:r w:rsidR="00921323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в</w:t>
      </w:r>
      <w:r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оновлен</w:t>
      </w:r>
      <w:r w:rsidR="00921323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і</w:t>
      </w:r>
      <w:r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й редакції Інструкції виключено норми, що в повному обсязі дублюють редакції норм Закону № 2464. </w:t>
      </w:r>
    </w:p>
    <w:p w:rsidR="000349E7" w:rsidRPr="00AC0E79" w:rsidRDefault="000349E7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</w:p>
    <w:p w:rsidR="00575BA7" w:rsidRPr="00AC0E79" w:rsidRDefault="00575BA7" w:rsidP="00575BA7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  <w:r w:rsidRPr="00AC0E79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4. Вплив на бюджет</w:t>
      </w:r>
    </w:p>
    <w:p w:rsidR="00575BA7" w:rsidRPr="00AC0E79" w:rsidRDefault="00575BA7" w:rsidP="00575BA7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Прийняття та реалізація </w:t>
      </w:r>
      <w:r w:rsidR="00FD3B34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проект</w:t>
      </w:r>
      <w:r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у наказу не потребують виділення додаткових коштів з Державного бюджету України та місцевих бюджетів.</w:t>
      </w:r>
    </w:p>
    <w:p w:rsidR="00575BA7" w:rsidRPr="00AC0E79" w:rsidRDefault="00575BA7" w:rsidP="00575BA7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</w:p>
    <w:p w:rsidR="00575BA7" w:rsidRPr="00AC0E79" w:rsidRDefault="00575BA7" w:rsidP="00575BA7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  <w:r w:rsidRPr="00AC0E79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5. Позиція заінтересованих сторін</w:t>
      </w:r>
    </w:p>
    <w:p w:rsidR="00B14298" w:rsidRPr="00AC0E79" w:rsidRDefault="00FD3B34" w:rsidP="00B14298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Проект</w:t>
      </w:r>
      <w:r w:rsidR="00B14298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наказу потребує узгодження зі </w:t>
      </w:r>
      <w:r w:rsidR="004E3ED0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С</w:t>
      </w:r>
      <w:r w:rsidR="00B14298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пільним представницьким органом репрезентативних об’єднань профспілок на національному рівні, </w:t>
      </w:r>
      <w:r w:rsidR="004E3ED0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С</w:t>
      </w:r>
      <w:r w:rsidR="00B14298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пільним представницьким органом сторони роботодавців на національному рівні, </w:t>
      </w:r>
      <w:r w:rsidR="004E3ED0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С</w:t>
      </w:r>
      <w:r w:rsidR="00B14298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пілкою орендарів і підприємців України.</w:t>
      </w:r>
    </w:p>
    <w:p w:rsidR="00575BA7" w:rsidRPr="00AC0E79" w:rsidRDefault="00FD3B34" w:rsidP="00575BA7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>Проект</w:t>
      </w:r>
      <w:r w:rsidR="00575BA7" w:rsidRPr="00AC0E7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наказу оприлюднено на офіційному вебсайті Міністерства фінансів України для громадського обговорення та отримання пропозицій у режимі інтерактивного спілкування.</w:t>
      </w:r>
    </w:p>
    <w:p w:rsidR="00575BA7" w:rsidRPr="00AC0E79" w:rsidRDefault="00575BA7" w:rsidP="00575BA7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</w:p>
    <w:p w:rsidR="00A15F09" w:rsidRPr="00AC0E79" w:rsidRDefault="00A15F09" w:rsidP="00A15F09">
      <w:pPr>
        <w:tabs>
          <w:tab w:val="left" w:pos="851"/>
        </w:tabs>
        <w:ind w:firstLine="567"/>
        <w:jc w:val="both"/>
        <w:rPr>
          <w:b/>
          <w:bCs/>
          <w:iCs/>
          <w:sz w:val="28"/>
          <w:szCs w:val="28"/>
          <w:lang w:val="uk-UA"/>
        </w:rPr>
      </w:pPr>
      <w:r w:rsidRPr="00AC0E79">
        <w:rPr>
          <w:b/>
          <w:bCs/>
          <w:iCs/>
          <w:sz w:val="28"/>
          <w:szCs w:val="28"/>
          <w:lang w:val="uk-UA"/>
        </w:rPr>
        <w:t>6. Прогноз впливу</w:t>
      </w:r>
    </w:p>
    <w:p w:rsidR="00A15F09" w:rsidRPr="00AC0E79" w:rsidRDefault="00A15F09" w:rsidP="00A15F0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  <w:r w:rsidRPr="00AC0E79">
        <w:rPr>
          <w:bCs/>
          <w:iCs/>
          <w:sz w:val="28"/>
          <w:szCs w:val="28"/>
          <w:lang w:val="uk-UA"/>
        </w:rPr>
        <w:t xml:space="preserve">Реалізація </w:t>
      </w:r>
      <w:r w:rsidR="00FD3B34" w:rsidRPr="00AC0E79">
        <w:rPr>
          <w:bCs/>
          <w:iCs/>
          <w:sz w:val="28"/>
          <w:szCs w:val="28"/>
          <w:lang w:val="uk-UA"/>
        </w:rPr>
        <w:t>проект</w:t>
      </w:r>
      <w:r w:rsidRPr="00AC0E79">
        <w:rPr>
          <w:bCs/>
          <w:iCs/>
          <w:sz w:val="28"/>
          <w:szCs w:val="28"/>
          <w:lang w:val="uk-UA"/>
        </w:rPr>
        <w:t>у наказу за предметом правового регулювання не має вплив</w:t>
      </w:r>
      <w:r w:rsidR="00B17CE4" w:rsidRPr="00AC0E79">
        <w:rPr>
          <w:bCs/>
          <w:iCs/>
          <w:sz w:val="28"/>
          <w:szCs w:val="28"/>
          <w:lang w:val="uk-UA"/>
        </w:rPr>
        <w:t>у</w:t>
      </w:r>
      <w:r w:rsidRPr="00AC0E79">
        <w:rPr>
          <w:bCs/>
          <w:iCs/>
          <w:sz w:val="28"/>
          <w:szCs w:val="28"/>
          <w:lang w:val="uk-UA"/>
        </w:rPr>
        <w:t xml:space="preserve"> на забезпечення прав і інтересів суб’єктів господарювання, громадян і держави.</w:t>
      </w:r>
    </w:p>
    <w:p w:rsidR="00A15F09" w:rsidRPr="00AC0E79" w:rsidRDefault="00FD3B34" w:rsidP="00A15F0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  <w:r w:rsidRPr="00AC0E79">
        <w:rPr>
          <w:bCs/>
          <w:iCs/>
          <w:sz w:val="28"/>
          <w:szCs w:val="28"/>
          <w:lang w:val="uk-UA"/>
        </w:rPr>
        <w:t>Проект</w:t>
      </w:r>
      <w:r w:rsidR="00A15F09" w:rsidRPr="00AC0E79">
        <w:rPr>
          <w:bCs/>
          <w:iCs/>
          <w:sz w:val="28"/>
          <w:szCs w:val="28"/>
          <w:lang w:val="uk-UA"/>
        </w:rPr>
        <w:t xml:space="preserve"> наказу не має впливу на ринкове середовище, розвиток регіонів, ринок праці, громадське здоров’я, екологію та навколишнє природне середовище.</w:t>
      </w:r>
    </w:p>
    <w:p w:rsidR="00A15F09" w:rsidRPr="00AC0E79" w:rsidRDefault="00A15F09" w:rsidP="00A15F0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 xml:space="preserve">У </w:t>
      </w:r>
      <w:r w:rsidR="00FD3B34" w:rsidRPr="00AC0E79">
        <w:rPr>
          <w:sz w:val="28"/>
          <w:szCs w:val="28"/>
          <w:lang w:val="uk-UA"/>
        </w:rPr>
        <w:t>проект</w:t>
      </w:r>
      <w:r w:rsidRPr="00AC0E79">
        <w:rPr>
          <w:sz w:val="28"/>
          <w:szCs w:val="28"/>
          <w:lang w:val="uk-UA"/>
        </w:rPr>
        <w:t>і наказу відсутні положення, що можуть вплинути на стан довкілля та здоров’я населення.</w:t>
      </w:r>
    </w:p>
    <w:p w:rsidR="0068267D" w:rsidRPr="00AC0E79" w:rsidRDefault="0068267D" w:rsidP="00A15F0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A15F09" w:rsidRPr="00AC0E79" w:rsidRDefault="00A15F09" w:rsidP="00DD6AE7">
      <w:pPr>
        <w:tabs>
          <w:tab w:val="left" w:pos="9540"/>
        </w:tabs>
        <w:ind w:firstLine="567"/>
        <w:jc w:val="both"/>
        <w:rPr>
          <w:rFonts w:cs="Verdana"/>
          <w:b/>
          <w:bCs/>
          <w:sz w:val="28"/>
          <w:szCs w:val="28"/>
        </w:rPr>
      </w:pPr>
      <w:r w:rsidRPr="00AC0E79">
        <w:rPr>
          <w:b/>
          <w:sz w:val="28"/>
          <w:szCs w:val="28"/>
          <w:lang w:val="uk-UA"/>
        </w:rPr>
        <w:t xml:space="preserve">7. </w:t>
      </w:r>
      <w:r w:rsidRPr="00AC0E79">
        <w:rPr>
          <w:rFonts w:cs="Verdana"/>
          <w:b/>
          <w:bCs/>
          <w:sz w:val="28"/>
          <w:szCs w:val="28"/>
        </w:rPr>
        <w:t>Позиція заінтересованих органів</w:t>
      </w:r>
    </w:p>
    <w:p w:rsidR="00166420" w:rsidRPr="00AC0E79" w:rsidRDefault="00FD3B34" w:rsidP="00166420">
      <w:pPr>
        <w:ind w:firstLine="567"/>
        <w:jc w:val="both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>Проект</w:t>
      </w:r>
      <w:r w:rsidR="00166420" w:rsidRPr="00AC0E79">
        <w:rPr>
          <w:sz w:val="28"/>
          <w:szCs w:val="28"/>
          <w:lang w:val="uk-UA"/>
        </w:rPr>
        <w:t xml:space="preserve"> наказу потребує узгодження з Міністерством соціальної політики України, Державною податковою службою України, </w:t>
      </w:r>
      <w:r w:rsidR="00166420" w:rsidRPr="00AC0E79">
        <w:rPr>
          <w:rFonts w:eastAsia="Arial"/>
          <w:sz w:val="28"/>
          <w:szCs w:val="28"/>
          <w:lang w:val="uk-UA"/>
        </w:rPr>
        <w:t>Державною регуляторною службою України</w:t>
      </w:r>
      <w:r w:rsidR="00166420" w:rsidRPr="00AC0E79">
        <w:rPr>
          <w:sz w:val="28"/>
          <w:szCs w:val="28"/>
          <w:lang w:val="uk-UA"/>
        </w:rPr>
        <w:t>, Державною службою статистики України, Пенсійним фондом України, Фондом соціального страхування України, Державною службою зайнятості (центральний апарат),</w:t>
      </w:r>
      <w:r w:rsidR="00166420" w:rsidRPr="00AC0E79">
        <w:rPr>
          <w:b/>
          <w:sz w:val="24"/>
          <w:lang w:val="uk-UA"/>
        </w:rPr>
        <w:t xml:space="preserve"> </w:t>
      </w:r>
      <w:r w:rsidR="00C3691B" w:rsidRPr="000F22B0">
        <w:rPr>
          <w:sz w:val="28"/>
          <w:szCs w:val="28"/>
          <w:lang w:val="uk-UA"/>
        </w:rPr>
        <w:t>Міністерством цифрової трансформації України</w:t>
      </w:r>
      <w:r w:rsidR="00C3691B" w:rsidRPr="00AC0E79">
        <w:rPr>
          <w:sz w:val="28"/>
          <w:szCs w:val="28"/>
          <w:lang w:val="uk-UA"/>
        </w:rPr>
        <w:t>.</w:t>
      </w:r>
    </w:p>
    <w:p w:rsidR="00A15F09" w:rsidRPr="00AC0E79" w:rsidRDefault="00FD3B34" w:rsidP="00A15F09">
      <w:pPr>
        <w:ind w:firstLine="567"/>
        <w:jc w:val="both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>Проект</w:t>
      </w:r>
      <w:r w:rsidR="00A15F09" w:rsidRPr="00AC0E79">
        <w:rPr>
          <w:sz w:val="28"/>
          <w:szCs w:val="28"/>
          <w:lang w:val="uk-UA"/>
        </w:rPr>
        <w:t xml:space="preserve"> наказу потребує державної реєстрації </w:t>
      </w:r>
      <w:r w:rsidR="0074492F" w:rsidRPr="000F22B0">
        <w:rPr>
          <w:sz w:val="28"/>
          <w:szCs w:val="28"/>
          <w:lang w:val="uk-UA"/>
        </w:rPr>
        <w:t xml:space="preserve">у </w:t>
      </w:r>
      <w:r w:rsidR="0074492F" w:rsidRPr="00AC0E79">
        <w:rPr>
          <w:sz w:val="28"/>
          <w:szCs w:val="28"/>
          <w:lang w:val="uk-UA"/>
        </w:rPr>
        <w:t>Міністерств</w:t>
      </w:r>
      <w:r w:rsidR="0074492F" w:rsidRPr="000F22B0">
        <w:rPr>
          <w:sz w:val="28"/>
          <w:szCs w:val="28"/>
          <w:lang w:val="uk-UA"/>
        </w:rPr>
        <w:t>і</w:t>
      </w:r>
      <w:r w:rsidR="0074492F" w:rsidRPr="00AC0E79">
        <w:rPr>
          <w:sz w:val="28"/>
          <w:szCs w:val="28"/>
          <w:lang w:val="uk-UA"/>
        </w:rPr>
        <w:t xml:space="preserve"> </w:t>
      </w:r>
      <w:r w:rsidR="00A15F09" w:rsidRPr="00AC0E79">
        <w:rPr>
          <w:sz w:val="28"/>
          <w:szCs w:val="28"/>
          <w:lang w:val="uk-UA"/>
        </w:rPr>
        <w:t>юстиції України.</w:t>
      </w:r>
    </w:p>
    <w:p w:rsidR="00A15F09" w:rsidRPr="00AC0E79" w:rsidRDefault="00A15F09" w:rsidP="00A15F09">
      <w:pPr>
        <w:ind w:firstLine="567"/>
        <w:jc w:val="both"/>
        <w:rPr>
          <w:sz w:val="28"/>
          <w:szCs w:val="28"/>
          <w:lang w:val="uk-UA"/>
        </w:rPr>
      </w:pPr>
    </w:p>
    <w:p w:rsidR="00A15F09" w:rsidRPr="00AC0E79" w:rsidRDefault="00A15F09" w:rsidP="00A15F09">
      <w:pPr>
        <w:ind w:firstLine="567"/>
        <w:rPr>
          <w:b/>
          <w:sz w:val="28"/>
          <w:szCs w:val="28"/>
        </w:rPr>
      </w:pPr>
      <w:r w:rsidRPr="00AC0E79">
        <w:rPr>
          <w:b/>
          <w:sz w:val="28"/>
          <w:szCs w:val="28"/>
          <w:lang w:val="uk-UA"/>
        </w:rPr>
        <w:t>8. Ризики та обмеження</w:t>
      </w:r>
    </w:p>
    <w:p w:rsidR="00A15F09" w:rsidRPr="00AC0E79" w:rsidRDefault="00A15F09" w:rsidP="00A15F09">
      <w:pPr>
        <w:ind w:firstLine="567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 xml:space="preserve">У </w:t>
      </w:r>
      <w:r w:rsidR="00FD3B34" w:rsidRPr="00AC0E79">
        <w:rPr>
          <w:sz w:val="28"/>
          <w:szCs w:val="28"/>
          <w:lang w:val="uk-UA"/>
        </w:rPr>
        <w:t>проект</w:t>
      </w:r>
      <w:r w:rsidRPr="00AC0E79">
        <w:rPr>
          <w:sz w:val="28"/>
          <w:szCs w:val="28"/>
          <w:lang w:val="uk-UA"/>
        </w:rPr>
        <w:t>і наказу відсутні положення, що містять ознаки дискримінації.</w:t>
      </w:r>
    </w:p>
    <w:p w:rsidR="00A15F09" w:rsidRPr="00AC0E79" w:rsidRDefault="00FD3B34" w:rsidP="00A15F09">
      <w:pPr>
        <w:ind w:firstLine="567"/>
        <w:jc w:val="both"/>
        <w:rPr>
          <w:sz w:val="28"/>
          <w:szCs w:val="28"/>
        </w:rPr>
      </w:pPr>
      <w:r w:rsidRPr="00AC0E79">
        <w:rPr>
          <w:sz w:val="28"/>
          <w:szCs w:val="28"/>
          <w:lang w:val="uk-UA"/>
        </w:rPr>
        <w:t>Проект</w:t>
      </w:r>
      <w:r w:rsidR="00A15F09" w:rsidRPr="00AC0E79">
        <w:rPr>
          <w:sz w:val="28"/>
          <w:szCs w:val="28"/>
          <w:lang w:val="uk-UA"/>
        </w:rPr>
        <w:t xml:space="preserve"> наказу не потребує проведення громадської антидиск</w:t>
      </w:r>
      <w:r w:rsidR="00A15F09" w:rsidRPr="00AC0E79">
        <w:rPr>
          <w:sz w:val="28"/>
          <w:szCs w:val="28"/>
        </w:rPr>
        <w:t>римінаційної експертизи.</w:t>
      </w:r>
    </w:p>
    <w:p w:rsidR="00A15F09" w:rsidRPr="00AC0E79" w:rsidRDefault="00A15F09" w:rsidP="00A15F09">
      <w:pPr>
        <w:ind w:firstLine="567"/>
        <w:jc w:val="both"/>
        <w:rPr>
          <w:sz w:val="28"/>
          <w:szCs w:val="28"/>
        </w:rPr>
      </w:pPr>
      <w:r w:rsidRPr="00AC0E79">
        <w:rPr>
          <w:sz w:val="28"/>
          <w:szCs w:val="28"/>
        </w:rPr>
        <w:t xml:space="preserve">У </w:t>
      </w:r>
      <w:r w:rsidR="00FD3B34" w:rsidRPr="00AC0E79">
        <w:rPr>
          <w:sz w:val="28"/>
          <w:szCs w:val="28"/>
        </w:rPr>
        <w:t>проект</w:t>
      </w:r>
      <w:r w:rsidRPr="00AC0E79">
        <w:rPr>
          <w:sz w:val="28"/>
          <w:szCs w:val="28"/>
        </w:rPr>
        <w:t>і наказу відсутні положення, які порушують принцип забезпечення рівних прав та можливостей жінок і чоловіків.</w:t>
      </w:r>
    </w:p>
    <w:p w:rsidR="00A15F09" w:rsidRPr="00AC0E79" w:rsidRDefault="00A15F09" w:rsidP="00A15F09">
      <w:pPr>
        <w:ind w:firstLine="567"/>
        <w:jc w:val="both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>Також відсутні правила і процедури, які можуть містити ризики вчинення корупційних правопорушень.</w:t>
      </w:r>
    </w:p>
    <w:p w:rsidR="00A15F09" w:rsidRPr="00AC0E79" w:rsidRDefault="00FD3B34" w:rsidP="00A15F09">
      <w:pPr>
        <w:ind w:firstLine="567"/>
        <w:jc w:val="both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>Проект</w:t>
      </w:r>
      <w:r w:rsidR="00A15F09" w:rsidRPr="00AC0E79">
        <w:rPr>
          <w:sz w:val="28"/>
          <w:szCs w:val="28"/>
          <w:lang w:val="uk-UA"/>
        </w:rPr>
        <w:t xml:space="preserve"> наказу не потребує проведення громадської антикорупційної експертизи.</w:t>
      </w:r>
    </w:p>
    <w:p w:rsidR="00A15F09" w:rsidRPr="00AC0E79" w:rsidRDefault="00A15F09" w:rsidP="00A15F09">
      <w:pPr>
        <w:ind w:firstLine="567"/>
        <w:rPr>
          <w:sz w:val="28"/>
          <w:szCs w:val="28"/>
        </w:rPr>
      </w:pPr>
    </w:p>
    <w:p w:rsidR="00A15F09" w:rsidRPr="00AC0E79" w:rsidRDefault="00A15F09" w:rsidP="00A15F09">
      <w:pPr>
        <w:widowControl w:val="0"/>
        <w:suppressAutoHyphens w:val="0"/>
        <w:ind w:firstLine="567"/>
        <w:jc w:val="both"/>
        <w:rPr>
          <w:b/>
          <w:sz w:val="28"/>
          <w:szCs w:val="28"/>
          <w:lang w:val="uk-UA"/>
        </w:rPr>
      </w:pPr>
      <w:r w:rsidRPr="00AC0E79">
        <w:rPr>
          <w:b/>
          <w:sz w:val="28"/>
          <w:szCs w:val="28"/>
          <w:lang w:val="uk-UA"/>
        </w:rPr>
        <w:t xml:space="preserve">9. Підстава розроблення </w:t>
      </w:r>
      <w:r w:rsidR="00FD3B34" w:rsidRPr="00AC0E79">
        <w:rPr>
          <w:b/>
          <w:sz w:val="28"/>
          <w:szCs w:val="28"/>
          <w:lang w:val="uk-UA"/>
        </w:rPr>
        <w:t>проект</w:t>
      </w:r>
      <w:r w:rsidRPr="00AC0E79">
        <w:rPr>
          <w:b/>
          <w:sz w:val="28"/>
          <w:szCs w:val="28"/>
          <w:lang w:val="uk-UA"/>
        </w:rPr>
        <w:t>у акта</w:t>
      </w:r>
    </w:p>
    <w:p w:rsidR="00A96A86" w:rsidRPr="00AC0E79" w:rsidRDefault="00FD3B34" w:rsidP="0016642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>Проект</w:t>
      </w:r>
      <w:r w:rsidR="00A15F09" w:rsidRPr="00AC0E79">
        <w:rPr>
          <w:sz w:val="28"/>
          <w:szCs w:val="28"/>
          <w:lang w:val="uk-UA"/>
        </w:rPr>
        <w:t xml:space="preserve"> наказу розроблено у зв’язку з прийняттям </w:t>
      </w:r>
      <w:r w:rsidR="00D93557" w:rsidRPr="00AC0E79">
        <w:rPr>
          <w:sz w:val="28"/>
          <w:szCs w:val="28"/>
          <w:lang w:val="uk-UA"/>
        </w:rPr>
        <w:t>законодавчих змін до Закону № 2464</w:t>
      </w:r>
      <w:r w:rsidR="00812E8D" w:rsidRPr="00AC0E79">
        <w:rPr>
          <w:sz w:val="28"/>
          <w:szCs w:val="28"/>
          <w:lang w:val="uk-UA"/>
        </w:rPr>
        <w:t>.</w:t>
      </w:r>
      <w:r w:rsidR="00D93557" w:rsidRPr="00AC0E79">
        <w:rPr>
          <w:sz w:val="28"/>
          <w:szCs w:val="28"/>
          <w:lang w:val="uk-UA"/>
        </w:rPr>
        <w:t xml:space="preserve"> </w:t>
      </w:r>
    </w:p>
    <w:p w:rsidR="00A15F09" w:rsidRPr="00AC0E79" w:rsidRDefault="0039503E" w:rsidP="00A15F09">
      <w:pPr>
        <w:ind w:firstLine="567"/>
        <w:jc w:val="both"/>
        <w:rPr>
          <w:sz w:val="28"/>
          <w:szCs w:val="28"/>
          <w:lang w:val="uk-UA"/>
        </w:rPr>
      </w:pPr>
      <w:r w:rsidRPr="00AC0E79">
        <w:rPr>
          <w:sz w:val="28"/>
          <w:szCs w:val="28"/>
          <w:lang w:val="uk-UA"/>
        </w:rPr>
        <w:t>При використанні Інструкції платник скеровується до Закону № 2464. Запропонований нормативно-правової акт сприятиме обізнаності платника єдиного внеску щодо визначення шляхів реалізації вимог Закону</w:t>
      </w:r>
      <w:r w:rsidR="00DD6AE7" w:rsidRPr="00AC0E79">
        <w:rPr>
          <w:sz w:val="28"/>
          <w:szCs w:val="28"/>
          <w:lang w:val="uk-UA"/>
        </w:rPr>
        <w:t xml:space="preserve"> № 2464</w:t>
      </w:r>
      <w:r w:rsidRPr="00AC0E79">
        <w:rPr>
          <w:sz w:val="28"/>
          <w:szCs w:val="28"/>
          <w:lang w:val="uk-UA"/>
        </w:rPr>
        <w:t>.</w:t>
      </w:r>
    </w:p>
    <w:p w:rsidR="0039503E" w:rsidRPr="00AC0E79" w:rsidRDefault="0039503E" w:rsidP="00A15F09">
      <w:pPr>
        <w:ind w:firstLine="567"/>
        <w:jc w:val="both"/>
        <w:rPr>
          <w:sz w:val="28"/>
          <w:szCs w:val="28"/>
          <w:lang w:val="uk-UA"/>
        </w:rPr>
      </w:pPr>
    </w:p>
    <w:p w:rsidR="0039503E" w:rsidRPr="00AC0E79" w:rsidRDefault="0039503E" w:rsidP="00A15F09">
      <w:pPr>
        <w:ind w:firstLine="567"/>
        <w:jc w:val="both"/>
        <w:rPr>
          <w:sz w:val="28"/>
          <w:szCs w:val="28"/>
          <w:lang w:val="uk-UA"/>
        </w:rPr>
      </w:pPr>
    </w:p>
    <w:p w:rsidR="00575BA7" w:rsidRPr="00AC0E79" w:rsidRDefault="00575BA7" w:rsidP="00575BA7">
      <w:pPr>
        <w:jc w:val="both"/>
        <w:rPr>
          <w:b/>
          <w:sz w:val="28"/>
          <w:szCs w:val="28"/>
          <w:lang w:val="uk-UA"/>
        </w:rPr>
      </w:pPr>
      <w:r w:rsidRPr="00AC0E79">
        <w:rPr>
          <w:b/>
          <w:sz w:val="28"/>
          <w:szCs w:val="28"/>
          <w:lang w:val="uk-UA"/>
        </w:rPr>
        <w:t>Міністр фінансів України</w:t>
      </w:r>
      <w:r w:rsidRPr="00AC0E79">
        <w:rPr>
          <w:b/>
          <w:sz w:val="28"/>
          <w:szCs w:val="28"/>
          <w:lang w:val="uk-UA"/>
        </w:rPr>
        <w:tab/>
      </w:r>
      <w:r w:rsidRPr="00AC0E79">
        <w:rPr>
          <w:b/>
          <w:sz w:val="28"/>
          <w:szCs w:val="28"/>
          <w:lang w:val="uk-UA"/>
        </w:rPr>
        <w:tab/>
      </w:r>
      <w:r w:rsidRPr="00AC0E79">
        <w:rPr>
          <w:b/>
          <w:sz w:val="28"/>
          <w:szCs w:val="28"/>
          <w:lang w:val="uk-UA"/>
        </w:rPr>
        <w:tab/>
      </w:r>
      <w:r w:rsidRPr="00AC0E79">
        <w:rPr>
          <w:b/>
          <w:sz w:val="28"/>
          <w:szCs w:val="28"/>
          <w:lang w:val="uk-UA"/>
        </w:rPr>
        <w:tab/>
      </w:r>
      <w:r w:rsidRPr="00AC0E79">
        <w:rPr>
          <w:b/>
          <w:sz w:val="28"/>
          <w:szCs w:val="28"/>
          <w:lang w:val="uk-UA"/>
        </w:rPr>
        <w:tab/>
        <w:t xml:space="preserve">             Сергій МАРЧЕНКО</w:t>
      </w:r>
    </w:p>
    <w:p w:rsidR="00575BA7" w:rsidRPr="00AC0E79" w:rsidRDefault="00575BA7" w:rsidP="00575BA7">
      <w:pPr>
        <w:jc w:val="both"/>
        <w:rPr>
          <w:b/>
          <w:sz w:val="28"/>
          <w:szCs w:val="28"/>
          <w:lang w:val="uk-UA"/>
        </w:rPr>
      </w:pPr>
      <w:r w:rsidRPr="00AC0E79">
        <w:rPr>
          <w:b/>
          <w:sz w:val="28"/>
          <w:szCs w:val="28"/>
          <w:lang w:val="uk-UA"/>
        </w:rPr>
        <w:t xml:space="preserve">  </w:t>
      </w:r>
    </w:p>
    <w:p w:rsidR="00702220" w:rsidRPr="00AC0E79" w:rsidRDefault="00575BA7" w:rsidP="00A96A86">
      <w:pPr>
        <w:jc w:val="both"/>
        <w:rPr>
          <w:lang w:val="uk-UA"/>
        </w:rPr>
      </w:pPr>
      <w:r w:rsidRPr="00AC0E79">
        <w:rPr>
          <w:b/>
          <w:sz w:val="28"/>
          <w:szCs w:val="28"/>
          <w:lang w:val="uk-UA"/>
        </w:rPr>
        <w:t xml:space="preserve">___ ___________________ </w:t>
      </w:r>
      <w:r w:rsidRPr="00AC0E79">
        <w:rPr>
          <w:sz w:val="28"/>
          <w:szCs w:val="28"/>
          <w:lang w:val="uk-UA" w:eastAsia="ru-RU"/>
        </w:rPr>
        <w:t>20___ р.</w:t>
      </w:r>
      <w:r w:rsidRPr="00AC0E79">
        <w:rPr>
          <w:noProof/>
          <w:lang w:eastAsia="uk-UA"/>
        </w:rPr>
        <w:t xml:space="preserve"> </w:t>
      </w:r>
    </w:p>
    <w:sectPr w:rsidR="00702220" w:rsidRPr="00AC0E79" w:rsidSect="008104E5">
      <w:headerReference w:type="even" r:id="rId8"/>
      <w:headerReference w:type="default" r:id="rId9"/>
      <w:headerReference w:type="first" r:id="rId10"/>
      <w:pgSz w:w="11906" w:h="16838"/>
      <w:pgMar w:top="993" w:right="566" w:bottom="1135" w:left="1418" w:header="88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F0" w:rsidRDefault="00164DF0">
      <w:r>
        <w:separator/>
      </w:r>
    </w:p>
  </w:endnote>
  <w:endnote w:type="continuationSeparator" w:id="0">
    <w:p w:rsidR="00164DF0" w:rsidRDefault="0016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F0" w:rsidRDefault="00164DF0">
      <w:r>
        <w:separator/>
      </w:r>
    </w:p>
  </w:footnote>
  <w:footnote w:type="continuationSeparator" w:id="0">
    <w:p w:rsidR="00164DF0" w:rsidRDefault="0016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E6" w:rsidRPr="00DD7F7B" w:rsidRDefault="00CC2256" w:rsidP="00DD7F7B">
    <w:pPr>
      <w:pStyle w:val="a6"/>
      <w:framePr w:wrap="around" w:vAnchor="text" w:hAnchor="margin" w:xAlign="center" w:y="1"/>
      <w:rPr>
        <w:rStyle w:val="a3"/>
        <w:sz w:val="28"/>
        <w:szCs w:val="28"/>
      </w:rPr>
    </w:pPr>
    <w:r w:rsidRPr="00DD7F7B">
      <w:rPr>
        <w:rStyle w:val="a3"/>
        <w:sz w:val="28"/>
        <w:szCs w:val="28"/>
      </w:rPr>
      <w:fldChar w:fldCharType="begin"/>
    </w:r>
    <w:r w:rsidRPr="00DD7F7B">
      <w:rPr>
        <w:rStyle w:val="a3"/>
        <w:sz w:val="28"/>
        <w:szCs w:val="28"/>
      </w:rPr>
      <w:instrText xml:space="preserve">PAGE  </w:instrText>
    </w:r>
    <w:r w:rsidRPr="00DD7F7B">
      <w:rPr>
        <w:rStyle w:val="a3"/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2</w:t>
    </w:r>
    <w:r w:rsidRPr="00DD7F7B">
      <w:rPr>
        <w:rStyle w:val="a3"/>
        <w:sz w:val="28"/>
        <w:szCs w:val="28"/>
      </w:rPr>
      <w:fldChar w:fldCharType="end"/>
    </w:r>
  </w:p>
  <w:p w:rsidR="001115E6" w:rsidRDefault="00575BA7" w:rsidP="008074C8">
    <w:pPr>
      <w:pStyle w:val="a6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2550FC" wp14:editId="30A0925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4445" t="635" r="8890" b="635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5E6" w:rsidRDefault="00CC2256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550FC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4.9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" stroked="f">
              <v:fill opacity="0"/>
              <v:textbox inset="0,0,0,0">
                <w:txbxContent>
                  <w:p w:rsidR="001115E6" w:rsidRDefault="00CC2256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CC2256">
      <w:tab/>
    </w:r>
  </w:p>
  <w:p w:rsidR="006D319E" w:rsidRDefault="00570183" w:rsidP="008074C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618148"/>
      <w:docPartObj>
        <w:docPartGallery w:val="Page Numbers (Top of Page)"/>
        <w:docPartUnique/>
      </w:docPartObj>
    </w:sdtPr>
    <w:sdtEndPr/>
    <w:sdtContent>
      <w:p w:rsidR="004B2F6F" w:rsidRDefault="004B2F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183" w:rsidRPr="00570183">
          <w:rPr>
            <w:noProof/>
            <w:lang w:val="uk-UA"/>
          </w:rPr>
          <w:t>3</w:t>
        </w:r>
        <w:r>
          <w:fldChar w:fldCharType="end"/>
        </w:r>
      </w:p>
    </w:sdtContent>
  </w:sdt>
  <w:p w:rsidR="001115E6" w:rsidRDefault="00570183" w:rsidP="008074C8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71589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CF22D8" w:rsidRPr="000F22B0" w:rsidRDefault="00CF22D8">
        <w:pPr>
          <w:pStyle w:val="a6"/>
          <w:jc w:val="center"/>
          <w:rPr>
            <w:color w:val="FFFFFF" w:themeColor="background1"/>
          </w:rPr>
        </w:pPr>
        <w:r w:rsidRPr="000F22B0">
          <w:rPr>
            <w:color w:val="FFFFFF" w:themeColor="background1"/>
          </w:rPr>
          <w:fldChar w:fldCharType="begin"/>
        </w:r>
        <w:r w:rsidRPr="000F22B0">
          <w:rPr>
            <w:color w:val="FFFFFF" w:themeColor="background1"/>
          </w:rPr>
          <w:instrText>PAGE   \* MERGEFORMAT</w:instrText>
        </w:r>
        <w:r w:rsidRPr="000F22B0">
          <w:rPr>
            <w:color w:val="FFFFFF" w:themeColor="background1"/>
          </w:rPr>
          <w:fldChar w:fldCharType="separate"/>
        </w:r>
        <w:r w:rsidR="00570183">
          <w:rPr>
            <w:noProof/>
            <w:color w:val="FFFFFF" w:themeColor="background1"/>
          </w:rPr>
          <w:t>1</w:t>
        </w:r>
        <w:r w:rsidRPr="000F22B0">
          <w:rPr>
            <w:color w:val="FFFFFF" w:themeColor="background1"/>
          </w:rPr>
          <w:fldChar w:fldCharType="end"/>
        </w:r>
      </w:p>
    </w:sdtContent>
  </w:sdt>
  <w:p w:rsidR="00914593" w:rsidRDefault="009145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F295C14"/>
    <w:multiLevelType w:val="hybridMultilevel"/>
    <w:tmpl w:val="82266268"/>
    <w:lvl w:ilvl="0" w:tplc="1966A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A7"/>
    <w:rsid w:val="00007A87"/>
    <w:rsid w:val="000160AC"/>
    <w:rsid w:val="000349E7"/>
    <w:rsid w:val="00087E65"/>
    <w:rsid w:val="00095B7E"/>
    <w:rsid w:val="000A63CD"/>
    <w:rsid w:val="000C36CF"/>
    <w:rsid w:val="000C5BD7"/>
    <w:rsid w:val="000E141F"/>
    <w:rsid w:val="000F22B0"/>
    <w:rsid w:val="000F2842"/>
    <w:rsid w:val="00164DF0"/>
    <w:rsid w:val="00164EA2"/>
    <w:rsid w:val="00166420"/>
    <w:rsid w:val="00194CC0"/>
    <w:rsid w:val="00197781"/>
    <w:rsid w:val="001A0E05"/>
    <w:rsid w:val="001A6174"/>
    <w:rsid w:val="00254117"/>
    <w:rsid w:val="00273403"/>
    <w:rsid w:val="002807E2"/>
    <w:rsid w:val="002C0E3E"/>
    <w:rsid w:val="002C3EE2"/>
    <w:rsid w:val="002C4BB6"/>
    <w:rsid w:val="002E2254"/>
    <w:rsid w:val="00317424"/>
    <w:rsid w:val="003264A3"/>
    <w:rsid w:val="0033213B"/>
    <w:rsid w:val="00343DF9"/>
    <w:rsid w:val="003918C7"/>
    <w:rsid w:val="0039503E"/>
    <w:rsid w:val="00395F54"/>
    <w:rsid w:val="003B4410"/>
    <w:rsid w:val="003B68B4"/>
    <w:rsid w:val="003C6BA1"/>
    <w:rsid w:val="003D20A6"/>
    <w:rsid w:val="0040057F"/>
    <w:rsid w:val="004072E7"/>
    <w:rsid w:val="004444F3"/>
    <w:rsid w:val="004B2F6F"/>
    <w:rsid w:val="004E34FB"/>
    <w:rsid w:val="004E3ED0"/>
    <w:rsid w:val="005124B3"/>
    <w:rsid w:val="00513753"/>
    <w:rsid w:val="00570183"/>
    <w:rsid w:val="00575151"/>
    <w:rsid w:val="00575BA7"/>
    <w:rsid w:val="005B0C88"/>
    <w:rsid w:val="005D0345"/>
    <w:rsid w:val="005D78E3"/>
    <w:rsid w:val="005F452F"/>
    <w:rsid w:val="00625699"/>
    <w:rsid w:val="00631EA7"/>
    <w:rsid w:val="006504C8"/>
    <w:rsid w:val="0068267D"/>
    <w:rsid w:val="0069301A"/>
    <w:rsid w:val="006A07B6"/>
    <w:rsid w:val="006A18F4"/>
    <w:rsid w:val="006A20E5"/>
    <w:rsid w:val="006D5995"/>
    <w:rsid w:val="006E6C9D"/>
    <w:rsid w:val="00702220"/>
    <w:rsid w:val="0074492F"/>
    <w:rsid w:val="00750F6A"/>
    <w:rsid w:val="007632A4"/>
    <w:rsid w:val="007B1B7E"/>
    <w:rsid w:val="008104E5"/>
    <w:rsid w:val="00812E8D"/>
    <w:rsid w:val="00823B30"/>
    <w:rsid w:val="0083424F"/>
    <w:rsid w:val="00880397"/>
    <w:rsid w:val="00892F29"/>
    <w:rsid w:val="00895CB7"/>
    <w:rsid w:val="008A16CD"/>
    <w:rsid w:val="008A4DEB"/>
    <w:rsid w:val="008B57A4"/>
    <w:rsid w:val="008C0232"/>
    <w:rsid w:val="008D03AF"/>
    <w:rsid w:val="008E4DB1"/>
    <w:rsid w:val="00914593"/>
    <w:rsid w:val="00921323"/>
    <w:rsid w:val="009343A6"/>
    <w:rsid w:val="009414AE"/>
    <w:rsid w:val="0099704B"/>
    <w:rsid w:val="009D41C0"/>
    <w:rsid w:val="009E0721"/>
    <w:rsid w:val="009E5A3C"/>
    <w:rsid w:val="009E7B71"/>
    <w:rsid w:val="00A05AAA"/>
    <w:rsid w:val="00A15F09"/>
    <w:rsid w:val="00A2681E"/>
    <w:rsid w:val="00A454DA"/>
    <w:rsid w:val="00A75F13"/>
    <w:rsid w:val="00A779AD"/>
    <w:rsid w:val="00A82FE8"/>
    <w:rsid w:val="00A92E58"/>
    <w:rsid w:val="00A96A86"/>
    <w:rsid w:val="00A9765A"/>
    <w:rsid w:val="00AB46F5"/>
    <w:rsid w:val="00AC0E79"/>
    <w:rsid w:val="00B14298"/>
    <w:rsid w:val="00B17CE4"/>
    <w:rsid w:val="00B4315D"/>
    <w:rsid w:val="00B5746B"/>
    <w:rsid w:val="00B651BD"/>
    <w:rsid w:val="00BF4075"/>
    <w:rsid w:val="00BF4BB2"/>
    <w:rsid w:val="00C01A6A"/>
    <w:rsid w:val="00C26EC3"/>
    <w:rsid w:val="00C3691B"/>
    <w:rsid w:val="00C82682"/>
    <w:rsid w:val="00C861F7"/>
    <w:rsid w:val="00C867DB"/>
    <w:rsid w:val="00CC2256"/>
    <w:rsid w:val="00CD56FD"/>
    <w:rsid w:val="00CF22D8"/>
    <w:rsid w:val="00CF3597"/>
    <w:rsid w:val="00CF515D"/>
    <w:rsid w:val="00D151F4"/>
    <w:rsid w:val="00D360B3"/>
    <w:rsid w:val="00D648A2"/>
    <w:rsid w:val="00D76CA4"/>
    <w:rsid w:val="00D878AB"/>
    <w:rsid w:val="00D93557"/>
    <w:rsid w:val="00DC3155"/>
    <w:rsid w:val="00DD6AE7"/>
    <w:rsid w:val="00E22B05"/>
    <w:rsid w:val="00F66757"/>
    <w:rsid w:val="00F67304"/>
    <w:rsid w:val="00FC2077"/>
    <w:rsid w:val="00FD1A58"/>
    <w:rsid w:val="00FD3B34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9EF2043-CB71-4133-8CBF-115CBD66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qFormat/>
    <w:rsid w:val="00575BA7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B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page number"/>
    <w:basedOn w:val="a0"/>
    <w:rsid w:val="00575BA7"/>
  </w:style>
  <w:style w:type="paragraph" w:styleId="a4">
    <w:name w:val="Body Text Indent"/>
    <w:basedOn w:val="a"/>
    <w:link w:val="a5"/>
    <w:rsid w:val="00575BA7"/>
    <w:pPr>
      <w:jc w:val="center"/>
    </w:pPr>
    <w:rPr>
      <w:b/>
      <w:sz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575B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header"/>
    <w:basedOn w:val="a"/>
    <w:link w:val="a7"/>
    <w:uiPriority w:val="99"/>
    <w:rsid w:val="00575BA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75BA7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StyleZakonu">
    <w:name w:val="StyleZakonu"/>
    <w:basedOn w:val="a"/>
    <w:rsid w:val="00575BA7"/>
    <w:pPr>
      <w:spacing w:after="60" w:line="220" w:lineRule="exact"/>
      <w:ind w:firstLine="284"/>
      <w:jc w:val="both"/>
    </w:pPr>
    <w:rPr>
      <w:lang w:val="uk-UA"/>
    </w:rPr>
  </w:style>
  <w:style w:type="paragraph" w:styleId="a8">
    <w:name w:val="footer"/>
    <w:basedOn w:val="a"/>
    <w:link w:val="a9"/>
    <w:uiPriority w:val="99"/>
    <w:unhideWhenUsed/>
    <w:rsid w:val="006E6C9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E6C9D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a">
    <w:name w:val="Balloon Text"/>
    <w:basedOn w:val="a"/>
    <w:link w:val="ab"/>
    <w:uiPriority w:val="99"/>
    <w:semiHidden/>
    <w:unhideWhenUsed/>
    <w:rsid w:val="006A07B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A07B6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c">
    <w:name w:val="List Paragraph"/>
    <w:basedOn w:val="a"/>
    <w:uiPriority w:val="34"/>
    <w:qFormat/>
    <w:rsid w:val="00395F5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31E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1EA7"/>
  </w:style>
  <w:style w:type="character" w:customStyle="1" w:styleId="af">
    <w:name w:val="Текст примітки Знак"/>
    <w:basedOn w:val="a0"/>
    <w:link w:val="ae"/>
    <w:uiPriority w:val="99"/>
    <w:semiHidden/>
    <w:rsid w:val="00631EA7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1EA7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631EA7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  <w:style w:type="paragraph" w:styleId="af2">
    <w:name w:val="Revision"/>
    <w:hidden/>
    <w:uiPriority w:val="99"/>
    <w:semiHidden/>
    <w:rsid w:val="00631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FD27-F0E5-4202-A764-68BAD584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3845</Words>
  <Characters>2192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 ОЛЕНА  ВАСИЛІВНА</dc:creator>
  <cp:lastModifiedBy>Дорошкова Наталія Олександрівна</cp:lastModifiedBy>
  <cp:revision>4</cp:revision>
  <cp:lastPrinted>2020-10-20T10:53:00Z</cp:lastPrinted>
  <dcterms:created xsi:type="dcterms:W3CDTF">2020-11-19T15:31:00Z</dcterms:created>
  <dcterms:modified xsi:type="dcterms:W3CDTF">2020-11-20T09:10:00Z</dcterms:modified>
</cp:coreProperties>
</file>