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3C" w:rsidRPr="00980223" w:rsidRDefault="00DE293C" w:rsidP="00DE293C">
      <w:pPr>
        <w:autoSpaceDE w:val="0"/>
        <w:autoSpaceDN w:val="0"/>
        <w:spacing w:line="360" w:lineRule="auto"/>
        <w:ind w:left="5103"/>
        <w:jc w:val="right"/>
        <w:rPr>
          <w:sz w:val="28"/>
          <w:szCs w:val="28"/>
          <w:lang w:val="uk-UA"/>
        </w:rPr>
      </w:pPr>
      <w:r w:rsidRPr="00980223">
        <w:rPr>
          <w:sz w:val="28"/>
          <w:szCs w:val="28"/>
          <w:lang w:val="uk-UA"/>
        </w:rPr>
        <w:t>Проект</w:t>
      </w:r>
    </w:p>
    <w:p w:rsidR="00DE293C" w:rsidRPr="00980223" w:rsidRDefault="00DE293C" w:rsidP="002E7C22">
      <w:pPr>
        <w:autoSpaceDE w:val="0"/>
        <w:autoSpaceDN w:val="0"/>
        <w:spacing w:line="360" w:lineRule="auto"/>
        <w:ind w:left="5103"/>
        <w:rPr>
          <w:sz w:val="28"/>
          <w:szCs w:val="28"/>
          <w:lang w:val="uk-UA"/>
        </w:rPr>
      </w:pPr>
    </w:p>
    <w:p w:rsidR="00DE041C" w:rsidRPr="00980223" w:rsidRDefault="00DE041C" w:rsidP="002E7C22">
      <w:pPr>
        <w:autoSpaceDE w:val="0"/>
        <w:autoSpaceDN w:val="0"/>
        <w:spacing w:line="360" w:lineRule="auto"/>
        <w:ind w:left="5103"/>
        <w:rPr>
          <w:sz w:val="28"/>
          <w:szCs w:val="28"/>
          <w:lang w:val="uk-UA"/>
        </w:rPr>
      </w:pPr>
      <w:r w:rsidRPr="00980223">
        <w:rPr>
          <w:sz w:val="28"/>
          <w:szCs w:val="28"/>
          <w:lang w:val="uk-UA"/>
        </w:rPr>
        <w:t xml:space="preserve">ЗАТВЕРДЖЕНО </w:t>
      </w:r>
    </w:p>
    <w:p w:rsidR="004A635B" w:rsidRPr="00980223" w:rsidRDefault="00DE041C" w:rsidP="002E7C22">
      <w:pPr>
        <w:autoSpaceDE w:val="0"/>
        <w:autoSpaceDN w:val="0"/>
        <w:spacing w:line="360" w:lineRule="auto"/>
        <w:ind w:left="5103"/>
        <w:rPr>
          <w:sz w:val="28"/>
          <w:szCs w:val="28"/>
          <w:lang w:val="uk-UA"/>
        </w:rPr>
      </w:pPr>
      <w:r w:rsidRPr="00980223">
        <w:rPr>
          <w:sz w:val="28"/>
          <w:szCs w:val="28"/>
          <w:lang w:val="uk-UA"/>
        </w:rPr>
        <w:t xml:space="preserve">Наказ Міністерства фінансів України          </w:t>
      </w:r>
      <w:r w:rsidR="00972F2B" w:rsidRPr="00980223">
        <w:rPr>
          <w:sz w:val="28"/>
          <w:szCs w:val="28"/>
          <w:lang w:val="uk-UA"/>
        </w:rPr>
        <w:t>28</w:t>
      </w:r>
      <w:r w:rsidR="00167605" w:rsidRPr="00980223">
        <w:rPr>
          <w:sz w:val="28"/>
          <w:szCs w:val="28"/>
          <w:lang w:val="uk-UA"/>
        </w:rPr>
        <w:t xml:space="preserve"> липня </w:t>
      </w:r>
      <w:r w:rsidR="00972F2B" w:rsidRPr="00980223">
        <w:rPr>
          <w:sz w:val="28"/>
          <w:szCs w:val="28"/>
          <w:lang w:val="uk-UA"/>
        </w:rPr>
        <w:t>200</w:t>
      </w:r>
      <w:r w:rsidRPr="00980223">
        <w:rPr>
          <w:sz w:val="28"/>
          <w:szCs w:val="28"/>
          <w:lang w:val="uk-UA"/>
        </w:rPr>
        <w:t xml:space="preserve">0 року № </w:t>
      </w:r>
      <w:r w:rsidR="00972F2B" w:rsidRPr="00980223">
        <w:rPr>
          <w:sz w:val="28"/>
          <w:szCs w:val="28"/>
          <w:lang w:val="uk-UA"/>
        </w:rPr>
        <w:t>181</w:t>
      </w:r>
    </w:p>
    <w:p w:rsidR="00972F2B" w:rsidRPr="00980223" w:rsidRDefault="00972F2B" w:rsidP="002E7C22">
      <w:pPr>
        <w:autoSpaceDE w:val="0"/>
        <w:autoSpaceDN w:val="0"/>
        <w:spacing w:line="360" w:lineRule="auto"/>
        <w:ind w:left="5103"/>
        <w:rPr>
          <w:sz w:val="28"/>
          <w:szCs w:val="28"/>
          <w:lang w:val="uk-UA"/>
        </w:rPr>
      </w:pPr>
      <w:r w:rsidRPr="00980223">
        <w:rPr>
          <w:sz w:val="28"/>
          <w:szCs w:val="28"/>
          <w:lang w:val="uk-UA"/>
        </w:rPr>
        <w:t>(у редакції наказу</w:t>
      </w:r>
    </w:p>
    <w:p w:rsidR="00972F2B" w:rsidRPr="00980223" w:rsidRDefault="00972F2B" w:rsidP="002E7C22">
      <w:pPr>
        <w:autoSpaceDE w:val="0"/>
        <w:autoSpaceDN w:val="0"/>
        <w:spacing w:line="360" w:lineRule="auto"/>
        <w:ind w:left="5103"/>
        <w:rPr>
          <w:sz w:val="28"/>
          <w:szCs w:val="28"/>
          <w:lang w:val="uk-UA"/>
        </w:rPr>
      </w:pPr>
      <w:r w:rsidRPr="00980223">
        <w:rPr>
          <w:sz w:val="28"/>
          <w:szCs w:val="28"/>
          <w:lang w:val="uk-UA"/>
        </w:rPr>
        <w:t>Міністерства фінансів України</w:t>
      </w:r>
    </w:p>
    <w:p w:rsidR="00972F2B" w:rsidRPr="00980223" w:rsidRDefault="003D064D" w:rsidP="002E7C22">
      <w:pPr>
        <w:autoSpaceDE w:val="0"/>
        <w:autoSpaceDN w:val="0"/>
        <w:spacing w:line="360" w:lineRule="auto"/>
        <w:ind w:left="5103"/>
        <w:rPr>
          <w:sz w:val="28"/>
          <w:szCs w:val="28"/>
          <w:lang w:val="uk-UA"/>
        </w:rPr>
      </w:pPr>
      <w:r>
        <w:rPr>
          <w:sz w:val="28"/>
          <w:szCs w:val="28"/>
          <w:lang w:val="uk-UA"/>
        </w:rPr>
        <w:t>від___________</w:t>
      </w:r>
      <w:r w:rsidR="00972F2B" w:rsidRPr="00980223">
        <w:rPr>
          <w:sz w:val="28"/>
          <w:szCs w:val="28"/>
          <w:lang w:val="uk-UA"/>
        </w:rPr>
        <w:t xml:space="preserve"> 2020 року № ______)</w:t>
      </w:r>
    </w:p>
    <w:p w:rsidR="007C1F24" w:rsidRPr="00980223" w:rsidRDefault="007C1F24" w:rsidP="007C1F24">
      <w:pPr>
        <w:rPr>
          <w:b/>
          <w:sz w:val="28"/>
          <w:szCs w:val="28"/>
          <w:lang w:val="uk-UA"/>
        </w:rPr>
      </w:pPr>
    </w:p>
    <w:p w:rsidR="00190708" w:rsidRPr="00980223" w:rsidRDefault="00190708" w:rsidP="00972F2B">
      <w:pPr>
        <w:rPr>
          <w:b/>
          <w:sz w:val="28"/>
          <w:szCs w:val="28"/>
          <w:lang w:val="uk-UA"/>
        </w:rPr>
      </w:pPr>
    </w:p>
    <w:p w:rsidR="0003234E" w:rsidRPr="00980223" w:rsidRDefault="0003234E" w:rsidP="00342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r w:rsidRPr="00980223">
        <w:rPr>
          <w:b/>
          <w:sz w:val="28"/>
          <w:szCs w:val="28"/>
          <w:lang w:val="uk-UA"/>
        </w:rPr>
        <w:t>Національне положення (стандарт)</w:t>
      </w:r>
    </w:p>
    <w:p w:rsidR="0003234E" w:rsidRPr="00980223" w:rsidRDefault="0003234E" w:rsidP="00342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r w:rsidRPr="00980223">
        <w:rPr>
          <w:b/>
          <w:sz w:val="28"/>
          <w:szCs w:val="28"/>
          <w:lang w:val="uk-UA"/>
        </w:rPr>
        <w:t>бухгалтерського обліку 14 «Оренда»</w:t>
      </w:r>
    </w:p>
    <w:p w:rsidR="0003234E"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b/>
          <w:sz w:val="28"/>
          <w:szCs w:val="28"/>
          <w:lang w:val="uk-UA"/>
        </w:rPr>
      </w:pPr>
    </w:p>
    <w:p w:rsidR="0003234E" w:rsidRPr="00980223" w:rsidRDefault="0016760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 xml:space="preserve">І. </w:t>
      </w:r>
      <w:r w:rsidR="0003234E" w:rsidRPr="00980223">
        <w:rPr>
          <w:b/>
          <w:sz w:val="28"/>
          <w:szCs w:val="28"/>
          <w:lang w:val="uk-UA"/>
        </w:rPr>
        <w:t>Загальні положення</w:t>
      </w:r>
    </w:p>
    <w:p w:rsidR="0003234E"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Національне положення (стандарт) бухгалтерського обліку 14 «Оренда»</w:t>
      </w:r>
      <w:r w:rsidR="00F00EB9" w:rsidRPr="00980223">
        <w:rPr>
          <w:sz w:val="28"/>
          <w:szCs w:val="28"/>
          <w:lang w:val="uk-UA"/>
        </w:rPr>
        <w:t xml:space="preserve"> (далі – Національне положення </w:t>
      </w:r>
      <w:r w:rsidRPr="00980223">
        <w:rPr>
          <w:sz w:val="28"/>
          <w:szCs w:val="28"/>
          <w:lang w:val="uk-UA"/>
        </w:rPr>
        <w:t>(стандарт) 14) визначає методологічні засади формування у бухгалтерському обліку інформації про оренду необоротних активів та її ро</w:t>
      </w:r>
      <w:r w:rsidR="00AF0DB1" w:rsidRPr="00980223">
        <w:rPr>
          <w:sz w:val="28"/>
          <w:szCs w:val="28"/>
          <w:lang w:val="uk-UA"/>
        </w:rPr>
        <w:t>зкриття у фінансовій звітності.</w:t>
      </w:r>
    </w:p>
    <w:p w:rsidR="00F00EB9"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2. Норми </w:t>
      </w:r>
      <w:r w:rsidR="00F00EB9" w:rsidRPr="00980223">
        <w:rPr>
          <w:sz w:val="28"/>
          <w:szCs w:val="28"/>
          <w:lang w:val="uk-UA"/>
        </w:rPr>
        <w:t>Національного п</w:t>
      </w:r>
      <w:r w:rsidRPr="00980223">
        <w:rPr>
          <w:sz w:val="28"/>
          <w:szCs w:val="28"/>
          <w:lang w:val="uk-UA"/>
        </w:rPr>
        <w:t>оложення (стандарту) 14 застосовуються підприємствами, організація</w:t>
      </w:r>
      <w:r w:rsidR="00EB2837" w:rsidRPr="00980223">
        <w:rPr>
          <w:sz w:val="28"/>
          <w:szCs w:val="28"/>
          <w:lang w:val="uk-UA"/>
        </w:rPr>
        <w:t>ми та іншими юридичними особами</w:t>
      </w:r>
      <w:r w:rsidR="00EB2837" w:rsidRPr="00980223">
        <w:rPr>
          <w:sz w:val="28"/>
          <w:szCs w:val="28"/>
          <w:lang w:val="uk-UA"/>
        </w:rPr>
        <w:br/>
      </w:r>
      <w:r w:rsidRPr="00980223">
        <w:rPr>
          <w:sz w:val="28"/>
          <w:szCs w:val="28"/>
          <w:lang w:val="uk-UA"/>
        </w:rPr>
        <w:t xml:space="preserve">(далі </w:t>
      </w:r>
      <w:r w:rsidR="00F00EB9" w:rsidRPr="00980223">
        <w:rPr>
          <w:sz w:val="28"/>
          <w:szCs w:val="28"/>
          <w:lang w:val="uk-UA"/>
        </w:rPr>
        <w:t>–</w:t>
      </w:r>
      <w:r w:rsidRPr="00980223">
        <w:rPr>
          <w:sz w:val="28"/>
          <w:szCs w:val="28"/>
          <w:lang w:val="uk-UA"/>
        </w:rPr>
        <w:t xml:space="preserve"> підприємства) незалежно від форм власності (</w:t>
      </w:r>
      <w:r w:rsidR="00983A39" w:rsidRPr="00980223">
        <w:rPr>
          <w:sz w:val="28"/>
          <w:szCs w:val="28"/>
          <w:lang w:val="uk-UA"/>
        </w:rPr>
        <w:t xml:space="preserve">крім </w:t>
      </w:r>
      <w:r w:rsidRPr="00980223">
        <w:rPr>
          <w:sz w:val="28"/>
          <w:szCs w:val="28"/>
          <w:lang w:val="uk-UA"/>
        </w:rPr>
        <w:t>бюджетних установ та підприємств, які відповідно до законодавства складають фінансову звітність за міжнародними стандартами фін</w:t>
      </w:r>
      <w:r w:rsidR="00AF0DB1" w:rsidRPr="00980223">
        <w:rPr>
          <w:sz w:val="28"/>
          <w:szCs w:val="28"/>
          <w:lang w:val="uk-UA"/>
        </w:rPr>
        <w:t>ансової звітності).</w:t>
      </w:r>
    </w:p>
    <w:p w:rsidR="00F00EB9"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3. </w:t>
      </w:r>
      <w:r w:rsidR="00F00EB9" w:rsidRPr="00980223">
        <w:rPr>
          <w:sz w:val="28"/>
          <w:szCs w:val="28"/>
          <w:lang w:val="uk-UA"/>
        </w:rPr>
        <w:t>Національне п</w:t>
      </w:r>
      <w:r w:rsidRPr="00980223">
        <w:rPr>
          <w:sz w:val="28"/>
          <w:szCs w:val="28"/>
          <w:lang w:val="uk-UA"/>
        </w:rPr>
        <w:t>оложення (с</w:t>
      </w:r>
      <w:r w:rsidR="00AF0DB1" w:rsidRPr="00980223">
        <w:rPr>
          <w:sz w:val="28"/>
          <w:szCs w:val="28"/>
          <w:lang w:val="uk-UA"/>
        </w:rPr>
        <w:t>тандарт) 14 не поширюється на:</w:t>
      </w:r>
    </w:p>
    <w:p w:rsidR="00F00EB9" w:rsidRPr="00980223" w:rsidRDefault="00F00EB9"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1) договори оренди, </w:t>
      </w:r>
      <w:proofErr w:type="spellStart"/>
      <w:r w:rsidRPr="00980223">
        <w:rPr>
          <w:sz w:val="28"/>
          <w:szCs w:val="28"/>
          <w:lang w:val="uk-UA"/>
        </w:rPr>
        <w:t>пов</w:t>
      </w:r>
      <w:proofErr w:type="spellEnd"/>
      <w:r w:rsidRPr="00980223">
        <w:rPr>
          <w:sz w:val="28"/>
          <w:szCs w:val="28"/>
        </w:rPr>
        <w:t>’</w:t>
      </w:r>
      <w:proofErr w:type="spellStart"/>
      <w:r w:rsidR="0003234E" w:rsidRPr="00980223">
        <w:rPr>
          <w:sz w:val="28"/>
          <w:szCs w:val="28"/>
          <w:lang w:val="uk-UA"/>
        </w:rPr>
        <w:t>язані</w:t>
      </w:r>
      <w:proofErr w:type="spellEnd"/>
      <w:r w:rsidR="0003234E" w:rsidRPr="00980223">
        <w:rPr>
          <w:sz w:val="28"/>
          <w:szCs w:val="28"/>
          <w:lang w:val="uk-UA"/>
        </w:rPr>
        <w:t xml:space="preserve"> з розвідкою та використанням природних та подібних невідтворюваних ресурсів (за винят</w:t>
      </w:r>
      <w:r w:rsidRPr="00980223">
        <w:rPr>
          <w:sz w:val="28"/>
          <w:szCs w:val="28"/>
          <w:lang w:val="uk-UA"/>
        </w:rPr>
        <w:t xml:space="preserve">ком оренди земельних ділянок);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2) </w:t>
      </w:r>
      <w:r w:rsidR="00EB2837" w:rsidRPr="00980223">
        <w:rPr>
          <w:sz w:val="28"/>
          <w:szCs w:val="28"/>
          <w:lang w:val="uk-UA"/>
        </w:rPr>
        <w:t>договори</w:t>
      </w:r>
      <w:r w:rsidRPr="00980223">
        <w:rPr>
          <w:sz w:val="28"/>
          <w:szCs w:val="28"/>
          <w:lang w:val="uk-UA"/>
        </w:rPr>
        <w:t xml:space="preserve"> щодо використан</w:t>
      </w:r>
      <w:r w:rsidR="00EB2837" w:rsidRPr="00980223">
        <w:rPr>
          <w:sz w:val="28"/>
          <w:szCs w:val="28"/>
          <w:lang w:val="uk-UA"/>
        </w:rPr>
        <w:t xml:space="preserve">ня авторських і суміжних прав;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3) </w:t>
      </w:r>
      <w:r w:rsidR="00EB2837" w:rsidRPr="00980223">
        <w:rPr>
          <w:sz w:val="28"/>
          <w:szCs w:val="28"/>
          <w:lang w:val="uk-UA"/>
        </w:rPr>
        <w:t>договори</w:t>
      </w:r>
      <w:r w:rsidRPr="00980223">
        <w:rPr>
          <w:sz w:val="28"/>
          <w:szCs w:val="28"/>
          <w:lang w:val="uk-UA"/>
        </w:rPr>
        <w:t xml:space="preserve"> оренди</w:t>
      </w:r>
      <w:r w:rsidR="00EB2837" w:rsidRPr="00980223">
        <w:rPr>
          <w:sz w:val="28"/>
          <w:szCs w:val="28"/>
          <w:lang w:val="uk-UA"/>
        </w:rPr>
        <w:t xml:space="preserve"> цілісних майнових комплексів;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4) </w:t>
      </w:r>
      <w:r w:rsidR="00EB2837" w:rsidRPr="00980223">
        <w:rPr>
          <w:sz w:val="28"/>
          <w:szCs w:val="28"/>
          <w:lang w:val="uk-UA"/>
        </w:rPr>
        <w:t>оцінку біологічних активів – об’</w:t>
      </w:r>
      <w:r w:rsidRPr="00980223">
        <w:rPr>
          <w:sz w:val="28"/>
          <w:szCs w:val="28"/>
          <w:lang w:val="uk-UA"/>
        </w:rPr>
        <w:t xml:space="preserve">єктів оренди, які оцінені за справедливою вартістю, зменшеною на очікувані витрати на </w:t>
      </w:r>
      <w:r w:rsidR="00EB2837" w:rsidRPr="00980223">
        <w:rPr>
          <w:sz w:val="28"/>
          <w:szCs w:val="28"/>
          <w:lang w:val="uk-UA"/>
        </w:rPr>
        <w:t>продаж</w:t>
      </w:r>
      <w:r w:rsidRPr="00980223">
        <w:rPr>
          <w:sz w:val="28"/>
          <w:szCs w:val="28"/>
          <w:lang w:val="uk-UA"/>
        </w:rPr>
        <w:t xml:space="preserve"> згідно з </w:t>
      </w:r>
      <w:r w:rsidR="00EB2837" w:rsidRPr="00980223">
        <w:rPr>
          <w:sz w:val="28"/>
          <w:szCs w:val="28"/>
          <w:lang w:val="uk-UA"/>
        </w:rPr>
        <w:t>Національним п</w:t>
      </w:r>
      <w:r w:rsidRPr="00980223">
        <w:rPr>
          <w:sz w:val="28"/>
          <w:szCs w:val="28"/>
          <w:lang w:val="uk-UA"/>
        </w:rPr>
        <w:t>оложенням (стандар</w:t>
      </w:r>
      <w:r w:rsidR="00EB2837" w:rsidRPr="00980223">
        <w:rPr>
          <w:sz w:val="28"/>
          <w:szCs w:val="28"/>
          <w:lang w:val="uk-UA"/>
        </w:rPr>
        <w:t>том) бухгалтерського обліку 30 «Біологічні активи»,</w:t>
      </w:r>
      <w:r w:rsidR="00EB2837" w:rsidRPr="00980223">
        <w:rPr>
          <w:lang w:val="uk-UA"/>
        </w:rPr>
        <w:t xml:space="preserve"> </w:t>
      </w:r>
      <w:r w:rsidR="00EB2837" w:rsidRPr="00980223">
        <w:rPr>
          <w:sz w:val="28"/>
          <w:szCs w:val="28"/>
          <w:lang w:val="uk-UA"/>
        </w:rPr>
        <w:t xml:space="preserve">затвердженим наказом Міністерства фінансів України </w:t>
      </w:r>
      <w:r w:rsidR="00672913" w:rsidRPr="00980223">
        <w:rPr>
          <w:sz w:val="28"/>
          <w:szCs w:val="28"/>
          <w:lang w:val="uk-UA"/>
        </w:rPr>
        <w:t xml:space="preserve">від </w:t>
      </w:r>
      <w:r w:rsidR="00167605" w:rsidRPr="00980223">
        <w:rPr>
          <w:sz w:val="28"/>
          <w:szCs w:val="28"/>
          <w:lang w:val="uk-UA"/>
        </w:rPr>
        <w:t xml:space="preserve">18 листопада </w:t>
      </w:r>
      <w:r w:rsidR="00EB2837" w:rsidRPr="00980223">
        <w:rPr>
          <w:sz w:val="28"/>
          <w:szCs w:val="28"/>
          <w:lang w:val="uk-UA"/>
        </w:rPr>
        <w:t>2005</w:t>
      </w:r>
      <w:r w:rsidR="00167605" w:rsidRPr="00980223">
        <w:rPr>
          <w:sz w:val="28"/>
          <w:szCs w:val="28"/>
          <w:lang w:val="uk-UA"/>
        </w:rPr>
        <w:t xml:space="preserve"> року</w:t>
      </w:r>
      <w:r w:rsidR="00EB2837" w:rsidRPr="00980223">
        <w:rPr>
          <w:sz w:val="28"/>
          <w:szCs w:val="28"/>
          <w:lang w:val="uk-UA"/>
        </w:rPr>
        <w:t xml:space="preserve"> № 790, зареєстрованим у Міністерстві юстиції України 05</w:t>
      </w:r>
      <w:r w:rsidR="00167605" w:rsidRPr="00980223">
        <w:rPr>
          <w:sz w:val="28"/>
          <w:szCs w:val="28"/>
          <w:lang w:val="uk-UA"/>
        </w:rPr>
        <w:t xml:space="preserve"> грудня </w:t>
      </w:r>
      <w:r w:rsidR="00EB2837" w:rsidRPr="00980223">
        <w:rPr>
          <w:sz w:val="28"/>
          <w:szCs w:val="28"/>
          <w:lang w:val="uk-UA"/>
        </w:rPr>
        <w:t>2005</w:t>
      </w:r>
      <w:r w:rsidR="00167605" w:rsidRPr="00980223">
        <w:rPr>
          <w:sz w:val="28"/>
          <w:szCs w:val="28"/>
          <w:lang w:val="uk-UA"/>
        </w:rPr>
        <w:t xml:space="preserve"> року</w:t>
      </w:r>
      <w:r w:rsidR="00EB2837" w:rsidRPr="00980223">
        <w:rPr>
          <w:sz w:val="28"/>
          <w:szCs w:val="28"/>
          <w:lang w:val="uk-UA"/>
        </w:rPr>
        <w:t xml:space="preserve"> за № 1456/11736</w:t>
      </w:r>
      <w:r w:rsidR="002C3879">
        <w:rPr>
          <w:sz w:val="28"/>
          <w:szCs w:val="28"/>
          <w:lang w:val="uk-UA"/>
        </w:rPr>
        <w:t xml:space="preserve"> (зі змінами)</w:t>
      </w:r>
      <w:r w:rsidR="00EB2837" w:rsidRPr="00980223">
        <w:rPr>
          <w:sz w:val="28"/>
          <w:szCs w:val="28"/>
          <w:lang w:val="uk-UA"/>
        </w:rPr>
        <w:t>;</w:t>
      </w:r>
    </w:p>
    <w:p w:rsidR="0034241F" w:rsidRPr="00980223" w:rsidRDefault="00EB2837" w:rsidP="00672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 на оцінку об’</w:t>
      </w:r>
      <w:r w:rsidR="0003234E" w:rsidRPr="00980223">
        <w:rPr>
          <w:sz w:val="28"/>
          <w:szCs w:val="28"/>
          <w:lang w:val="uk-UA"/>
        </w:rPr>
        <w:t xml:space="preserve">єктів інвестиційної нерухомості, які оцінені за справедливою вартістю згідно з </w:t>
      </w:r>
      <w:r w:rsidRPr="00980223">
        <w:rPr>
          <w:sz w:val="28"/>
          <w:szCs w:val="28"/>
          <w:lang w:val="uk-UA"/>
        </w:rPr>
        <w:t>Національним п</w:t>
      </w:r>
      <w:r w:rsidR="0003234E" w:rsidRPr="00980223">
        <w:rPr>
          <w:sz w:val="28"/>
          <w:szCs w:val="28"/>
          <w:lang w:val="uk-UA"/>
        </w:rPr>
        <w:t>оложенням (стандар</w:t>
      </w:r>
      <w:r w:rsidRPr="00980223">
        <w:rPr>
          <w:sz w:val="28"/>
          <w:szCs w:val="28"/>
          <w:lang w:val="uk-UA"/>
        </w:rPr>
        <w:t xml:space="preserve">том) бухгалтерського </w:t>
      </w:r>
      <w:r w:rsidRPr="00980223">
        <w:rPr>
          <w:sz w:val="28"/>
          <w:szCs w:val="28"/>
          <w:lang w:val="uk-UA"/>
        </w:rPr>
        <w:lastRenderedPageBreak/>
        <w:t>обліку 32 «Інвестиційна нерухомість»</w:t>
      </w:r>
      <w:r w:rsidR="0003234E" w:rsidRPr="00980223">
        <w:rPr>
          <w:sz w:val="28"/>
          <w:szCs w:val="28"/>
          <w:lang w:val="uk-UA"/>
        </w:rPr>
        <w:t>, затвердженим наказом Міністерства фі</w:t>
      </w:r>
      <w:r w:rsidR="00167605" w:rsidRPr="00980223">
        <w:rPr>
          <w:sz w:val="28"/>
          <w:szCs w:val="28"/>
          <w:lang w:val="uk-UA"/>
        </w:rPr>
        <w:t xml:space="preserve">нансів України від 02 липня </w:t>
      </w:r>
      <w:r w:rsidRPr="00980223">
        <w:rPr>
          <w:sz w:val="28"/>
          <w:szCs w:val="28"/>
          <w:lang w:val="uk-UA"/>
        </w:rPr>
        <w:t>2007</w:t>
      </w:r>
      <w:r w:rsidR="00167605" w:rsidRPr="00980223">
        <w:rPr>
          <w:sz w:val="28"/>
          <w:szCs w:val="28"/>
          <w:lang w:val="uk-UA"/>
        </w:rPr>
        <w:t xml:space="preserve"> року</w:t>
      </w:r>
      <w:r w:rsidRPr="00980223">
        <w:rPr>
          <w:sz w:val="28"/>
          <w:szCs w:val="28"/>
          <w:lang w:val="uk-UA"/>
        </w:rPr>
        <w:t xml:space="preserve"> №</w:t>
      </w:r>
      <w:r w:rsidR="0003234E" w:rsidRPr="00980223">
        <w:rPr>
          <w:sz w:val="28"/>
          <w:szCs w:val="28"/>
          <w:lang w:val="uk-UA"/>
        </w:rPr>
        <w:t xml:space="preserve"> 779, зареєстрованим у Міністерстві</w:t>
      </w:r>
      <w:r w:rsidRPr="00980223">
        <w:rPr>
          <w:sz w:val="28"/>
          <w:szCs w:val="28"/>
          <w:lang w:val="uk-UA"/>
        </w:rPr>
        <w:t xml:space="preserve"> юстиції України 16</w:t>
      </w:r>
      <w:r w:rsidR="00167605" w:rsidRPr="00980223">
        <w:rPr>
          <w:sz w:val="28"/>
          <w:szCs w:val="28"/>
          <w:lang w:val="uk-UA"/>
        </w:rPr>
        <w:t xml:space="preserve"> липня </w:t>
      </w:r>
      <w:r w:rsidRPr="00980223">
        <w:rPr>
          <w:sz w:val="28"/>
          <w:szCs w:val="28"/>
          <w:lang w:val="uk-UA"/>
        </w:rPr>
        <w:t xml:space="preserve">2007 </w:t>
      </w:r>
      <w:r w:rsidR="00167605" w:rsidRPr="00980223">
        <w:rPr>
          <w:sz w:val="28"/>
          <w:szCs w:val="28"/>
          <w:lang w:val="uk-UA"/>
        </w:rPr>
        <w:t xml:space="preserve">року </w:t>
      </w:r>
      <w:r w:rsidRPr="00980223">
        <w:rPr>
          <w:sz w:val="28"/>
          <w:szCs w:val="28"/>
          <w:lang w:val="uk-UA"/>
        </w:rPr>
        <w:t>за № 823/14090</w:t>
      </w:r>
      <w:r w:rsidR="002C3879">
        <w:rPr>
          <w:sz w:val="28"/>
          <w:szCs w:val="28"/>
          <w:lang w:val="uk-UA"/>
        </w:rPr>
        <w:t xml:space="preserve"> (зі змінами)</w:t>
      </w:r>
      <w:r w:rsidRPr="00980223">
        <w:rPr>
          <w:sz w:val="28"/>
          <w:szCs w:val="28"/>
          <w:lang w:val="uk-UA"/>
        </w:rPr>
        <w:t>.</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4. Терміни, що використовуються у </w:t>
      </w:r>
      <w:r w:rsidR="00EB2837" w:rsidRPr="00980223">
        <w:rPr>
          <w:sz w:val="28"/>
          <w:szCs w:val="28"/>
          <w:lang w:val="uk-UA"/>
        </w:rPr>
        <w:t xml:space="preserve">національних </w:t>
      </w:r>
      <w:r w:rsidRPr="00980223">
        <w:rPr>
          <w:sz w:val="28"/>
          <w:szCs w:val="28"/>
          <w:lang w:val="uk-UA"/>
        </w:rPr>
        <w:t>положеннях (стандартах) бухгалтерськог</w:t>
      </w:r>
      <w:r w:rsidR="00AF0DB1" w:rsidRPr="00980223">
        <w:rPr>
          <w:sz w:val="28"/>
          <w:szCs w:val="28"/>
          <w:lang w:val="uk-UA"/>
        </w:rPr>
        <w:t>о обліку, мають таке значення:</w:t>
      </w:r>
    </w:p>
    <w:p w:rsidR="00414E69" w:rsidRPr="00980223" w:rsidRDefault="00414E69"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Валова інвестиція в оренду – сума мінімальних орендних платежів, які має одержати орендодавець відповідно до договору про фінансову оренду, та будь-якої негарантованої ліквідаційної вартості, нарахованої орендодавцю.</w:t>
      </w:r>
    </w:p>
    <w:p w:rsidR="00167605" w:rsidRPr="00980223" w:rsidRDefault="00414E69"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Гарантія ліквідаційної вартості – гарантія, надана орендодавцеві, не пов’язаною з ним стороною, стосовно того, що вартість (або частина вартості) орендованого активу на кінець оренди щонайменше дорівнюватиме вказаній сумі</w:t>
      </w:r>
      <w:r w:rsidR="009F1B85" w:rsidRPr="00980223">
        <w:rPr>
          <w:sz w:val="28"/>
          <w:szCs w:val="28"/>
          <w:lang w:val="uk-UA"/>
        </w:rPr>
        <w:t>.</w:t>
      </w:r>
      <w:r w:rsidR="00167605" w:rsidRPr="00980223">
        <w:rPr>
          <w:sz w:val="28"/>
          <w:szCs w:val="28"/>
          <w:lang w:val="uk-UA"/>
        </w:rPr>
        <w:t xml:space="preserve">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Гара</w:t>
      </w:r>
      <w:r w:rsidR="00EB2837" w:rsidRPr="00980223">
        <w:rPr>
          <w:sz w:val="28"/>
          <w:szCs w:val="28"/>
          <w:lang w:val="uk-UA"/>
        </w:rPr>
        <w:t>нтована ліквідаційна вартість – частина ліквідаційної вартості, яка гарантується до сплати орендодавцеві.</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Мінімальні орендні платежі </w:t>
      </w:r>
      <w:r w:rsidR="00EB2837" w:rsidRPr="00980223">
        <w:rPr>
          <w:sz w:val="28"/>
          <w:szCs w:val="28"/>
          <w:lang w:val="uk-UA"/>
        </w:rPr>
        <w:t>–</w:t>
      </w:r>
      <w:r w:rsidRPr="00980223">
        <w:rPr>
          <w:sz w:val="28"/>
          <w:szCs w:val="28"/>
          <w:lang w:val="uk-UA"/>
        </w:rPr>
        <w:t xml:space="preserve"> платежі, що підлягають сплаті орендарем протягом строку оренди (за вирахуванням вартості послуг та податків, що підлягають сплаті орендодавцю, і непередбачен</w:t>
      </w:r>
      <w:r w:rsidR="00EB2837" w:rsidRPr="00980223">
        <w:rPr>
          <w:sz w:val="28"/>
          <w:szCs w:val="28"/>
          <w:lang w:val="uk-UA"/>
        </w:rPr>
        <w:t xml:space="preserve">ої орендної плати), збільшені: </w:t>
      </w:r>
    </w:p>
    <w:p w:rsidR="00923A61" w:rsidRPr="00980223" w:rsidRDefault="00EB283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для орендаря – на суми, щ</w:t>
      </w:r>
      <w:r w:rsidR="00923A61" w:rsidRPr="00980223">
        <w:rPr>
          <w:sz w:val="28"/>
          <w:szCs w:val="28"/>
          <w:lang w:val="uk-UA"/>
        </w:rPr>
        <w:t xml:space="preserve">о гарантовані орендарем або </w:t>
      </w:r>
      <w:proofErr w:type="spellStart"/>
      <w:r w:rsidR="00923A61" w:rsidRPr="00980223">
        <w:rPr>
          <w:sz w:val="28"/>
          <w:szCs w:val="28"/>
          <w:lang w:val="uk-UA"/>
        </w:rPr>
        <w:t>пов</w:t>
      </w:r>
      <w:proofErr w:type="spellEnd"/>
      <w:r w:rsidR="00923A61" w:rsidRPr="00980223">
        <w:rPr>
          <w:sz w:val="28"/>
          <w:szCs w:val="28"/>
        </w:rPr>
        <w:t>’</w:t>
      </w:r>
      <w:proofErr w:type="spellStart"/>
      <w:r w:rsidR="00923A61" w:rsidRPr="00980223">
        <w:rPr>
          <w:sz w:val="28"/>
          <w:szCs w:val="28"/>
          <w:lang w:val="uk-UA"/>
        </w:rPr>
        <w:t>язаною</w:t>
      </w:r>
      <w:proofErr w:type="spellEnd"/>
      <w:r w:rsidR="00923A61" w:rsidRPr="00980223">
        <w:rPr>
          <w:sz w:val="28"/>
          <w:szCs w:val="28"/>
          <w:lang w:val="uk-UA"/>
        </w:rPr>
        <w:t xml:space="preserve"> з ним стороною;</w:t>
      </w:r>
    </w:p>
    <w:p w:rsidR="00923A61" w:rsidRPr="00980223" w:rsidRDefault="00EB283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для орендодавця – на гарантовану ліквідаційну в</w:t>
      </w:r>
      <w:r w:rsidR="00923A61" w:rsidRPr="00980223">
        <w:rPr>
          <w:sz w:val="28"/>
          <w:szCs w:val="28"/>
          <w:lang w:val="uk-UA"/>
        </w:rPr>
        <w:t xml:space="preserve">артість з боку орендаря або </w:t>
      </w:r>
      <w:proofErr w:type="spellStart"/>
      <w:r w:rsidR="00923A61" w:rsidRPr="00980223">
        <w:rPr>
          <w:sz w:val="28"/>
          <w:szCs w:val="28"/>
          <w:lang w:val="uk-UA"/>
        </w:rPr>
        <w:t>пов</w:t>
      </w:r>
      <w:proofErr w:type="spellEnd"/>
      <w:r w:rsidR="00923A61" w:rsidRPr="00980223">
        <w:rPr>
          <w:sz w:val="28"/>
          <w:szCs w:val="28"/>
        </w:rPr>
        <w:t>’</w:t>
      </w:r>
      <w:proofErr w:type="spellStart"/>
      <w:r w:rsidRPr="00980223">
        <w:rPr>
          <w:sz w:val="28"/>
          <w:szCs w:val="28"/>
          <w:lang w:val="uk-UA"/>
        </w:rPr>
        <w:t>язаної</w:t>
      </w:r>
      <w:proofErr w:type="spellEnd"/>
      <w:r w:rsidRPr="00980223">
        <w:rPr>
          <w:sz w:val="28"/>
          <w:szCs w:val="28"/>
          <w:lang w:val="uk-UA"/>
        </w:rPr>
        <w:t xml:space="preserve"> з орендарем сто</w:t>
      </w:r>
      <w:r w:rsidR="00923A61" w:rsidRPr="00980223">
        <w:rPr>
          <w:sz w:val="28"/>
          <w:szCs w:val="28"/>
          <w:lang w:val="uk-UA"/>
        </w:rPr>
        <w:t xml:space="preserve">рони чи третьої сторони, не </w:t>
      </w:r>
      <w:proofErr w:type="spellStart"/>
      <w:r w:rsidR="00923A61" w:rsidRPr="00980223">
        <w:rPr>
          <w:sz w:val="28"/>
          <w:szCs w:val="28"/>
          <w:lang w:val="uk-UA"/>
        </w:rPr>
        <w:t>пов</w:t>
      </w:r>
      <w:proofErr w:type="spellEnd"/>
      <w:r w:rsidR="00923A61" w:rsidRPr="00980223">
        <w:rPr>
          <w:sz w:val="28"/>
          <w:szCs w:val="28"/>
        </w:rPr>
        <w:t>’</w:t>
      </w:r>
      <w:proofErr w:type="spellStart"/>
      <w:r w:rsidRPr="00980223">
        <w:rPr>
          <w:sz w:val="28"/>
          <w:szCs w:val="28"/>
          <w:lang w:val="uk-UA"/>
        </w:rPr>
        <w:t>язаної</w:t>
      </w:r>
      <w:proofErr w:type="spellEnd"/>
      <w:r w:rsidRPr="00980223">
        <w:rPr>
          <w:sz w:val="28"/>
          <w:szCs w:val="28"/>
          <w:lang w:val="uk-UA"/>
        </w:rPr>
        <w:t xml:space="preserve"> з орендарем, що фі</w:t>
      </w:r>
      <w:r w:rsidR="00923A61" w:rsidRPr="00980223">
        <w:rPr>
          <w:sz w:val="28"/>
          <w:szCs w:val="28"/>
          <w:lang w:val="uk-UA"/>
        </w:rPr>
        <w:t xml:space="preserve">нансово здатна виконувати </w:t>
      </w:r>
      <w:proofErr w:type="spellStart"/>
      <w:r w:rsidR="00923A61" w:rsidRPr="00980223">
        <w:rPr>
          <w:sz w:val="28"/>
          <w:szCs w:val="28"/>
          <w:lang w:val="uk-UA"/>
        </w:rPr>
        <w:t>зобов</w:t>
      </w:r>
      <w:proofErr w:type="spellEnd"/>
      <w:r w:rsidR="00923A61" w:rsidRPr="00980223">
        <w:rPr>
          <w:sz w:val="28"/>
          <w:szCs w:val="28"/>
        </w:rPr>
        <w:t>’</w:t>
      </w:r>
      <w:proofErr w:type="spellStart"/>
      <w:r w:rsidRPr="00980223">
        <w:rPr>
          <w:sz w:val="28"/>
          <w:szCs w:val="28"/>
          <w:lang w:val="uk-UA"/>
        </w:rPr>
        <w:t>язання</w:t>
      </w:r>
      <w:proofErr w:type="spellEnd"/>
      <w:r w:rsidRPr="00980223">
        <w:rPr>
          <w:sz w:val="28"/>
          <w:szCs w:val="28"/>
          <w:lang w:val="uk-UA"/>
        </w:rPr>
        <w:t xml:space="preserve"> за гарантією.</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У разі можливості</w:t>
      </w:r>
      <w:r w:rsidR="00923A61" w:rsidRPr="00980223">
        <w:rPr>
          <w:sz w:val="28"/>
          <w:szCs w:val="28"/>
          <w:lang w:val="uk-UA"/>
        </w:rPr>
        <w:t xml:space="preserve"> та наміру орендаря придбати об’</w:t>
      </w:r>
      <w:r w:rsidRPr="00980223">
        <w:rPr>
          <w:sz w:val="28"/>
          <w:szCs w:val="28"/>
          <w:lang w:val="uk-UA"/>
        </w:rPr>
        <w:t xml:space="preserve">єкт оренди за ціною, нижчою за його справедливу вартість на дату придбання, мінімальні орендні платежі складаються з мінімальної орендної плати за весь строк оренди та суми, яку слід сплатити </w:t>
      </w:r>
      <w:r w:rsidR="00923A61" w:rsidRPr="00980223">
        <w:rPr>
          <w:sz w:val="28"/>
          <w:szCs w:val="28"/>
          <w:lang w:val="uk-UA"/>
        </w:rPr>
        <w:t xml:space="preserve">згідно з </w:t>
      </w:r>
      <w:r w:rsidR="00414E69" w:rsidRPr="00980223">
        <w:rPr>
          <w:sz w:val="28"/>
          <w:szCs w:val="28"/>
          <w:lang w:val="uk-UA"/>
        </w:rPr>
        <w:t>договором</w:t>
      </w:r>
      <w:r w:rsidR="00923A61" w:rsidRPr="00980223">
        <w:rPr>
          <w:sz w:val="28"/>
          <w:szCs w:val="28"/>
          <w:lang w:val="uk-UA"/>
        </w:rPr>
        <w:t xml:space="preserve"> на придбання об’єкта оренди. </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Нев</w:t>
      </w:r>
      <w:r w:rsidR="00923A61" w:rsidRPr="00980223">
        <w:rPr>
          <w:sz w:val="28"/>
          <w:szCs w:val="28"/>
          <w:lang w:val="uk-UA"/>
        </w:rPr>
        <w:t>ідмовна оренда – договір оренди, на початок строку якого орендарем</w:t>
      </w:r>
      <w:r w:rsidRPr="00980223">
        <w:rPr>
          <w:sz w:val="28"/>
          <w:szCs w:val="28"/>
          <w:lang w:val="uk-UA"/>
        </w:rPr>
        <w:t xml:space="preserve"> сплачено таку суму орендної плати, яка дає змогу орендодавцю бути впевненим у продовженні строку оренди, або я</w:t>
      </w:r>
      <w:r w:rsidR="00414E69" w:rsidRPr="00980223">
        <w:rPr>
          <w:sz w:val="28"/>
          <w:szCs w:val="28"/>
          <w:lang w:val="uk-UA"/>
        </w:rPr>
        <w:t>кий може бути розірвано</w:t>
      </w:r>
      <w:r w:rsidR="00923A61" w:rsidRPr="00980223">
        <w:rPr>
          <w:sz w:val="28"/>
          <w:szCs w:val="28"/>
          <w:lang w:val="uk-UA"/>
        </w:rPr>
        <w:t xml:space="preserve"> </w:t>
      </w:r>
      <w:r w:rsidR="003D064D">
        <w:rPr>
          <w:sz w:val="28"/>
          <w:szCs w:val="28"/>
          <w:lang w:val="uk-UA"/>
        </w:rPr>
        <w:t>лише</w:t>
      </w:r>
      <w:r w:rsidR="00923A61" w:rsidRPr="00980223">
        <w:rPr>
          <w:sz w:val="28"/>
          <w:szCs w:val="28"/>
          <w:lang w:val="uk-UA"/>
        </w:rPr>
        <w:t>:</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з дозволу орендода</w:t>
      </w:r>
      <w:r w:rsidR="00923A61" w:rsidRPr="00980223">
        <w:rPr>
          <w:sz w:val="28"/>
          <w:szCs w:val="28"/>
          <w:lang w:val="uk-UA"/>
        </w:rPr>
        <w:t xml:space="preserve">вця; </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якщо відбул</w:t>
      </w:r>
      <w:r w:rsidR="00923A61" w:rsidRPr="00980223">
        <w:rPr>
          <w:sz w:val="28"/>
          <w:szCs w:val="28"/>
          <w:lang w:val="uk-UA"/>
        </w:rPr>
        <w:t xml:space="preserve">ася певна непередбачена подія; </w:t>
      </w:r>
    </w:p>
    <w:p w:rsidR="00E60F3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3) </w:t>
      </w:r>
      <w:r w:rsidR="003D064D">
        <w:rPr>
          <w:sz w:val="28"/>
          <w:szCs w:val="28"/>
          <w:lang w:val="uk-UA"/>
        </w:rPr>
        <w:t>у разі укладе</w:t>
      </w:r>
      <w:r w:rsidR="00923A61" w:rsidRPr="00980223">
        <w:rPr>
          <w:sz w:val="28"/>
          <w:szCs w:val="28"/>
          <w:lang w:val="uk-UA"/>
        </w:rPr>
        <w:t>ння орендарем нового</w:t>
      </w:r>
      <w:r w:rsidRPr="00980223">
        <w:rPr>
          <w:sz w:val="28"/>
          <w:szCs w:val="28"/>
          <w:lang w:val="uk-UA"/>
        </w:rPr>
        <w:t xml:space="preserve"> </w:t>
      </w:r>
      <w:r w:rsidR="00923A61" w:rsidRPr="00980223">
        <w:rPr>
          <w:sz w:val="28"/>
          <w:szCs w:val="28"/>
          <w:lang w:val="uk-UA"/>
        </w:rPr>
        <w:t>договору</w:t>
      </w:r>
      <w:r w:rsidRPr="00980223">
        <w:rPr>
          <w:sz w:val="28"/>
          <w:szCs w:val="28"/>
          <w:lang w:val="uk-UA"/>
        </w:rPr>
        <w:t xml:space="preserve"> </w:t>
      </w:r>
      <w:r w:rsidR="00923A61" w:rsidRPr="00980223">
        <w:rPr>
          <w:sz w:val="28"/>
          <w:szCs w:val="28"/>
          <w:lang w:val="uk-UA"/>
        </w:rPr>
        <w:t>оренди</w:t>
      </w:r>
      <w:r w:rsidRPr="00980223">
        <w:rPr>
          <w:sz w:val="28"/>
          <w:szCs w:val="28"/>
          <w:lang w:val="uk-UA"/>
        </w:rPr>
        <w:t xml:space="preserve"> цього самого активу або замість нього іншого аналогічного за призначенням ак</w:t>
      </w:r>
      <w:r w:rsidR="00E60F3C" w:rsidRPr="00980223">
        <w:rPr>
          <w:sz w:val="28"/>
          <w:szCs w:val="28"/>
          <w:lang w:val="uk-UA"/>
        </w:rPr>
        <w:t>тиву з тим самим орендодавцем;</w:t>
      </w:r>
    </w:p>
    <w:p w:rsidR="00E60F3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Негарантована ліквідаційна вартість </w:t>
      </w:r>
      <w:r w:rsidR="00E60F3C" w:rsidRPr="00980223">
        <w:rPr>
          <w:sz w:val="28"/>
          <w:szCs w:val="28"/>
          <w:lang w:val="uk-UA"/>
        </w:rPr>
        <w:t>–</w:t>
      </w:r>
      <w:r w:rsidRPr="00980223">
        <w:rPr>
          <w:sz w:val="28"/>
          <w:szCs w:val="28"/>
          <w:lang w:val="uk-UA"/>
        </w:rPr>
        <w:t xml:space="preserve"> ча</w:t>
      </w:r>
      <w:r w:rsidR="00E60F3C" w:rsidRPr="00980223">
        <w:rPr>
          <w:sz w:val="28"/>
          <w:szCs w:val="28"/>
          <w:lang w:val="uk-UA"/>
        </w:rPr>
        <w:t>стина ліквідаційної вартості об</w:t>
      </w:r>
      <w:r w:rsidR="00E60F3C" w:rsidRPr="00980223">
        <w:rPr>
          <w:sz w:val="28"/>
          <w:szCs w:val="28"/>
        </w:rPr>
        <w:t>’</w:t>
      </w:r>
      <w:proofErr w:type="spellStart"/>
      <w:r w:rsidRPr="00980223">
        <w:rPr>
          <w:sz w:val="28"/>
          <w:szCs w:val="28"/>
          <w:lang w:val="uk-UA"/>
        </w:rPr>
        <w:t>єкта</w:t>
      </w:r>
      <w:proofErr w:type="spellEnd"/>
      <w:r w:rsidRPr="00980223">
        <w:rPr>
          <w:sz w:val="28"/>
          <w:szCs w:val="28"/>
          <w:lang w:val="uk-UA"/>
        </w:rPr>
        <w:t xml:space="preserve"> оренди, отримання якої орендодавцем не </w:t>
      </w:r>
      <w:r w:rsidR="00E60F3C" w:rsidRPr="00980223">
        <w:rPr>
          <w:sz w:val="28"/>
          <w:szCs w:val="28"/>
          <w:lang w:val="uk-UA"/>
        </w:rPr>
        <w:t xml:space="preserve">гарантовано або гарантовано лише </w:t>
      </w:r>
      <w:proofErr w:type="spellStart"/>
      <w:r w:rsidR="00E60F3C" w:rsidRPr="00980223">
        <w:rPr>
          <w:sz w:val="28"/>
          <w:szCs w:val="28"/>
          <w:lang w:val="uk-UA"/>
        </w:rPr>
        <w:t>пов</w:t>
      </w:r>
      <w:proofErr w:type="spellEnd"/>
      <w:r w:rsidR="00E60F3C" w:rsidRPr="00980223">
        <w:rPr>
          <w:sz w:val="28"/>
          <w:szCs w:val="28"/>
        </w:rPr>
        <w:t>’</w:t>
      </w:r>
      <w:proofErr w:type="spellStart"/>
      <w:r w:rsidRPr="00980223">
        <w:rPr>
          <w:sz w:val="28"/>
          <w:szCs w:val="28"/>
          <w:lang w:val="uk-UA"/>
        </w:rPr>
        <w:t>язаною</w:t>
      </w:r>
      <w:proofErr w:type="spellEnd"/>
      <w:r w:rsidRPr="00980223">
        <w:rPr>
          <w:sz w:val="28"/>
          <w:szCs w:val="28"/>
          <w:lang w:val="uk-UA"/>
        </w:rPr>
        <w:t xml:space="preserve"> з ним стороною. </w:t>
      </w:r>
    </w:p>
    <w:p w:rsidR="00E60F3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Непере</w:t>
      </w:r>
      <w:r w:rsidR="00E60F3C" w:rsidRPr="00980223">
        <w:rPr>
          <w:sz w:val="28"/>
          <w:szCs w:val="28"/>
          <w:lang w:val="uk-UA"/>
        </w:rPr>
        <w:t xml:space="preserve">дбачена орендна плата – частина </w:t>
      </w:r>
      <w:r w:rsidRPr="00980223">
        <w:rPr>
          <w:sz w:val="28"/>
          <w:szCs w:val="28"/>
          <w:lang w:val="uk-UA"/>
        </w:rPr>
        <w:t xml:space="preserve">орендної плати, яка не зафіксована </w:t>
      </w:r>
      <w:r w:rsidRPr="00980223">
        <w:rPr>
          <w:sz w:val="28"/>
          <w:szCs w:val="28"/>
          <w:lang w:val="uk-UA"/>
        </w:rPr>
        <w:lastRenderedPageBreak/>
        <w:t xml:space="preserve">конкретною сумою та розраховується із застосуванням показників інших, ніж строк оренди (обсяг продажу, рівень використання, індекс інфляції та цін, </w:t>
      </w:r>
      <w:r w:rsidR="00E60F3C" w:rsidRPr="00980223">
        <w:rPr>
          <w:sz w:val="28"/>
          <w:szCs w:val="28"/>
          <w:lang w:val="uk-UA"/>
        </w:rPr>
        <w:t xml:space="preserve">ринкові ставки відсотка тощо). </w:t>
      </w:r>
    </w:p>
    <w:p w:rsidR="00AF0DB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Оренда </w:t>
      </w:r>
      <w:r w:rsidR="00E60F3C" w:rsidRPr="00980223">
        <w:rPr>
          <w:sz w:val="28"/>
          <w:szCs w:val="28"/>
          <w:lang w:val="uk-UA"/>
        </w:rPr>
        <w:t>–</w:t>
      </w:r>
      <w:r w:rsidRPr="00980223">
        <w:rPr>
          <w:sz w:val="28"/>
          <w:szCs w:val="28"/>
          <w:lang w:val="uk-UA"/>
        </w:rPr>
        <w:t xml:space="preserve"> </w:t>
      </w:r>
      <w:r w:rsidR="00E60F3C" w:rsidRPr="00980223">
        <w:rPr>
          <w:sz w:val="28"/>
          <w:szCs w:val="28"/>
          <w:lang w:val="uk-UA"/>
        </w:rPr>
        <w:t>договір між орендодавцем та орендарем, за яким орендодавець надає орендарю право користування необоротним активом за плату на певний строк.</w:t>
      </w:r>
    </w:p>
    <w:p w:rsidR="0003234E" w:rsidRPr="00980223" w:rsidRDefault="00E60F3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Операційна оренда – оренда, що не передбачає передачу орендарю всіх ризиків та вигід, </w:t>
      </w:r>
      <w:proofErr w:type="spellStart"/>
      <w:r w:rsidRPr="00980223">
        <w:rPr>
          <w:sz w:val="28"/>
          <w:szCs w:val="28"/>
          <w:lang w:val="uk-UA"/>
        </w:rPr>
        <w:t>пов</w:t>
      </w:r>
      <w:proofErr w:type="spellEnd"/>
      <w:r w:rsidRPr="00980223">
        <w:rPr>
          <w:sz w:val="28"/>
          <w:szCs w:val="28"/>
        </w:rPr>
        <w:t>’</w:t>
      </w:r>
      <w:proofErr w:type="spellStart"/>
      <w:r w:rsidRPr="00980223">
        <w:rPr>
          <w:sz w:val="28"/>
          <w:szCs w:val="28"/>
          <w:lang w:val="uk-UA"/>
        </w:rPr>
        <w:t>язаних</w:t>
      </w:r>
      <w:proofErr w:type="spellEnd"/>
      <w:r w:rsidRPr="00980223">
        <w:rPr>
          <w:sz w:val="28"/>
          <w:szCs w:val="28"/>
          <w:lang w:val="uk-UA"/>
        </w:rPr>
        <w:t xml:space="preserve"> з правом власності на об’єкт оренди.</w:t>
      </w:r>
    </w:p>
    <w:p w:rsidR="00E60F3C" w:rsidRPr="00980223" w:rsidRDefault="00E60F3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Первісні прямі витрати – додаткові витрати, понесені у зв</w:t>
      </w:r>
      <w:r w:rsidRPr="00980223">
        <w:rPr>
          <w:sz w:val="28"/>
          <w:szCs w:val="28"/>
        </w:rPr>
        <w:t>’</w:t>
      </w:r>
      <w:proofErr w:type="spellStart"/>
      <w:r w:rsidR="003D064D">
        <w:rPr>
          <w:sz w:val="28"/>
          <w:szCs w:val="28"/>
          <w:lang w:val="uk-UA"/>
        </w:rPr>
        <w:t>язку</w:t>
      </w:r>
      <w:proofErr w:type="spellEnd"/>
      <w:r w:rsidR="003D064D">
        <w:rPr>
          <w:sz w:val="28"/>
          <w:szCs w:val="28"/>
          <w:lang w:val="uk-UA"/>
        </w:rPr>
        <w:t xml:space="preserve"> з укладе</w:t>
      </w:r>
      <w:r w:rsidRPr="00980223">
        <w:rPr>
          <w:sz w:val="28"/>
          <w:szCs w:val="28"/>
          <w:lang w:val="uk-UA"/>
        </w:rPr>
        <w:t>нням договору оренди, які не були б понесені, якби такого договору оренди не було б укладено, за винятком таких витрат, понесених орендодавцем-виробником або орендодавцем-дилером у зв</w:t>
      </w:r>
      <w:r w:rsidRPr="00980223">
        <w:rPr>
          <w:sz w:val="28"/>
          <w:szCs w:val="28"/>
        </w:rPr>
        <w:t>’</w:t>
      </w:r>
      <w:proofErr w:type="spellStart"/>
      <w:r w:rsidRPr="00980223">
        <w:rPr>
          <w:sz w:val="28"/>
          <w:szCs w:val="28"/>
          <w:lang w:val="uk-UA"/>
        </w:rPr>
        <w:t>язку</w:t>
      </w:r>
      <w:proofErr w:type="spellEnd"/>
      <w:r w:rsidRPr="00980223">
        <w:rPr>
          <w:sz w:val="28"/>
          <w:szCs w:val="28"/>
          <w:lang w:val="uk-UA"/>
        </w:rPr>
        <w:t xml:space="preserve"> з фінансовою орендою.</w:t>
      </w:r>
    </w:p>
    <w:p w:rsidR="00414E69" w:rsidRPr="00980223" w:rsidRDefault="00414E69" w:rsidP="00414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Початок строку оренди – дата, яка настає раніше: дата договору оренди або дата прийняття зобов’язань щодо істотних умов оренди. </w:t>
      </w:r>
    </w:p>
    <w:p w:rsidR="00E60F3C" w:rsidRPr="00980223" w:rsidRDefault="00E60F3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Припустима ставка відсотка в оренді – ставка відсотка, за якою теперішня вартість суми мінімальних орендних платежів та негарантованої ліквідаційної вартості дорівнює сумі справедливої вартості об’єкта фінансової оренди на початок строку оренди та будь-яких первісних прямих витрат орендодавця.</w:t>
      </w:r>
    </w:p>
    <w:p w:rsidR="005A0A6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Ставка відсотка на можливі позики орендаря </w:t>
      </w:r>
      <w:r w:rsidR="005A0A6C" w:rsidRPr="00980223">
        <w:rPr>
          <w:sz w:val="28"/>
          <w:szCs w:val="28"/>
          <w:lang w:val="uk-UA"/>
        </w:rPr>
        <w:t>–</w:t>
      </w:r>
      <w:r w:rsidRPr="00980223">
        <w:rPr>
          <w:sz w:val="28"/>
          <w:szCs w:val="28"/>
          <w:lang w:val="uk-UA"/>
        </w:rPr>
        <w:t xml:space="preserve"> </w:t>
      </w:r>
      <w:r w:rsidR="005A0A6C" w:rsidRPr="00980223">
        <w:rPr>
          <w:sz w:val="28"/>
          <w:szCs w:val="28"/>
          <w:lang w:val="uk-UA"/>
        </w:rPr>
        <w:t xml:space="preserve">ставка відсотка, яку орендар сплатив би, щоб орендувати на подібний строк та з подібним забезпеченням коштів, необхідних для </w:t>
      </w:r>
      <w:r w:rsidR="00531350" w:rsidRPr="00980223">
        <w:rPr>
          <w:sz w:val="28"/>
          <w:szCs w:val="28"/>
          <w:lang w:val="uk-UA"/>
        </w:rPr>
        <w:t>придбання</w:t>
      </w:r>
      <w:r w:rsidR="005A0A6C" w:rsidRPr="00980223">
        <w:rPr>
          <w:sz w:val="28"/>
          <w:szCs w:val="28"/>
          <w:lang w:val="uk-UA"/>
        </w:rPr>
        <w:t xml:space="preserve"> подібного за вартістю активу за подібних економічних умов.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Строк оренди – період дії невідмовної оренди, протягом якого орендар має право використовувати об’єкт оренди, а також такі строки: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1) періоди, протягом яких є можливим продовження оренди, якщо орендар обґрунтовано впевнений у тому, що він реалізує таку можливість;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періоди, протягом яких є можливим припинення оренди, якщо орендар обґрунтовано впевнений у тому, що він не реалізує таку можливість.</w:t>
      </w:r>
    </w:p>
    <w:p w:rsidR="005A0A6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Суборенда </w:t>
      </w:r>
      <w:r w:rsidR="005A0A6C" w:rsidRPr="00980223">
        <w:rPr>
          <w:sz w:val="28"/>
          <w:szCs w:val="28"/>
          <w:lang w:val="uk-UA"/>
        </w:rPr>
        <w:t>–</w:t>
      </w:r>
      <w:r w:rsidRPr="00980223">
        <w:rPr>
          <w:sz w:val="28"/>
          <w:szCs w:val="28"/>
          <w:lang w:val="uk-UA"/>
        </w:rPr>
        <w:t xml:space="preserve"> </w:t>
      </w:r>
      <w:r w:rsidR="005A0A6C" w:rsidRPr="00980223">
        <w:rPr>
          <w:sz w:val="28"/>
          <w:szCs w:val="28"/>
          <w:lang w:val="uk-UA"/>
        </w:rPr>
        <w:t>договір про передачу орендарем орендованого ним об</w:t>
      </w:r>
      <w:r w:rsidR="005A0A6C" w:rsidRPr="00980223">
        <w:rPr>
          <w:sz w:val="28"/>
          <w:szCs w:val="28"/>
        </w:rPr>
        <w:t>’</w:t>
      </w:r>
      <w:proofErr w:type="spellStart"/>
      <w:r w:rsidR="005A0A6C" w:rsidRPr="00980223">
        <w:rPr>
          <w:sz w:val="28"/>
          <w:szCs w:val="28"/>
          <w:lang w:val="uk-UA"/>
        </w:rPr>
        <w:t>єкта</w:t>
      </w:r>
      <w:proofErr w:type="spellEnd"/>
      <w:r w:rsidR="005A0A6C" w:rsidRPr="00980223">
        <w:rPr>
          <w:sz w:val="28"/>
          <w:szCs w:val="28"/>
          <w:lang w:val="uk-UA"/>
        </w:rPr>
        <w:t xml:space="preserve"> в оренду третій стороні.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Фінансова оренда – оренда, що передбачає передачу орендарю всіх ризиків та </w:t>
      </w:r>
      <w:proofErr w:type="spellStart"/>
      <w:r w:rsidRPr="00980223">
        <w:rPr>
          <w:sz w:val="28"/>
          <w:szCs w:val="28"/>
          <w:lang w:val="uk-UA"/>
        </w:rPr>
        <w:t>вигод</w:t>
      </w:r>
      <w:proofErr w:type="spellEnd"/>
      <w:r w:rsidRPr="00980223">
        <w:rPr>
          <w:sz w:val="28"/>
          <w:szCs w:val="28"/>
          <w:lang w:val="uk-UA"/>
        </w:rPr>
        <w:t>, пов'язаних з правом користування та володіння активом. Право власності на об'єкт фінансової оренди після закінчення строку оренди може передаватися або не передаватися.</w:t>
      </w:r>
      <w:r w:rsidR="0003234E" w:rsidRPr="00980223">
        <w:rPr>
          <w:sz w:val="28"/>
          <w:szCs w:val="28"/>
          <w:lang w:val="uk-UA"/>
        </w:rPr>
        <w:t xml:space="preserve"> </w:t>
      </w:r>
      <w:r w:rsidRPr="00980223">
        <w:rPr>
          <w:sz w:val="28"/>
          <w:szCs w:val="28"/>
          <w:lang w:val="uk-UA"/>
        </w:rPr>
        <w:t>Оренда вважається фінансовою за наявності хоча б однієї з наведених нижче ознак:</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орендар набуває права власності на орендований актив після закінчення строку оренди;</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орендар має можливість та намір придбати об</w:t>
      </w:r>
      <w:r w:rsidRPr="00980223">
        <w:rPr>
          <w:sz w:val="28"/>
          <w:szCs w:val="28"/>
        </w:rPr>
        <w:t>’</w:t>
      </w:r>
      <w:proofErr w:type="spellStart"/>
      <w:r w:rsidRPr="00980223">
        <w:rPr>
          <w:sz w:val="28"/>
          <w:szCs w:val="28"/>
          <w:lang w:val="uk-UA"/>
        </w:rPr>
        <w:t>єкт</w:t>
      </w:r>
      <w:proofErr w:type="spellEnd"/>
      <w:r w:rsidRPr="00980223">
        <w:rPr>
          <w:sz w:val="28"/>
          <w:szCs w:val="28"/>
          <w:lang w:val="uk-UA"/>
        </w:rPr>
        <w:t xml:space="preserve"> оренди за ціною, </w:t>
      </w:r>
      <w:r w:rsidRPr="00980223">
        <w:rPr>
          <w:sz w:val="28"/>
          <w:szCs w:val="28"/>
          <w:lang w:val="uk-UA"/>
        </w:rPr>
        <w:lastRenderedPageBreak/>
        <w:t>нижчою за його справедливу вартість на дату придбання;</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 строк оренди становить більшу частину строку корисного використання (експл</w:t>
      </w:r>
      <w:r w:rsidR="00A010BE" w:rsidRPr="00980223">
        <w:rPr>
          <w:sz w:val="28"/>
          <w:szCs w:val="28"/>
          <w:lang w:val="uk-UA"/>
        </w:rPr>
        <w:t>уатації) об</w:t>
      </w:r>
      <w:r w:rsidR="00A010BE" w:rsidRPr="00980223">
        <w:rPr>
          <w:sz w:val="28"/>
          <w:szCs w:val="28"/>
        </w:rPr>
        <w:t>’</w:t>
      </w:r>
      <w:proofErr w:type="spellStart"/>
      <w:r w:rsidRPr="00980223">
        <w:rPr>
          <w:sz w:val="28"/>
          <w:szCs w:val="28"/>
          <w:lang w:val="uk-UA"/>
        </w:rPr>
        <w:t>єкта</w:t>
      </w:r>
      <w:proofErr w:type="spellEnd"/>
      <w:r w:rsidRPr="00980223">
        <w:rPr>
          <w:sz w:val="28"/>
          <w:szCs w:val="28"/>
          <w:lang w:val="uk-UA"/>
        </w:rPr>
        <w:t xml:space="preserve"> оренди, навіть якщо право власності не передаватиметься;</w:t>
      </w:r>
    </w:p>
    <w:p w:rsidR="00AF0DB1" w:rsidRPr="00980223" w:rsidRDefault="005A0A6C" w:rsidP="00414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 теперішня вартість мінімальних орендних платежів з початку строку оренди дорівнює або пе</w:t>
      </w:r>
      <w:r w:rsidR="00A010BE" w:rsidRPr="00980223">
        <w:rPr>
          <w:sz w:val="28"/>
          <w:szCs w:val="28"/>
          <w:lang w:val="uk-UA"/>
        </w:rPr>
        <w:t>ревищує справедливу вартість об</w:t>
      </w:r>
      <w:r w:rsidR="00A010BE" w:rsidRPr="00980223">
        <w:rPr>
          <w:sz w:val="28"/>
          <w:szCs w:val="28"/>
        </w:rPr>
        <w:t>’</w:t>
      </w:r>
      <w:proofErr w:type="spellStart"/>
      <w:r w:rsidR="00A010BE" w:rsidRPr="00980223">
        <w:rPr>
          <w:sz w:val="28"/>
          <w:szCs w:val="28"/>
          <w:lang w:val="uk-UA"/>
        </w:rPr>
        <w:t>єкта</w:t>
      </w:r>
      <w:proofErr w:type="spellEnd"/>
      <w:r w:rsidR="00A010BE" w:rsidRPr="00980223">
        <w:rPr>
          <w:sz w:val="28"/>
          <w:szCs w:val="28"/>
          <w:lang w:val="uk-UA"/>
        </w:rPr>
        <w:t xml:space="preserve"> </w:t>
      </w:r>
      <w:r w:rsidRPr="00980223">
        <w:rPr>
          <w:sz w:val="28"/>
          <w:szCs w:val="28"/>
          <w:lang w:val="uk-UA"/>
        </w:rPr>
        <w:t>оренди;</w:t>
      </w:r>
    </w:p>
    <w:p w:rsidR="0003234E"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 орендований актив має особливий характер, що дає змогу лише орендареві використовувати його без витрат на його модернізацію, модифікацію, дообладнання.</w:t>
      </w:r>
    </w:p>
    <w:p w:rsidR="00531350" w:rsidRPr="00980223" w:rsidRDefault="0053135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Оренда, яка не є фінансовою</w:t>
      </w:r>
      <w:r w:rsidR="003D064D">
        <w:rPr>
          <w:sz w:val="28"/>
          <w:szCs w:val="28"/>
          <w:lang w:val="uk-UA"/>
        </w:rPr>
        <w:t>,</w:t>
      </w:r>
      <w:r w:rsidRPr="00980223">
        <w:rPr>
          <w:sz w:val="28"/>
          <w:szCs w:val="28"/>
          <w:lang w:val="uk-UA"/>
        </w:rPr>
        <w:t xml:space="preserve"> вважається операційною.</w:t>
      </w:r>
    </w:p>
    <w:p w:rsidR="00A010BE" w:rsidRPr="00980223" w:rsidRDefault="00A010BE" w:rsidP="00D90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Чиста інвестиція в оренду – валова інвестиція в оренду, дисконтована за припустимою ставкою відсотка в оренді</w:t>
      </w:r>
      <w:r w:rsidR="00983A39" w:rsidRPr="00980223">
        <w:rPr>
          <w:sz w:val="28"/>
          <w:szCs w:val="28"/>
          <w:lang w:val="uk-UA"/>
        </w:rPr>
        <w:t>.</w:t>
      </w:r>
    </w:p>
    <w:p w:rsidR="00D90557" w:rsidRPr="00980223" w:rsidRDefault="00D90557" w:rsidP="00D90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p>
    <w:p w:rsidR="0003234E" w:rsidRPr="00980223" w:rsidRDefault="0016760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 xml:space="preserve">ІІ. </w:t>
      </w:r>
      <w:r w:rsidR="0003234E" w:rsidRPr="00980223">
        <w:rPr>
          <w:b/>
          <w:sz w:val="28"/>
          <w:szCs w:val="28"/>
          <w:lang w:val="uk-UA"/>
        </w:rPr>
        <w:t>Облік оренди в орендаря</w:t>
      </w:r>
    </w:p>
    <w:p w:rsidR="00F4130B" w:rsidRPr="00980223" w:rsidRDefault="0016760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w:t>
      </w:r>
      <w:r w:rsidR="0003234E" w:rsidRPr="00980223">
        <w:rPr>
          <w:sz w:val="28"/>
          <w:szCs w:val="28"/>
          <w:lang w:val="uk-UA"/>
        </w:rPr>
        <w:t xml:space="preserve">. </w:t>
      </w:r>
      <w:r w:rsidR="00F4130B" w:rsidRPr="00980223">
        <w:rPr>
          <w:sz w:val="28"/>
          <w:szCs w:val="28"/>
          <w:lang w:val="uk-UA"/>
        </w:rPr>
        <w:t xml:space="preserve">На початку строку оренди орендар визнає активи та зобов’язання за фінансовою орендою за сумами, що дорівнюють справедливій вартості орендованого майна, або, якщо вони нижчі за справедливу вартість, за теперішньою вартістю мінімальних орендних платежів, яка визначається на початку оренди. </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Первісні прямі витрати орендаря, що безпосередньо пов’язані з укладенням договору оренди (витрати, пов’язані з переговорами, юридичні послуги тощо) збільшують вартість визнаного активу.</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Орендар розраховує теперішню вартість мінімальних орендних платежів на дату початку оренди із застосуванням припустимої ставки відсотка в оренді, яка</w:t>
      </w:r>
      <w:r w:rsidR="00531350" w:rsidRPr="00980223">
        <w:rPr>
          <w:sz w:val="28"/>
          <w:szCs w:val="28"/>
          <w:lang w:val="uk-UA"/>
        </w:rPr>
        <w:t xml:space="preserve"> зазначається в договорі оренди. Я</w:t>
      </w:r>
      <w:r w:rsidRPr="00980223">
        <w:rPr>
          <w:sz w:val="28"/>
          <w:szCs w:val="28"/>
          <w:lang w:val="uk-UA"/>
        </w:rPr>
        <w:t>кщо ставку в договорі оренди не визначено, то орендар застосовує ставку відсотка на можливі позики орендаря.</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Різниця між сумою мінімальних орендних платежів та вартістю об’єкта фінансової оренди, за якою він був відображений у бухгалтерському обліку орендаря на початку строку фінансової оренди, є фінансовими  витратами орендаря і відображається у бухгалтерському обліку і </w:t>
      </w:r>
      <w:r w:rsidR="00531350" w:rsidRPr="00980223">
        <w:rPr>
          <w:sz w:val="28"/>
          <w:szCs w:val="28"/>
          <w:lang w:val="uk-UA"/>
        </w:rPr>
        <w:t xml:space="preserve">фінансовій </w:t>
      </w:r>
      <w:r w:rsidRPr="00980223">
        <w:rPr>
          <w:sz w:val="28"/>
          <w:szCs w:val="28"/>
          <w:lang w:val="uk-UA"/>
        </w:rPr>
        <w:t>звітності лише в сумі, що відноситься до звітного періоду.</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Мінімальні орендні платежі розподіляються орендарем між фінансовими витратами та зменшенням непогашених зобов’язань.</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Розподіл фінансових витрат між звітними періодами протягом строку оренди здійснюється із застосуванням незмінної ставки відсотка в оренді на  залишок зобов’язань на початок звітного періоду.</w:t>
      </w:r>
    </w:p>
    <w:p w:rsidR="00AF0DB1" w:rsidRPr="00980223" w:rsidRDefault="006B7987" w:rsidP="00D90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w:t>
      </w:r>
      <w:r w:rsidR="0003234E" w:rsidRPr="00980223">
        <w:rPr>
          <w:sz w:val="28"/>
          <w:szCs w:val="28"/>
          <w:lang w:val="uk-UA"/>
        </w:rPr>
        <w:t xml:space="preserve">. </w:t>
      </w:r>
      <w:r w:rsidR="00F4130B" w:rsidRPr="00980223">
        <w:rPr>
          <w:sz w:val="28"/>
          <w:szCs w:val="28"/>
          <w:lang w:val="uk-UA"/>
        </w:rPr>
        <w:t xml:space="preserve">Затрати орендаря на поліпшення об’єкта фінансової оренди (модернізація, модифікація, добудова, дообладнання, реконструкція тощо), що призводять до збільшення майбутніх економічних </w:t>
      </w:r>
      <w:proofErr w:type="spellStart"/>
      <w:r w:rsidR="00F4130B" w:rsidRPr="00980223">
        <w:rPr>
          <w:sz w:val="28"/>
          <w:szCs w:val="28"/>
          <w:lang w:val="uk-UA"/>
        </w:rPr>
        <w:t>вигод</w:t>
      </w:r>
      <w:proofErr w:type="spellEnd"/>
      <w:r w:rsidR="00F4130B" w:rsidRPr="00980223">
        <w:rPr>
          <w:sz w:val="28"/>
          <w:szCs w:val="28"/>
          <w:lang w:val="uk-UA"/>
        </w:rPr>
        <w:t xml:space="preserve">, які первісно </w:t>
      </w:r>
      <w:r w:rsidR="00F4130B" w:rsidRPr="00980223">
        <w:rPr>
          <w:sz w:val="28"/>
          <w:szCs w:val="28"/>
          <w:lang w:val="uk-UA"/>
        </w:rPr>
        <w:lastRenderedPageBreak/>
        <w:t>очікувалися від його використання, відображаються як капітальні інвестиції, що включаються до вартості об’єкта фінансової оренди.</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Втрати від зменшення корисності об’єктів фінансової оренди визнаються орендарем у порядку, передбаченому </w:t>
      </w:r>
      <w:r w:rsidR="002C3879">
        <w:rPr>
          <w:sz w:val="28"/>
          <w:szCs w:val="28"/>
          <w:lang w:val="uk-UA"/>
        </w:rPr>
        <w:t>Національним п</w:t>
      </w:r>
      <w:r w:rsidRPr="00980223">
        <w:rPr>
          <w:sz w:val="28"/>
          <w:szCs w:val="28"/>
          <w:lang w:val="uk-UA"/>
        </w:rPr>
        <w:t xml:space="preserve">оложенням (стандартом) бухгалтерського обліку 7 «Основні засоби», затвердженим наказом Міністерства фінансів України від </w:t>
      </w:r>
      <w:r w:rsidR="006B7987" w:rsidRPr="00980223">
        <w:rPr>
          <w:sz w:val="28"/>
          <w:szCs w:val="28"/>
          <w:lang w:val="uk-UA"/>
        </w:rPr>
        <w:t xml:space="preserve">27 квітня </w:t>
      </w:r>
      <w:r w:rsidRPr="00980223">
        <w:rPr>
          <w:sz w:val="28"/>
          <w:szCs w:val="28"/>
          <w:lang w:val="uk-UA"/>
        </w:rPr>
        <w:t>2000</w:t>
      </w:r>
      <w:r w:rsidR="006B7987" w:rsidRPr="00980223">
        <w:rPr>
          <w:sz w:val="28"/>
          <w:szCs w:val="28"/>
          <w:lang w:val="uk-UA"/>
        </w:rPr>
        <w:t xml:space="preserve"> року</w:t>
      </w:r>
      <w:r w:rsidR="002C3879">
        <w:rPr>
          <w:sz w:val="28"/>
          <w:szCs w:val="28"/>
          <w:lang w:val="uk-UA"/>
        </w:rPr>
        <w:t xml:space="preserve"> № 92, </w:t>
      </w:r>
      <w:r w:rsidRPr="00980223">
        <w:rPr>
          <w:sz w:val="28"/>
          <w:szCs w:val="28"/>
          <w:lang w:val="uk-UA"/>
        </w:rPr>
        <w:t>зареєстрованим у Мін</w:t>
      </w:r>
      <w:r w:rsidR="006B7987" w:rsidRPr="00980223">
        <w:rPr>
          <w:sz w:val="28"/>
          <w:szCs w:val="28"/>
          <w:lang w:val="uk-UA"/>
        </w:rPr>
        <w:t xml:space="preserve">істерстві юстиції України 18 травня </w:t>
      </w:r>
      <w:r w:rsidRPr="00980223">
        <w:rPr>
          <w:sz w:val="28"/>
          <w:szCs w:val="28"/>
          <w:lang w:val="uk-UA"/>
        </w:rPr>
        <w:t xml:space="preserve">2000 </w:t>
      </w:r>
      <w:r w:rsidR="006B7987" w:rsidRPr="00980223">
        <w:rPr>
          <w:sz w:val="28"/>
          <w:szCs w:val="28"/>
          <w:lang w:val="uk-UA"/>
        </w:rPr>
        <w:t xml:space="preserve">року </w:t>
      </w:r>
      <w:r w:rsidRPr="00980223">
        <w:rPr>
          <w:sz w:val="28"/>
          <w:szCs w:val="28"/>
          <w:lang w:val="uk-UA"/>
        </w:rPr>
        <w:t>за № 288/4509</w:t>
      </w:r>
      <w:r w:rsidR="002C3879">
        <w:rPr>
          <w:sz w:val="28"/>
          <w:szCs w:val="28"/>
          <w:lang w:val="uk-UA"/>
        </w:rPr>
        <w:t xml:space="preserve"> (зі змінами) </w:t>
      </w:r>
      <w:r w:rsidR="002C3879">
        <w:rPr>
          <w:sz w:val="28"/>
          <w:szCs w:val="28"/>
          <w:lang w:val="uk-UA"/>
        </w:rPr>
        <w:br/>
        <w:t>(далі – Національне положення (стандарт) 7)</w:t>
      </w:r>
      <w:r w:rsidRPr="00980223">
        <w:rPr>
          <w:sz w:val="28"/>
          <w:szCs w:val="28"/>
          <w:lang w:val="uk-UA"/>
        </w:rPr>
        <w:t>.</w:t>
      </w:r>
    </w:p>
    <w:p w:rsidR="00F4130B"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w:t>
      </w:r>
      <w:r w:rsidR="0003234E" w:rsidRPr="00980223">
        <w:rPr>
          <w:sz w:val="28"/>
          <w:szCs w:val="28"/>
          <w:lang w:val="uk-UA"/>
        </w:rPr>
        <w:t xml:space="preserve">. </w:t>
      </w:r>
      <w:r w:rsidR="00F4130B" w:rsidRPr="00980223">
        <w:rPr>
          <w:sz w:val="28"/>
          <w:szCs w:val="28"/>
          <w:lang w:val="uk-UA"/>
        </w:rPr>
        <w:t>Амортизація об</w:t>
      </w:r>
      <w:r w:rsidR="00F4130B" w:rsidRPr="00980223">
        <w:rPr>
          <w:sz w:val="28"/>
          <w:szCs w:val="28"/>
        </w:rPr>
        <w:t>’</w:t>
      </w:r>
      <w:proofErr w:type="spellStart"/>
      <w:r w:rsidR="00F4130B" w:rsidRPr="00980223">
        <w:rPr>
          <w:sz w:val="28"/>
          <w:szCs w:val="28"/>
          <w:lang w:val="uk-UA"/>
        </w:rPr>
        <w:t>єкта</w:t>
      </w:r>
      <w:proofErr w:type="spellEnd"/>
      <w:r w:rsidR="00F4130B" w:rsidRPr="00980223">
        <w:rPr>
          <w:sz w:val="28"/>
          <w:szCs w:val="28"/>
          <w:lang w:val="uk-UA"/>
        </w:rPr>
        <w:t xml:space="preserve"> фінансової оренди нараховується орендарем протягом періоду очікуваного використання активу.</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Періодом очікуваного використання об’єкта фінансової оренди є строк корисного використання (якщо договором передбачено перехід права власності на актив до орендаря) або коротший з двох періодів – строк оренди або строк корисного використання об’єкта фінансової оренди (якщо переходу права власності на об’єкт фінансової оренди після закінчення строку оренди не передбачено).</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Метод нарахування амортизації об’єкта фінансової оренди визнач</w:t>
      </w:r>
      <w:r w:rsidR="002C3879">
        <w:rPr>
          <w:sz w:val="28"/>
          <w:szCs w:val="28"/>
          <w:lang w:val="uk-UA"/>
        </w:rPr>
        <w:t xml:space="preserve">ається орендарем відповідно до Національного положення (стандарту) </w:t>
      </w:r>
      <w:r w:rsidRPr="00980223">
        <w:rPr>
          <w:sz w:val="28"/>
          <w:szCs w:val="28"/>
          <w:lang w:val="uk-UA"/>
        </w:rPr>
        <w:t xml:space="preserve">7 та </w:t>
      </w:r>
      <w:r w:rsidR="002C3879">
        <w:rPr>
          <w:sz w:val="28"/>
          <w:szCs w:val="28"/>
          <w:lang w:val="uk-UA"/>
        </w:rPr>
        <w:t>Національного положення (стандарту</w:t>
      </w:r>
      <w:r w:rsidR="002C3879" w:rsidRPr="00980223">
        <w:rPr>
          <w:sz w:val="28"/>
          <w:szCs w:val="28"/>
          <w:lang w:val="uk-UA"/>
        </w:rPr>
        <w:t xml:space="preserve">) бухгалтерського обліку </w:t>
      </w:r>
      <w:r w:rsidRPr="00980223">
        <w:rPr>
          <w:sz w:val="28"/>
          <w:szCs w:val="28"/>
          <w:lang w:val="uk-UA"/>
        </w:rPr>
        <w:t>8 «Нем</w:t>
      </w:r>
      <w:r w:rsidR="002C3879">
        <w:rPr>
          <w:sz w:val="28"/>
          <w:szCs w:val="28"/>
          <w:lang w:val="uk-UA"/>
        </w:rPr>
        <w:t>атеріальні активи», затвердженого наказом</w:t>
      </w:r>
      <w:r w:rsidRPr="00980223">
        <w:rPr>
          <w:sz w:val="28"/>
          <w:szCs w:val="28"/>
          <w:lang w:val="uk-UA"/>
        </w:rPr>
        <w:t xml:space="preserve"> Міністерства фінансів України </w:t>
      </w:r>
      <w:r w:rsidR="006B7987" w:rsidRPr="00980223">
        <w:rPr>
          <w:sz w:val="28"/>
          <w:szCs w:val="28"/>
          <w:lang w:val="uk-UA"/>
        </w:rPr>
        <w:t xml:space="preserve">від 18 жовтня </w:t>
      </w:r>
      <w:r w:rsidRPr="00980223">
        <w:rPr>
          <w:sz w:val="28"/>
          <w:szCs w:val="28"/>
          <w:lang w:val="uk-UA"/>
        </w:rPr>
        <w:t>1999</w:t>
      </w:r>
      <w:r w:rsidR="006B7987" w:rsidRPr="00980223">
        <w:rPr>
          <w:sz w:val="28"/>
          <w:szCs w:val="28"/>
          <w:lang w:val="uk-UA"/>
        </w:rPr>
        <w:t xml:space="preserve"> року</w:t>
      </w:r>
      <w:r w:rsidR="002C3879">
        <w:rPr>
          <w:sz w:val="28"/>
          <w:szCs w:val="28"/>
          <w:lang w:val="uk-UA"/>
        </w:rPr>
        <w:t xml:space="preserve"> № 242, </w:t>
      </w:r>
      <w:r w:rsidR="003D064D">
        <w:rPr>
          <w:sz w:val="28"/>
          <w:szCs w:val="28"/>
          <w:lang w:val="uk-UA"/>
        </w:rPr>
        <w:t>зареєстрованого</w:t>
      </w:r>
      <w:r w:rsidR="007867E4" w:rsidRPr="00980223">
        <w:rPr>
          <w:sz w:val="28"/>
          <w:szCs w:val="28"/>
          <w:lang w:val="uk-UA"/>
        </w:rPr>
        <w:t xml:space="preserve"> у Міністерстві юстиції України</w:t>
      </w:r>
      <w:r w:rsidR="006B7987" w:rsidRPr="00980223">
        <w:rPr>
          <w:sz w:val="28"/>
          <w:szCs w:val="28"/>
          <w:lang w:val="uk-UA"/>
        </w:rPr>
        <w:t xml:space="preserve"> </w:t>
      </w:r>
      <w:r w:rsidR="007867E4" w:rsidRPr="00980223">
        <w:rPr>
          <w:sz w:val="28"/>
          <w:szCs w:val="28"/>
          <w:lang w:val="uk-UA"/>
        </w:rPr>
        <w:t>02</w:t>
      </w:r>
      <w:r w:rsidR="006B7987" w:rsidRPr="00980223">
        <w:rPr>
          <w:sz w:val="28"/>
          <w:szCs w:val="28"/>
          <w:lang w:val="uk-UA"/>
        </w:rPr>
        <w:t xml:space="preserve"> листопада </w:t>
      </w:r>
      <w:r w:rsidR="007867E4" w:rsidRPr="00980223">
        <w:rPr>
          <w:sz w:val="28"/>
          <w:szCs w:val="28"/>
          <w:lang w:val="uk-UA"/>
        </w:rPr>
        <w:t>1999</w:t>
      </w:r>
      <w:r w:rsidR="006B7987" w:rsidRPr="00980223">
        <w:rPr>
          <w:sz w:val="28"/>
          <w:szCs w:val="28"/>
          <w:lang w:val="uk-UA"/>
        </w:rPr>
        <w:t xml:space="preserve"> року</w:t>
      </w:r>
      <w:r w:rsidR="007867E4" w:rsidRPr="00980223">
        <w:rPr>
          <w:sz w:val="28"/>
          <w:szCs w:val="28"/>
          <w:lang w:val="uk-UA"/>
        </w:rPr>
        <w:t xml:space="preserve"> за № 750/4043</w:t>
      </w:r>
      <w:r w:rsidR="002C3879">
        <w:rPr>
          <w:sz w:val="28"/>
          <w:szCs w:val="28"/>
          <w:lang w:val="uk-UA"/>
        </w:rPr>
        <w:t xml:space="preserve"> (зі змінами)</w:t>
      </w:r>
      <w:r w:rsidRPr="00980223">
        <w:rPr>
          <w:sz w:val="28"/>
          <w:szCs w:val="28"/>
          <w:lang w:val="uk-UA"/>
        </w:rPr>
        <w:t>.</w:t>
      </w:r>
    </w:p>
    <w:p w:rsidR="00F4130B"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w:t>
      </w:r>
      <w:r w:rsidR="00F4130B" w:rsidRPr="00980223">
        <w:rPr>
          <w:sz w:val="28"/>
          <w:szCs w:val="28"/>
          <w:lang w:val="uk-UA"/>
        </w:rPr>
        <w:t>. Об</w:t>
      </w:r>
      <w:r w:rsidR="00F4130B" w:rsidRPr="00980223">
        <w:rPr>
          <w:sz w:val="28"/>
          <w:szCs w:val="28"/>
        </w:rPr>
        <w:t>’</w:t>
      </w:r>
      <w:proofErr w:type="spellStart"/>
      <w:r w:rsidR="00F4130B" w:rsidRPr="00980223">
        <w:rPr>
          <w:sz w:val="28"/>
          <w:szCs w:val="28"/>
          <w:lang w:val="uk-UA"/>
        </w:rPr>
        <w:t>єкт</w:t>
      </w:r>
      <w:proofErr w:type="spellEnd"/>
      <w:r w:rsidR="00F4130B" w:rsidRPr="00980223">
        <w:rPr>
          <w:sz w:val="28"/>
          <w:szCs w:val="28"/>
          <w:lang w:val="uk-UA"/>
        </w:rPr>
        <w:t xml:space="preserve"> операційної оренди відображається орендарем на позабалансовому рахунку бухгалтерського обліку за вартістю, указаною в договорі оренди.</w:t>
      </w:r>
    </w:p>
    <w:p w:rsidR="006B7987" w:rsidRPr="00980223" w:rsidRDefault="00F4130B" w:rsidP="006B79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Затрати орендаря на поліпшення об’єкта операційної оренди (модернізація, модифікація, добудова, дообладнання, реконструкція тощо), що призводять до збільшення майбутніх економічних </w:t>
      </w:r>
      <w:proofErr w:type="spellStart"/>
      <w:r w:rsidRPr="00980223">
        <w:rPr>
          <w:sz w:val="28"/>
          <w:szCs w:val="28"/>
          <w:lang w:val="uk-UA"/>
        </w:rPr>
        <w:t>вигод</w:t>
      </w:r>
      <w:proofErr w:type="spellEnd"/>
      <w:r w:rsidRPr="00980223">
        <w:rPr>
          <w:sz w:val="28"/>
          <w:szCs w:val="28"/>
          <w:lang w:val="uk-UA"/>
        </w:rPr>
        <w:t>, які первісно очікувалися від його використання, відображаються орендарем як капітальні інвестиції у створення (будівництво) інших необоротних матеріальних активів.</w:t>
      </w:r>
      <w:r w:rsidR="0003234E" w:rsidRPr="00980223">
        <w:rPr>
          <w:sz w:val="28"/>
          <w:szCs w:val="28"/>
          <w:lang w:val="uk-UA"/>
        </w:rPr>
        <w:t xml:space="preserve"> </w:t>
      </w:r>
    </w:p>
    <w:p w:rsidR="00AF0DB1" w:rsidRPr="00980223" w:rsidRDefault="006B7987" w:rsidP="006B79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w:t>
      </w:r>
      <w:r w:rsidR="0003234E" w:rsidRPr="00980223">
        <w:rPr>
          <w:sz w:val="28"/>
          <w:szCs w:val="28"/>
          <w:lang w:val="uk-UA"/>
        </w:rPr>
        <w:t xml:space="preserve">. </w:t>
      </w:r>
      <w:r w:rsidR="007867E4" w:rsidRPr="00980223">
        <w:rPr>
          <w:sz w:val="28"/>
          <w:szCs w:val="28"/>
          <w:lang w:val="uk-UA"/>
        </w:rPr>
        <w:t>Належна плата за користування об’єктом операційної оренди визнається витратами згідно з Національним положенням (стандартом) бухгалтерського обліку 16 «Витрати», затвердженим наказом Міністерства фінансів Укр</w:t>
      </w:r>
      <w:r w:rsidRPr="00980223">
        <w:rPr>
          <w:sz w:val="28"/>
          <w:szCs w:val="28"/>
          <w:lang w:val="uk-UA"/>
        </w:rPr>
        <w:t xml:space="preserve">аїни                  від 31 грудня </w:t>
      </w:r>
      <w:r w:rsidR="007867E4" w:rsidRPr="00980223">
        <w:rPr>
          <w:sz w:val="28"/>
          <w:szCs w:val="28"/>
          <w:lang w:val="uk-UA"/>
        </w:rPr>
        <w:t>1999</w:t>
      </w:r>
      <w:r w:rsidRPr="00980223">
        <w:rPr>
          <w:sz w:val="28"/>
          <w:szCs w:val="28"/>
          <w:lang w:val="uk-UA"/>
        </w:rPr>
        <w:t xml:space="preserve"> року</w:t>
      </w:r>
      <w:r w:rsidR="007867E4" w:rsidRPr="00980223">
        <w:rPr>
          <w:sz w:val="28"/>
          <w:szCs w:val="28"/>
          <w:lang w:val="uk-UA"/>
        </w:rPr>
        <w:t xml:space="preserve"> № 318,</w:t>
      </w:r>
      <w:r w:rsidR="00050F2C" w:rsidRPr="00980223">
        <w:rPr>
          <w:sz w:val="28"/>
          <w:szCs w:val="28"/>
          <w:lang w:val="uk-UA"/>
        </w:rPr>
        <w:t xml:space="preserve"> зареєстрованим у Міністерстві юстиції України</w:t>
      </w:r>
      <w:r w:rsidR="00050F2C" w:rsidRPr="00980223">
        <w:rPr>
          <w:lang w:val="uk-UA"/>
        </w:rPr>
        <w:t xml:space="preserve"> </w:t>
      </w:r>
      <w:r w:rsidR="00050F2C" w:rsidRPr="00980223">
        <w:rPr>
          <w:sz w:val="28"/>
          <w:szCs w:val="28"/>
          <w:lang w:val="uk-UA"/>
        </w:rPr>
        <w:t>19</w:t>
      </w:r>
      <w:r w:rsidRPr="00980223">
        <w:rPr>
          <w:sz w:val="28"/>
          <w:szCs w:val="28"/>
          <w:lang w:val="uk-UA"/>
        </w:rPr>
        <w:t xml:space="preserve"> січня </w:t>
      </w:r>
      <w:r w:rsidR="00050F2C" w:rsidRPr="00980223">
        <w:rPr>
          <w:sz w:val="28"/>
          <w:szCs w:val="28"/>
          <w:lang w:val="uk-UA"/>
        </w:rPr>
        <w:t xml:space="preserve">2000 </w:t>
      </w:r>
      <w:r w:rsidRPr="00980223">
        <w:rPr>
          <w:sz w:val="28"/>
          <w:szCs w:val="28"/>
          <w:lang w:val="uk-UA"/>
        </w:rPr>
        <w:t xml:space="preserve">року </w:t>
      </w:r>
      <w:r w:rsidR="00050F2C" w:rsidRPr="00980223">
        <w:rPr>
          <w:sz w:val="28"/>
          <w:szCs w:val="28"/>
          <w:lang w:val="uk-UA"/>
        </w:rPr>
        <w:t>за № 27/4248</w:t>
      </w:r>
      <w:r w:rsidR="002C3879">
        <w:rPr>
          <w:sz w:val="28"/>
          <w:szCs w:val="28"/>
          <w:lang w:val="uk-UA"/>
        </w:rPr>
        <w:t xml:space="preserve"> (зі змінами)</w:t>
      </w:r>
      <w:r w:rsidR="007867E4" w:rsidRPr="00980223">
        <w:rPr>
          <w:sz w:val="28"/>
          <w:szCs w:val="28"/>
          <w:lang w:val="uk-UA"/>
        </w:rPr>
        <w:t xml:space="preserve">, на прямолінійній основі протягом строку оренди або з урахуванням способу одержання економічних </w:t>
      </w:r>
      <w:proofErr w:type="spellStart"/>
      <w:r w:rsidR="007867E4" w:rsidRPr="00980223">
        <w:rPr>
          <w:sz w:val="28"/>
          <w:szCs w:val="28"/>
          <w:lang w:val="uk-UA"/>
        </w:rPr>
        <w:t>вигод</w:t>
      </w:r>
      <w:proofErr w:type="spellEnd"/>
      <w:r w:rsidR="007867E4" w:rsidRPr="00980223">
        <w:rPr>
          <w:sz w:val="28"/>
          <w:szCs w:val="28"/>
          <w:lang w:val="uk-UA"/>
        </w:rPr>
        <w:t>, пов’язаних із використанням об'єкта операційної оренди. На суму заохочення орендаря щодо продовження або укладення нового договору оренди зменшуються протягом строку оренди його витрати з орендної плати.</w:t>
      </w:r>
    </w:p>
    <w:p w:rsidR="006B7987"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sz w:val="28"/>
          <w:szCs w:val="28"/>
          <w:lang w:val="uk-UA"/>
        </w:rPr>
      </w:pPr>
    </w:p>
    <w:p w:rsidR="0003234E"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lastRenderedPageBreak/>
        <w:t xml:space="preserve">ІІІ. </w:t>
      </w:r>
      <w:r w:rsidR="0003234E" w:rsidRPr="00980223">
        <w:rPr>
          <w:b/>
          <w:sz w:val="28"/>
          <w:szCs w:val="28"/>
          <w:lang w:val="uk-UA"/>
        </w:rPr>
        <w:t>Облік оренди в орендодавця</w:t>
      </w:r>
    </w:p>
    <w:p w:rsidR="00050F2C"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w:t>
      </w:r>
      <w:r w:rsidR="0003234E" w:rsidRPr="00980223">
        <w:rPr>
          <w:sz w:val="28"/>
          <w:szCs w:val="28"/>
          <w:lang w:val="uk-UA"/>
        </w:rPr>
        <w:t xml:space="preserve">. </w:t>
      </w:r>
      <w:r w:rsidR="00050F2C" w:rsidRPr="00980223">
        <w:rPr>
          <w:sz w:val="28"/>
          <w:szCs w:val="28"/>
          <w:lang w:val="uk-UA"/>
        </w:rPr>
        <w:t>Орендодавець відображає в бухгалтерському обліку наданий у фінансову оренду об’єкт як дебіторську заборгованість орендаря, за сумою чистої інвестиції в оренду та визнає дохід і витрати, пов’язані з реалізацією активу.</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Чистою інвестицією в оренду є валова інвестиція орендодавця в оренду, дисконтована за припустимою ставкою відсотка в оренді, зазначеною в договорі.</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Первісні прямі витрати орендодавця (крім орендодавця-виробника або орендодавця-дилера), що безпосередньо пов’язані з укладенням договору оренди (витрати, пов’язані з переговорами, юридичні послуги тощо), збільшують вартість дебіторської заборгованості орендаря та зменшують суму доходу, визнану протягом строку оренди.</w:t>
      </w:r>
      <w:r w:rsidR="0003234E" w:rsidRPr="00980223">
        <w:rPr>
          <w:sz w:val="28"/>
          <w:szCs w:val="28"/>
          <w:lang w:val="uk-UA"/>
        </w:rPr>
        <w:t xml:space="preserve"> </w:t>
      </w:r>
    </w:p>
    <w:p w:rsidR="00050F2C" w:rsidRPr="00980223" w:rsidRDefault="009956A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Одночасно з</w:t>
      </w:r>
      <w:r w:rsidR="00050F2C" w:rsidRPr="00980223">
        <w:rPr>
          <w:sz w:val="28"/>
          <w:szCs w:val="28"/>
          <w:lang w:val="uk-UA"/>
        </w:rPr>
        <w:t>алишкова вартість об’</w:t>
      </w:r>
      <w:r w:rsidR="0003234E" w:rsidRPr="00980223">
        <w:rPr>
          <w:sz w:val="28"/>
          <w:szCs w:val="28"/>
          <w:lang w:val="uk-UA"/>
        </w:rPr>
        <w:t>єкта фінансової оренди виключається з балансу орендодавця з відображенням у складі інших витрат (собівартості реалізован</w:t>
      </w:r>
      <w:r w:rsidR="00050F2C" w:rsidRPr="00980223">
        <w:rPr>
          <w:sz w:val="28"/>
          <w:szCs w:val="28"/>
          <w:lang w:val="uk-UA"/>
        </w:rPr>
        <w:t xml:space="preserve">их необоротних активів). </w:t>
      </w:r>
    </w:p>
    <w:p w:rsidR="008B6E0A" w:rsidRPr="00980223" w:rsidRDefault="006B7987" w:rsidP="009956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w:t>
      </w:r>
      <w:r w:rsidR="0003234E" w:rsidRPr="00980223">
        <w:rPr>
          <w:sz w:val="28"/>
          <w:szCs w:val="28"/>
          <w:lang w:val="uk-UA"/>
        </w:rPr>
        <w:t xml:space="preserve">. </w:t>
      </w:r>
      <w:r w:rsidR="009956A5" w:rsidRPr="00980223">
        <w:rPr>
          <w:sz w:val="28"/>
          <w:szCs w:val="28"/>
          <w:lang w:val="uk-UA"/>
        </w:rPr>
        <w:t xml:space="preserve">Різниця між валовою інвестицією в оренду та чистою інвестицією в оренду є </w:t>
      </w:r>
      <w:r w:rsidR="00D90557" w:rsidRPr="00980223">
        <w:rPr>
          <w:sz w:val="28"/>
          <w:szCs w:val="28"/>
          <w:lang w:val="uk-UA"/>
        </w:rPr>
        <w:t>фінансовим доходом орендодавця.</w:t>
      </w:r>
    </w:p>
    <w:p w:rsidR="00050F2C"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w:t>
      </w:r>
      <w:r w:rsidR="00D90557" w:rsidRPr="00980223">
        <w:rPr>
          <w:sz w:val="28"/>
          <w:szCs w:val="28"/>
          <w:lang w:val="uk-UA"/>
        </w:rPr>
        <w:t xml:space="preserve">. </w:t>
      </w:r>
      <w:r w:rsidR="00050F2C" w:rsidRPr="00980223">
        <w:rPr>
          <w:sz w:val="28"/>
          <w:szCs w:val="28"/>
          <w:lang w:val="uk-UA"/>
        </w:rPr>
        <w:t xml:space="preserve">Орендодавець визнає фінансовий дохід протягом строку оренди на основі графіка, що відображає незмінну періодичну ставку прибутковості на чисті інвестиції орендодавця в оренду. </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Отримувані орендодавцем орендні платежі розподіляються між фінансовим доходом та зменшенням основної суми боргу протягом строку оренди.</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Розподіл фінансового доходу між звітними періодами протягом строку оренди здійснюється із застосуванням незмінної ставки відсотка в оренді на залишок дебіторської заборгованості орендаря на початок звітного періоду.</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Актив фінансової оренди, визнаний утримуваним для продажу, відображається орендодавцем відповідно до Національного положення (стандарту) бухгалтерського обліку 27 «Необоротні активи, утримувані для продажу, та припинена діяльність», затвердженого наказом Міністерства фі</w:t>
      </w:r>
      <w:r w:rsidR="006B7987" w:rsidRPr="00980223">
        <w:rPr>
          <w:sz w:val="28"/>
          <w:szCs w:val="28"/>
          <w:lang w:val="uk-UA"/>
        </w:rPr>
        <w:t xml:space="preserve">нансів України від 07 листопада </w:t>
      </w:r>
      <w:r w:rsidRPr="00980223">
        <w:rPr>
          <w:sz w:val="28"/>
          <w:szCs w:val="28"/>
          <w:lang w:val="uk-UA"/>
        </w:rPr>
        <w:t>2003</w:t>
      </w:r>
      <w:r w:rsidR="006B7987" w:rsidRPr="00980223">
        <w:rPr>
          <w:sz w:val="28"/>
          <w:szCs w:val="28"/>
          <w:lang w:val="uk-UA"/>
        </w:rPr>
        <w:t xml:space="preserve"> року</w:t>
      </w:r>
      <w:r w:rsidRPr="00980223">
        <w:rPr>
          <w:sz w:val="28"/>
          <w:szCs w:val="28"/>
          <w:lang w:val="uk-UA"/>
        </w:rPr>
        <w:t xml:space="preserve"> № 617, зареєстрованого в Міністерстві</w:t>
      </w:r>
      <w:r w:rsidR="006B7987" w:rsidRPr="00980223">
        <w:rPr>
          <w:sz w:val="28"/>
          <w:szCs w:val="28"/>
          <w:lang w:val="uk-UA"/>
        </w:rPr>
        <w:t xml:space="preserve"> юстиції України 17 листопада </w:t>
      </w:r>
      <w:r w:rsidRPr="00980223">
        <w:rPr>
          <w:sz w:val="28"/>
          <w:szCs w:val="28"/>
          <w:lang w:val="uk-UA"/>
        </w:rPr>
        <w:t xml:space="preserve">2003 </w:t>
      </w:r>
      <w:r w:rsidR="006B7987" w:rsidRPr="00980223">
        <w:rPr>
          <w:sz w:val="28"/>
          <w:szCs w:val="28"/>
          <w:lang w:val="uk-UA"/>
        </w:rPr>
        <w:t xml:space="preserve">року </w:t>
      </w:r>
      <w:r w:rsidRPr="00980223">
        <w:rPr>
          <w:sz w:val="28"/>
          <w:szCs w:val="28"/>
          <w:lang w:val="uk-UA"/>
        </w:rPr>
        <w:t>за № 1054/8375</w:t>
      </w:r>
      <w:r w:rsidR="002C3879">
        <w:rPr>
          <w:sz w:val="28"/>
          <w:szCs w:val="28"/>
          <w:lang w:val="uk-UA"/>
        </w:rPr>
        <w:t xml:space="preserve"> (зі змінами)</w:t>
      </w:r>
      <w:r w:rsidRPr="00980223">
        <w:rPr>
          <w:sz w:val="28"/>
          <w:szCs w:val="28"/>
          <w:lang w:val="uk-UA"/>
        </w:rPr>
        <w:t>.</w:t>
      </w:r>
    </w:p>
    <w:p w:rsidR="00050F2C"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w:t>
      </w:r>
      <w:r w:rsidR="0003234E" w:rsidRPr="00980223">
        <w:rPr>
          <w:sz w:val="28"/>
          <w:szCs w:val="28"/>
          <w:lang w:val="uk-UA"/>
        </w:rPr>
        <w:t>. Розподіл фінансового доходу між звітними періодами протягом строку фінансової оренди переглядається, якщо негарантована лікві</w:t>
      </w:r>
      <w:r w:rsidR="002A120B">
        <w:rPr>
          <w:sz w:val="28"/>
          <w:szCs w:val="28"/>
          <w:lang w:val="uk-UA"/>
        </w:rPr>
        <w:t>даційна вартість зменшувалася.</w:t>
      </w:r>
    </w:p>
    <w:p w:rsidR="00AF0DB1"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w:t>
      </w:r>
      <w:r w:rsidR="0003234E" w:rsidRPr="00980223">
        <w:rPr>
          <w:sz w:val="28"/>
          <w:szCs w:val="28"/>
          <w:lang w:val="uk-UA"/>
        </w:rPr>
        <w:t xml:space="preserve">. </w:t>
      </w:r>
      <w:r w:rsidR="00050F2C" w:rsidRPr="00980223">
        <w:rPr>
          <w:sz w:val="28"/>
          <w:szCs w:val="28"/>
          <w:lang w:val="uk-UA"/>
        </w:rPr>
        <w:t>Якщо орендодавцем є виробник або дилер об’єкта фінансової оренди, то дебіторська заборгованість орендаря відображається як сума визнаного доходу (виручки) від реалізації активів і теперішньої негарантованої ліквідаційної вартості об’єкта фінансової оренди одночасно з визнанням доходу (виручки) від реалізації активів.</w:t>
      </w:r>
    </w:p>
    <w:p w:rsidR="00E02204"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Дохід виробника або дилера від реалізації об’єкта фінансової оренди визнається за найменшою з двох оцінок: справедливою вартістю цього об’єкта або теперішньою вартістю мінімальних орендних платежів, обчисленою за ринковою ставкою відсотка.</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Собівартість реалізованого об’єкта фінансової оренди визначається за його балансовою вартістю, зменшеною на теперішню негарантовану ліквідаційну вартість, яка згідно з абзацом першим цього пункту відноситься на збільшення дебіторської заборгованості орендаря.</w:t>
      </w:r>
    </w:p>
    <w:p w:rsidR="005710B3"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6</w:t>
      </w:r>
      <w:r w:rsidR="0003234E" w:rsidRPr="00980223">
        <w:rPr>
          <w:sz w:val="28"/>
          <w:szCs w:val="28"/>
          <w:lang w:val="uk-UA"/>
        </w:rPr>
        <w:t xml:space="preserve">. </w:t>
      </w:r>
      <w:r w:rsidR="005710B3" w:rsidRPr="00980223">
        <w:rPr>
          <w:sz w:val="28"/>
          <w:szCs w:val="28"/>
          <w:lang w:val="uk-UA"/>
        </w:rPr>
        <w:t>Витрати орендодавця-виробника або орендодавця-дилера, що безпосередньо пов’язані з переговорами та укладенням договору фінансової оренди (юридичні послуги, комісійні винагороди тощо)</w:t>
      </w:r>
      <w:r w:rsidR="00D51201">
        <w:rPr>
          <w:sz w:val="28"/>
          <w:szCs w:val="28"/>
          <w:lang w:val="uk-UA"/>
        </w:rPr>
        <w:t>,</w:t>
      </w:r>
      <w:r w:rsidR="005710B3" w:rsidRPr="00980223">
        <w:rPr>
          <w:sz w:val="28"/>
          <w:szCs w:val="28"/>
          <w:lang w:val="uk-UA"/>
        </w:rPr>
        <w:t xml:space="preserve"> визнаються іншими витратами</w:t>
      </w:r>
      <w:r w:rsidR="00775C59" w:rsidRPr="00980223">
        <w:rPr>
          <w:sz w:val="28"/>
          <w:szCs w:val="28"/>
          <w:lang w:val="uk-UA"/>
        </w:rPr>
        <w:t xml:space="preserve"> </w:t>
      </w:r>
      <w:r w:rsidR="005710B3" w:rsidRPr="00980223">
        <w:rPr>
          <w:sz w:val="28"/>
          <w:szCs w:val="28"/>
          <w:lang w:val="uk-UA"/>
        </w:rPr>
        <w:t>одночасно з визнанням доходу, для отримання якого вони здійснені.</w:t>
      </w:r>
    </w:p>
    <w:p w:rsidR="005710B3"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7</w:t>
      </w:r>
      <w:r w:rsidR="0003234E" w:rsidRPr="00980223">
        <w:rPr>
          <w:sz w:val="28"/>
          <w:szCs w:val="28"/>
          <w:lang w:val="uk-UA"/>
        </w:rPr>
        <w:t>. Вартіс</w:t>
      </w:r>
      <w:r w:rsidR="005710B3" w:rsidRPr="00980223">
        <w:rPr>
          <w:sz w:val="28"/>
          <w:szCs w:val="28"/>
          <w:lang w:val="uk-UA"/>
        </w:rPr>
        <w:t>ть і нарахування амортизації об’</w:t>
      </w:r>
      <w:r w:rsidR="0003234E" w:rsidRPr="00980223">
        <w:rPr>
          <w:sz w:val="28"/>
          <w:szCs w:val="28"/>
          <w:lang w:val="uk-UA"/>
        </w:rPr>
        <w:t xml:space="preserve">єкта операційної оренди відображається орендодавцем на рахунках </w:t>
      </w:r>
      <w:r w:rsidR="005710B3" w:rsidRPr="00980223">
        <w:rPr>
          <w:sz w:val="28"/>
          <w:szCs w:val="28"/>
          <w:lang w:val="uk-UA"/>
        </w:rPr>
        <w:t xml:space="preserve">бухгалтерського обліку класу 1 «Необоротні активи». </w:t>
      </w:r>
    </w:p>
    <w:p w:rsidR="00732B22"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rPr>
      </w:pPr>
      <w:r w:rsidRPr="00980223">
        <w:rPr>
          <w:sz w:val="28"/>
          <w:szCs w:val="28"/>
          <w:lang w:val="uk-UA"/>
        </w:rPr>
        <w:t>8</w:t>
      </w:r>
      <w:r w:rsidR="0003234E" w:rsidRPr="00980223">
        <w:rPr>
          <w:sz w:val="28"/>
          <w:szCs w:val="28"/>
          <w:lang w:val="uk-UA"/>
        </w:rPr>
        <w:t xml:space="preserve">. </w:t>
      </w:r>
      <w:r w:rsidR="00732B22" w:rsidRPr="00980223">
        <w:rPr>
          <w:sz w:val="28"/>
          <w:szCs w:val="28"/>
          <w:lang w:val="uk-UA"/>
        </w:rPr>
        <w:t xml:space="preserve">Дохід від операційної оренди (крім доходу від оренди об’єктів інвестиційної нерухомості) визнається іншим операційним доходом відповідного звітного періоду на прямолінійній основі протягом строку оренди або з урахуванням способу одержання економічних </w:t>
      </w:r>
      <w:proofErr w:type="spellStart"/>
      <w:r w:rsidR="00732B22" w:rsidRPr="00980223">
        <w:rPr>
          <w:sz w:val="28"/>
          <w:szCs w:val="28"/>
          <w:lang w:val="uk-UA"/>
        </w:rPr>
        <w:t>вигод</w:t>
      </w:r>
      <w:proofErr w:type="spellEnd"/>
      <w:r w:rsidR="00732B22" w:rsidRPr="00980223">
        <w:rPr>
          <w:sz w:val="28"/>
          <w:szCs w:val="28"/>
          <w:lang w:val="uk-UA"/>
        </w:rPr>
        <w:t>, пов’язаних з використанням об’єкта операційної оренди. На суму заохочення орендаря щодо продовження або укладення нового договору оренди орендодавцем зменшуються протягом строку оренди доходи від орендної плати.</w:t>
      </w:r>
    </w:p>
    <w:p w:rsidR="00732B22"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9</w:t>
      </w:r>
      <w:r w:rsidR="0003234E" w:rsidRPr="00980223">
        <w:rPr>
          <w:sz w:val="28"/>
          <w:szCs w:val="28"/>
          <w:lang w:val="uk-UA"/>
        </w:rPr>
        <w:t xml:space="preserve">. </w:t>
      </w:r>
      <w:r w:rsidR="00732B22" w:rsidRPr="00980223">
        <w:rPr>
          <w:sz w:val="28"/>
          <w:szCs w:val="28"/>
          <w:lang w:val="uk-UA"/>
        </w:rPr>
        <w:t>Орендодавець збільшує балансову вартість орендованого активу на суму, понесених ним первісних прямих витрат, що безпосередньо пов’язані з укладенням договору про операційну оренду (витрати, пов’язані з переговорами, юридичні послуги тощо) та визнає їх витратами протягом строку оренди на такій самій основі, як і дохід від оренди.</w:t>
      </w:r>
    </w:p>
    <w:p w:rsidR="0003234E" w:rsidRPr="00980223" w:rsidRDefault="00732B22"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Втрати від зменшення корисності об’єктів операційної оренди визнаються орендодавцем у порядку, передбаченому Національним положенням (стандартом) </w:t>
      </w:r>
      <w:r w:rsidR="002C3879">
        <w:rPr>
          <w:sz w:val="28"/>
          <w:szCs w:val="28"/>
          <w:lang w:val="uk-UA"/>
        </w:rPr>
        <w:t>7.</w:t>
      </w:r>
    </w:p>
    <w:p w:rsidR="00AF0DB1" w:rsidRPr="00980223" w:rsidRDefault="00AF0DB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sz w:val="28"/>
          <w:szCs w:val="28"/>
          <w:lang w:val="uk-UA"/>
        </w:rPr>
      </w:pPr>
    </w:p>
    <w:p w:rsidR="0003234E"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І</w:t>
      </w:r>
      <w:r w:rsidRPr="00980223">
        <w:rPr>
          <w:b/>
          <w:sz w:val="28"/>
          <w:szCs w:val="28"/>
          <w:lang w:val="en-US"/>
        </w:rPr>
        <w:t>V</w:t>
      </w:r>
      <w:r w:rsidRPr="00980223">
        <w:rPr>
          <w:b/>
          <w:sz w:val="28"/>
          <w:szCs w:val="28"/>
          <w:lang w:val="uk-UA"/>
        </w:rPr>
        <w:t xml:space="preserve">. </w:t>
      </w:r>
      <w:r w:rsidR="00732B22" w:rsidRPr="00980223">
        <w:rPr>
          <w:b/>
          <w:sz w:val="28"/>
          <w:szCs w:val="28"/>
          <w:lang w:val="uk-UA"/>
        </w:rPr>
        <w:t>Продаж активу та його зворотна оренда</w:t>
      </w:r>
    </w:p>
    <w:p w:rsidR="00732B22"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w:t>
      </w:r>
      <w:r w:rsidR="0003234E" w:rsidRPr="00980223">
        <w:rPr>
          <w:sz w:val="28"/>
          <w:szCs w:val="28"/>
          <w:lang w:val="uk-UA"/>
        </w:rPr>
        <w:t xml:space="preserve">. </w:t>
      </w:r>
      <w:r w:rsidR="0032743D">
        <w:rPr>
          <w:sz w:val="28"/>
          <w:szCs w:val="28"/>
          <w:lang w:val="uk-UA"/>
        </w:rPr>
        <w:t>У разі</w:t>
      </w:r>
      <w:r w:rsidR="00732B22" w:rsidRPr="00980223">
        <w:rPr>
          <w:sz w:val="28"/>
          <w:szCs w:val="28"/>
          <w:lang w:val="uk-UA"/>
        </w:rPr>
        <w:t xml:space="preserve"> </w:t>
      </w:r>
      <w:bookmarkStart w:id="0" w:name="_GoBack"/>
      <w:bookmarkEnd w:id="0"/>
      <w:r w:rsidR="00732B22" w:rsidRPr="00980223">
        <w:rPr>
          <w:sz w:val="28"/>
          <w:szCs w:val="28"/>
          <w:lang w:val="uk-UA"/>
        </w:rPr>
        <w:t>продажу активу та його зворотної фінансової оренди:</w:t>
      </w:r>
    </w:p>
    <w:p w:rsidR="00732B22"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lang w:val="uk-UA"/>
        </w:rPr>
        <w:t>1</w:t>
      </w:r>
      <w:r w:rsidR="00E02204" w:rsidRPr="00980223">
        <w:rPr>
          <w:sz w:val="28"/>
          <w:szCs w:val="28"/>
          <w:lang w:val="uk-UA"/>
        </w:rPr>
        <w:t>)</w:t>
      </w:r>
      <w:r w:rsidR="00D51201">
        <w:rPr>
          <w:sz w:val="28"/>
          <w:szCs w:val="28"/>
          <w:lang w:val="uk-UA"/>
        </w:rPr>
        <w:t xml:space="preserve"> д</w:t>
      </w:r>
      <w:r w:rsidR="00732B22" w:rsidRPr="00980223">
        <w:rPr>
          <w:sz w:val="28"/>
          <w:szCs w:val="28"/>
          <w:lang w:val="uk-UA"/>
        </w:rPr>
        <w:t>охід від продажу активу за звітний період визнається в сумі п</w:t>
      </w:r>
      <w:r w:rsidR="00D51201">
        <w:rPr>
          <w:sz w:val="28"/>
          <w:szCs w:val="28"/>
          <w:lang w:val="uk-UA"/>
        </w:rPr>
        <w:t xml:space="preserve">родажної вартості активу, якщо </w:t>
      </w:r>
      <w:r w:rsidR="00732B22" w:rsidRPr="00980223">
        <w:rPr>
          <w:sz w:val="28"/>
          <w:szCs w:val="28"/>
          <w:lang w:val="uk-UA"/>
        </w:rPr>
        <w:t xml:space="preserve">продажна вартість (після вирахування непрямих податків та </w:t>
      </w:r>
      <w:r w:rsidR="00D51201">
        <w:rPr>
          <w:sz w:val="28"/>
          <w:szCs w:val="28"/>
          <w:lang w:val="uk-UA"/>
        </w:rPr>
        <w:t xml:space="preserve">інших </w:t>
      </w:r>
      <w:proofErr w:type="spellStart"/>
      <w:r w:rsidR="00D51201">
        <w:rPr>
          <w:sz w:val="28"/>
          <w:szCs w:val="28"/>
          <w:lang w:val="uk-UA"/>
        </w:rPr>
        <w:t>вирахувань</w:t>
      </w:r>
      <w:proofErr w:type="spellEnd"/>
      <w:r w:rsidR="00D51201">
        <w:rPr>
          <w:sz w:val="28"/>
          <w:szCs w:val="28"/>
          <w:lang w:val="uk-UA"/>
        </w:rPr>
        <w:t xml:space="preserve"> з доходу) нижча</w:t>
      </w:r>
      <w:r w:rsidR="00732B22" w:rsidRPr="00980223">
        <w:rPr>
          <w:sz w:val="28"/>
          <w:szCs w:val="28"/>
          <w:lang w:val="uk-UA"/>
        </w:rPr>
        <w:t xml:space="preserve"> або дорівнює балан</w:t>
      </w:r>
      <w:r w:rsidR="00D51201">
        <w:rPr>
          <w:sz w:val="28"/>
          <w:szCs w:val="28"/>
          <w:lang w:val="uk-UA"/>
        </w:rPr>
        <w:t>совій вартості проданого активу;</w:t>
      </w:r>
      <w:r w:rsidR="00732B22" w:rsidRPr="00980223">
        <w:rPr>
          <w:sz w:val="28"/>
          <w:szCs w:val="28"/>
          <w:lang w:val="uk-UA"/>
        </w:rPr>
        <w:t xml:space="preserve"> </w:t>
      </w:r>
    </w:p>
    <w:p w:rsidR="00732B22"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lang w:val="uk-UA"/>
        </w:rPr>
        <w:t>2</w:t>
      </w:r>
      <w:r w:rsidR="00E02204" w:rsidRPr="00980223">
        <w:rPr>
          <w:sz w:val="28"/>
          <w:szCs w:val="28"/>
          <w:lang w:val="uk-UA"/>
        </w:rPr>
        <w:t>)</w:t>
      </w:r>
      <w:r w:rsidR="00D51201">
        <w:rPr>
          <w:sz w:val="28"/>
          <w:szCs w:val="28"/>
          <w:lang w:val="uk-UA"/>
        </w:rPr>
        <w:t xml:space="preserve"> д</w:t>
      </w:r>
      <w:r w:rsidR="00732B22" w:rsidRPr="00980223">
        <w:rPr>
          <w:sz w:val="28"/>
          <w:szCs w:val="28"/>
          <w:lang w:val="uk-UA"/>
        </w:rPr>
        <w:t xml:space="preserve">охід від продажу активу за звітний період визнається в розмірі </w:t>
      </w:r>
      <w:r w:rsidR="00732B22" w:rsidRPr="00980223">
        <w:rPr>
          <w:sz w:val="28"/>
          <w:szCs w:val="28"/>
          <w:lang w:val="uk-UA"/>
        </w:rPr>
        <w:lastRenderedPageBreak/>
        <w:t>балансової (залишкової) вартості проданого активу, якщо продажна вартість (після вирахування непрямих податків та</w:t>
      </w:r>
      <w:r w:rsidR="00D51201">
        <w:rPr>
          <w:sz w:val="28"/>
          <w:szCs w:val="28"/>
          <w:lang w:val="uk-UA"/>
        </w:rPr>
        <w:t xml:space="preserve"> інших </w:t>
      </w:r>
      <w:proofErr w:type="spellStart"/>
      <w:r w:rsidR="00D51201">
        <w:rPr>
          <w:sz w:val="28"/>
          <w:szCs w:val="28"/>
          <w:lang w:val="uk-UA"/>
        </w:rPr>
        <w:t>вирахувань</w:t>
      </w:r>
      <w:proofErr w:type="spellEnd"/>
      <w:r w:rsidR="00D51201">
        <w:rPr>
          <w:sz w:val="28"/>
          <w:szCs w:val="28"/>
          <w:lang w:val="uk-UA"/>
        </w:rPr>
        <w:t xml:space="preserve"> з доходу) вища</w:t>
      </w:r>
      <w:r w:rsidR="00732B22" w:rsidRPr="00980223">
        <w:rPr>
          <w:sz w:val="28"/>
          <w:szCs w:val="28"/>
          <w:lang w:val="uk-UA"/>
        </w:rPr>
        <w:t xml:space="preserve"> балансової вартості проданого активу.</w:t>
      </w:r>
    </w:p>
    <w:p w:rsidR="00732B22" w:rsidRPr="00980223" w:rsidRDefault="00732B22"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Сума перевищення продажної вартості активу (після вирахування непрямих податків та інших </w:t>
      </w:r>
      <w:proofErr w:type="spellStart"/>
      <w:r w:rsidRPr="00980223">
        <w:rPr>
          <w:sz w:val="28"/>
          <w:szCs w:val="28"/>
          <w:lang w:val="uk-UA"/>
        </w:rPr>
        <w:t>вирахувань</w:t>
      </w:r>
      <w:proofErr w:type="spellEnd"/>
      <w:r w:rsidRPr="00980223">
        <w:rPr>
          <w:sz w:val="28"/>
          <w:szCs w:val="28"/>
          <w:lang w:val="uk-UA"/>
        </w:rPr>
        <w:t xml:space="preserve"> з доходу) над його балансовою (залишковою) вартістю включається продавцем-орендарем до складу доходів майбутніх періодів з включенням до складу доходу відповідних звітних періодів пр</w:t>
      </w:r>
      <w:r w:rsidR="00D51201">
        <w:rPr>
          <w:sz w:val="28"/>
          <w:szCs w:val="28"/>
          <w:lang w:val="uk-UA"/>
        </w:rPr>
        <w:t>отягом строку фінансової оренди;</w:t>
      </w:r>
      <w:r w:rsidRPr="00980223">
        <w:rPr>
          <w:sz w:val="28"/>
          <w:szCs w:val="28"/>
          <w:lang w:val="uk-UA"/>
        </w:rPr>
        <w:t xml:space="preserve"> </w:t>
      </w:r>
    </w:p>
    <w:p w:rsidR="00732B22"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w:t>
      </w:r>
      <w:r w:rsidR="00D51201">
        <w:rPr>
          <w:sz w:val="28"/>
          <w:szCs w:val="28"/>
          <w:lang w:val="uk-UA"/>
        </w:rPr>
        <w:t xml:space="preserve"> с</w:t>
      </w:r>
      <w:r w:rsidR="00732B22" w:rsidRPr="00980223">
        <w:rPr>
          <w:sz w:val="28"/>
          <w:szCs w:val="28"/>
          <w:lang w:val="uk-UA"/>
        </w:rPr>
        <w:t>обівартістю проданих (реалізованих) активів визнається їх балансова (залишкова) вартість.</w:t>
      </w:r>
    </w:p>
    <w:p w:rsidR="00830B30"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w:t>
      </w:r>
      <w:r w:rsidR="0003234E" w:rsidRPr="00980223">
        <w:rPr>
          <w:sz w:val="28"/>
          <w:szCs w:val="28"/>
          <w:lang w:val="uk-UA"/>
        </w:rPr>
        <w:t xml:space="preserve">. </w:t>
      </w:r>
      <w:r w:rsidR="0032743D">
        <w:rPr>
          <w:sz w:val="28"/>
          <w:szCs w:val="28"/>
          <w:lang w:val="uk-UA"/>
        </w:rPr>
        <w:t>У разі</w:t>
      </w:r>
      <w:r w:rsidR="00732B22" w:rsidRPr="00980223">
        <w:rPr>
          <w:sz w:val="28"/>
          <w:szCs w:val="28"/>
          <w:lang w:val="uk-UA"/>
        </w:rPr>
        <w:t xml:space="preserve"> продажу активу та його зворотної операційної оренди:</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lang w:val="uk-UA"/>
        </w:rPr>
        <w:t>)</w:t>
      </w:r>
      <w:r w:rsidR="00D51201">
        <w:rPr>
          <w:sz w:val="28"/>
          <w:szCs w:val="28"/>
          <w:lang w:val="uk-UA"/>
        </w:rPr>
        <w:t xml:space="preserve"> д</w:t>
      </w:r>
      <w:r w:rsidR="00830B30" w:rsidRPr="00980223">
        <w:rPr>
          <w:sz w:val="28"/>
          <w:szCs w:val="28"/>
          <w:lang w:val="uk-UA"/>
        </w:rPr>
        <w:t>охід за звітний період визнається в сумі продажної вартості активу, якщо продажна ва</w:t>
      </w:r>
      <w:r w:rsidR="00D51201">
        <w:rPr>
          <w:sz w:val="28"/>
          <w:szCs w:val="28"/>
          <w:lang w:val="uk-UA"/>
        </w:rPr>
        <w:t>ртість активу дорівнює або нижча його справедливої вартості;</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lang w:val="uk-UA"/>
        </w:rPr>
        <w:t>)</w:t>
      </w:r>
      <w:r w:rsidR="00D51201">
        <w:rPr>
          <w:sz w:val="28"/>
          <w:szCs w:val="28"/>
          <w:lang w:val="uk-UA"/>
        </w:rPr>
        <w:t xml:space="preserve"> д</w:t>
      </w:r>
      <w:r w:rsidR="00830B30" w:rsidRPr="00980223">
        <w:rPr>
          <w:sz w:val="28"/>
          <w:szCs w:val="28"/>
          <w:lang w:val="uk-UA"/>
        </w:rPr>
        <w:t>охід від продажу активу за звітний період визнається в розмірі справедливої вартості проданого активу, як</w:t>
      </w:r>
      <w:r w:rsidR="00D51201">
        <w:rPr>
          <w:sz w:val="28"/>
          <w:szCs w:val="28"/>
          <w:lang w:val="uk-UA"/>
        </w:rPr>
        <w:t>що продажна вартість активу вища</w:t>
      </w:r>
      <w:r w:rsidR="00830B30" w:rsidRPr="00980223">
        <w:rPr>
          <w:sz w:val="28"/>
          <w:szCs w:val="28"/>
          <w:lang w:val="uk-UA"/>
        </w:rPr>
        <w:t xml:space="preserve"> його справедливої вартості, а справедлива вартість проданого активу (після вирахування непрямих податків та</w:t>
      </w:r>
      <w:r w:rsidR="00D51201">
        <w:rPr>
          <w:sz w:val="28"/>
          <w:szCs w:val="28"/>
          <w:lang w:val="uk-UA"/>
        </w:rPr>
        <w:t xml:space="preserve"> інших </w:t>
      </w:r>
      <w:proofErr w:type="spellStart"/>
      <w:r w:rsidR="00D51201">
        <w:rPr>
          <w:sz w:val="28"/>
          <w:szCs w:val="28"/>
          <w:lang w:val="uk-UA"/>
        </w:rPr>
        <w:t>вирахувань</w:t>
      </w:r>
      <w:proofErr w:type="spellEnd"/>
      <w:r w:rsidR="00D51201">
        <w:rPr>
          <w:sz w:val="28"/>
          <w:szCs w:val="28"/>
          <w:lang w:val="uk-UA"/>
        </w:rPr>
        <w:t xml:space="preserve"> з доходу) вища</w:t>
      </w:r>
      <w:r w:rsidR="00830B30" w:rsidRPr="00980223">
        <w:rPr>
          <w:sz w:val="28"/>
          <w:szCs w:val="28"/>
          <w:lang w:val="uk-UA"/>
        </w:rPr>
        <w:t xml:space="preserve"> його балансової (залишкової) вартості. Сума перевищення продажної вартості над справедливою вартістю проданого активу включається до складу доходів майбутніх періодів продавця-орендаря з визнанням її доходом відповідного звітного</w:t>
      </w:r>
      <w:r w:rsidR="00D51201">
        <w:rPr>
          <w:sz w:val="28"/>
          <w:szCs w:val="28"/>
          <w:lang w:val="uk-UA"/>
        </w:rPr>
        <w:t xml:space="preserve"> періоду протягом строку оренди;</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w:t>
      </w:r>
      <w:r w:rsidR="00830B30" w:rsidRPr="00980223">
        <w:rPr>
          <w:sz w:val="28"/>
          <w:szCs w:val="28"/>
          <w:lang w:val="uk-UA"/>
        </w:rPr>
        <w:t xml:space="preserve"> Дохід від продажу активу за звітний період визнається в сумі балансової (залишкової) вартості активу, якщо продажна вартість активу вище його справедливої вартості і (після вирахування непрямих податків та інших </w:t>
      </w:r>
      <w:proofErr w:type="spellStart"/>
      <w:r w:rsidR="00830B30" w:rsidRPr="00980223">
        <w:rPr>
          <w:sz w:val="28"/>
          <w:szCs w:val="28"/>
          <w:lang w:val="uk-UA"/>
        </w:rPr>
        <w:t>вирахувань</w:t>
      </w:r>
      <w:proofErr w:type="spellEnd"/>
      <w:r w:rsidR="00830B30" w:rsidRPr="00980223">
        <w:rPr>
          <w:sz w:val="28"/>
          <w:szCs w:val="28"/>
          <w:lang w:val="uk-UA"/>
        </w:rPr>
        <w:t xml:space="preserve"> з доходу) балансової (залишкової) вартості, а справедлива вартість проданого активу (після вирахування непрямих податків та інших </w:t>
      </w:r>
      <w:proofErr w:type="spellStart"/>
      <w:r w:rsidR="00830B30" w:rsidRPr="00980223">
        <w:rPr>
          <w:sz w:val="28"/>
          <w:szCs w:val="28"/>
          <w:lang w:val="uk-UA"/>
        </w:rPr>
        <w:t>вирахувань</w:t>
      </w:r>
      <w:proofErr w:type="spellEnd"/>
      <w:r w:rsidR="00830B30" w:rsidRPr="00980223">
        <w:rPr>
          <w:sz w:val="28"/>
          <w:szCs w:val="28"/>
          <w:lang w:val="uk-UA"/>
        </w:rPr>
        <w:t xml:space="preserve"> з доходу) нижче його балансової (залишкової) вартості. Сума перевищення продажної вартості активу (після вирахування непрямих податків та інших </w:t>
      </w:r>
      <w:proofErr w:type="spellStart"/>
      <w:r w:rsidR="00830B30" w:rsidRPr="00980223">
        <w:rPr>
          <w:sz w:val="28"/>
          <w:szCs w:val="28"/>
          <w:lang w:val="uk-UA"/>
        </w:rPr>
        <w:t>вирахувань</w:t>
      </w:r>
      <w:proofErr w:type="spellEnd"/>
      <w:r w:rsidR="00830B30" w:rsidRPr="00980223">
        <w:rPr>
          <w:sz w:val="28"/>
          <w:szCs w:val="28"/>
          <w:lang w:val="uk-UA"/>
        </w:rPr>
        <w:t xml:space="preserve"> з доходу) над його балансовою (залишковою) вартістю включається до складу доходів майбутніх періодів продавця-орендаря з визнанням доходом відповідного звітного періоду протягом строку оренди. </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4</w:t>
      </w:r>
      <w:r w:rsidR="00E02204" w:rsidRPr="00980223">
        <w:rPr>
          <w:sz w:val="28"/>
          <w:szCs w:val="28"/>
          <w:lang w:val="uk-UA"/>
        </w:rPr>
        <w:t>)</w:t>
      </w:r>
      <w:r w:rsidR="00D51201">
        <w:rPr>
          <w:sz w:val="28"/>
          <w:szCs w:val="28"/>
          <w:lang w:val="uk-UA"/>
        </w:rPr>
        <w:t xml:space="preserve"> д</w:t>
      </w:r>
      <w:r w:rsidR="00830B30" w:rsidRPr="00980223">
        <w:rPr>
          <w:sz w:val="28"/>
          <w:szCs w:val="28"/>
          <w:lang w:val="uk-UA"/>
        </w:rPr>
        <w:t>охід від продажу активу за звітний період визнається в сумі продажної вартості активу, як</w:t>
      </w:r>
      <w:r w:rsidR="00D51201">
        <w:rPr>
          <w:sz w:val="28"/>
          <w:szCs w:val="28"/>
          <w:lang w:val="uk-UA"/>
        </w:rPr>
        <w:t>що продажна вартість активу вища</w:t>
      </w:r>
      <w:r w:rsidR="00830B30" w:rsidRPr="00980223">
        <w:rPr>
          <w:sz w:val="28"/>
          <w:szCs w:val="28"/>
          <w:lang w:val="uk-UA"/>
        </w:rPr>
        <w:t xml:space="preserve"> його справедливої вартості, але (після вирахування непрямих податків та </w:t>
      </w:r>
      <w:r w:rsidR="00D51201">
        <w:rPr>
          <w:sz w:val="28"/>
          <w:szCs w:val="28"/>
          <w:lang w:val="uk-UA"/>
        </w:rPr>
        <w:t xml:space="preserve">інших </w:t>
      </w:r>
      <w:proofErr w:type="spellStart"/>
      <w:r w:rsidR="00D51201">
        <w:rPr>
          <w:sz w:val="28"/>
          <w:szCs w:val="28"/>
          <w:lang w:val="uk-UA"/>
        </w:rPr>
        <w:t>вирахувань</w:t>
      </w:r>
      <w:proofErr w:type="spellEnd"/>
      <w:r w:rsidR="00D51201">
        <w:rPr>
          <w:sz w:val="28"/>
          <w:szCs w:val="28"/>
          <w:lang w:val="uk-UA"/>
        </w:rPr>
        <w:t xml:space="preserve"> з доходу) нижча</w:t>
      </w:r>
      <w:r w:rsidR="00830B30" w:rsidRPr="00980223">
        <w:rPr>
          <w:sz w:val="28"/>
          <w:szCs w:val="28"/>
          <w:lang w:val="uk-UA"/>
        </w:rPr>
        <w:t xml:space="preserve"> його балансової (залишкової) варто</w:t>
      </w:r>
      <w:r w:rsidR="00D51201">
        <w:rPr>
          <w:sz w:val="28"/>
          <w:szCs w:val="28"/>
          <w:lang w:val="uk-UA"/>
        </w:rPr>
        <w:t>сті;</w:t>
      </w:r>
    </w:p>
    <w:p w:rsidR="0003234E"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5</w:t>
      </w:r>
      <w:r w:rsidR="00E02204" w:rsidRPr="00980223">
        <w:rPr>
          <w:sz w:val="28"/>
          <w:szCs w:val="28"/>
          <w:lang w:val="uk-UA"/>
        </w:rPr>
        <w:t>)</w:t>
      </w:r>
      <w:r w:rsidR="00D51201">
        <w:rPr>
          <w:sz w:val="28"/>
          <w:szCs w:val="28"/>
          <w:lang w:val="uk-UA"/>
        </w:rPr>
        <w:t xml:space="preserve"> с</w:t>
      </w:r>
      <w:r w:rsidR="00830B30" w:rsidRPr="00980223">
        <w:rPr>
          <w:sz w:val="28"/>
          <w:szCs w:val="28"/>
          <w:lang w:val="uk-UA"/>
        </w:rPr>
        <w:t xml:space="preserve">обівартістю проданих (реалізованих) активів визнається їх балансова (залишкова) вартість, крім випадку, якщо майбутніми орендними </w:t>
      </w:r>
      <w:proofErr w:type="spellStart"/>
      <w:r w:rsidR="00830B30" w:rsidRPr="00980223">
        <w:rPr>
          <w:sz w:val="28"/>
          <w:szCs w:val="28"/>
          <w:lang w:val="uk-UA"/>
        </w:rPr>
        <w:t>платежами</w:t>
      </w:r>
      <w:proofErr w:type="spellEnd"/>
      <w:r w:rsidR="00830B30" w:rsidRPr="00980223">
        <w:rPr>
          <w:sz w:val="28"/>
          <w:szCs w:val="28"/>
          <w:lang w:val="uk-UA"/>
        </w:rPr>
        <w:t xml:space="preserve">, що є зниженими проти ринкових, компенсуються втрати від продажу активу. Втрати, що компенсуються зниженими орендними </w:t>
      </w:r>
      <w:proofErr w:type="spellStart"/>
      <w:r w:rsidR="00830B30" w:rsidRPr="00980223">
        <w:rPr>
          <w:sz w:val="28"/>
          <w:szCs w:val="28"/>
          <w:lang w:val="uk-UA"/>
        </w:rPr>
        <w:t>платежами</w:t>
      </w:r>
      <w:proofErr w:type="spellEnd"/>
      <w:r w:rsidR="00830B30" w:rsidRPr="00980223">
        <w:rPr>
          <w:sz w:val="28"/>
          <w:szCs w:val="28"/>
          <w:lang w:val="uk-UA"/>
        </w:rPr>
        <w:t xml:space="preserve">, виключаються у звітному періоді з балансової (залишкової) вартості реалізованого активу і </w:t>
      </w:r>
      <w:r w:rsidR="00830B30" w:rsidRPr="00980223">
        <w:rPr>
          <w:sz w:val="28"/>
          <w:szCs w:val="28"/>
          <w:lang w:val="uk-UA"/>
        </w:rPr>
        <w:lastRenderedPageBreak/>
        <w:t>зараховуються до складу витрат майбутніх періодів з включенням до витрат відповідного звітного періоду протягом строку оренди.</w:t>
      </w:r>
    </w:p>
    <w:p w:rsidR="00AF0DB1" w:rsidRPr="00980223" w:rsidRDefault="00AF0DB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sz w:val="28"/>
          <w:szCs w:val="28"/>
          <w:lang w:val="uk-UA"/>
        </w:rPr>
      </w:pPr>
    </w:p>
    <w:p w:rsidR="00E02204" w:rsidRPr="00980223" w:rsidRDefault="00E02204" w:rsidP="00E022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r w:rsidRPr="00980223">
        <w:rPr>
          <w:b/>
          <w:sz w:val="28"/>
          <w:szCs w:val="28"/>
          <w:lang w:val="en-US"/>
        </w:rPr>
        <w:t>V</w:t>
      </w:r>
      <w:r w:rsidRPr="00980223">
        <w:rPr>
          <w:b/>
          <w:sz w:val="28"/>
          <w:szCs w:val="28"/>
        </w:rPr>
        <w:t>.</w:t>
      </w:r>
      <w:r w:rsidRPr="00980223">
        <w:rPr>
          <w:b/>
          <w:sz w:val="28"/>
          <w:szCs w:val="28"/>
          <w:lang w:val="uk-UA"/>
        </w:rPr>
        <w:t xml:space="preserve"> </w:t>
      </w:r>
      <w:r w:rsidR="0003234E" w:rsidRPr="00980223">
        <w:rPr>
          <w:b/>
          <w:sz w:val="28"/>
          <w:szCs w:val="28"/>
          <w:lang w:val="uk-UA"/>
        </w:rPr>
        <w:t xml:space="preserve">Розкриття інформації про оренду </w:t>
      </w:r>
    </w:p>
    <w:p w:rsidR="0003234E"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в примітках до фінансової звітності</w:t>
      </w:r>
    </w:p>
    <w:p w:rsidR="00830B30"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1. У примітках до фінансової звітності орендар наводить таку інформацію щодо фінансової оренди: </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lang w:val="uk-UA"/>
        </w:rPr>
        <w:t>)</w:t>
      </w:r>
      <w:r w:rsidR="00D51201">
        <w:rPr>
          <w:sz w:val="28"/>
          <w:szCs w:val="28"/>
          <w:lang w:val="uk-UA"/>
        </w:rPr>
        <w:t xml:space="preserve"> п</w:t>
      </w:r>
      <w:r w:rsidR="0003234E" w:rsidRPr="00980223">
        <w:rPr>
          <w:sz w:val="28"/>
          <w:szCs w:val="28"/>
          <w:lang w:val="uk-UA"/>
        </w:rPr>
        <w:t>ервісну (переоцінену) вартість і знос орендованих активів за їх класифікаці</w:t>
      </w:r>
      <w:r w:rsidR="00830B30" w:rsidRPr="00980223">
        <w:rPr>
          <w:sz w:val="28"/>
          <w:szCs w:val="28"/>
          <w:lang w:val="uk-UA"/>
        </w:rPr>
        <w:t>йними група</w:t>
      </w:r>
      <w:r w:rsidR="00D51201">
        <w:rPr>
          <w:sz w:val="28"/>
          <w:szCs w:val="28"/>
          <w:lang w:val="uk-UA"/>
        </w:rPr>
        <w:t>ми на дату балансу;</w:t>
      </w:r>
      <w:r w:rsidR="00830B30" w:rsidRPr="00980223">
        <w:rPr>
          <w:sz w:val="28"/>
          <w:szCs w:val="28"/>
          <w:lang w:val="uk-UA"/>
        </w:rPr>
        <w:t xml:space="preserve"> </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lang w:val="uk-UA"/>
        </w:rPr>
        <w:t>)</w:t>
      </w:r>
      <w:r w:rsidR="00D51201">
        <w:rPr>
          <w:sz w:val="28"/>
          <w:szCs w:val="28"/>
          <w:lang w:val="uk-UA"/>
        </w:rPr>
        <w:t xml:space="preserve"> з</w:t>
      </w:r>
      <w:r w:rsidR="0003234E" w:rsidRPr="00980223">
        <w:rPr>
          <w:sz w:val="28"/>
          <w:szCs w:val="28"/>
          <w:lang w:val="uk-UA"/>
        </w:rPr>
        <w:t>агальну суму мінімальних орендних платежів та їхню теперішню вартість на дату балансу для к</w:t>
      </w:r>
      <w:r w:rsidR="00830B30" w:rsidRPr="00980223">
        <w:rPr>
          <w:sz w:val="28"/>
          <w:szCs w:val="28"/>
          <w:lang w:val="uk-UA"/>
        </w:rPr>
        <w:t xml:space="preserve">ожного з таких строків оренди: </w:t>
      </w:r>
    </w:p>
    <w:p w:rsidR="00830B30"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 одного року;</w:t>
      </w:r>
    </w:p>
    <w:p w:rsidR="00830B30" w:rsidRPr="00980223" w:rsidRDefault="00830B3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proofErr w:type="spellStart"/>
      <w:r w:rsidR="0034241F" w:rsidRPr="00980223">
        <w:rPr>
          <w:sz w:val="28"/>
          <w:szCs w:val="28"/>
          <w:lang w:val="uk-UA"/>
        </w:rPr>
        <w:t>яти</w:t>
      </w:r>
      <w:proofErr w:type="spellEnd"/>
      <w:r w:rsidR="0034241F" w:rsidRPr="00980223">
        <w:rPr>
          <w:sz w:val="28"/>
          <w:szCs w:val="28"/>
          <w:lang w:val="uk-UA"/>
        </w:rPr>
        <w:t xml:space="preserve"> років;</w:t>
      </w:r>
    </w:p>
    <w:p w:rsidR="00830B30" w:rsidRPr="00980223" w:rsidRDefault="00D5120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більше п’яти років;</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w:t>
      </w:r>
      <w:r w:rsidR="00D51201">
        <w:rPr>
          <w:sz w:val="28"/>
          <w:szCs w:val="28"/>
          <w:lang w:val="uk-UA"/>
        </w:rPr>
        <w:t xml:space="preserve"> н</w:t>
      </w:r>
      <w:r w:rsidR="0003234E" w:rsidRPr="00980223">
        <w:rPr>
          <w:sz w:val="28"/>
          <w:szCs w:val="28"/>
          <w:lang w:val="uk-UA"/>
        </w:rPr>
        <w:t>епередбачену орендну плату, включену у звітному періоді до склад</w:t>
      </w:r>
      <w:r w:rsidR="00D51201">
        <w:rPr>
          <w:sz w:val="28"/>
          <w:szCs w:val="28"/>
          <w:lang w:val="uk-UA"/>
        </w:rPr>
        <w:t>у фінансових витрат (доходів);</w:t>
      </w:r>
      <w:r w:rsidR="00830B30"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4</w:t>
      </w:r>
      <w:r w:rsidR="00E02204" w:rsidRPr="00980223">
        <w:rPr>
          <w:sz w:val="28"/>
          <w:szCs w:val="28"/>
          <w:lang w:val="uk-UA"/>
        </w:rPr>
        <w:t>)</w:t>
      </w:r>
      <w:r w:rsidR="00D51201">
        <w:rPr>
          <w:sz w:val="28"/>
          <w:szCs w:val="28"/>
          <w:lang w:val="uk-UA"/>
        </w:rPr>
        <w:t xml:space="preserve"> с</w:t>
      </w:r>
      <w:r w:rsidR="0003234E" w:rsidRPr="00980223">
        <w:rPr>
          <w:sz w:val="28"/>
          <w:szCs w:val="28"/>
          <w:lang w:val="uk-UA"/>
        </w:rPr>
        <w:t xml:space="preserve">уму майбутніх мінімальних орендних платежів, які на дату балансу передбачається одержати за </w:t>
      </w:r>
      <w:r w:rsidR="004E10B5" w:rsidRPr="00980223">
        <w:rPr>
          <w:sz w:val="28"/>
          <w:szCs w:val="28"/>
          <w:lang w:val="uk-UA"/>
        </w:rPr>
        <w:t>до</w:t>
      </w:r>
      <w:r w:rsidR="00D51201">
        <w:rPr>
          <w:sz w:val="28"/>
          <w:szCs w:val="28"/>
          <w:lang w:val="uk-UA"/>
        </w:rPr>
        <w:t>говорами невідмовної суборенди;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5</w:t>
      </w:r>
      <w:r w:rsidR="00E02204" w:rsidRPr="00980223">
        <w:rPr>
          <w:sz w:val="28"/>
          <w:szCs w:val="28"/>
        </w:rPr>
        <w:t>)</w:t>
      </w:r>
      <w:r w:rsidR="00D51201">
        <w:rPr>
          <w:sz w:val="28"/>
          <w:szCs w:val="28"/>
          <w:lang w:val="uk-UA"/>
        </w:rPr>
        <w:t xml:space="preserve"> с</w:t>
      </w:r>
      <w:r w:rsidR="0003234E" w:rsidRPr="00980223">
        <w:rPr>
          <w:sz w:val="28"/>
          <w:szCs w:val="28"/>
          <w:lang w:val="uk-UA"/>
        </w:rPr>
        <w:t>тислі дані щодо</w:t>
      </w:r>
      <w:r w:rsidR="004E10B5" w:rsidRPr="00980223">
        <w:rPr>
          <w:sz w:val="28"/>
          <w:szCs w:val="28"/>
          <w:lang w:val="uk-UA"/>
        </w:rPr>
        <w:t xml:space="preserve"> чинних договорів оренди, а саме: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показники, які застосовуються для розрахунку непередбаченої орендної </w:t>
      </w:r>
      <w:r w:rsidR="004E10B5" w:rsidRPr="00980223">
        <w:rPr>
          <w:sz w:val="28"/>
          <w:szCs w:val="28"/>
          <w:lang w:val="uk-UA"/>
        </w:rPr>
        <w:t xml:space="preserve">плати;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наявність та умови вибору між поновленням</w:t>
      </w:r>
      <w:r w:rsidR="0092280C" w:rsidRPr="00980223">
        <w:rPr>
          <w:sz w:val="28"/>
          <w:szCs w:val="28"/>
          <w:lang w:val="uk-UA"/>
        </w:rPr>
        <w:t xml:space="preserve"> договору</w:t>
      </w:r>
      <w:r w:rsidRPr="00980223">
        <w:rPr>
          <w:sz w:val="28"/>
          <w:szCs w:val="28"/>
          <w:lang w:val="uk-UA"/>
        </w:rPr>
        <w:t xml:space="preserve"> </w:t>
      </w:r>
      <w:r w:rsidR="004E10B5" w:rsidRPr="00980223">
        <w:rPr>
          <w:sz w:val="28"/>
          <w:szCs w:val="28"/>
          <w:lang w:val="uk-UA"/>
        </w:rPr>
        <w:t>оренди</w:t>
      </w:r>
      <w:r w:rsidRPr="00980223">
        <w:rPr>
          <w:sz w:val="28"/>
          <w:szCs w:val="28"/>
          <w:lang w:val="uk-UA"/>
        </w:rPr>
        <w:t xml:space="preserve"> чи придбанням активу т</w:t>
      </w:r>
      <w:r w:rsidR="004E10B5" w:rsidRPr="00980223">
        <w:rPr>
          <w:sz w:val="28"/>
          <w:szCs w:val="28"/>
          <w:lang w:val="uk-UA"/>
        </w:rPr>
        <w:t xml:space="preserve">а застереження щодо зміни цін;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обмеження, передбачені </w:t>
      </w:r>
      <w:r w:rsidR="004E10B5" w:rsidRPr="00980223">
        <w:rPr>
          <w:sz w:val="28"/>
          <w:szCs w:val="28"/>
          <w:lang w:val="uk-UA"/>
        </w:rPr>
        <w:t xml:space="preserve">договорами оренди.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У примітках до фінансової звітності орендар наводить таку інформацію щодо операційної о</w:t>
      </w:r>
      <w:r w:rsidR="004E10B5" w:rsidRPr="00980223">
        <w:rPr>
          <w:sz w:val="28"/>
          <w:szCs w:val="28"/>
          <w:lang w:val="uk-UA"/>
        </w:rPr>
        <w:t xml:space="preserve">ренди: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lang w:val="uk-UA"/>
        </w:rPr>
        <w:t>)</w:t>
      </w:r>
      <w:r w:rsidR="00D51201">
        <w:rPr>
          <w:sz w:val="28"/>
          <w:szCs w:val="28"/>
          <w:lang w:val="uk-UA"/>
        </w:rPr>
        <w:t xml:space="preserve"> з</w:t>
      </w:r>
      <w:r w:rsidR="0003234E" w:rsidRPr="00980223">
        <w:rPr>
          <w:sz w:val="28"/>
          <w:szCs w:val="28"/>
          <w:lang w:val="uk-UA"/>
        </w:rPr>
        <w:t>агальну суму майбутніх мінімальних орендних платежів за невідмовною орендою на дату балансу для к</w:t>
      </w:r>
      <w:r w:rsidR="004E10B5" w:rsidRPr="00980223">
        <w:rPr>
          <w:sz w:val="28"/>
          <w:szCs w:val="28"/>
          <w:lang w:val="uk-UA"/>
        </w:rPr>
        <w:t xml:space="preserve">ожного з таких строків оренди: </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до одного року; </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proofErr w:type="spellStart"/>
      <w:r w:rsidRPr="00980223">
        <w:rPr>
          <w:sz w:val="28"/>
          <w:szCs w:val="28"/>
          <w:lang w:val="uk-UA"/>
        </w:rPr>
        <w:t>яти</w:t>
      </w:r>
      <w:proofErr w:type="spellEnd"/>
      <w:r w:rsidRPr="00980223">
        <w:rPr>
          <w:sz w:val="28"/>
          <w:szCs w:val="28"/>
          <w:lang w:val="uk-UA"/>
        </w:rPr>
        <w:t xml:space="preserve"> років; </w:t>
      </w:r>
    </w:p>
    <w:p w:rsidR="004E10B5" w:rsidRPr="00980223" w:rsidRDefault="00D5120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більше п’яти років;</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lang w:val="uk-UA"/>
        </w:rPr>
        <w:t>)</w:t>
      </w:r>
      <w:r w:rsidR="00D51201">
        <w:rPr>
          <w:sz w:val="28"/>
          <w:szCs w:val="28"/>
          <w:lang w:val="uk-UA"/>
        </w:rPr>
        <w:t xml:space="preserve"> з</w:t>
      </w:r>
      <w:r w:rsidR="0003234E" w:rsidRPr="00980223">
        <w:rPr>
          <w:sz w:val="28"/>
          <w:szCs w:val="28"/>
          <w:lang w:val="uk-UA"/>
        </w:rPr>
        <w:t xml:space="preserve">агальну суму майбутніх мінімальних орендних платежів на дату балансу, які передбачається одержати за </w:t>
      </w:r>
      <w:r w:rsidR="004E10B5" w:rsidRPr="00980223">
        <w:rPr>
          <w:sz w:val="28"/>
          <w:szCs w:val="28"/>
          <w:lang w:val="uk-UA"/>
        </w:rPr>
        <w:t>д</w:t>
      </w:r>
      <w:r w:rsidR="00D51201">
        <w:rPr>
          <w:sz w:val="28"/>
          <w:szCs w:val="28"/>
          <w:lang w:val="uk-UA"/>
        </w:rPr>
        <w:t>оговорами невідмовної суборенди;</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 xml:space="preserve">) </w:t>
      </w:r>
      <w:r w:rsidR="00D51201">
        <w:rPr>
          <w:sz w:val="28"/>
          <w:szCs w:val="28"/>
          <w:lang w:val="uk-UA"/>
        </w:rPr>
        <w:t>о</w:t>
      </w:r>
      <w:r w:rsidR="0003234E" w:rsidRPr="00980223">
        <w:rPr>
          <w:sz w:val="28"/>
          <w:szCs w:val="28"/>
          <w:lang w:val="uk-UA"/>
        </w:rPr>
        <w:t xml:space="preserve">рендні платежі та платежі з суборенди за звітний період з виділенням сум мінімальних орендних платежів і непередбаченої орендної плати за </w:t>
      </w:r>
      <w:r w:rsidR="004E10B5" w:rsidRPr="00980223">
        <w:rPr>
          <w:sz w:val="28"/>
          <w:szCs w:val="28"/>
          <w:lang w:val="uk-UA"/>
        </w:rPr>
        <w:lastRenderedPageBreak/>
        <w:t>договорами</w:t>
      </w:r>
      <w:r w:rsidR="0003234E" w:rsidRPr="00980223">
        <w:rPr>
          <w:sz w:val="28"/>
          <w:szCs w:val="28"/>
          <w:lang w:val="uk-UA"/>
        </w:rPr>
        <w:t xml:space="preserve"> нев</w:t>
      </w:r>
      <w:r w:rsidR="00D51201">
        <w:rPr>
          <w:sz w:val="28"/>
          <w:szCs w:val="28"/>
          <w:lang w:val="uk-UA"/>
        </w:rPr>
        <w:t>ідмовної оренди та суборенди;</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4</w:t>
      </w:r>
      <w:r w:rsidR="00E02204" w:rsidRPr="00980223">
        <w:rPr>
          <w:sz w:val="28"/>
          <w:szCs w:val="28"/>
          <w:lang w:val="uk-UA"/>
        </w:rPr>
        <w:t>)</w:t>
      </w:r>
      <w:r w:rsidR="0003234E" w:rsidRPr="00980223">
        <w:rPr>
          <w:sz w:val="28"/>
          <w:szCs w:val="28"/>
          <w:lang w:val="uk-UA"/>
        </w:rPr>
        <w:t xml:space="preserve"> </w:t>
      </w:r>
      <w:r w:rsidR="00D51201">
        <w:rPr>
          <w:sz w:val="28"/>
          <w:szCs w:val="28"/>
          <w:lang w:val="uk-UA"/>
        </w:rPr>
        <w:t>з</w:t>
      </w:r>
      <w:r w:rsidR="004E10B5" w:rsidRPr="00980223">
        <w:rPr>
          <w:sz w:val="28"/>
          <w:szCs w:val="28"/>
          <w:lang w:val="uk-UA"/>
        </w:rPr>
        <w:t>дійснені орен</w:t>
      </w:r>
      <w:r w:rsidR="00D51201">
        <w:rPr>
          <w:sz w:val="28"/>
          <w:szCs w:val="28"/>
          <w:lang w:val="uk-UA"/>
        </w:rPr>
        <w:t>дні платежі, визнані як витрати;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5</w:t>
      </w:r>
      <w:r w:rsidR="00E02204" w:rsidRPr="00980223">
        <w:rPr>
          <w:sz w:val="28"/>
          <w:szCs w:val="28"/>
        </w:rPr>
        <w:t>)</w:t>
      </w:r>
      <w:r w:rsidR="004E10B5" w:rsidRPr="00980223">
        <w:rPr>
          <w:sz w:val="28"/>
          <w:szCs w:val="28"/>
          <w:lang w:val="uk-UA"/>
        </w:rPr>
        <w:t xml:space="preserve"> </w:t>
      </w:r>
      <w:r w:rsidR="00D51201">
        <w:rPr>
          <w:sz w:val="28"/>
          <w:szCs w:val="28"/>
          <w:lang w:val="uk-UA"/>
        </w:rPr>
        <w:t>с</w:t>
      </w:r>
      <w:r w:rsidR="0003234E" w:rsidRPr="00980223">
        <w:rPr>
          <w:sz w:val="28"/>
          <w:szCs w:val="28"/>
          <w:lang w:val="uk-UA"/>
        </w:rPr>
        <w:t>тислі дані пр</w:t>
      </w:r>
      <w:r w:rsidR="004E10B5" w:rsidRPr="00980223">
        <w:rPr>
          <w:sz w:val="28"/>
          <w:szCs w:val="28"/>
          <w:lang w:val="uk-UA"/>
        </w:rPr>
        <w:t>о</w:t>
      </w:r>
      <w:r w:rsidR="0034241F" w:rsidRPr="00980223">
        <w:rPr>
          <w:sz w:val="28"/>
          <w:szCs w:val="28"/>
          <w:lang w:val="uk-UA"/>
        </w:rPr>
        <w:t xml:space="preserve"> чинні договори оренди, а саме:</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показники, які застосовуються для розрахунку неп</w:t>
      </w:r>
      <w:r w:rsidR="004E10B5" w:rsidRPr="00980223">
        <w:rPr>
          <w:sz w:val="28"/>
          <w:szCs w:val="28"/>
          <w:lang w:val="uk-UA"/>
        </w:rPr>
        <w:t>ере</w:t>
      </w:r>
      <w:r w:rsidR="0034241F" w:rsidRPr="00980223">
        <w:rPr>
          <w:sz w:val="28"/>
          <w:szCs w:val="28"/>
          <w:lang w:val="uk-UA"/>
        </w:rPr>
        <w:t>дбачених орендних платежів;</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наявність та умови вибору між поновленням </w:t>
      </w:r>
      <w:r w:rsidR="00D65317" w:rsidRPr="00980223">
        <w:rPr>
          <w:sz w:val="28"/>
          <w:szCs w:val="28"/>
          <w:lang w:val="uk-UA"/>
        </w:rPr>
        <w:t xml:space="preserve">договору оренди </w:t>
      </w:r>
      <w:r w:rsidRPr="00980223">
        <w:rPr>
          <w:sz w:val="28"/>
          <w:szCs w:val="28"/>
          <w:lang w:val="uk-UA"/>
        </w:rPr>
        <w:t xml:space="preserve">або придбанням активу </w:t>
      </w:r>
      <w:r w:rsidR="0034241F" w:rsidRPr="00980223">
        <w:rPr>
          <w:sz w:val="28"/>
          <w:szCs w:val="28"/>
          <w:lang w:val="uk-UA"/>
        </w:rPr>
        <w:t>і застереження щодо зміни цін;</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обмеження, передбачені </w:t>
      </w:r>
      <w:r w:rsidR="004E10B5" w:rsidRPr="00980223">
        <w:rPr>
          <w:sz w:val="28"/>
          <w:szCs w:val="28"/>
          <w:lang w:val="uk-UA"/>
        </w:rPr>
        <w:t xml:space="preserve">договорами оренди.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 У примітках до фінансової звітності орендодавець наводить таку інф</w:t>
      </w:r>
      <w:r w:rsidR="004E10B5" w:rsidRPr="00980223">
        <w:rPr>
          <w:sz w:val="28"/>
          <w:szCs w:val="28"/>
          <w:lang w:val="uk-UA"/>
        </w:rPr>
        <w:t>ормацію щодо фінансової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rPr>
        <w:t xml:space="preserve">) </w:t>
      </w:r>
      <w:r w:rsidR="00D51201">
        <w:rPr>
          <w:sz w:val="28"/>
          <w:szCs w:val="28"/>
          <w:lang w:val="uk-UA"/>
        </w:rPr>
        <w:t>в</w:t>
      </w:r>
      <w:r w:rsidR="004E10B5" w:rsidRPr="00980223">
        <w:rPr>
          <w:sz w:val="28"/>
          <w:szCs w:val="28"/>
          <w:lang w:val="uk-UA"/>
        </w:rPr>
        <w:t>алові інвестиції в оренду та теперішню вартість мінімальних орендних платежів, що підлягають отриманню на дату балансу для кожного з таких строків оренди:</w:t>
      </w:r>
    </w:p>
    <w:p w:rsidR="004E10B5"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 одного року;</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proofErr w:type="spellStart"/>
      <w:r w:rsidR="0034241F" w:rsidRPr="00980223">
        <w:rPr>
          <w:sz w:val="28"/>
          <w:szCs w:val="28"/>
          <w:lang w:val="uk-UA"/>
        </w:rPr>
        <w:t>яти</w:t>
      </w:r>
      <w:proofErr w:type="spellEnd"/>
      <w:r w:rsidR="0034241F" w:rsidRPr="00980223">
        <w:rPr>
          <w:sz w:val="28"/>
          <w:szCs w:val="28"/>
          <w:lang w:val="uk-UA"/>
        </w:rPr>
        <w:t xml:space="preserve"> років;</w:t>
      </w:r>
    </w:p>
    <w:p w:rsidR="004E10B5"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більше п’яти </w:t>
      </w:r>
      <w:r w:rsidR="00D51201">
        <w:rPr>
          <w:sz w:val="28"/>
          <w:szCs w:val="28"/>
          <w:lang w:val="uk-UA"/>
        </w:rPr>
        <w:t>років;</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2</w:t>
      </w:r>
      <w:r w:rsidR="00E02204" w:rsidRPr="00980223">
        <w:rPr>
          <w:sz w:val="28"/>
          <w:szCs w:val="28"/>
        </w:rPr>
        <w:t>)</w:t>
      </w:r>
      <w:r w:rsidR="00D51201">
        <w:rPr>
          <w:sz w:val="28"/>
          <w:szCs w:val="28"/>
          <w:lang w:val="uk-UA"/>
        </w:rPr>
        <w:t xml:space="preserve"> с</w:t>
      </w:r>
      <w:r w:rsidR="0003234E" w:rsidRPr="00980223">
        <w:rPr>
          <w:sz w:val="28"/>
          <w:szCs w:val="28"/>
          <w:lang w:val="uk-UA"/>
        </w:rPr>
        <w:t>уму фінансового доходу на дату</w:t>
      </w:r>
      <w:r w:rsidR="00D51201">
        <w:rPr>
          <w:sz w:val="28"/>
          <w:szCs w:val="28"/>
          <w:lang w:val="uk-UA"/>
        </w:rPr>
        <w:t xml:space="preserve"> балансу, що підлягає одержанню;</w:t>
      </w:r>
      <w:r w:rsidR="0003234E"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3</w:t>
      </w:r>
      <w:r w:rsidR="00E02204" w:rsidRPr="00980223">
        <w:rPr>
          <w:sz w:val="28"/>
          <w:szCs w:val="28"/>
        </w:rPr>
        <w:t>)</w:t>
      </w:r>
      <w:r w:rsidR="00D51201">
        <w:rPr>
          <w:sz w:val="28"/>
          <w:szCs w:val="28"/>
          <w:lang w:val="uk-UA"/>
        </w:rPr>
        <w:t xml:space="preserve"> с</w:t>
      </w:r>
      <w:r w:rsidR="0003234E" w:rsidRPr="00980223">
        <w:rPr>
          <w:sz w:val="28"/>
          <w:szCs w:val="28"/>
          <w:lang w:val="uk-UA"/>
        </w:rPr>
        <w:t xml:space="preserve">тислі дані про чинні </w:t>
      </w:r>
      <w:r w:rsidR="0034241F" w:rsidRPr="00980223">
        <w:rPr>
          <w:sz w:val="28"/>
          <w:szCs w:val="28"/>
          <w:lang w:val="uk-UA"/>
        </w:rPr>
        <w:t>договори оренди, а саме:</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показники, які застосовуються для розрахунку неп</w:t>
      </w:r>
      <w:r w:rsidR="0034241F" w:rsidRPr="00980223">
        <w:rPr>
          <w:sz w:val="28"/>
          <w:szCs w:val="28"/>
          <w:lang w:val="uk-UA"/>
        </w:rPr>
        <w:t>ередбачених орендних платежів;</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обмеження, передбачені </w:t>
      </w:r>
      <w:r w:rsidR="00D51201">
        <w:rPr>
          <w:sz w:val="28"/>
          <w:szCs w:val="28"/>
          <w:lang w:val="uk-UA"/>
        </w:rPr>
        <w:t>договорами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4</w:t>
      </w:r>
      <w:r w:rsidR="00E02204" w:rsidRPr="00980223">
        <w:rPr>
          <w:sz w:val="28"/>
          <w:szCs w:val="28"/>
        </w:rPr>
        <w:t>)</w:t>
      </w:r>
      <w:r w:rsidR="00D51201">
        <w:rPr>
          <w:sz w:val="28"/>
          <w:szCs w:val="28"/>
          <w:lang w:val="uk-UA"/>
        </w:rPr>
        <w:t xml:space="preserve"> н</w:t>
      </w:r>
      <w:r w:rsidR="0003234E" w:rsidRPr="00980223">
        <w:rPr>
          <w:sz w:val="28"/>
          <w:szCs w:val="28"/>
          <w:lang w:val="uk-UA"/>
        </w:rPr>
        <w:t xml:space="preserve">егарантовану ліквідаційну вартість за чинними </w:t>
      </w:r>
      <w:r w:rsidR="00D51201">
        <w:rPr>
          <w:sz w:val="28"/>
          <w:szCs w:val="28"/>
          <w:lang w:val="uk-UA"/>
        </w:rPr>
        <w:t>договорами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5</w:t>
      </w:r>
      <w:r w:rsidR="00E02204" w:rsidRPr="00980223">
        <w:rPr>
          <w:sz w:val="28"/>
          <w:szCs w:val="28"/>
        </w:rPr>
        <w:t>)</w:t>
      </w:r>
      <w:r w:rsidR="00D51201">
        <w:rPr>
          <w:sz w:val="28"/>
          <w:szCs w:val="28"/>
          <w:lang w:val="uk-UA"/>
        </w:rPr>
        <w:t xml:space="preserve"> н</w:t>
      </w:r>
      <w:r w:rsidR="0003234E" w:rsidRPr="00980223">
        <w:rPr>
          <w:sz w:val="28"/>
          <w:szCs w:val="28"/>
          <w:lang w:val="uk-UA"/>
        </w:rPr>
        <w:t>епередбачену орендну плату, включену у звітному періоді до склад</w:t>
      </w:r>
      <w:r w:rsidR="00D51201">
        <w:rPr>
          <w:sz w:val="28"/>
          <w:szCs w:val="28"/>
          <w:lang w:val="uk-UA"/>
        </w:rPr>
        <w:t>у фінансового доходу (витрат).</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Орендодавці-виробники</w:t>
      </w:r>
      <w:r w:rsidR="004E10B5" w:rsidRPr="00980223">
        <w:rPr>
          <w:sz w:val="28"/>
          <w:szCs w:val="28"/>
          <w:lang w:val="uk-UA"/>
        </w:rPr>
        <w:t xml:space="preserve"> або орендодавці-дилери</w:t>
      </w:r>
      <w:r w:rsidRPr="00980223">
        <w:rPr>
          <w:sz w:val="28"/>
          <w:szCs w:val="28"/>
          <w:lang w:val="uk-UA"/>
        </w:rPr>
        <w:t xml:space="preserve"> наводять також інформацію про суму резерву сумнівних боргів на дату балансу щодо дебіторс</w:t>
      </w:r>
      <w:r w:rsidR="0034241F" w:rsidRPr="00980223">
        <w:rPr>
          <w:sz w:val="28"/>
          <w:szCs w:val="28"/>
          <w:lang w:val="uk-UA"/>
        </w:rPr>
        <w:t>ької заборгованості орендарів.</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 У примітках до фінансової звітності орендодавець наводить таку інфо</w:t>
      </w:r>
      <w:r w:rsidR="004E10B5" w:rsidRPr="00980223">
        <w:rPr>
          <w:sz w:val="28"/>
          <w:szCs w:val="28"/>
          <w:lang w:val="uk-UA"/>
        </w:rPr>
        <w:t>рмацію щодо операційної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rPr>
        <w:t>)</w:t>
      </w:r>
      <w:r w:rsidR="00D51201">
        <w:rPr>
          <w:sz w:val="28"/>
          <w:szCs w:val="28"/>
          <w:lang w:val="uk-UA"/>
        </w:rPr>
        <w:t xml:space="preserve"> п</w:t>
      </w:r>
      <w:r w:rsidR="0003234E" w:rsidRPr="00980223">
        <w:rPr>
          <w:sz w:val="28"/>
          <w:szCs w:val="28"/>
          <w:lang w:val="uk-UA"/>
        </w:rPr>
        <w:t>ервісну (переоцінену) вартість і знос об'єктів операційної оренди на дату балансу з</w:t>
      </w:r>
      <w:r w:rsidR="00D51201">
        <w:rPr>
          <w:sz w:val="28"/>
          <w:szCs w:val="28"/>
          <w:lang w:val="uk-UA"/>
        </w:rPr>
        <w:t>а їх класифікаційними групами;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rPr>
        <w:t>)</w:t>
      </w:r>
      <w:r w:rsidR="00D51201">
        <w:rPr>
          <w:sz w:val="28"/>
          <w:szCs w:val="28"/>
          <w:lang w:val="uk-UA"/>
        </w:rPr>
        <w:t xml:space="preserve"> с</w:t>
      </w:r>
      <w:r w:rsidR="0003234E" w:rsidRPr="00980223">
        <w:rPr>
          <w:sz w:val="28"/>
          <w:szCs w:val="28"/>
          <w:lang w:val="uk-UA"/>
        </w:rPr>
        <w:t xml:space="preserve">уму майбутніх мінімальних орендних платежів за </w:t>
      </w:r>
      <w:r w:rsidR="004E10B5" w:rsidRPr="00980223">
        <w:rPr>
          <w:sz w:val="28"/>
          <w:szCs w:val="28"/>
          <w:lang w:val="uk-UA"/>
        </w:rPr>
        <w:t>договорами</w:t>
      </w:r>
      <w:r w:rsidR="0003234E" w:rsidRPr="00980223">
        <w:rPr>
          <w:sz w:val="28"/>
          <w:szCs w:val="28"/>
          <w:lang w:val="uk-UA"/>
        </w:rPr>
        <w:t xml:space="preserve"> невідмовної операційної оренди на дату балансу загальною сумою та окремо для к</w:t>
      </w:r>
      <w:r w:rsidR="004E10B5" w:rsidRPr="00980223">
        <w:rPr>
          <w:sz w:val="28"/>
          <w:szCs w:val="28"/>
          <w:lang w:val="uk-UA"/>
        </w:rPr>
        <w:t xml:space="preserve">ожного з таких строків оренди: </w:t>
      </w:r>
    </w:p>
    <w:p w:rsidR="004E10B5"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 одного року;</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lastRenderedPageBreak/>
        <w:t>від одного до п</w:t>
      </w:r>
      <w:r w:rsidRPr="00980223">
        <w:rPr>
          <w:sz w:val="28"/>
          <w:szCs w:val="28"/>
        </w:rPr>
        <w:t>’</w:t>
      </w:r>
      <w:proofErr w:type="spellStart"/>
      <w:r w:rsidR="0034241F" w:rsidRPr="00980223">
        <w:rPr>
          <w:sz w:val="28"/>
          <w:szCs w:val="28"/>
          <w:lang w:val="uk-UA"/>
        </w:rPr>
        <w:t>яти</w:t>
      </w:r>
      <w:proofErr w:type="spellEnd"/>
      <w:r w:rsidR="0034241F" w:rsidRPr="00980223">
        <w:rPr>
          <w:sz w:val="28"/>
          <w:szCs w:val="28"/>
          <w:lang w:val="uk-UA"/>
        </w:rPr>
        <w:t xml:space="preserve"> років;</w:t>
      </w:r>
    </w:p>
    <w:p w:rsidR="004E10B5" w:rsidRPr="00980223" w:rsidRDefault="00D5120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більше п’яти років;</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rPr>
        <w:t>)</w:t>
      </w:r>
      <w:r w:rsidR="00D51201">
        <w:rPr>
          <w:sz w:val="28"/>
          <w:szCs w:val="28"/>
          <w:lang w:val="uk-UA"/>
        </w:rPr>
        <w:t xml:space="preserve"> н</w:t>
      </w:r>
      <w:r w:rsidR="0003234E" w:rsidRPr="00980223">
        <w:rPr>
          <w:sz w:val="28"/>
          <w:szCs w:val="28"/>
          <w:lang w:val="uk-UA"/>
        </w:rPr>
        <w:t>епередбачену орендну плату, включену у звітному періоді до склад</w:t>
      </w:r>
      <w:r w:rsidR="00D51201">
        <w:rPr>
          <w:sz w:val="28"/>
          <w:szCs w:val="28"/>
          <w:lang w:val="uk-UA"/>
        </w:rPr>
        <w:t>у фінансового доходу (витрат);</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4</w:t>
      </w:r>
      <w:r w:rsidR="00E02204" w:rsidRPr="00980223">
        <w:rPr>
          <w:sz w:val="28"/>
          <w:szCs w:val="28"/>
        </w:rPr>
        <w:t>)</w:t>
      </w:r>
      <w:r w:rsidR="00D51201">
        <w:rPr>
          <w:sz w:val="28"/>
          <w:szCs w:val="28"/>
          <w:lang w:val="uk-UA"/>
        </w:rPr>
        <w:t xml:space="preserve"> с</w:t>
      </w:r>
      <w:r w:rsidR="0003234E" w:rsidRPr="00980223">
        <w:rPr>
          <w:sz w:val="28"/>
          <w:szCs w:val="28"/>
          <w:lang w:val="uk-UA"/>
        </w:rPr>
        <w:t xml:space="preserve">тислі дані про чинні </w:t>
      </w:r>
      <w:r w:rsidR="004E10B5" w:rsidRPr="00980223">
        <w:rPr>
          <w:sz w:val="28"/>
          <w:szCs w:val="28"/>
          <w:lang w:val="uk-UA"/>
        </w:rPr>
        <w:t xml:space="preserve">договори оренди, а саме: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показники, які застосовуються для розрахунку непередбачених орендних платежів; </w:t>
      </w:r>
    </w:p>
    <w:p w:rsidR="004A05F2" w:rsidRPr="00980223" w:rsidRDefault="0003234E" w:rsidP="00C80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lang w:val="uk-UA"/>
        </w:rPr>
      </w:pPr>
      <w:r w:rsidRPr="00980223">
        <w:rPr>
          <w:sz w:val="28"/>
          <w:szCs w:val="28"/>
          <w:lang w:val="uk-UA"/>
        </w:rPr>
        <w:t xml:space="preserve">обмеження, передбачені </w:t>
      </w:r>
      <w:r w:rsidR="004E10B5" w:rsidRPr="00980223">
        <w:rPr>
          <w:sz w:val="28"/>
          <w:szCs w:val="28"/>
          <w:lang w:val="uk-UA"/>
        </w:rPr>
        <w:t>договорами оренди</w:t>
      </w:r>
      <w:r w:rsidRPr="00980223">
        <w:rPr>
          <w:sz w:val="28"/>
          <w:szCs w:val="28"/>
          <w:lang w:val="uk-UA"/>
        </w:rPr>
        <w:t>.</w:t>
      </w:r>
    </w:p>
    <w:p w:rsidR="004E10B5" w:rsidRPr="00980223" w:rsidRDefault="004E10B5" w:rsidP="00C80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8933CF" w:rsidRPr="00980223" w:rsidRDefault="008933CF" w:rsidP="00C80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C71405" w:rsidRPr="00980223" w:rsidRDefault="00CF30DC" w:rsidP="0034241F">
      <w:pPr>
        <w:widowControl w:val="0"/>
        <w:jc w:val="both"/>
        <w:rPr>
          <w:b/>
          <w:bCs/>
          <w:sz w:val="28"/>
          <w:szCs w:val="28"/>
          <w:lang w:val="uk-UA"/>
        </w:rPr>
      </w:pPr>
      <w:r w:rsidRPr="00980223">
        <w:rPr>
          <w:b/>
          <w:bCs/>
          <w:sz w:val="28"/>
          <w:szCs w:val="28"/>
          <w:lang w:val="uk-UA"/>
        </w:rPr>
        <w:t>Директор</w:t>
      </w:r>
      <w:r w:rsidR="00C71405" w:rsidRPr="00980223">
        <w:rPr>
          <w:b/>
          <w:bCs/>
          <w:sz w:val="28"/>
          <w:szCs w:val="28"/>
          <w:lang w:val="uk-UA"/>
        </w:rPr>
        <w:t xml:space="preserve"> Департаменту </w:t>
      </w:r>
    </w:p>
    <w:p w:rsidR="00C71405" w:rsidRPr="00980223" w:rsidRDefault="00C71405" w:rsidP="0034241F">
      <w:pPr>
        <w:widowControl w:val="0"/>
        <w:jc w:val="both"/>
        <w:rPr>
          <w:b/>
          <w:bCs/>
          <w:sz w:val="28"/>
          <w:szCs w:val="28"/>
          <w:lang w:val="uk-UA"/>
        </w:rPr>
      </w:pPr>
      <w:r w:rsidRPr="00980223">
        <w:rPr>
          <w:b/>
          <w:bCs/>
          <w:sz w:val="28"/>
          <w:szCs w:val="28"/>
          <w:lang w:val="uk-UA"/>
        </w:rPr>
        <w:t xml:space="preserve">методології бухгалтерського обліку </w:t>
      </w:r>
    </w:p>
    <w:p w:rsidR="00C71405" w:rsidRPr="00980223" w:rsidRDefault="00C71405" w:rsidP="0034241F">
      <w:pPr>
        <w:widowControl w:val="0"/>
        <w:jc w:val="both"/>
        <w:rPr>
          <w:b/>
          <w:bCs/>
          <w:sz w:val="28"/>
          <w:szCs w:val="28"/>
          <w:lang w:val="uk-UA"/>
        </w:rPr>
      </w:pPr>
      <w:r w:rsidRPr="00980223">
        <w:rPr>
          <w:b/>
          <w:bCs/>
          <w:sz w:val="28"/>
          <w:szCs w:val="28"/>
          <w:lang w:val="uk-UA"/>
        </w:rPr>
        <w:t xml:space="preserve">та нормативного забезпечення </w:t>
      </w:r>
    </w:p>
    <w:p w:rsidR="000B1727" w:rsidRPr="00DB59F2" w:rsidRDefault="00C71405" w:rsidP="0034241F">
      <w:pPr>
        <w:pStyle w:val="a9"/>
        <w:widowControl w:val="0"/>
        <w:ind w:left="0"/>
        <w:contextualSpacing w:val="0"/>
        <w:jc w:val="both"/>
        <w:rPr>
          <w:b/>
          <w:bCs/>
          <w:sz w:val="28"/>
          <w:szCs w:val="28"/>
          <w:lang w:val="uk-UA"/>
        </w:rPr>
      </w:pPr>
      <w:r w:rsidRPr="00980223">
        <w:rPr>
          <w:b/>
          <w:bCs/>
          <w:sz w:val="28"/>
          <w:szCs w:val="28"/>
          <w:lang w:val="uk-UA"/>
        </w:rPr>
        <w:t xml:space="preserve">аудиторської діяльності </w:t>
      </w:r>
      <w:r w:rsidR="000B1727" w:rsidRPr="00980223">
        <w:rPr>
          <w:b/>
          <w:bCs/>
          <w:sz w:val="28"/>
          <w:szCs w:val="28"/>
          <w:lang w:val="uk-UA"/>
        </w:rPr>
        <w:t xml:space="preserve">                    </w:t>
      </w:r>
      <w:r w:rsidR="00B05AF3" w:rsidRPr="00980223">
        <w:rPr>
          <w:b/>
          <w:bCs/>
          <w:sz w:val="28"/>
          <w:szCs w:val="28"/>
          <w:lang w:val="uk-UA"/>
        </w:rPr>
        <w:t xml:space="preserve">   </w:t>
      </w:r>
      <w:r w:rsidRPr="00980223">
        <w:rPr>
          <w:b/>
          <w:bCs/>
          <w:sz w:val="28"/>
          <w:szCs w:val="28"/>
          <w:lang w:val="uk-UA"/>
        </w:rPr>
        <w:t xml:space="preserve">                        </w:t>
      </w:r>
      <w:r w:rsidR="00B05AF3" w:rsidRPr="00980223">
        <w:rPr>
          <w:b/>
          <w:bCs/>
          <w:sz w:val="28"/>
          <w:szCs w:val="28"/>
          <w:lang w:val="uk-UA"/>
        </w:rPr>
        <w:t xml:space="preserve"> </w:t>
      </w:r>
      <w:r w:rsidR="00DB59F2" w:rsidRPr="00980223">
        <w:rPr>
          <w:b/>
          <w:bCs/>
          <w:sz w:val="28"/>
          <w:szCs w:val="28"/>
          <w:lang w:val="uk-UA"/>
        </w:rPr>
        <w:t xml:space="preserve">         </w:t>
      </w:r>
      <w:r w:rsidR="000B1727" w:rsidRPr="00980223">
        <w:rPr>
          <w:b/>
          <w:bCs/>
          <w:sz w:val="28"/>
          <w:szCs w:val="28"/>
          <w:lang w:val="uk-UA"/>
        </w:rPr>
        <w:t>Людмила ГАПОНЕНКО</w:t>
      </w:r>
    </w:p>
    <w:sectPr w:rsidR="000B1727" w:rsidRPr="00DB59F2" w:rsidSect="00AF0DB1">
      <w:headerReference w:type="default" r:id="rId8"/>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AC" w:rsidRDefault="007A5DAC" w:rsidP="005D1912">
      <w:r>
        <w:separator/>
      </w:r>
    </w:p>
  </w:endnote>
  <w:endnote w:type="continuationSeparator" w:id="0">
    <w:p w:rsidR="007A5DAC" w:rsidRDefault="007A5DAC" w:rsidP="005D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AC" w:rsidRDefault="007A5DAC" w:rsidP="005D1912">
      <w:r>
        <w:separator/>
      </w:r>
    </w:p>
  </w:footnote>
  <w:footnote w:type="continuationSeparator" w:id="0">
    <w:p w:rsidR="007A5DAC" w:rsidRDefault="007A5DAC" w:rsidP="005D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B6" w:rsidRPr="00B05AF3" w:rsidRDefault="00311EB6" w:rsidP="00B05AF3">
    <w:pPr>
      <w:pStyle w:val="aa"/>
      <w:jc w:val="center"/>
      <w:rPr>
        <w:lang w:val="uk-UA"/>
      </w:rPr>
    </w:pPr>
    <w:r>
      <w:rPr>
        <w:noProof/>
      </w:rPr>
      <w:fldChar w:fldCharType="begin"/>
    </w:r>
    <w:r>
      <w:rPr>
        <w:noProof/>
      </w:rPr>
      <w:instrText xml:space="preserve"> PAGE   \* MERGEFORMAT </w:instrText>
    </w:r>
    <w:r>
      <w:rPr>
        <w:noProof/>
      </w:rPr>
      <w:fldChar w:fldCharType="separate"/>
    </w:r>
    <w:r w:rsidR="0032743D">
      <w:rPr>
        <w:noProof/>
      </w:rPr>
      <w:t>2</w:t>
    </w:r>
    <w:r>
      <w:rPr>
        <w:noProof/>
      </w:rPr>
      <w:fldChar w:fldCharType="end"/>
    </w:r>
  </w:p>
  <w:p w:rsidR="00CC57B7" w:rsidRDefault="00CC57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404"/>
    <w:multiLevelType w:val="hybridMultilevel"/>
    <w:tmpl w:val="2E8044EA"/>
    <w:lvl w:ilvl="0" w:tplc="BB44D60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552F45"/>
    <w:multiLevelType w:val="hybridMultilevel"/>
    <w:tmpl w:val="60840E80"/>
    <w:lvl w:ilvl="0" w:tplc="BB44D608">
      <w:start w:val="1"/>
      <w:numFmt w:val="bullet"/>
      <w:lvlText w:val="-"/>
      <w:lvlJc w:val="left"/>
      <w:pPr>
        <w:ind w:left="3142" w:hanging="360"/>
      </w:pPr>
      <w:rPr>
        <w:rFonts w:ascii="Times New Roman" w:hAnsi="Times New Roman" w:hint="default"/>
      </w:rPr>
    </w:lvl>
    <w:lvl w:ilvl="1" w:tplc="04190003">
      <w:start w:val="1"/>
      <w:numFmt w:val="bullet"/>
      <w:lvlText w:val="o"/>
      <w:lvlJc w:val="left"/>
      <w:pPr>
        <w:ind w:left="3862" w:hanging="360"/>
      </w:pPr>
      <w:rPr>
        <w:rFonts w:ascii="Courier New" w:hAnsi="Courier New" w:hint="default"/>
      </w:rPr>
    </w:lvl>
    <w:lvl w:ilvl="2" w:tplc="04190005">
      <w:start w:val="1"/>
      <w:numFmt w:val="bullet"/>
      <w:lvlText w:val=""/>
      <w:lvlJc w:val="left"/>
      <w:pPr>
        <w:ind w:left="4582" w:hanging="360"/>
      </w:pPr>
      <w:rPr>
        <w:rFonts w:ascii="Wingdings" w:hAnsi="Wingdings" w:hint="default"/>
      </w:rPr>
    </w:lvl>
    <w:lvl w:ilvl="3" w:tplc="04190001">
      <w:start w:val="1"/>
      <w:numFmt w:val="bullet"/>
      <w:lvlText w:val=""/>
      <w:lvlJc w:val="left"/>
      <w:pPr>
        <w:ind w:left="5302" w:hanging="360"/>
      </w:pPr>
      <w:rPr>
        <w:rFonts w:ascii="Symbol" w:hAnsi="Symbol" w:hint="default"/>
      </w:rPr>
    </w:lvl>
    <w:lvl w:ilvl="4" w:tplc="04190003">
      <w:start w:val="1"/>
      <w:numFmt w:val="bullet"/>
      <w:lvlText w:val="o"/>
      <w:lvlJc w:val="left"/>
      <w:pPr>
        <w:ind w:left="6022" w:hanging="360"/>
      </w:pPr>
      <w:rPr>
        <w:rFonts w:ascii="Courier New" w:hAnsi="Courier New" w:hint="default"/>
      </w:rPr>
    </w:lvl>
    <w:lvl w:ilvl="5" w:tplc="04190005">
      <w:start w:val="1"/>
      <w:numFmt w:val="bullet"/>
      <w:lvlText w:val=""/>
      <w:lvlJc w:val="left"/>
      <w:pPr>
        <w:ind w:left="6742" w:hanging="360"/>
      </w:pPr>
      <w:rPr>
        <w:rFonts w:ascii="Wingdings" w:hAnsi="Wingdings" w:hint="default"/>
      </w:rPr>
    </w:lvl>
    <w:lvl w:ilvl="6" w:tplc="04190001">
      <w:start w:val="1"/>
      <w:numFmt w:val="bullet"/>
      <w:lvlText w:val=""/>
      <w:lvlJc w:val="left"/>
      <w:pPr>
        <w:ind w:left="7462" w:hanging="360"/>
      </w:pPr>
      <w:rPr>
        <w:rFonts w:ascii="Symbol" w:hAnsi="Symbol" w:hint="default"/>
      </w:rPr>
    </w:lvl>
    <w:lvl w:ilvl="7" w:tplc="04190003">
      <w:start w:val="1"/>
      <w:numFmt w:val="bullet"/>
      <w:lvlText w:val="o"/>
      <w:lvlJc w:val="left"/>
      <w:pPr>
        <w:ind w:left="8182" w:hanging="360"/>
      </w:pPr>
      <w:rPr>
        <w:rFonts w:ascii="Courier New" w:hAnsi="Courier New" w:hint="default"/>
      </w:rPr>
    </w:lvl>
    <w:lvl w:ilvl="8" w:tplc="04190005">
      <w:start w:val="1"/>
      <w:numFmt w:val="bullet"/>
      <w:lvlText w:val=""/>
      <w:lvlJc w:val="left"/>
      <w:pPr>
        <w:ind w:left="8902" w:hanging="360"/>
      </w:pPr>
      <w:rPr>
        <w:rFonts w:ascii="Wingdings" w:hAnsi="Wingdings" w:hint="default"/>
      </w:rPr>
    </w:lvl>
  </w:abstractNum>
  <w:abstractNum w:abstractNumId="2" w15:restartNumberingAfterBreak="0">
    <w:nsid w:val="0EEE6FD1"/>
    <w:multiLevelType w:val="multilevel"/>
    <w:tmpl w:val="AB5C611E"/>
    <w:lvl w:ilvl="0">
      <w:start w:val="1"/>
      <w:numFmt w:val="decimal"/>
      <w:lvlText w:val="%1."/>
      <w:lvlJc w:val="left"/>
      <w:pPr>
        <w:ind w:left="450" w:hanging="45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 w15:restartNumberingAfterBreak="0">
    <w:nsid w:val="18954B30"/>
    <w:multiLevelType w:val="hybridMultilevel"/>
    <w:tmpl w:val="4AFAA940"/>
    <w:lvl w:ilvl="0" w:tplc="BB44D6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951D92"/>
    <w:multiLevelType w:val="hybridMultilevel"/>
    <w:tmpl w:val="33222228"/>
    <w:lvl w:ilvl="0" w:tplc="BB44D60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1D39B2"/>
    <w:multiLevelType w:val="multilevel"/>
    <w:tmpl w:val="48647BD6"/>
    <w:lvl w:ilvl="0">
      <w:start w:val="2"/>
      <w:numFmt w:val="decimal"/>
      <w:lvlText w:val="%1."/>
      <w:lvlJc w:val="left"/>
      <w:pPr>
        <w:ind w:left="450" w:hanging="450"/>
      </w:pPr>
      <w:rPr>
        <w:rFonts w:cs="Times New Roman"/>
      </w:rPr>
    </w:lvl>
    <w:lvl w:ilvl="1">
      <w:start w:val="10"/>
      <w:numFmt w:val="decimal"/>
      <w:lvlText w:val="%1.%2."/>
      <w:lvlJc w:val="left"/>
      <w:pPr>
        <w:ind w:left="1443" w:hanging="450"/>
      </w:pPr>
      <w:rPr>
        <w:rFonts w:cs="Times New Roman"/>
      </w:rPr>
    </w:lvl>
    <w:lvl w:ilvl="2">
      <w:start w:val="2"/>
      <w:numFmt w:val="decimal"/>
      <w:lvlText w:val="%1.%2.%3."/>
      <w:lvlJc w:val="left"/>
      <w:pPr>
        <w:ind w:left="2432" w:hanging="720"/>
      </w:pPr>
      <w:rPr>
        <w:rFonts w:cs="Times New Roman"/>
      </w:rPr>
    </w:lvl>
    <w:lvl w:ilvl="3">
      <w:start w:val="1"/>
      <w:numFmt w:val="decimal"/>
      <w:lvlText w:val="%1.%2.%3.%4."/>
      <w:lvlJc w:val="left"/>
      <w:pPr>
        <w:ind w:left="3288" w:hanging="720"/>
      </w:pPr>
      <w:rPr>
        <w:rFonts w:cs="Times New Roman"/>
      </w:rPr>
    </w:lvl>
    <w:lvl w:ilvl="4">
      <w:start w:val="1"/>
      <w:numFmt w:val="decimal"/>
      <w:lvlText w:val="%1.%2.%3.%4.%5."/>
      <w:lvlJc w:val="left"/>
      <w:pPr>
        <w:ind w:left="4144" w:hanging="720"/>
      </w:pPr>
      <w:rPr>
        <w:rFonts w:cs="Times New Roman"/>
      </w:rPr>
    </w:lvl>
    <w:lvl w:ilvl="5">
      <w:start w:val="1"/>
      <w:numFmt w:val="decimal"/>
      <w:lvlText w:val="%1.%2.%3.%4.%5.%6."/>
      <w:lvlJc w:val="left"/>
      <w:pPr>
        <w:ind w:left="5360" w:hanging="1080"/>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7432" w:hanging="1440"/>
      </w:pPr>
      <w:rPr>
        <w:rFonts w:cs="Times New Roman"/>
      </w:rPr>
    </w:lvl>
    <w:lvl w:ilvl="8">
      <w:start w:val="1"/>
      <w:numFmt w:val="decimal"/>
      <w:lvlText w:val="%1.%2.%3.%4.%5.%6.%7.%8.%9."/>
      <w:lvlJc w:val="left"/>
      <w:pPr>
        <w:ind w:left="8288" w:hanging="1440"/>
      </w:pPr>
      <w:rPr>
        <w:rFonts w:cs="Times New Roman"/>
      </w:rPr>
    </w:lvl>
  </w:abstractNum>
  <w:abstractNum w:abstractNumId="6" w15:restartNumberingAfterBreak="0">
    <w:nsid w:val="2A7C034E"/>
    <w:multiLevelType w:val="hybridMultilevel"/>
    <w:tmpl w:val="07720E6A"/>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EE9659D"/>
    <w:multiLevelType w:val="hybridMultilevel"/>
    <w:tmpl w:val="00E6F3EE"/>
    <w:lvl w:ilvl="0" w:tplc="BB44D608">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32C85965"/>
    <w:multiLevelType w:val="multilevel"/>
    <w:tmpl w:val="00EEFDDA"/>
    <w:lvl w:ilvl="0">
      <w:start w:val="2"/>
      <w:numFmt w:val="decimal"/>
      <w:lvlText w:val="%1."/>
      <w:lvlJc w:val="left"/>
      <w:pPr>
        <w:ind w:left="450" w:hanging="450"/>
      </w:pPr>
      <w:rPr>
        <w:rFonts w:cs="Times New Roman"/>
      </w:rPr>
    </w:lvl>
    <w:lvl w:ilvl="1">
      <w:start w:val="20"/>
      <w:numFmt w:val="decimal"/>
      <w:lvlText w:val="%1.%2."/>
      <w:lvlJc w:val="left"/>
      <w:pPr>
        <w:ind w:left="1727" w:hanging="450"/>
      </w:pPr>
      <w:rPr>
        <w:rFonts w:cs="Times New Roman"/>
      </w:rPr>
    </w:lvl>
    <w:lvl w:ilvl="2">
      <w:start w:val="2"/>
      <w:numFmt w:val="decimal"/>
      <w:lvlText w:val="%1.%2.%3."/>
      <w:lvlJc w:val="left"/>
      <w:pPr>
        <w:ind w:left="2432" w:hanging="720"/>
      </w:pPr>
      <w:rPr>
        <w:rFonts w:cs="Times New Roman"/>
      </w:rPr>
    </w:lvl>
    <w:lvl w:ilvl="3">
      <w:start w:val="1"/>
      <w:numFmt w:val="decimal"/>
      <w:lvlText w:val="%1.%2.%3.%4."/>
      <w:lvlJc w:val="left"/>
      <w:pPr>
        <w:ind w:left="3288" w:hanging="720"/>
      </w:pPr>
      <w:rPr>
        <w:rFonts w:cs="Times New Roman"/>
      </w:rPr>
    </w:lvl>
    <w:lvl w:ilvl="4">
      <w:start w:val="1"/>
      <w:numFmt w:val="decimal"/>
      <w:lvlText w:val="%1.%2.%3.%4.%5."/>
      <w:lvlJc w:val="left"/>
      <w:pPr>
        <w:ind w:left="4144" w:hanging="720"/>
      </w:pPr>
      <w:rPr>
        <w:rFonts w:cs="Times New Roman"/>
      </w:rPr>
    </w:lvl>
    <w:lvl w:ilvl="5">
      <w:start w:val="1"/>
      <w:numFmt w:val="decimal"/>
      <w:lvlText w:val="%1.%2.%3.%4.%5.%6."/>
      <w:lvlJc w:val="left"/>
      <w:pPr>
        <w:ind w:left="5360" w:hanging="1080"/>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7432" w:hanging="1440"/>
      </w:pPr>
      <w:rPr>
        <w:rFonts w:cs="Times New Roman"/>
      </w:rPr>
    </w:lvl>
    <w:lvl w:ilvl="8">
      <w:start w:val="1"/>
      <w:numFmt w:val="decimal"/>
      <w:lvlText w:val="%1.%2.%3.%4.%5.%6.%7.%8.%9."/>
      <w:lvlJc w:val="left"/>
      <w:pPr>
        <w:ind w:left="8288" w:hanging="1440"/>
      </w:pPr>
      <w:rPr>
        <w:rFonts w:cs="Times New Roman"/>
      </w:rPr>
    </w:lvl>
  </w:abstractNum>
  <w:abstractNum w:abstractNumId="9" w15:restartNumberingAfterBreak="0">
    <w:nsid w:val="363260A5"/>
    <w:multiLevelType w:val="hybridMultilevel"/>
    <w:tmpl w:val="E94A6C2A"/>
    <w:lvl w:ilvl="0" w:tplc="BB44D608">
      <w:start w:val="1"/>
      <w:numFmt w:val="bullet"/>
      <w:lvlText w:val="-"/>
      <w:lvlJc w:val="left"/>
      <w:pPr>
        <w:ind w:left="2204"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F01A5A"/>
    <w:multiLevelType w:val="multilevel"/>
    <w:tmpl w:val="4B7EA7BE"/>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start w:val="3"/>
      <w:numFmt w:val="decimal"/>
      <w:lvlText w:val="%2."/>
      <w:lvlJc w:val="left"/>
      <w:rPr>
        <w:rFonts w:ascii="Arial" w:eastAsia="Times New Roman" w:hAnsi="Arial" w:cs="Arial"/>
        <w:b w:val="0"/>
        <w:bCs w:val="0"/>
        <w:i w:val="0"/>
        <w:iCs w:val="0"/>
        <w:smallCaps w:val="0"/>
        <w:strike w:val="0"/>
        <w:color w:val="000000"/>
        <w:spacing w:val="0"/>
        <w:w w:val="100"/>
        <w:position w:val="0"/>
        <w:sz w:val="20"/>
        <w:szCs w:val="20"/>
        <w:u w:val="none"/>
      </w:rPr>
    </w:lvl>
    <w:lvl w:ilvl="2">
      <w:start w:val="44"/>
      <w:numFmt w:val="decimal"/>
      <w:lvlText w:val="(%3)"/>
      <w:lvlJc w:val="left"/>
      <w:rPr>
        <w:rFonts w:ascii="Arial" w:eastAsia="Times New Roman" w:hAnsi="Arial" w:cs="Arial"/>
        <w:b w:val="0"/>
        <w:bCs w:val="0"/>
        <w:i w:val="0"/>
        <w:iCs w:val="0"/>
        <w:smallCaps w:val="0"/>
        <w:strike w:val="0"/>
        <w:color w:val="000000"/>
        <w:spacing w:val="0"/>
        <w:w w:val="100"/>
        <w:position w:val="0"/>
        <w:sz w:val="20"/>
        <w:szCs w:val="20"/>
        <w:u w:val="none"/>
      </w:rPr>
    </w:lvl>
    <w:lvl w:ilvl="3">
      <w:start w:val="1"/>
      <w:numFmt w:val="lowerLetter"/>
      <w:lvlText w:val="(%4)"/>
      <w:lvlJc w:val="left"/>
      <w:rPr>
        <w:rFonts w:ascii="Arial" w:eastAsia="Times New Roman" w:hAnsi="Arial" w:cs="Arial"/>
        <w:b w:val="0"/>
        <w:bCs w:val="0"/>
        <w:i w:val="0"/>
        <w:iCs w:val="0"/>
        <w:smallCaps w:val="0"/>
        <w:strike w:val="0"/>
        <w:color w:val="000000"/>
        <w:spacing w:val="0"/>
        <w:w w:val="100"/>
        <w:position w:val="0"/>
        <w:sz w:val="20"/>
        <w:szCs w:val="20"/>
        <w:u w:val="none"/>
      </w:rPr>
    </w:lvl>
    <w:lvl w:ilvl="4">
      <w:start w:val="4"/>
      <w:numFmt w:val="lowerLetter"/>
      <w:lvlText w:val="(%5)"/>
      <w:lvlJc w:val="left"/>
      <w:rPr>
        <w:rFonts w:ascii="Arial" w:eastAsia="Times New Roman" w:hAnsi="Arial" w:cs="Arial"/>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C3040D0"/>
    <w:multiLevelType w:val="hybridMultilevel"/>
    <w:tmpl w:val="7F6CB5EC"/>
    <w:lvl w:ilvl="0" w:tplc="183E43AE">
      <w:start w:val="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3E3F4911"/>
    <w:multiLevelType w:val="multilevel"/>
    <w:tmpl w:val="9B86E70A"/>
    <w:lvl w:ilvl="0">
      <w:start w:val="3"/>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3" w15:restartNumberingAfterBreak="0">
    <w:nsid w:val="52CC1682"/>
    <w:multiLevelType w:val="hybridMultilevel"/>
    <w:tmpl w:val="58505F06"/>
    <w:lvl w:ilvl="0" w:tplc="183E43AE">
      <w:start w:val="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5A9F4155"/>
    <w:multiLevelType w:val="hybridMultilevel"/>
    <w:tmpl w:val="5A10A842"/>
    <w:lvl w:ilvl="0" w:tplc="BB44D608">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5D8A4E54"/>
    <w:multiLevelType w:val="multilevel"/>
    <w:tmpl w:val="82883A60"/>
    <w:lvl w:ilvl="0">
      <w:start w:val="3"/>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7"/>
  </w:num>
  <w:num w:numId="5">
    <w:abstractNumId w:val="5"/>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9"/>
  </w:num>
  <w:num w:numId="9">
    <w:abstractNumId w:val="11"/>
  </w:num>
  <w:num w:numId="10">
    <w:abstractNumId w:val="13"/>
  </w:num>
  <w:num w:numId="11">
    <w:abstractNumId w:val="15"/>
  </w:num>
  <w:num w:numId="12">
    <w:abstractNumId w:val="8"/>
    <w:lvlOverride w:ilvl="0">
      <w:startOverride w:val="2"/>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0"/>
  </w:num>
  <w:num w:numId="16">
    <w:abstractNumId w:val="1"/>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26"/>
    <w:rsid w:val="00000508"/>
    <w:rsid w:val="00000ECA"/>
    <w:rsid w:val="00001923"/>
    <w:rsid w:val="000039CD"/>
    <w:rsid w:val="00004A92"/>
    <w:rsid w:val="00005EA5"/>
    <w:rsid w:val="00007F15"/>
    <w:rsid w:val="000102B7"/>
    <w:rsid w:val="00010405"/>
    <w:rsid w:val="00010A18"/>
    <w:rsid w:val="00010F42"/>
    <w:rsid w:val="00011271"/>
    <w:rsid w:val="00011688"/>
    <w:rsid w:val="00012CF5"/>
    <w:rsid w:val="00013219"/>
    <w:rsid w:val="000139A5"/>
    <w:rsid w:val="000149AD"/>
    <w:rsid w:val="00014C14"/>
    <w:rsid w:val="00014E33"/>
    <w:rsid w:val="00015DE0"/>
    <w:rsid w:val="00016468"/>
    <w:rsid w:val="0001671D"/>
    <w:rsid w:val="00016D73"/>
    <w:rsid w:val="000208BC"/>
    <w:rsid w:val="000212E7"/>
    <w:rsid w:val="0002189B"/>
    <w:rsid w:val="00022D27"/>
    <w:rsid w:val="000247BF"/>
    <w:rsid w:val="00024BBE"/>
    <w:rsid w:val="00026770"/>
    <w:rsid w:val="0002713B"/>
    <w:rsid w:val="0002748B"/>
    <w:rsid w:val="000322B7"/>
    <w:rsid w:val="0003234E"/>
    <w:rsid w:val="00032A32"/>
    <w:rsid w:val="0003330C"/>
    <w:rsid w:val="00034379"/>
    <w:rsid w:val="00034476"/>
    <w:rsid w:val="000348F9"/>
    <w:rsid w:val="00037407"/>
    <w:rsid w:val="00043503"/>
    <w:rsid w:val="0004442E"/>
    <w:rsid w:val="00046FC3"/>
    <w:rsid w:val="000471A3"/>
    <w:rsid w:val="00050F2C"/>
    <w:rsid w:val="0005100E"/>
    <w:rsid w:val="000511F4"/>
    <w:rsid w:val="0005336D"/>
    <w:rsid w:val="00055713"/>
    <w:rsid w:val="00055ADF"/>
    <w:rsid w:val="0005682F"/>
    <w:rsid w:val="000608E0"/>
    <w:rsid w:val="000613B4"/>
    <w:rsid w:val="00061B1B"/>
    <w:rsid w:val="00062069"/>
    <w:rsid w:val="00062648"/>
    <w:rsid w:val="00063F78"/>
    <w:rsid w:val="00064E1E"/>
    <w:rsid w:val="00065AEF"/>
    <w:rsid w:val="000729CC"/>
    <w:rsid w:val="0007310A"/>
    <w:rsid w:val="0007365C"/>
    <w:rsid w:val="000739FC"/>
    <w:rsid w:val="00073F48"/>
    <w:rsid w:val="00076BA4"/>
    <w:rsid w:val="000770AA"/>
    <w:rsid w:val="00077D4D"/>
    <w:rsid w:val="0008063E"/>
    <w:rsid w:val="00080EB9"/>
    <w:rsid w:val="00081752"/>
    <w:rsid w:val="00082176"/>
    <w:rsid w:val="000832D4"/>
    <w:rsid w:val="000838C6"/>
    <w:rsid w:val="000856E7"/>
    <w:rsid w:val="000864EE"/>
    <w:rsid w:val="00086ADF"/>
    <w:rsid w:val="0009044F"/>
    <w:rsid w:val="00090590"/>
    <w:rsid w:val="00090718"/>
    <w:rsid w:val="000916CC"/>
    <w:rsid w:val="000917BA"/>
    <w:rsid w:val="00093E7F"/>
    <w:rsid w:val="00095A10"/>
    <w:rsid w:val="00096008"/>
    <w:rsid w:val="000A07AA"/>
    <w:rsid w:val="000A0D6F"/>
    <w:rsid w:val="000A27F2"/>
    <w:rsid w:val="000A295D"/>
    <w:rsid w:val="000A77A2"/>
    <w:rsid w:val="000A7A40"/>
    <w:rsid w:val="000A7C00"/>
    <w:rsid w:val="000B1727"/>
    <w:rsid w:val="000B4DB9"/>
    <w:rsid w:val="000B4EC3"/>
    <w:rsid w:val="000B5ABE"/>
    <w:rsid w:val="000B6516"/>
    <w:rsid w:val="000B666F"/>
    <w:rsid w:val="000B672A"/>
    <w:rsid w:val="000B7BE1"/>
    <w:rsid w:val="000C25EF"/>
    <w:rsid w:val="000C2666"/>
    <w:rsid w:val="000C2823"/>
    <w:rsid w:val="000C2AA9"/>
    <w:rsid w:val="000C3985"/>
    <w:rsid w:val="000C3DC8"/>
    <w:rsid w:val="000C418E"/>
    <w:rsid w:val="000C4B12"/>
    <w:rsid w:val="000C5CC8"/>
    <w:rsid w:val="000C607F"/>
    <w:rsid w:val="000C62D9"/>
    <w:rsid w:val="000D062B"/>
    <w:rsid w:val="000D0E55"/>
    <w:rsid w:val="000D3C94"/>
    <w:rsid w:val="000D42B1"/>
    <w:rsid w:val="000D4EFC"/>
    <w:rsid w:val="000D5306"/>
    <w:rsid w:val="000D5C73"/>
    <w:rsid w:val="000D5E5F"/>
    <w:rsid w:val="000D69C4"/>
    <w:rsid w:val="000E11B4"/>
    <w:rsid w:val="000E275F"/>
    <w:rsid w:val="000E3955"/>
    <w:rsid w:val="000E4273"/>
    <w:rsid w:val="000E433F"/>
    <w:rsid w:val="000E4797"/>
    <w:rsid w:val="000E47F3"/>
    <w:rsid w:val="000E59A6"/>
    <w:rsid w:val="000E708E"/>
    <w:rsid w:val="000F0FF3"/>
    <w:rsid w:val="000F15FC"/>
    <w:rsid w:val="000F24A7"/>
    <w:rsid w:val="000F2607"/>
    <w:rsid w:val="000F29D9"/>
    <w:rsid w:val="000F341A"/>
    <w:rsid w:val="000F36AD"/>
    <w:rsid w:val="000F36C3"/>
    <w:rsid w:val="000F51D2"/>
    <w:rsid w:val="000F6457"/>
    <w:rsid w:val="000F6939"/>
    <w:rsid w:val="00100455"/>
    <w:rsid w:val="00100F64"/>
    <w:rsid w:val="0010249A"/>
    <w:rsid w:val="001034CB"/>
    <w:rsid w:val="00103B77"/>
    <w:rsid w:val="001047B5"/>
    <w:rsid w:val="001105BA"/>
    <w:rsid w:val="00111F55"/>
    <w:rsid w:val="00113728"/>
    <w:rsid w:val="00113B53"/>
    <w:rsid w:val="00114CE3"/>
    <w:rsid w:val="00117899"/>
    <w:rsid w:val="00120157"/>
    <w:rsid w:val="00120555"/>
    <w:rsid w:val="001206BB"/>
    <w:rsid w:val="00121C6D"/>
    <w:rsid w:val="001239CE"/>
    <w:rsid w:val="00124318"/>
    <w:rsid w:val="0012510B"/>
    <w:rsid w:val="00126216"/>
    <w:rsid w:val="001313F9"/>
    <w:rsid w:val="0013205C"/>
    <w:rsid w:val="00132F4F"/>
    <w:rsid w:val="00133D99"/>
    <w:rsid w:val="00136E5E"/>
    <w:rsid w:val="00140AF8"/>
    <w:rsid w:val="00140B8E"/>
    <w:rsid w:val="00142282"/>
    <w:rsid w:val="001437FD"/>
    <w:rsid w:val="001444C8"/>
    <w:rsid w:val="00144E0A"/>
    <w:rsid w:val="00144EDF"/>
    <w:rsid w:val="00145559"/>
    <w:rsid w:val="00146093"/>
    <w:rsid w:val="00146CC2"/>
    <w:rsid w:val="001470CB"/>
    <w:rsid w:val="00147709"/>
    <w:rsid w:val="0015041F"/>
    <w:rsid w:val="00150C95"/>
    <w:rsid w:val="0015233C"/>
    <w:rsid w:val="001533B8"/>
    <w:rsid w:val="00153F94"/>
    <w:rsid w:val="00155798"/>
    <w:rsid w:val="00155A7C"/>
    <w:rsid w:val="001636F9"/>
    <w:rsid w:val="00164448"/>
    <w:rsid w:val="001649B6"/>
    <w:rsid w:val="00164D4C"/>
    <w:rsid w:val="00165672"/>
    <w:rsid w:val="001661A3"/>
    <w:rsid w:val="00167605"/>
    <w:rsid w:val="00172A89"/>
    <w:rsid w:val="00172DD0"/>
    <w:rsid w:val="00173F85"/>
    <w:rsid w:val="00177A08"/>
    <w:rsid w:val="0018177E"/>
    <w:rsid w:val="001818F1"/>
    <w:rsid w:val="00182768"/>
    <w:rsid w:val="001829BA"/>
    <w:rsid w:val="00182EB9"/>
    <w:rsid w:val="001844D3"/>
    <w:rsid w:val="0018496E"/>
    <w:rsid w:val="00185E0F"/>
    <w:rsid w:val="00190708"/>
    <w:rsid w:val="00190F5E"/>
    <w:rsid w:val="00191548"/>
    <w:rsid w:val="00193C82"/>
    <w:rsid w:val="00195733"/>
    <w:rsid w:val="00195F3F"/>
    <w:rsid w:val="001A34B0"/>
    <w:rsid w:val="001A3E49"/>
    <w:rsid w:val="001A4821"/>
    <w:rsid w:val="001A5E12"/>
    <w:rsid w:val="001A76E6"/>
    <w:rsid w:val="001B01D9"/>
    <w:rsid w:val="001B0820"/>
    <w:rsid w:val="001B0E85"/>
    <w:rsid w:val="001B2776"/>
    <w:rsid w:val="001B2B47"/>
    <w:rsid w:val="001B3E9C"/>
    <w:rsid w:val="001B50C8"/>
    <w:rsid w:val="001B577D"/>
    <w:rsid w:val="001C080B"/>
    <w:rsid w:val="001C10F2"/>
    <w:rsid w:val="001C118C"/>
    <w:rsid w:val="001C17D4"/>
    <w:rsid w:val="001C31CF"/>
    <w:rsid w:val="001C3DC2"/>
    <w:rsid w:val="001C51B1"/>
    <w:rsid w:val="001C56B8"/>
    <w:rsid w:val="001C7F16"/>
    <w:rsid w:val="001D0204"/>
    <w:rsid w:val="001D022C"/>
    <w:rsid w:val="001D0DFC"/>
    <w:rsid w:val="001D0F2D"/>
    <w:rsid w:val="001D1497"/>
    <w:rsid w:val="001D1644"/>
    <w:rsid w:val="001D5ACA"/>
    <w:rsid w:val="001D6195"/>
    <w:rsid w:val="001D6197"/>
    <w:rsid w:val="001D676A"/>
    <w:rsid w:val="001D747A"/>
    <w:rsid w:val="001E3F8B"/>
    <w:rsid w:val="001E5AAF"/>
    <w:rsid w:val="001E7E68"/>
    <w:rsid w:val="001F0B00"/>
    <w:rsid w:val="001F1C72"/>
    <w:rsid w:val="001F231D"/>
    <w:rsid w:val="001F3E9E"/>
    <w:rsid w:val="001F4427"/>
    <w:rsid w:val="001F7156"/>
    <w:rsid w:val="001F7E17"/>
    <w:rsid w:val="002018B6"/>
    <w:rsid w:val="00201A2A"/>
    <w:rsid w:val="00202154"/>
    <w:rsid w:val="0020300E"/>
    <w:rsid w:val="0020416E"/>
    <w:rsid w:val="00204C43"/>
    <w:rsid w:val="00206076"/>
    <w:rsid w:val="00206A41"/>
    <w:rsid w:val="0021099B"/>
    <w:rsid w:val="00210D36"/>
    <w:rsid w:val="002112C1"/>
    <w:rsid w:val="00213203"/>
    <w:rsid w:val="00213B12"/>
    <w:rsid w:val="00213E50"/>
    <w:rsid w:val="00221806"/>
    <w:rsid w:val="00223225"/>
    <w:rsid w:val="0022324B"/>
    <w:rsid w:val="00224873"/>
    <w:rsid w:val="00225763"/>
    <w:rsid w:val="00226BF8"/>
    <w:rsid w:val="00227F19"/>
    <w:rsid w:val="0023059B"/>
    <w:rsid w:val="00231132"/>
    <w:rsid w:val="00231612"/>
    <w:rsid w:val="0023315F"/>
    <w:rsid w:val="0023327C"/>
    <w:rsid w:val="0023340B"/>
    <w:rsid w:val="002338F6"/>
    <w:rsid w:val="0023688B"/>
    <w:rsid w:val="00242005"/>
    <w:rsid w:val="002436AB"/>
    <w:rsid w:val="00243CFC"/>
    <w:rsid w:val="00243E18"/>
    <w:rsid w:val="002441B4"/>
    <w:rsid w:val="00244D67"/>
    <w:rsid w:val="002479F3"/>
    <w:rsid w:val="00250469"/>
    <w:rsid w:val="00251799"/>
    <w:rsid w:val="00251DD5"/>
    <w:rsid w:val="00252999"/>
    <w:rsid w:val="00252E52"/>
    <w:rsid w:val="0025467C"/>
    <w:rsid w:val="00254EC4"/>
    <w:rsid w:val="0025784E"/>
    <w:rsid w:val="00260559"/>
    <w:rsid w:val="002623BA"/>
    <w:rsid w:val="00262ABA"/>
    <w:rsid w:val="00262D6E"/>
    <w:rsid w:val="00262FA5"/>
    <w:rsid w:val="002642AB"/>
    <w:rsid w:val="00265FBA"/>
    <w:rsid w:val="0026646A"/>
    <w:rsid w:val="00266811"/>
    <w:rsid w:val="00266EAD"/>
    <w:rsid w:val="002671E5"/>
    <w:rsid w:val="002678A6"/>
    <w:rsid w:val="002700B4"/>
    <w:rsid w:val="002706A2"/>
    <w:rsid w:val="002714CD"/>
    <w:rsid w:val="00272CF7"/>
    <w:rsid w:val="00272E4A"/>
    <w:rsid w:val="00274D7C"/>
    <w:rsid w:val="00274F31"/>
    <w:rsid w:val="002752FC"/>
    <w:rsid w:val="00275F1D"/>
    <w:rsid w:val="0027615E"/>
    <w:rsid w:val="00276199"/>
    <w:rsid w:val="00281434"/>
    <w:rsid w:val="00281C23"/>
    <w:rsid w:val="002821C6"/>
    <w:rsid w:val="002823C0"/>
    <w:rsid w:val="00282645"/>
    <w:rsid w:val="00282F32"/>
    <w:rsid w:val="0028347F"/>
    <w:rsid w:val="00283CB2"/>
    <w:rsid w:val="00286D74"/>
    <w:rsid w:val="00286F0A"/>
    <w:rsid w:val="00287294"/>
    <w:rsid w:val="002874CE"/>
    <w:rsid w:val="00290437"/>
    <w:rsid w:val="00291218"/>
    <w:rsid w:val="0029174F"/>
    <w:rsid w:val="00291F9B"/>
    <w:rsid w:val="002931E0"/>
    <w:rsid w:val="00293215"/>
    <w:rsid w:val="002937FC"/>
    <w:rsid w:val="002956B2"/>
    <w:rsid w:val="00295823"/>
    <w:rsid w:val="0029642E"/>
    <w:rsid w:val="002A0894"/>
    <w:rsid w:val="002A120B"/>
    <w:rsid w:val="002A32C0"/>
    <w:rsid w:val="002A50FC"/>
    <w:rsid w:val="002A535A"/>
    <w:rsid w:val="002A535E"/>
    <w:rsid w:val="002A7683"/>
    <w:rsid w:val="002A7ADC"/>
    <w:rsid w:val="002B1EF7"/>
    <w:rsid w:val="002B4F8B"/>
    <w:rsid w:val="002B5161"/>
    <w:rsid w:val="002B655E"/>
    <w:rsid w:val="002B6B1F"/>
    <w:rsid w:val="002B6B22"/>
    <w:rsid w:val="002C1997"/>
    <w:rsid w:val="002C2A6F"/>
    <w:rsid w:val="002C3879"/>
    <w:rsid w:val="002C4D72"/>
    <w:rsid w:val="002C54A3"/>
    <w:rsid w:val="002C57A0"/>
    <w:rsid w:val="002D2B5A"/>
    <w:rsid w:val="002D38F3"/>
    <w:rsid w:val="002D3EE1"/>
    <w:rsid w:val="002D4580"/>
    <w:rsid w:val="002D6EEE"/>
    <w:rsid w:val="002D7CCB"/>
    <w:rsid w:val="002E021A"/>
    <w:rsid w:val="002E15FB"/>
    <w:rsid w:val="002E1E4B"/>
    <w:rsid w:val="002E4936"/>
    <w:rsid w:val="002E4BCE"/>
    <w:rsid w:val="002E7C22"/>
    <w:rsid w:val="002F039C"/>
    <w:rsid w:val="002F09A2"/>
    <w:rsid w:val="002F11D4"/>
    <w:rsid w:val="002F2CE3"/>
    <w:rsid w:val="002F3279"/>
    <w:rsid w:val="002F4CE8"/>
    <w:rsid w:val="002F50CA"/>
    <w:rsid w:val="00300DCD"/>
    <w:rsid w:val="00301D64"/>
    <w:rsid w:val="00301F93"/>
    <w:rsid w:val="00304178"/>
    <w:rsid w:val="00306828"/>
    <w:rsid w:val="00306E2B"/>
    <w:rsid w:val="0030736D"/>
    <w:rsid w:val="00310477"/>
    <w:rsid w:val="00311EB6"/>
    <w:rsid w:val="00312F49"/>
    <w:rsid w:val="003130D2"/>
    <w:rsid w:val="0031536E"/>
    <w:rsid w:val="003155A9"/>
    <w:rsid w:val="00315D0A"/>
    <w:rsid w:val="00315D6B"/>
    <w:rsid w:val="00316271"/>
    <w:rsid w:val="003162FA"/>
    <w:rsid w:val="003170E2"/>
    <w:rsid w:val="0031773C"/>
    <w:rsid w:val="00317ACB"/>
    <w:rsid w:val="00320CE8"/>
    <w:rsid w:val="003213B1"/>
    <w:rsid w:val="00321532"/>
    <w:rsid w:val="00321CF5"/>
    <w:rsid w:val="0032282C"/>
    <w:rsid w:val="003228A9"/>
    <w:rsid w:val="0032336D"/>
    <w:rsid w:val="00324F01"/>
    <w:rsid w:val="0032501D"/>
    <w:rsid w:val="00325349"/>
    <w:rsid w:val="00325EC7"/>
    <w:rsid w:val="0032743D"/>
    <w:rsid w:val="00330065"/>
    <w:rsid w:val="003307EA"/>
    <w:rsid w:val="00331ADB"/>
    <w:rsid w:val="003330DE"/>
    <w:rsid w:val="00334A4C"/>
    <w:rsid w:val="00336AFF"/>
    <w:rsid w:val="0033749F"/>
    <w:rsid w:val="003400E5"/>
    <w:rsid w:val="0034081C"/>
    <w:rsid w:val="00340835"/>
    <w:rsid w:val="0034241F"/>
    <w:rsid w:val="0034365A"/>
    <w:rsid w:val="00347240"/>
    <w:rsid w:val="00347FC3"/>
    <w:rsid w:val="003510A7"/>
    <w:rsid w:val="003531B9"/>
    <w:rsid w:val="003544CB"/>
    <w:rsid w:val="00354A02"/>
    <w:rsid w:val="00355AB2"/>
    <w:rsid w:val="003572BF"/>
    <w:rsid w:val="00361B0D"/>
    <w:rsid w:val="00362698"/>
    <w:rsid w:val="00365C0D"/>
    <w:rsid w:val="0036652E"/>
    <w:rsid w:val="00370030"/>
    <w:rsid w:val="003717EC"/>
    <w:rsid w:val="00372628"/>
    <w:rsid w:val="0037353D"/>
    <w:rsid w:val="003738FF"/>
    <w:rsid w:val="00374559"/>
    <w:rsid w:val="00374EA9"/>
    <w:rsid w:val="00375C96"/>
    <w:rsid w:val="00376046"/>
    <w:rsid w:val="003760B4"/>
    <w:rsid w:val="0037702E"/>
    <w:rsid w:val="00377A6A"/>
    <w:rsid w:val="00382713"/>
    <w:rsid w:val="0038277A"/>
    <w:rsid w:val="003831FB"/>
    <w:rsid w:val="00385D46"/>
    <w:rsid w:val="00387E09"/>
    <w:rsid w:val="00387FB4"/>
    <w:rsid w:val="00390AB2"/>
    <w:rsid w:val="003910A6"/>
    <w:rsid w:val="00391B36"/>
    <w:rsid w:val="00392562"/>
    <w:rsid w:val="003937FC"/>
    <w:rsid w:val="0039568F"/>
    <w:rsid w:val="003960A1"/>
    <w:rsid w:val="0039627A"/>
    <w:rsid w:val="003979A2"/>
    <w:rsid w:val="00397C34"/>
    <w:rsid w:val="003A0613"/>
    <w:rsid w:val="003A2B31"/>
    <w:rsid w:val="003A35C3"/>
    <w:rsid w:val="003A372E"/>
    <w:rsid w:val="003A4E20"/>
    <w:rsid w:val="003A5EB0"/>
    <w:rsid w:val="003B17E4"/>
    <w:rsid w:val="003B19C5"/>
    <w:rsid w:val="003B35A7"/>
    <w:rsid w:val="003B47BD"/>
    <w:rsid w:val="003B69A0"/>
    <w:rsid w:val="003B7963"/>
    <w:rsid w:val="003C0AF6"/>
    <w:rsid w:val="003C1371"/>
    <w:rsid w:val="003C211C"/>
    <w:rsid w:val="003C4FB4"/>
    <w:rsid w:val="003C508C"/>
    <w:rsid w:val="003C5635"/>
    <w:rsid w:val="003C5F96"/>
    <w:rsid w:val="003D064D"/>
    <w:rsid w:val="003D158E"/>
    <w:rsid w:val="003D2404"/>
    <w:rsid w:val="003D2CC2"/>
    <w:rsid w:val="003D3B9E"/>
    <w:rsid w:val="003D46EA"/>
    <w:rsid w:val="003D5520"/>
    <w:rsid w:val="003D658E"/>
    <w:rsid w:val="003D6B68"/>
    <w:rsid w:val="003E0934"/>
    <w:rsid w:val="003E11A2"/>
    <w:rsid w:val="003E3EFE"/>
    <w:rsid w:val="003E4686"/>
    <w:rsid w:val="003E5AAA"/>
    <w:rsid w:val="003E5BA7"/>
    <w:rsid w:val="003E5D95"/>
    <w:rsid w:val="003E68D8"/>
    <w:rsid w:val="003E7BEC"/>
    <w:rsid w:val="003F2D72"/>
    <w:rsid w:val="003F3451"/>
    <w:rsid w:val="003F559B"/>
    <w:rsid w:val="003F627B"/>
    <w:rsid w:val="003F6803"/>
    <w:rsid w:val="00400027"/>
    <w:rsid w:val="00400281"/>
    <w:rsid w:val="004005FA"/>
    <w:rsid w:val="0040274F"/>
    <w:rsid w:val="00402775"/>
    <w:rsid w:val="0040311E"/>
    <w:rsid w:val="00404529"/>
    <w:rsid w:val="00404CA6"/>
    <w:rsid w:val="004055D8"/>
    <w:rsid w:val="004057A6"/>
    <w:rsid w:val="00406996"/>
    <w:rsid w:val="0040719E"/>
    <w:rsid w:val="004077B8"/>
    <w:rsid w:val="004102ED"/>
    <w:rsid w:val="00410A4E"/>
    <w:rsid w:val="00410E88"/>
    <w:rsid w:val="0041103F"/>
    <w:rsid w:val="00411390"/>
    <w:rsid w:val="00411F94"/>
    <w:rsid w:val="0041258F"/>
    <w:rsid w:val="00412B55"/>
    <w:rsid w:val="0041301F"/>
    <w:rsid w:val="00414E69"/>
    <w:rsid w:val="004163D4"/>
    <w:rsid w:val="00416DD7"/>
    <w:rsid w:val="00417380"/>
    <w:rsid w:val="004173C6"/>
    <w:rsid w:val="00417C27"/>
    <w:rsid w:val="00420751"/>
    <w:rsid w:val="004209BD"/>
    <w:rsid w:val="00421743"/>
    <w:rsid w:val="00421CB3"/>
    <w:rsid w:val="0042321C"/>
    <w:rsid w:val="004240F2"/>
    <w:rsid w:val="00424E2D"/>
    <w:rsid w:val="00425336"/>
    <w:rsid w:val="00425949"/>
    <w:rsid w:val="004264CB"/>
    <w:rsid w:val="00427782"/>
    <w:rsid w:val="00427B59"/>
    <w:rsid w:val="00427CD7"/>
    <w:rsid w:val="0043058B"/>
    <w:rsid w:val="00432B1D"/>
    <w:rsid w:val="00433CA6"/>
    <w:rsid w:val="00434062"/>
    <w:rsid w:val="00437548"/>
    <w:rsid w:val="0043792E"/>
    <w:rsid w:val="0044171C"/>
    <w:rsid w:val="00442D2B"/>
    <w:rsid w:val="004455A4"/>
    <w:rsid w:val="004478FD"/>
    <w:rsid w:val="00447F9D"/>
    <w:rsid w:val="00450E9A"/>
    <w:rsid w:val="004516E3"/>
    <w:rsid w:val="00452F40"/>
    <w:rsid w:val="0045366D"/>
    <w:rsid w:val="00453A7F"/>
    <w:rsid w:val="00455DAA"/>
    <w:rsid w:val="00457A2B"/>
    <w:rsid w:val="0046264F"/>
    <w:rsid w:val="004631A2"/>
    <w:rsid w:val="0046432B"/>
    <w:rsid w:val="00464587"/>
    <w:rsid w:val="004657D2"/>
    <w:rsid w:val="00467CD0"/>
    <w:rsid w:val="004710C7"/>
    <w:rsid w:val="004735DB"/>
    <w:rsid w:val="00474E49"/>
    <w:rsid w:val="00475C6B"/>
    <w:rsid w:val="00477639"/>
    <w:rsid w:val="004803D5"/>
    <w:rsid w:val="0048193D"/>
    <w:rsid w:val="00481F2F"/>
    <w:rsid w:val="00481F4C"/>
    <w:rsid w:val="00482308"/>
    <w:rsid w:val="00482B21"/>
    <w:rsid w:val="00482EE2"/>
    <w:rsid w:val="00483645"/>
    <w:rsid w:val="00484A78"/>
    <w:rsid w:val="00484BA3"/>
    <w:rsid w:val="00485644"/>
    <w:rsid w:val="0048677E"/>
    <w:rsid w:val="00487B4A"/>
    <w:rsid w:val="0049073E"/>
    <w:rsid w:val="00491661"/>
    <w:rsid w:val="00492F7C"/>
    <w:rsid w:val="00493CD9"/>
    <w:rsid w:val="0049406D"/>
    <w:rsid w:val="0049497E"/>
    <w:rsid w:val="00496C87"/>
    <w:rsid w:val="004970D1"/>
    <w:rsid w:val="004A024F"/>
    <w:rsid w:val="004A05F2"/>
    <w:rsid w:val="004A1FC7"/>
    <w:rsid w:val="004A3735"/>
    <w:rsid w:val="004A4292"/>
    <w:rsid w:val="004A4AF1"/>
    <w:rsid w:val="004A5A34"/>
    <w:rsid w:val="004A5F90"/>
    <w:rsid w:val="004A635B"/>
    <w:rsid w:val="004A6726"/>
    <w:rsid w:val="004A696E"/>
    <w:rsid w:val="004A7429"/>
    <w:rsid w:val="004A798D"/>
    <w:rsid w:val="004B2092"/>
    <w:rsid w:val="004B297E"/>
    <w:rsid w:val="004B361F"/>
    <w:rsid w:val="004B391A"/>
    <w:rsid w:val="004B3BBB"/>
    <w:rsid w:val="004B3BEA"/>
    <w:rsid w:val="004B4F58"/>
    <w:rsid w:val="004B5174"/>
    <w:rsid w:val="004B595C"/>
    <w:rsid w:val="004B651D"/>
    <w:rsid w:val="004B7C31"/>
    <w:rsid w:val="004C2344"/>
    <w:rsid w:val="004C47DD"/>
    <w:rsid w:val="004C5063"/>
    <w:rsid w:val="004C5297"/>
    <w:rsid w:val="004C5503"/>
    <w:rsid w:val="004D0816"/>
    <w:rsid w:val="004D1259"/>
    <w:rsid w:val="004D1DBC"/>
    <w:rsid w:val="004D2B85"/>
    <w:rsid w:val="004D35FA"/>
    <w:rsid w:val="004D3FE9"/>
    <w:rsid w:val="004D52CA"/>
    <w:rsid w:val="004D5A51"/>
    <w:rsid w:val="004D6345"/>
    <w:rsid w:val="004D703F"/>
    <w:rsid w:val="004D7D39"/>
    <w:rsid w:val="004E10B5"/>
    <w:rsid w:val="004E20E1"/>
    <w:rsid w:val="004E2BA5"/>
    <w:rsid w:val="004E3551"/>
    <w:rsid w:val="004E47F9"/>
    <w:rsid w:val="004E4AC1"/>
    <w:rsid w:val="004E590C"/>
    <w:rsid w:val="004E5E38"/>
    <w:rsid w:val="004E7084"/>
    <w:rsid w:val="004F0D97"/>
    <w:rsid w:val="004F0FC6"/>
    <w:rsid w:val="004F16CE"/>
    <w:rsid w:val="004F171B"/>
    <w:rsid w:val="004F1E2D"/>
    <w:rsid w:val="004F3346"/>
    <w:rsid w:val="004F35B4"/>
    <w:rsid w:val="004F48D5"/>
    <w:rsid w:val="004F53D1"/>
    <w:rsid w:val="004F5E25"/>
    <w:rsid w:val="004F7AFF"/>
    <w:rsid w:val="00500FC0"/>
    <w:rsid w:val="00501916"/>
    <w:rsid w:val="0050245B"/>
    <w:rsid w:val="00502799"/>
    <w:rsid w:val="00506770"/>
    <w:rsid w:val="00507EEF"/>
    <w:rsid w:val="005140A8"/>
    <w:rsid w:val="00514FDB"/>
    <w:rsid w:val="0051637B"/>
    <w:rsid w:val="005172FB"/>
    <w:rsid w:val="00517AC4"/>
    <w:rsid w:val="00521047"/>
    <w:rsid w:val="0052262B"/>
    <w:rsid w:val="0052275E"/>
    <w:rsid w:val="005235A1"/>
    <w:rsid w:val="00524640"/>
    <w:rsid w:val="00530E5B"/>
    <w:rsid w:val="00531350"/>
    <w:rsid w:val="005321A6"/>
    <w:rsid w:val="005337C1"/>
    <w:rsid w:val="00534649"/>
    <w:rsid w:val="0053528E"/>
    <w:rsid w:val="00536A6A"/>
    <w:rsid w:val="00537137"/>
    <w:rsid w:val="00537E0B"/>
    <w:rsid w:val="00540D88"/>
    <w:rsid w:val="00541331"/>
    <w:rsid w:val="00543D00"/>
    <w:rsid w:val="00544FF4"/>
    <w:rsid w:val="00546A5D"/>
    <w:rsid w:val="00547AF5"/>
    <w:rsid w:val="005511FE"/>
    <w:rsid w:val="00556D23"/>
    <w:rsid w:val="00560607"/>
    <w:rsid w:val="00560DF3"/>
    <w:rsid w:val="0056191F"/>
    <w:rsid w:val="00561FF6"/>
    <w:rsid w:val="00562BD4"/>
    <w:rsid w:val="005635FC"/>
    <w:rsid w:val="00564472"/>
    <w:rsid w:val="00564AF3"/>
    <w:rsid w:val="005650A9"/>
    <w:rsid w:val="00565E8D"/>
    <w:rsid w:val="00570796"/>
    <w:rsid w:val="005710B3"/>
    <w:rsid w:val="005717B0"/>
    <w:rsid w:val="00571E07"/>
    <w:rsid w:val="00572460"/>
    <w:rsid w:val="005732F9"/>
    <w:rsid w:val="00573D48"/>
    <w:rsid w:val="0057716A"/>
    <w:rsid w:val="0057729F"/>
    <w:rsid w:val="005775A2"/>
    <w:rsid w:val="0057782B"/>
    <w:rsid w:val="005801F6"/>
    <w:rsid w:val="00583D5B"/>
    <w:rsid w:val="005854AD"/>
    <w:rsid w:val="0058565F"/>
    <w:rsid w:val="00585FDB"/>
    <w:rsid w:val="005908F8"/>
    <w:rsid w:val="0059102A"/>
    <w:rsid w:val="00591396"/>
    <w:rsid w:val="00591C7C"/>
    <w:rsid w:val="00592C7B"/>
    <w:rsid w:val="00593CFF"/>
    <w:rsid w:val="00594351"/>
    <w:rsid w:val="00594390"/>
    <w:rsid w:val="00595F0A"/>
    <w:rsid w:val="0059663B"/>
    <w:rsid w:val="005968CF"/>
    <w:rsid w:val="00597699"/>
    <w:rsid w:val="005976E8"/>
    <w:rsid w:val="005A0A6C"/>
    <w:rsid w:val="005A118C"/>
    <w:rsid w:val="005A1D44"/>
    <w:rsid w:val="005A25A4"/>
    <w:rsid w:val="005A317D"/>
    <w:rsid w:val="005A31A6"/>
    <w:rsid w:val="005A4325"/>
    <w:rsid w:val="005A5DBD"/>
    <w:rsid w:val="005A72BB"/>
    <w:rsid w:val="005A7861"/>
    <w:rsid w:val="005A7895"/>
    <w:rsid w:val="005B2678"/>
    <w:rsid w:val="005B2AFC"/>
    <w:rsid w:val="005B3283"/>
    <w:rsid w:val="005B4FF2"/>
    <w:rsid w:val="005B6174"/>
    <w:rsid w:val="005B6BC2"/>
    <w:rsid w:val="005C1557"/>
    <w:rsid w:val="005C1E99"/>
    <w:rsid w:val="005C2684"/>
    <w:rsid w:val="005C34BE"/>
    <w:rsid w:val="005C4C42"/>
    <w:rsid w:val="005C568A"/>
    <w:rsid w:val="005C6076"/>
    <w:rsid w:val="005C648D"/>
    <w:rsid w:val="005C67D6"/>
    <w:rsid w:val="005C7127"/>
    <w:rsid w:val="005C7A5B"/>
    <w:rsid w:val="005D0E4E"/>
    <w:rsid w:val="005D1849"/>
    <w:rsid w:val="005D1912"/>
    <w:rsid w:val="005D214A"/>
    <w:rsid w:val="005D23C6"/>
    <w:rsid w:val="005D2C77"/>
    <w:rsid w:val="005D3C38"/>
    <w:rsid w:val="005D3CE8"/>
    <w:rsid w:val="005D78C7"/>
    <w:rsid w:val="005E1F9B"/>
    <w:rsid w:val="005E23A5"/>
    <w:rsid w:val="005E30C0"/>
    <w:rsid w:val="005E4F01"/>
    <w:rsid w:val="005E7F3F"/>
    <w:rsid w:val="005F14EF"/>
    <w:rsid w:val="005F168B"/>
    <w:rsid w:val="005F1BA4"/>
    <w:rsid w:val="005F3AFA"/>
    <w:rsid w:val="005F5DCE"/>
    <w:rsid w:val="005F6515"/>
    <w:rsid w:val="005F6980"/>
    <w:rsid w:val="005F6F01"/>
    <w:rsid w:val="005F70AD"/>
    <w:rsid w:val="005F7D35"/>
    <w:rsid w:val="006009FC"/>
    <w:rsid w:val="00600ACA"/>
    <w:rsid w:val="00600FD8"/>
    <w:rsid w:val="00601EB9"/>
    <w:rsid w:val="00602024"/>
    <w:rsid w:val="0060276D"/>
    <w:rsid w:val="00604FE7"/>
    <w:rsid w:val="00606E90"/>
    <w:rsid w:val="00607C14"/>
    <w:rsid w:val="006116F2"/>
    <w:rsid w:val="00613A5B"/>
    <w:rsid w:val="00615239"/>
    <w:rsid w:val="00621A86"/>
    <w:rsid w:val="00621E9F"/>
    <w:rsid w:val="006250DC"/>
    <w:rsid w:val="00627E58"/>
    <w:rsid w:val="0063060E"/>
    <w:rsid w:val="00630770"/>
    <w:rsid w:val="00631086"/>
    <w:rsid w:val="00631EFC"/>
    <w:rsid w:val="0063213D"/>
    <w:rsid w:val="0063268E"/>
    <w:rsid w:val="00632701"/>
    <w:rsid w:val="00633751"/>
    <w:rsid w:val="0063490D"/>
    <w:rsid w:val="00634D87"/>
    <w:rsid w:val="00634ED2"/>
    <w:rsid w:val="006356F6"/>
    <w:rsid w:val="00636D93"/>
    <w:rsid w:val="00640947"/>
    <w:rsid w:val="00640A9A"/>
    <w:rsid w:val="00641B19"/>
    <w:rsid w:val="006424C9"/>
    <w:rsid w:val="00644981"/>
    <w:rsid w:val="00645746"/>
    <w:rsid w:val="00645C13"/>
    <w:rsid w:val="00647FDB"/>
    <w:rsid w:val="00650883"/>
    <w:rsid w:val="00650FA0"/>
    <w:rsid w:val="00651493"/>
    <w:rsid w:val="006525DD"/>
    <w:rsid w:val="0065305B"/>
    <w:rsid w:val="006535B9"/>
    <w:rsid w:val="00653B45"/>
    <w:rsid w:val="00654A8E"/>
    <w:rsid w:val="00654CFA"/>
    <w:rsid w:val="006555E1"/>
    <w:rsid w:val="0066004F"/>
    <w:rsid w:val="00661556"/>
    <w:rsid w:val="00663170"/>
    <w:rsid w:val="00663A51"/>
    <w:rsid w:val="0066412A"/>
    <w:rsid w:val="00666BFB"/>
    <w:rsid w:val="00671500"/>
    <w:rsid w:val="00672913"/>
    <w:rsid w:val="00676584"/>
    <w:rsid w:val="0067697B"/>
    <w:rsid w:val="00680659"/>
    <w:rsid w:val="006814B3"/>
    <w:rsid w:val="0068238E"/>
    <w:rsid w:val="00684EC4"/>
    <w:rsid w:val="00684F5B"/>
    <w:rsid w:val="00685ECE"/>
    <w:rsid w:val="00690CE2"/>
    <w:rsid w:val="006931A0"/>
    <w:rsid w:val="006935FD"/>
    <w:rsid w:val="00693AA9"/>
    <w:rsid w:val="00693F05"/>
    <w:rsid w:val="00694591"/>
    <w:rsid w:val="00695552"/>
    <w:rsid w:val="006956DD"/>
    <w:rsid w:val="00695733"/>
    <w:rsid w:val="0069633A"/>
    <w:rsid w:val="006A00B2"/>
    <w:rsid w:val="006A0EE3"/>
    <w:rsid w:val="006A1860"/>
    <w:rsid w:val="006A22B0"/>
    <w:rsid w:val="006A23B5"/>
    <w:rsid w:val="006A31A9"/>
    <w:rsid w:val="006A3715"/>
    <w:rsid w:val="006A3785"/>
    <w:rsid w:val="006A4DF8"/>
    <w:rsid w:val="006A506C"/>
    <w:rsid w:val="006A5B85"/>
    <w:rsid w:val="006A5FC9"/>
    <w:rsid w:val="006A626F"/>
    <w:rsid w:val="006A6584"/>
    <w:rsid w:val="006A688E"/>
    <w:rsid w:val="006B1410"/>
    <w:rsid w:val="006B311B"/>
    <w:rsid w:val="006B3454"/>
    <w:rsid w:val="006B52AA"/>
    <w:rsid w:val="006B65FE"/>
    <w:rsid w:val="006B6C43"/>
    <w:rsid w:val="006B7492"/>
    <w:rsid w:val="006B7987"/>
    <w:rsid w:val="006B7DEE"/>
    <w:rsid w:val="006C1EB5"/>
    <w:rsid w:val="006C3FB3"/>
    <w:rsid w:val="006C4457"/>
    <w:rsid w:val="006C4D51"/>
    <w:rsid w:val="006C61F6"/>
    <w:rsid w:val="006D0619"/>
    <w:rsid w:val="006D064C"/>
    <w:rsid w:val="006D2ACA"/>
    <w:rsid w:val="006D3D6A"/>
    <w:rsid w:val="006D5015"/>
    <w:rsid w:val="006D7A38"/>
    <w:rsid w:val="006E0176"/>
    <w:rsid w:val="006E262E"/>
    <w:rsid w:val="006E5F4F"/>
    <w:rsid w:val="006E6CD3"/>
    <w:rsid w:val="006F00DD"/>
    <w:rsid w:val="006F0B39"/>
    <w:rsid w:val="006F10BB"/>
    <w:rsid w:val="006F1A9B"/>
    <w:rsid w:val="006F28F4"/>
    <w:rsid w:val="006F29D1"/>
    <w:rsid w:val="006F522A"/>
    <w:rsid w:val="006F5923"/>
    <w:rsid w:val="006F5986"/>
    <w:rsid w:val="006F6D43"/>
    <w:rsid w:val="00701842"/>
    <w:rsid w:val="007033FE"/>
    <w:rsid w:val="00703E15"/>
    <w:rsid w:val="00705A82"/>
    <w:rsid w:val="00710156"/>
    <w:rsid w:val="007119C6"/>
    <w:rsid w:val="00711E2E"/>
    <w:rsid w:val="007150BF"/>
    <w:rsid w:val="007153E5"/>
    <w:rsid w:val="00715469"/>
    <w:rsid w:val="00716A17"/>
    <w:rsid w:val="00716A2C"/>
    <w:rsid w:val="00720973"/>
    <w:rsid w:val="00720C94"/>
    <w:rsid w:val="007214AF"/>
    <w:rsid w:val="0072158D"/>
    <w:rsid w:val="007224D0"/>
    <w:rsid w:val="00723455"/>
    <w:rsid w:val="00723D91"/>
    <w:rsid w:val="00726536"/>
    <w:rsid w:val="007279C3"/>
    <w:rsid w:val="007301FA"/>
    <w:rsid w:val="00731687"/>
    <w:rsid w:val="00731A75"/>
    <w:rsid w:val="00732B22"/>
    <w:rsid w:val="0073398D"/>
    <w:rsid w:val="00734177"/>
    <w:rsid w:val="0073470B"/>
    <w:rsid w:val="0073574F"/>
    <w:rsid w:val="00740EB3"/>
    <w:rsid w:val="0074197E"/>
    <w:rsid w:val="007420E7"/>
    <w:rsid w:val="00743344"/>
    <w:rsid w:val="007441F3"/>
    <w:rsid w:val="00744E67"/>
    <w:rsid w:val="00746E81"/>
    <w:rsid w:val="00747FFC"/>
    <w:rsid w:val="007506D9"/>
    <w:rsid w:val="0075078A"/>
    <w:rsid w:val="00751967"/>
    <w:rsid w:val="00753110"/>
    <w:rsid w:val="007531B8"/>
    <w:rsid w:val="00754480"/>
    <w:rsid w:val="00757925"/>
    <w:rsid w:val="00757CC1"/>
    <w:rsid w:val="007610AE"/>
    <w:rsid w:val="007631AF"/>
    <w:rsid w:val="0076337F"/>
    <w:rsid w:val="0076467D"/>
    <w:rsid w:val="00765ACC"/>
    <w:rsid w:val="00766988"/>
    <w:rsid w:val="007671DA"/>
    <w:rsid w:val="00770D97"/>
    <w:rsid w:val="00771805"/>
    <w:rsid w:val="00772353"/>
    <w:rsid w:val="007730A3"/>
    <w:rsid w:val="0077589B"/>
    <w:rsid w:val="00775C59"/>
    <w:rsid w:val="007766B6"/>
    <w:rsid w:val="00781724"/>
    <w:rsid w:val="007867E4"/>
    <w:rsid w:val="00786D7B"/>
    <w:rsid w:val="00787CFD"/>
    <w:rsid w:val="00787DEA"/>
    <w:rsid w:val="00791975"/>
    <w:rsid w:val="00791988"/>
    <w:rsid w:val="007941FD"/>
    <w:rsid w:val="00794A6C"/>
    <w:rsid w:val="007967E8"/>
    <w:rsid w:val="0079694B"/>
    <w:rsid w:val="00797077"/>
    <w:rsid w:val="007A008D"/>
    <w:rsid w:val="007A220E"/>
    <w:rsid w:val="007A2E2E"/>
    <w:rsid w:val="007A36C8"/>
    <w:rsid w:val="007A4307"/>
    <w:rsid w:val="007A43AD"/>
    <w:rsid w:val="007A4A58"/>
    <w:rsid w:val="007A5614"/>
    <w:rsid w:val="007A5C84"/>
    <w:rsid w:val="007A5DAC"/>
    <w:rsid w:val="007A5E6D"/>
    <w:rsid w:val="007A68CC"/>
    <w:rsid w:val="007A756B"/>
    <w:rsid w:val="007B27A3"/>
    <w:rsid w:val="007B3C0A"/>
    <w:rsid w:val="007B450C"/>
    <w:rsid w:val="007C0429"/>
    <w:rsid w:val="007C0511"/>
    <w:rsid w:val="007C0D4E"/>
    <w:rsid w:val="007C18F5"/>
    <w:rsid w:val="007C1F24"/>
    <w:rsid w:val="007C2122"/>
    <w:rsid w:val="007C2512"/>
    <w:rsid w:val="007C319F"/>
    <w:rsid w:val="007C33D0"/>
    <w:rsid w:val="007C3928"/>
    <w:rsid w:val="007C5F9D"/>
    <w:rsid w:val="007C77AF"/>
    <w:rsid w:val="007C7E9E"/>
    <w:rsid w:val="007D15AC"/>
    <w:rsid w:val="007D1A58"/>
    <w:rsid w:val="007D25E5"/>
    <w:rsid w:val="007D36D6"/>
    <w:rsid w:val="007D3B68"/>
    <w:rsid w:val="007D4B6C"/>
    <w:rsid w:val="007D4D07"/>
    <w:rsid w:val="007D4EF5"/>
    <w:rsid w:val="007D5F81"/>
    <w:rsid w:val="007D62EC"/>
    <w:rsid w:val="007D6F38"/>
    <w:rsid w:val="007D7D7E"/>
    <w:rsid w:val="007E1B56"/>
    <w:rsid w:val="007E2151"/>
    <w:rsid w:val="007E2355"/>
    <w:rsid w:val="007E4411"/>
    <w:rsid w:val="007E4783"/>
    <w:rsid w:val="007E4DE5"/>
    <w:rsid w:val="007E5A96"/>
    <w:rsid w:val="007E5BB6"/>
    <w:rsid w:val="007E63F1"/>
    <w:rsid w:val="007E6C9C"/>
    <w:rsid w:val="007E7D41"/>
    <w:rsid w:val="007F37ED"/>
    <w:rsid w:val="007F45F6"/>
    <w:rsid w:val="007F4ECC"/>
    <w:rsid w:val="0080087E"/>
    <w:rsid w:val="00800FE2"/>
    <w:rsid w:val="00802021"/>
    <w:rsid w:val="0080428D"/>
    <w:rsid w:val="00804D48"/>
    <w:rsid w:val="00805018"/>
    <w:rsid w:val="00810AF6"/>
    <w:rsid w:val="00812292"/>
    <w:rsid w:val="008134ED"/>
    <w:rsid w:val="008143C4"/>
    <w:rsid w:val="0081564F"/>
    <w:rsid w:val="00815CB2"/>
    <w:rsid w:val="00815EF5"/>
    <w:rsid w:val="0081620C"/>
    <w:rsid w:val="008211A3"/>
    <w:rsid w:val="00821644"/>
    <w:rsid w:val="00821AA0"/>
    <w:rsid w:val="008220BE"/>
    <w:rsid w:val="00823081"/>
    <w:rsid w:val="00825467"/>
    <w:rsid w:val="00825DAF"/>
    <w:rsid w:val="00826583"/>
    <w:rsid w:val="00830B30"/>
    <w:rsid w:val="00830D9B"/>
    <w:rsid w:val="008327CA"/>
    <w:rsid w:val="0083397F"/>
    <w:rsid w:val="00834BB1"/>
    <w:rsid w:val="00835E40"/>
    <w:rsid w:val="00836A49"/>
    <w:rsid w:val="008374F7"/>
    <w:rsid w:val="00840A74"/>
    <w:rsid w:val="00841654"/>
    <w:rsid w:val="0084181B"/>
    <w:rsid w:val="0084202F"/>
    <w:rsid w:val="0084233F"/>
    <w:rsid w:val="00842FFD"/>
    <w:rsid w:val="00844600"/>
    <w:rsid w:val="0084572B"/>
    <w:rsid w:val="0084742B"/>
    <w:rsid w:val="008477E7"/>
    <w:rsid w:val="00850531"/>
    <w:rsid w:val="008506BF"/>
    <w:rsid w:val="0085226B"/>
    <w:rsid w:val="00853396"/>
    <w:rsid w:val="00854710"/>
    <w:rsid w:val="00857EFF"/>
    <w:rsid w:val="00860588"/>
    <w:rsid w:val="00860EAB"/>
    <w:rsid w:val="008615F9"/>
    <w:rsid w:val="008638CB"/>
    <w:rsid w:val="00864219"/>
    <w:rsid w:val="00864836"/>
    <w:rsid w:val="00864854"/>
    <w:rsid w:val="0086491F"/>
    <w:rsid w:val="00865E0F"/>
    <w:rsid w:val="008711C3"/>
    <w:rsid w:val="00872541"/>
    <w:rsid w:val="00872C93"/>
    <w:rsid w:val="00873371"/>
    <w:rsid w:val="008734F4"/>
    <w:rsid w:val="0087369A"/>
    <w:rsid w:val="0087383A"/>
    <w:rsid w:val="00873D68"/>
    <w:rsid w:val="00875D9D"/>
    <w:rsid w:val="00876FAD"/>
    <w:rsid w:val="00877142"/>
    <w:rsid w:val="008774AB"/>
    <w:rsid w:val="0087797F"/>
    <w:rsid w:val="008779D3"/>
    <w:rsid w:val="008801AD"/>
    <w:rsid w:val="00880D85"/>
    <w:rsid w:val="0088158A"/>
    <w:rsid w:val="00881FA8"/>
    <w:rsid w:val="00881FF1"/>
    <w:rsid w:val="008837BB"/>
    <w:rsid w:val="00884963"/>
    <w:rsid w:val="00884984"/>
    <w:rsid w:val="00884EDC"/>
    <w:rsid w:val="0088627F"/>
    <w:rsid w:val="00886EE0"/>
    <w:rsid w:val="00887E8B"/>
    <w:rsid w:val="0089172B"/>
    <w:rsid w:val="00891D5C"/>
    <w:rsid w:val="00891F9F"/>
    <w:rsid w:val="00892A38"/>
    <w:rsid w:val="00892FDC"/>
    <w:rsid w:val="008933CF"/>
    <w:rsid w:val="008947E3"/>
    <w:rsid w:val="00895325"/>
    <w:rsid w:val="0089748B"/>
    <w:rsid w:val="00897BB2"/>
    <w:rsid w:val="008A03B6"/>
    <w:rsid w:val="008A190E"/>
    <w:rsid w:val="008A3493"/>
    <w:rsid w:val="008A3A4B"/>
    <w:rsid w:val="008A5858"/>
    <w:rsid w:val="008A5EDE"/>
    <w:rsid w:val="008A7070"/>
    <w:rsid w:val="008A733D"/>
    <w:rsid w:val="008A76C3"/>
    <w:rsid w:val="008B0791"/>
    <w:rsid w:val="008B0969"/>
    <w:rsid w:val="008B21FE"/>
    <w:rsid w:val="008B256B"/>
    <w:rsid w:val="008B486F"/>
    <w:rsid w:val="008B4BAE"/>
    <w:rsid w:val="008B55FF"/>
    <w:rsid w:val="008B56B7"/>
    <w:rsid w:val="008B56CE"/>
    <w:rsid w:val="008B61A0"/>
    <w:rsid w:val="008B628D"/>
    <w:rsid w:val="008B6E0A"/>
    <w:rsid w:val="008C027E"/>
    <w:rsid w:val="008C3E28"/>
    <w:rsid w:val="008C41F9"/>
    <w:rsid w:val="008C46B7"/>
    <w:rsid w:val="008C487C"/>
    <w:rsid w:val="008C5AC9"/>
    <w:rsid w:val="008C6FD2"/>
    <w:rsid w:val="008C7C80"/>
    <w:rsid w:val="008C7DDD"/>
    <w:rsid w:val="008D0DCF"/>
    <w:rsid w:val="008D32A6"/>
    <w:rsid w:val="008D3CD7"/>
    <w:rsid w:val="008D403A"/>
    <w:rsid w:val="008D51AF"/>
    <w:rsid w:val="008D5F0E"/>
    <w:rsid w:val="008D678C"/>
    <w:rsid w:val="008D72A4"/>
    <w:rsid w:val="008E0489"/>
    <w:rsid w:val="008E101F"/>
    <w:rsid w:val="008E2DBC"/>
    <w:rsid w:val="008E2FAC"/>
    <w:rsid w:val="008E5A99"/>
    <w:rsid w:val="008E5B7D"/>
    <w:rsid w:val="008E5F69"/>
    <w:rsid w:val="008E6193"/>
    <w:rsid w:val="008E7471"/>
    <w:rsid w:val="008F0AA1"/>
    <w:rsid w:val="008F287B"/>
    <w:rsid w:val="008F28CC"/>
    <w:rsid w:val="008F3C63"/>
    <w:rsid w:val="008F6F0B"/>
    <w:rsid w:val="008F7C5E"/>
    <w:rsid w:val="00901631"/>
    <w:rsid w:val="00901920"/>
    <w:rsid w:val="00902984"/>
    <w:rsid w:val="00904197"/>
    <w:rsid w:val="00904236"/>
    <w:rsid w:val="00904D88"/>
    <w:rsid w:val="009119CE"/>
    <w:rsid w:val="00911BB3"/>
    <w:rsid w:val="00912113"/>
    <w:rsid w:val="00912718"/>
    <w:rsid w:val="009140E9"/>
    <w:rsid w:val="00914827"/>
    <w:rsid w:val="00914A3D"/>
    <w:rsid w:val="00916064"/>
    <w:rsid w:val="00920AAD"/>
    <w:rsid w:val="00921004"/>
    <w:rsid w:val="009211A4"/>
    <w:rsid w:val="0092138B"/>
    <w:rsid w:val="00921D28"/>
    <w:rsid w:val="0092280C"/>
    <w:rsid w:val="0092342B"/>
    <w:rsid w:val="00923A61"/>
    <w:rsid w:val="00924E37"/>
    <w:rsid w:val="009269F8"/>
    <w:rsid w:val="0092735B"/>
    <w:rsid w:val="009278E0"/>
    <w:rsid w:val="00927AB8"/>
    <w:rsid w:val="00930CE6"/>
    <w:rsid w:val="0093237D"/>
    <w:rsid w:val="00933DD1"/>
    <w:rsid w:val="009350E9"/>
    <w:rsid w:val="00935968"/>
    <w:rsid w:val="00936045"/>
    <w:rsid w:val="009360F8"/>
    <w:rsid w:val="0093626C"/>
    <w:rsid w:val="00937F9C"/>
    <w:rsid w:val="00940DEB"/>
    <w:rsid w:val="00940E76"/>
    <w:rsid w:val="00941102"/>
    <w:rsid w:val="009415AD"/>
    <w:rsid w:val="00943199"/>
    <w:rsid w:val="00945169"/>
    <w:rsid w:val="009459E5"/>
    <w:rsid w:val="00951683"/>
    <w:rsid w:val="009518B0"/>
    <w:rsid w:val="00951F61"/>
    <w:rsid w:val="00952004"/>
    <w:rsid w:val="0095259E"/>
    <w:rsid w:val="0095265B"/>
    <w:rsid w:val="00952DD9"/>
    <w:rsid w:val="009538AF"/>
    <w:rsid w:val="00953F8A"/>
    <w:rsid w:val="00955A68"/>
    <w:rsid w:val="00956FB7"/>
    <w:rsid w:val="00962970"/>
    <w:rsid w:val="009642D0"/>
    <w:rsid w:val="009664F0"/>
    <w:rsid w:val="009671C3"/>
    <w:rsid w:val="00967497"/>
    <w:rsid w:val="00967F1F"/>
    <w:rsid w:val="009716B9"/>
    <w:rsid w:val="009728F5"/>
    <w:rsid w:val="00972F2B"/>
    <w:rsid w:val="00974288"/>
    <w:rsid w:val="00976E6A"/>
    <w:rsid w:val="00980223"/>
    <w:rsid w:val="009804C5"/>
    <w:rsid w:val="00981724"/>
    <w:rsid w:val="0098184A"/>
    <w:rsid w:val="0098382F"/>
    <w:rsid w:val="00983A39"/>
    <w:rsid w:val="00984827"/>
    <w:rsid w:val="00986930"/>
    <w:rsid w:val="00991D77"/>
    <w:rsid w:val="009937E4"/>
    <w:rsid w:val="009939A5"/>
    <w:rsid w:val="0099413E"/>
    <w:rsid w:val="009947F4"/>
    <w:rsid w:val="009956A5"/>
    <w:rsid w:val="00995E96"/>
    <w:rsid w:val="00995FAB"/>
    <w:rsid w:val="00996432"/>
    <w:rsid w:val="00997514"/>
    <w:rsid w:val="009A2C7E"/>
    <w:rsid w:val="009A3091"/>
    <w:rsid w:val="009A3218"/>
    <w:rsid w:val="009A348F"/>
    <w:rsid w:val="009A3B2A"/>
    <w:rsid w:val="009A41DE"/>
    <w:rsid w:val="009A53B4"/>
    <w:rsid w:val="009A5ABE"/>
    <w:rsid w:val="009B0BD5"/>
    <w:rsid w:val="009B21B4"/>
    <w:rsid w:val="009B2504"/>
    <w:rsid w:val="009B2F08"/>
    <w:rsid w:val="009B4F2E"/>
    <w:rsid w:val="009B6004"/>
    <w:rsid w:val="009B6386"/>
    <w:rsid w:val="009B650D"/>
    <w:rsid w:val="009B696F"/>
    <w:rsid w:val="009B76D0"/>
    <w:rsid w:val="009B7D81"/>
    <w:rsid w:val="009B7DAF"/>
    <w:rsid w:val="009C4472"/>
    <w:rsid w:val="009C661F"/>
    <w:rsid w:val="009C74E7"/>
    <w:rsid w:val="009C7E02"/>
    <w:rsid w:val="009D06FA"/>
    <w:rsid w:val="009D107E"/>
    <w:rsid w:val="009D14D0"/>
    <w:rsid w:val="009D2151"/>
    <w:rsid w:val="009D4034"/>
    <w:rsid w:val="009E0707"/>
    <w:rsid w:val="009E09AC"/>
    <w:rsid w:val="009E11EB"/>
    <w:rsid w:val="009E2036"/>
    <w:rsid w:val="009E2288"/>
    <w:rsid w:val="009E2DAD"/>
    <w:rsid w:val="009E353F"/>
    <w:rsid w:val="009E40D1"/>
    <w:rsid w:val="009E460B"/>
    <w:rsid w:val="009E5309"/>
    <w:rsid w:val="009E5DCF"/>
    <w:rsid w:val="009E6E15"/>
    <w:rsid w:val="009E7108"/>
    <w:rsid w:val="009F04C1"/>
    <w:rsid w:val="009F0BE0"/>
    <w:rsid w:val="009F1B36"/>
    <w:rsid w:val="009F1B85"/>
    <w:rsid w:val="009F2F26"/>
    <w:rsid w:val="009F3C59"/>
    <w:rsid w:val="009F4446"/>
    <w:rsid w:val="009F5198"/>
    <w:rsid w:val="009F7539"/>
    <w:rsid w:val="009F763E"/>
    <w:rsid w:val="00A010BE"/>
    <w:rsid w:val="00A035D4"/>
    <w:rsid w:val="00A04219"/>
    <w:rsid w:val="00A0444E"/>
    <w:rsid w:val="00A04FEA"/>
    <w:rsid w:val="00A056D3"/>
    <w:rsid w:val="00A05E3D"/>
    <w:rsid w:val="00A06A3A"/>
    <w:rsid w:val="00A079F0"/>
    <w:rsid w:val="00A10038"/>
    <w:rsid w:val="00A10E87"/>
    <w:rsid w:val="00A1135D"/>
    <w:rsid w:val="00A11A3E"/>
    <w:rsid w:val="00A13B77"/>
    <w:rsid w:val="00A15520"/>
    <w:rsid w:val="00A16B98"/>
    <w:rsid w:val="00A17EF4"/>
    <w:rsid w:val="00A21B41"/>
    <w:rsid w:val="00A22A6B"/>
    <w:rsid w:val="00A23B65"/>
    <w:rsid w:val="00A262B6"/>
    <w:rsid w:val="00A26AF4"/>
    <w:rsid w:val="00A27122"/>
    <w:rsid w:val="00A279EC"/>
    <w:rsid w:val="00A30B2A"/>
    <w:rsid w:val="00A3192D"/>
    <w:rsid w:val="00A32950"/>
    <w:rsid w:val="00A3342C"/>
    <w:rsid w:val="00A340B3"/>
    <w:rsid w:val="00A342CB"/>
    <w:rsid w:val="00A34A18"/>
    <w:rsid w:val="00A35AAE"/>
    <w:rsid w:val="00A35E84"/>
    <w:rsid w:val="00A40FF4"/>
    <w:rsid w:val="00A415A0"/>
    <w:rsid w:val="00A42E2F"/>
    <w:rsid w:val="00A43308"/>
    <w:rsid w:val="00A46046"/>
    <w:rsid w:val="00A4687E"/>
    <w:rsid w:val="00A4783C"/>
    <w:rsid w:val="00A47ADF"/>
    <w:rsid w:val="00A510CA"/>
    <w:rsid w:val="00A51AB0"/>
    <w:rsid w:val="00A523EE"/>
    <w:rsid w:val="00A52706"/>
    <w:rsid w:val="00A52EB3"/>
    <w:rsid w:val="00A534A1"/>
    <w:rsid w:val="00A60040"/>
    <w:rsid w:val="00A61451"/>
    <w:rsid w:val="00A617F4"/>
    <w:rsid w:val="00A62F7B"/>
    <w:rsid w:val="00A63459"/>
    <w:rsid w:val="00A63BBE"/>
    <w:rsid w:val="00A644BE"/>
    <w:rsid w:val="00A66156"/>
    <w:rsid w:val="00A67A5B"/>
    <w:rsid w:val="00A67CB2"/>
    <w:rsid w:val="00A700B9"/>
    <w:rsid w:val="00A700E8"/>
    <w:rsid w:val="00A71FD4"/>
    <w:rsid w:val="00A725EA"/>
    <w:rsid w:val="00A73DAE"/>
    <w:rsid w:val="00A75101"/>
    <w:rsid w:val="00A76841"/>
    <w:rsid w:val="00A7738A"/>
    <w:rsid w:val="00A77C84"/>
    <w:rsid w:val="00A81A85"/>
    <w:rsid w:val="00A8265A"/>
    <w:rsid w:val="00A83713"/>
    <w:rsid w:val="00A8478D"/>
    <w:rsid w:val="00A84FA0"/>
    <w:rsid w:val="00A86667"/>
    <w:rsid w:val="00A87C0C"/>
    <w:rsid w:val="00A9028A"/>
    <w:rsid w:val="00A914E9"/>
    <w:rsid w:val="00A91DC7"/>
    <w:rsid w:val="00A95554"/>
    <w:rsid w:val="00A95D7C"/>
    <w:rsid w:val="00A95FF9"/>
    <w:rsid w:val="00A97129"/>
    <w:rsid w:val="00A97960"/>
    <w:rsid w:val="00A97FC2"/>
    <w:rsid w:val="00AA12E4"/>
    <w:rsid w:val="00AA1A24"/>
    <w:rsid w:val="00AA2A06"/>
    <w:rsid w:val="00AA4370"/>
    <w:rsid w:val="00AA62EA"/>
    <w:rsid w:val="00AA71D5"/>
    <w:rsid w:val="00AA7691"/>
    <w:rsid w:val="00AB041C"/>
    <w:rsid w:val="00AB0E3D"/>
    <w:rsid w:val="00AB36ED"/>
    <w:rsid w:val="00AB3C84"/>
    <w:rsid w:val="00AB4391"/>
    <w:rsid w:val="00AB4591"/>
    <w:rsid w:val="00AB5BAD"/>
    <w:rsid w:val="00AB5DA3"/>
    <w:rsid w:val="00AB67E9"/>
    <w:rsid w:val="00AC287C"/>
    <w:rsid w:val="00AC3057"/>
    <w:rsid w:val="00AC3C99"/>
    <w:rsid w:val="00AC4546"/>
    <w:rsid w:val="00AC4C3A"/>
    <w:rsid w:val="00AC603A"/>
    <w:rsid w:val="00AD0684"/>
    <w:rsid w:val="00AD0818"/>
    <w:rsid w:val="00AD236E"/>
    <w:rsid w:val="00AD23F4"/>
    <w:rsid w:val="00AD527F"/>
    <w:rsid w:val="00AD5626"/>
    <w:rsid w:val="00AD6D80"/>
    <w:rsid w:val="00AE2B6A"/>
    <w:rsid w:val="00AE3D66"/>
    <w:rsid w:val="00AE49AB"/>
    <w:rsid w:val="00AE4B42"/>
    <w:rsid w:val="00AE5701"/>
    <w:rsid w:val="00AE74F7"/>
    <w:rsid w:val="00AE7868"/>
    <w:rsid w:val="00AE7B7C"/>
    <w:rsid w:val="00AE7D60"/>
    <w:rsid w:val="00AE7DE8"/>
    <w:rsid w:val="00AF05F2"/>
    <w:rsid w:val="00AF0DB1"/>
    <w:rsid w:val="00AF1A98"/>
    <w:rsid w:val="00AF1CC9"/>
    <w:rsid w:val="00AF2E25"/>
    <w:rsid w:val="00AF3867"/>
    <w:rsid w:val="00AF5AB3"/>
    <w:rsid w:val="00AF614F"/>
    <w:rsid w:val="00AF6A36"/>
    <w:rsid w:val="00B01EF5"/>
    <w:rsid w:val="00B02CCC"/>
    <w:rsid w:val="00B02FCA"/>
    <w:rsid w:val="00B044DB"/>
    <w:rsid w:val="00B055E8"/>
    <w:rsid w:val="00B05AF3"/>
    <w:rsid w:val="00B06973"/>
    <w:rsid w:val="00B07D76"/>
    <w:rsid w:val="00B114ED"/>
    <w:rsid w:val="00B11A33"/>
    <w:rsid w:val="00B11ECD"/>
    <w:rsid w:val="00B124D1"/>
    <w:rsid w:val="00B125AA"/>
    <w:rsid w:val="00B12C03"/>
    <w:rsid w:val="00B14013"/>
    <w:rsid w:val="00B145D5"/>
    <w:rsid w:val="00B174C8"/>
    <w:rsid w:val="00B17ED6"/>
    <w:rsid w:val="00B2168E"/>
    <w:rsid w:val="00B21F88"/>
    <w:rsid w:val="00B2580B"/>
    <w:rsid w:val="00B34921"/>
    <w:rsid w:val="00B35312"/>
    <w:rsid w:val="00B35B48"/>
    <w:rsid w:val="00B35E4C"/>
    <w:rsid w:val="00B402CC"/>
    <w:rsid w:val="00B41274"/>
    <w:rsid w:val="00B415A9"/>
    <w:rsid w:val="00B41EF3"/>
    <w:rsid w:val="00B422BF"/>
    <w:rsid w:val="00B424EE"/>
    <w:rsid w:val="00B42C2A"/>
    <w:rsid w:val="00B46221"/>
    <w:rsid w:val="00B46C03"/>
    <w:rsid w:val="00B5075A"/>
    <w:rsid w:val="00B524A4"/>
    <w:rsid w:val="00B52E28"/>
    <w:rsid w:val="00B5411B"/>
    <w:rsid w:val="00B5424A"/>
    <w:rsid w:val="00B547EF"/>
    <w:rsid w:val="00B54D7D"/>
    <w:rsid w:val="00B54DC4"/>
    <w:rsid w:val="00B55272"/>
    <w:rsid w:val="00B56CC3"/>
    <w:rsid w:val="00B56E40"/>
    <w:rsid w:val="00B56EEA"/>
    <w:rsid w:val="00B572DA"/>
    <w:rsid w:val="00B6029E"/>
    <w:rsid w:val="00B6079E"/>
    <w:rsid w:val="00B607B4"/>
    <w:rsid w:val="00B6184C"/>
    <w:rsid w:val="00B63D27"/>
    <w:rsid w:val="00B65224"/>
    <w:rsid w:val="00B7023B"/>
    <w:rsid w:val="00B70A85"/>
    <w:rsid w:val="00B73794"/>
    <w:rsid w:val="00B74403"/>
    <w:rsid w:val="00B75489"/>
    <w:rsid w:val="00B7631D"/>
    <w:rsid w:val="00B77BB4"/>
    <w:rsid w:val="00B80C3D"/>
    <w:rsid w:val="00B81C95"/>
    <w:rsid w:val="00B8228F"/>
    <w:rsid w:val="00B82701"/>
    <w:rsid w:val="00B8483B"/>
    <w:rsid w:val="00B85D57"/>
    <w:rsid w:val="00B861F5"/>
    <w:rsid w:val="00B8626E"/>
    <w:rsid w:val="00B86282"/>
    <w:rsid w:val="00B871F6"/>
    <w:rsid w:val="00B87C26"/>
    <w:rsid w:val="00B9002B"/>
    <w:rsid w:val="00B905CF"/>
    <w:rsid w:val="00B915EF"/>
    <w:rsid w:val="00B91F8F"/>
    <w:rsid w:val="00B92DEC"/>
    <w:rsid w:val="00B933AB"/>
    <w:rsid w:val="00B943F4"/>
    <w:rsid w:val="00B94B39"/>
    <w:rsid w:val="00B95DF7"/>
    <w:rsid w:val="00B96D01"/>
    <w:rsid w:val="00B97411"/>
    <w:rsid w:val="00BA05E3"/>
    <w:rsid w:val="00BA0685"/>
    <w:rsid w:val="00BA0A0D"/>
    <w:rsid w:val="00BA3888"/>
    <w:rsid w:val="00BA473A"/>
    <w:rsid w:val="00BA5230"/>
    <w:rsid w:val="00BA5624"/>
    <w:rsid w:val="00BA6AB1"/>
    <w:rsid w:val="00BB0F34"/>
    <w:rsid w:val="00BB22F9"/>
    <w:rsid w:val="00BB33FF"/>
    <w:rsid w:val="00BB417F"/>
    <w:rsid w:val="00BB4426"/>
    <w:rsid w:val="00BB5261"/>
    <w:rsid w:val="00BB627F"/>
    <w:rsid w:val="00BB66FB"/>
    <w:rsid w:val="00BC0987"/>
    <w:rsid w:val="00BC0B24"/>
    <w:rsid w:val="00BC3BF9"/>
    <w:rsid w:val="00BC3E2A"/>
    <w:rsid w:val="00BC4E27"/>
    <w:rsid w:val="00BC6690"/>
    <w:rsid w:val="00BD0144"/>
    <w:rsid w:val="00BD021B"/>
    <w:rsid w:val="00BD0DB1"/>
    <w:rsid w:val="00BD184D"/>
    <w:rsid w:val="00BD2FC8"/>
    <w:rsid w:val="00BD4B48"/>
    <w:rsid w:val="00BD52B0"/>
    <w:rsid w:val="00BD7520"/>
    <w:rsid w:val="00BE310F"/>
    <w:rsid w:val="00BF086D"/>
    <w:rsid w:val="00BF1448"/>
    <w:rsid w:val="00BF25DA"/>
    <w:rsid w:val="00BF2927"/>
    <w:rsid w:val="00BF2D4D"/>
    <w:rsid w:val="00BF2D76"/>
    <w:rsid w:val="00BF3652"/>
    <w:rsid w:val="00BF408D"/>
    <w:rsid w:val="00BF5532"/>
    <w:rsid w:val="00BF5624"/>
    <w:rsid w:val="00BF5F4B"/>
    <w:rsid w:val="00C0084F"/>
    <w:rsid w:val="00C01484"/>
    <w:rsid w:val="00C025E8"/>
    <w:rsid w:val="00C02E76"/>
    <w:rsid w:val="00C03B98"/>
    <w:rsid w:val="00C04312"/>
    <w:rsid w:val="00C04472"/>
    <w:rsid w:val="00C047CD"/>
    <w:rsid w:val="00C0727B"/>
    <w:rsid w:val="00C0740D"/>
    <w:rsid w:val="00C07432"/>
    <w:rsid w:val="00C076F5"/>
    <w:rsid w:val="00C077DE"/>
    <w:rsid w:val="00C108F2"/>
    <w:rsid w:val="00C14184"/>
    <w:rsid w:val="00C15521"/>
    <w:rsid w:val="00C20002"/>
    <w:rsid w:val="00C20340"/>
    <w:rsid w:val="00C204D7"/>
    <w:rsid w:val="00C21BC3"/>
    <w:rsid w:val="00C21E08"/>
    <w:rsid w:val="00C22DB6"/>
    <w:rsid w:val="00C2350E"/>
    <w:rsid w:val="00C25E1B"/>
    <w:rsid w:val="00C25F2C"/>
    <w:rsid w:val="00C312CA"/>
    <w:rsid w:val="00C313A1"/>
    <w:rsid w:val="00C31715"/>
    <w:rsid w:val="00C31E21"/>
    <w:rsid w:val="00C330C6"/>
    <w:rsid w:val="00C3362A"/>
    <w:rsid w:val="00C35A97"/>
    <w:rsid w:val="00C36064"/>
    <w:rsid w:val="00C3643C"/>
    <w:rsid w:val="00C41DCF"/>
    <w:rsid w:val="00C4269A"/>
    <w:rsid w:val="00C427A2"/>
    <w:rsid w:val="00C434D5"/>
    <w:rsid w:val="00C46F27"/>
    <w:rsid w:val="00C470B6"/>
    <w:rsid w:val="00C47727"/>
    <w:rsid w:val="00C47D64"/>
    <w:rsid w:val="00C50257"/>
    <w:rsid w:val="00C50DF2"/>
    <w:rsid w:val="00C50F2F"/>
    <w:rsid w:val="00C5163E"/>
    <w:rsid w:val="00C52632"/>
    <w:rsid w:val="00C554E4"/>
    <w:rsid w:val="00C55E14"/>
    <w:rsid w:val="00C56790"/>
    <w:rsid w:val="00C60D8F"/>
    <w:rsid w:val="00C611C1"/>
    <w:rsid w:val="00C61E5E"/>
    <w:rsid w:val="00C6316F"/>
    <w:rsid w:val="00C6386F"/>
    <w:rsid w:val="00C63DDA"/>
    <w:rsid w:val="00C64473"/>
    <w:rsid w:val="00C6521B"/>
    <w:rsid w:val="00C6607C"/>
    <w:rsid w:val="00C703E8"/>
    <w:rsid w:val="00C71405"/>
    <w:rsid w:val="00C71521"/>
    <w:rsid w:val="00C719AD"/>
    <w:rsid w:val="00C719B3"/>
    <w:rsid w:val="00C71D0F"/>
    <w:rsid w:val="00C76011"/>
    <w:rsid w:val="00C80800"/>
    <w:rsid w:val="00C84FBA"/>
    <w:rsid w:val="00C85026"/>
    <w:rsid w:val="00C85530"/>
    <w:rsid w:val="00C85635"/>
    <w:rsid w:val="00C865D4"/>
    <w:rsid w:val="00C8767C"/>
    <w:rsid w:val="00C90A6A"/>
    <w:rsid w:val="00C90BB3"/>
    <w:rsid w:val="00C919BD"/>
    <w:rsid w:val="00C937F1"/>
    <w:rsid w:val="00C948F5"/>
    <w:rsid w:val="00C94964"/>
    <w:rsid w:val="00C94A8E"/>
    <w:rsid w:val="00C94F95"/>
    <w:rsid w:val="00C955DB"/>
    <w:rsid w:val="00C96B3B"/>
    <w:rsid w:val="00C96DC0"/>
    <w:rsid w:val="00C9741D"/>
    <w:rsid w:val="00C97B3E"/>
    <w:rsid w:val="00CA0AB0"/>
    <w:rsid w:val="00CA15F5"/>
    <w:rsid w:val="00CA2BCC"/>
    <w:rsid w:val="00CA3845"/>
    <w:rsid w:val="00CA6A69"/>
    <w:rsid w:val="00CA7AA6"/>
    <w:rsid w:val="00CA7CF8"/>
    <w:rsid w:val="00CA7D20"/>
    <w:rsid w:val="00CB00A2"/>
    <w:rsid w:val="00CB032C"/>
    <w:rsid w:val="00CB2471"/>
    <w:rsid w:val="00CB4229"/>
    <w:rsid w:val="00CB45A1"/>
    <w:rsid w:val="00CB5056"/>
    <w:rsid w:val="00CB781C"/>
    <w:rsid w:val="00CB79B5"/>
    <w:rsid w:val="00CB7B24"/>
    <w:rsid w:val="00CC1092"/>
    <w:rsid w:val="00CC162C"/>
    <w:rsid w:val="00CC23E5"/>
    <w:rsid w:val="00CC253C"/>
    <w:rsid w:val="00CC2887"/>
    <w:rsid w:val="00CC52CB"/>
    <w:rsid w:val="00CC57B7"/>
    <w:rsid w:val="00CC584E"/>
    <w:rsid w:val="00CC6A37"/>
    <w:rsid w:val="00CC6F30"/>
    <w:rsid w:val="00CC7499"/>
    <w:rsid w:val="00CD3537"/>
    <w:rsid w:val="00CD77F0"/>
    <w:rsid w:val="00CD7E6D"/>
    <w:rsid w:val="00CE1EF0"/>
    <w:rsid w:val="00CE357D"/>
    <w:rsid w:val="00CE41D3"/>
    <w:rsid w:val="00CE65A1"/>
    <w:rsid w:val="00CE6663"/>
    <w:rsid w:val="00CF01BB"/>
    <w:rsid w:val="00CF2EEC"/>
    <w:rsid w:val="00CF30DC"/>
    <w:rsid w:val="00CF64AD"/>
    <w:rsid w:val="00CF705C"/>
    <w:rsid w:val="00CF7236"/>
    <w:rsid w:val="00D03D82"/>
    <w:rsid w:val="00D04FA8"/>
    <w:rsid w:val="00D07694"/>
    <w:rsid w:val="00D07A7A"/>
    <w:rsid w:val="00D07EF8"/>
    <w:rsid w:val="00D11E2F"/>
    <w:rsid w:val="00D13B11"/>
    <w:rsid w:val="00D142BA"/>
    <w:rsid w:val="00D1487A"/>
    <w:rsid w:val="00D1493E"/>
    <w:rsid w:val="00D175DE"/>
    <w:rsid w:val="00D1767A"/>
    <w:rsid w:val="00D17F38"/>
    <w:rsid w:val="00D2053F"/>
    <w:rsid w:val="00D22708"/>
    <w:rsid w:val="00D22E97"/>
    <w:rsid w:val="00D25073"/>
    <w:rsid w:val="00D25610"/>
    <w:rsid w:val="00D265CF"/>
    <w:rsid w:val="00D27021"/>
    <w:rsid w:val="00D270C1"/>
    <w:rsid w:val="00D27946"/>
    <w:rsid w:val="00D3008E"/>
    <w:rsid w:val="00D30688"/>
    <w:rsid w:val="00D308B3"/>
    <w:rsid w:val="00D30941"/>
    <w:rsid w:val="00D31EA1"/>
    <w:rsid w:val="00D334A7"/>
    <w:rsid w:val="00D354D9"/>
    <w:rsid w:val="00D35ABC"/>
    <w:rsid w:val="00D3679E"/>
    <w:rsid w:val="00D376F2"/>
    <w:rsid w:val="00D40154"/>
    <w:rsid w:val="00D43BF3"/>
    <w:rsid w:val="00D464F2"/>
    <w:rsid w:val="00D466CF"/>
    <w:rsid w:val="00D46C16"/>
    <w:rsid w:val="00D4762C"/>
    <w:rsid w:val="00D50918"/>
    <w:rsid w:val="00D51201"/>
    <w:rsid w:val="00D51D82"/>
    <w:rsid w:val="00D5303F"/>
    <w:rsid w:val="00D54548"/>
    <w:rsid w:val="00D551D4"/>
    <w:rsid w:val="00D55EC7"/>
    <w:rsid w:val="00D5624D"/>
    <w:rsid w:val="00D5710A"/>
    <w:rsid w:val="00D572F7"/>
    <w:rsid w:val="00D57DB3"/>
    <w:rsid w:val="00D60783"/>
    <w:rsid w:val="00D620A8"/>
    <w:rsid w:val="00D62C99"/>
    <w:rsid w:val="00D636B7"/>
    <w:rsid w:val="00D64D26"/>
    <w:rsid w:val="00D65210"/>
    <w:rsid w:val="00D65317"/>
    <w:rsid w:val="00D661B8"/>
    <w:rsid w:val="00D67701"/>
    <w:rsid w:val="00D7149E"/>
    <w:rsid w:val="00D719E4"/>
    <w:rsid w:val="00D71EE4"/>
    <w:rsid w:val="00D7306A"/>
    <w:rsid w:val="00D73B0C"/>
    <w:rsid w:val="00D744FD"/>
    <w:rsid w:val="00D74C00"/>
    <w:rsid w:val="00D74F96"/>
    <w:rsid w:val="00D753F4"/>
    <w:rsid w:val="00D7582B"/>
    <w:rsid w:val="00D75C1E"/>
    <w:rsid w:val="00D7613F"/>
    <w:rsid w:val="00D77C88"/>
    <w:rsid w:val="00D77E9F"/>
    <w:rsid w:val="00D819CF"/>
    <w:rsid w:val="00D83BAF"/>
    <w:rsid w:val="00D83BDC"/>
    <w:rsid w:val="00D84E47"/>
    <w:rsid w:val="00D85478"/>
    <w:rsid w:val="00D85FBE"/>
    <w:rsid w:val="00D90152"/>
    <w:rsid w:val="00D90557"/>
    <w:rsid w:val="00D90FBD"/>
    <w:rsid w:val="00D91453"/>
    <w:rsid w:val="00D91C1C"/>
    <w:rsid w:val="00D92AB6"/>
    <w:rsid w:val="00D93CD2"/>
    <w:rsid w:val="00D94C3A"/>
    <w:rsid w:val="00D96852"/>
    <w:rsid w:val="00D96EAE"/>
    <w:rsid w:val="00DA0E29"/>
    <w:rsid w:val="00DA15F0"/>
    <w:rsid w:val="00DA4B5C"/>
    <w:rsid w:val="00DA5260"/>
    <w:rsid w:val="00DA60C8"/>
    <w:rsid w:val="00DA684E"/>
    <w:rsid w:val="00DA751A"/>
    <w:rsid w:val="00DB0222"/>
    <w:rsid w:val="00DB08BC"/>
    <w:rsid w:val="00DB0C30"/>
    <w:rsid w:val="00DB3190"/>
    <w:rsid w:val="00DB47D8"/>
    <w:rsid w:val="00DB5007"/>
    <w:rsid w:val="00DB59F2"/>
    <w:rsid w:val="00DB68CC"/>
    <w:rsid w:val="00DB6BF4"/>
    <w:rsid w:val="00DC19E8"/>
    <w:rsid w:val="00DC1BD8"/>
    <w:rsid w:val="00DC25D9"/>
    <w:rsid w:val="00DC55CF"/>
    <w:rsid w:val="00DC69BD"/>
    <w:rsid w:val="00DD0E0B"/>
    <w:rsid w:val="00DD24B0"/>
    <w:rsid w:val="00DD290E"/>
    <w:rsid w:val="00DD354F"/>
    <w:rsid w:val="00DD4A33"/>
    <w:rsid w:val="00DD5315"/>
    <w:rsid w:val="00DD5628"/>
    <w:rsid w:val="00DD5A7D"/>
    <w:rsid w:val="00DD5FEA"/>
    <w:rsid w:val="00DD79D1"/>
    <w:rsid w:val="00DE041C"/>
    <w:rsid w:val="00DE293C"/>
    <w:rsid w:val="00DE29D9"/>
    <w:rsid w:val="00DE2CC3"/>
    <w:rsid w:val="00DE2D38"/>
    <w:rsid w:val="00DE36C7"/>
    <w:rsid w:val="00DE39FD"/>
    <w:rsid w:val="00DE3A8C"/>
    <w:rsid w:val="00DE3E01"/>
    <w:rsid w:val="00DE3F33"/>
    <w:rsid w:val="00DE6666"/>
    <w:rsid w:val="00DE6AC3"/>
    <w:rsid w:val="00DF0623"/>
    <w:rsid w:val="00DF0FB3"/>
    <w:rsid w:val="00DF2198"/>
    <w:rsid w:val="00DF438A"/>
    <w:rsid w:val="00DF6FED"/>
    <w:rsid w:val="00DF75FD"/>
    <w:rsid w:val="00DF7A3F"/>
    <w:rsid w:val="00DF7A5E"/>
    <w:rsid w:val="00E00371"/>
    <w:rsid w:val="00E01816"/>
    <w:rsid w:val="00E02204"/>
    <w:rsid w:val="00E022EF"/>
    <w:rsid w:val="00E02D64"/>
    <w:rsid w:val="00E04988"/>
    <w:rsid w:val="00E04BAD"/>
    <w:rsid w:val="00E04CFB"/>
    <w:rsid w:val="00E07D01"/>
    <w:rsid w:val="00E07DE9"/>
    <w:rsid w:val="00E135EB"/>
    <w:rsid w:val="00E1441D"/>
    <w:rsid w:val="00E14A79"/>
    <w:rsid w:val="00E14C35"/>
    <w:rsid w:val="00E14F04"/>
    <w:rsid w:val="00E15103"/>
    <w:rsid w:val="00E152CB"/>
    <w:rsid w:val="00E15795"/>
    <w:rsid w:val="00E16126"/>
    <w:rsid w:val="00E16C5E"/>
    <w:rsid w:val="00E17370"/>
    <w:rsid w:val="00E1752F"/>
    <w:rsid w:val="00E201C4"/>
    <w:rsid w:val="00E22E68"/>
    <w:rsid w:val="00E23E71"/>
    <w:rsid w:val="00E256EA"/>
    <w:rsid w:val="00E2760C"/>
    <w:rsid w:val="00E305C1"/>
    <w:rsid w:val="00E310BB"/>
    <w:rsid w:val="00E33610"/>
    <w:rsid w:val="00E338E6"/>
    <w:rsid w:val="00E33A88"/>
    <w:rsid w:val="00E36633"/>
    <w:rsid w:val="00E37DD7"/>
    <w:rsid w:val="00E4020B"/>
    <w:rsid w:val="00E41391"/>
    <w:rsid w:val="00E41DD1"/>
    <w:rsid w:val="00E41F1F"/>
    <w:rsid w:val="00E42752"/>
    <w:rsid w:val="00E429A1"/>
    <w:rsid w:val="00E43205"/>
    <w:rsid w:val="00E4353E"/>
    <w:rsid w:val="00E4406B"/>
    <w:rsid w:val="00E443C0"/>
    <w:rsid w:val="00E44D14"/>
    <w:rsid w:val="00E458DD"/>
    <w:rsid w:val="00E46C66"/>
    <w:rsid w:val="00E47BCE"/>
    <w:rsid w:val="00E51041"/>
    <w:rsid w:val="00E51560"/>
    <w:rsid w:val="00E52079"/>
    <w:rsid w:val="00E522DD"/>
    <w:rsid w:val="00E552A5"/>
    <w:rsid w:val="00E55900"/>
    <w:rsid w:val="00E55D4D"/>
    <w:rsid w:val="00E57BDA"/>
    <w:rsid w:val="00E60979"/>
    <w:rsid w:val="00E60F3C"/>
    <w:rsid w:val="00E61788"/>
    <w:rsid w:val="00E6201B"/>
    <w:rsid w:val="00E65BF4"/>
    <w:rsid w:val="00E65BF6"/>
    <w:rsid w:val="00E661CD"/>
    <w:rsid w:val="00E671B2"/>
    <w:rsid w:val="00E67A21"/>
    <w:rsid w:val="00E70D01"/>
    <w:rsid w:val="00E711C1"/>
    <w:rsid w:val="00E71226"/>
    <w:rsid w:val="00E72B41"/>
    <w:rsid w:val="00E72C1A"/>
    <w:rsid w:val="00E74609"/>
    <w:rsid w:val="00E76174"/>
    <w:rsid w:val="00E76ABF"/>
    <w:rsid w:val="00E76E5E"/>
    <w:rsid w:val="00E776B0"/>
    <w:rsid w:val="00E77AE1"/>
    <w:rsid w:val="00E80149"/>
    <w:rsid w:val="00E829D5"/>
    <w:rsid w:val="00E83220"/>
    <w:rsid w:val="00E83BDD"/>
    <w:rsid w:val="00E841C9"/>
    <w:rsid w:val="00E84A50"/>
    <w:rsid w:val="00E84E82"/>
    <w:rsid w:val="00E85B22"/>
    <w:rsid w:val="00E86B5D"/>
    <w:rsid w:val="00E87EE2"/>
    <w:rsid w:val="00E96F52"/>
    <w:rsid w:val="00EA1C97"/>
    <w:rsid w:val="00EA215D"/>
    <w:rsid w:val="00EA2DB8"/>
    <w:rsid w:val="00EA486A"/>
    <w:rsid w:val="00EA4C33"/>
    <w:rsid w:val="00EA5611"/>
    <w:rsid w:val="00EA6815"/>
    <w:rsid w:val="00EA7ACF"/>
    <w:rsid w:val="00EA7B6F"/>
    <w:rsid w:val="00EB134F"/>
    <w:rsid w:val="00EB18C0"/>
    <w:rsid w:val="00EB2837"/>
    <w:rsid w:val="00EB4FD2"/>
    <w:rsid w:val="00EB55E8"/>
    <w:rsid w:val="00EB6AC1"/>
    <w:rsid w:val="00EB6C20"/>
    <w:rsid w:val="00EB74D2"/>
    <w:rsid w:val="00EC126B"/>
    <w:rsid w:val="00EC1CD1"/>
    <w:rsid w:val="00EC4F0C"/>
    <w:rsid w:val="00EC5E3D"/>
    <w:rsid w:val="00EC6C66"/>
    <w:rsid w:val="00EC6F51"/>
    <w:rsid w:val="00EC6F58"/>
    <w:rsid w:val="00EC717E"/>
    <w:rsid w:val="00EC7CCA"/>
    <w:rsid w:val="00ED0C1F"/>
    <w:rsid w:val="00ED14AD"/>
    <w:rsid w:val="00ED205F"/>
    <w:rsid w:val="00ED3BE1"/>
    <w:rsid w:val="00ED3EE3"/>
    <w:rsid w:val="00ED5BD1"/>
    <w:rsid w:val="00ED5E8E"/>
    <w:rsid w:val="00ED70AC"/>
    <w:rsid w:val="00ED7A2B"/>
    <w:rsid w:val="00ED7A4F"/>
    <w:rsid w:val="00EE10CA"/>
    <w:rsid w:val="00EE10EE"/>
    <w:rsid w:val="00EE1418"/>
    <w:rsid w:val="00EE1B35"/>
    <w:rsid w:val="00EE2E03"/>
    <w:rsid w:val="00EE369C"/>
    <w:rsid w:val="00EE4AD1"/>
    <w:rsid w:val="00EE5CC7"/>
    <w:rsid w:val="00EE6155"/>
    <w:rsid w:val="00EE6A34"/>
    <w:rsid w:val="00EE7A29"/>
    <w:rsid w:val="00EF050C"/>
    <w:rsid w:val="00EF0DB6"/>
    <w:rsid w:val="00EF1987"/>
    <w:rsid w:val="00EF24D8"/>
    <w:rsid w:val="00EF35D9"/>
    <w:rsid w:val="00EF4C74"/>
    <w:rsid w:val="00EF5259"/>
    <w:rsid w:val="00EF7B7A"/>
    <w:rsid w:val="00F00EB9"/>
    <w:rsid w:val="00F00FF4"/>
    <w:rsid w:val="00F01FFB"/>
    <w:rsid w:val="00F02F02"/>
    <w:rsid w:val="00F0306C"/>
    <w:rsid w:val="00F044C4"/>
    <w:rsid w:val="00F0497D"/>
    <w:rsid w:val="00F04FA4"/>
    <w:rsid w:val="00F06BA3"/>
    <w:rsid w:val="00F06D46"/>
    <w:rsid w:val="00F070C6"/>
    <w:rsid w:val="00F072B0"/>
    <w:rsid w:val="00F10A90"/>
    <w:rsid w:val="00F10DC7"/>
    <w:rsid w:val="00F1113C"/>
    <w:rsid w:val="00F123B5"/>
    <w:rsid w:val="00F128B5"/>
    <w:rsid w:val="00F15D25"/>
    <w:rsid w:val="00F16108"/>
    <w:rsid w:val="00F16B3C"/>
    <w:rsid w:val="00F17314"/>
    <w:rsid w:val="00F17946"/>
    <w:rsid w:val="00F20376"/>
    <w:rsid w:val="00F22099"/>
    <w:rsid w:val="00F22B6F"/>
    <w:rsid w:val="00F25F80"/>
    <w:rsid w:val="00F25F85"/>
    <w:rsid w:val="00F26467"/>
    <w:rsid w:val="00F26905"/>
    <w:rsid w:val="00F26DDC"/>
    <w:rsid w:val="00F271F1"/>
    <w:rsid w:val="00F27D66"/>
    <w:rsid w:val="00F308A8"/>
    <w:rsid w:val="00F308A9"/>
    <w:rsid w:val="00F327D6"/>
    <w:rsid w:val="00F32D51"/>
    <w:rsid w:val="00F332AB"/>
    <w:rsid w:val="00F33E69"/>
    <w:rsid w:val="00F4130B"/>
    <w:rsid w:val="00F4367A"/>
    <w:rsid w:val="00F436E6"/>
    <w:rsid w:val="00F43CE7"/>
    <w:rsid w:val="00F457CB"/>
    <w:rsid w:val="00F4678A"/>
    <w:rsid w:val="00F46922"/>
    <w:rsid w:val="00F46B68"/>
    <w:rsid w:val="00F46C7A"/>
    <w:rsid w:val="00F5094D"/>
    <w:rsid w:val="00F522AD"/>
    <w:rsid w:val="00F52620"/>
    <w:rsid w:val="00F54DA6"/>
    <w:rsid w:val="00F55AA4"/>
    <w:rsid w:val="00F55F5D"/>
    <w:rsid w:val="00F56681"/>
    <w:rsid w:val="00F56D52"/>
    <w:rsid w:val="00F5723D"/>
    <w:rsid w:val="00F57D95"/>
    <w:rsid w:val="00F6022E"/>
    <w:rsid w:val="00F61F4D"/>
    <w:rsid w:val="00F638B6"/>
    <w:rsid w:val="00F63E8A"/>
    <w:rsid w:val="00F65637"/>
    <w:rsid w:val="00F65925"/>
    <w:rsid w:val="00F6795D"/>
    <w:rsid w:val="00F67D3A"/>
    <w:rsid w:val="00F72F10"/>
    <w:rsid w:val="00F7481F"/>
    <w:rsid w:val="00F748F2"/>
    <w:rsid w:val="00F754AC"/>
    <w:rsid w:val="00F76C8F"/>
    <w:rsid w:val="00F777D1"/>
    <w:rsid w:val="00F77AFA"/>
    <w:rsid w:val="00F80840"/>
    <w:rsid w:val="00F80F58"/>
    <w:rsid w:val="00F81956"/>
    <w:rsid w:val="00F8272C"/>
    <w:rsid w:val="00F8413D"/>
    <w:rsid w:val="00F84BA8"/>
    <w:rsid w:val="00F84F64"/>
    <w:rsid w:val="00F85557"/>
    <w:rsid w:val="00F8582E"/>
    <w:rsid w:val="00F85E7C"/>
    <w:rsid w:val="00F85E87"/>
    <w:rsid w:val="00F864CD"/>
    <w:rsid w:val="00F87903"/>
    <w:rsid w:val="00F87C39"/>
    <w:rsid w:val="00F9106A"/>
    <w:rsid w:val="00F93296"/>
    <w:rsid w:val="00F94D10"/>
    <w:rsid w:val="00F96177"/>
    <w:rsid w:val="00F9647E"/>
    <w:rsid w:val="00F96CA4"/>
    <w:rsid w:val="00F96E83"/>
    <w:rsid w:val="00F97C67"/>
    <w:rsid w:val="00FA0856"/>
    <w:rsid w:val="00FA0DB1"/>
    <w:rsid w:val="00FA182E"/>
    <w:rsid w:val="00FA39DA"/>
    <w:rsid w:val="00FA3A98"/>
    <w:rsid w:val="00FA42DB"/>
    <w:rsid w:val="00FA4B0C"/>
    <w:rsid w:val="00FA4FE1"/>
    <w:rsid w:val="00FA568A"/>
    <w:rsid w:val="00FA607B"/>
    <w:rsid w:val="00FA63AB"/>
    <w:rsid w:val="00FB0A09"/>
    <w:rsid w:val="00FB23B5"/>
    <w:rsid w:val="00FB241E"/>
    <w:rsid w:val="00FB26B5"/>
    <w:rsid w:val="00FB2A59"/>
    <w:rsid w:val="00FB2FF8"/>
    <w:rsid w:val="00FB61D6"/>
    <w:rsid w:val="00FB6993"/>
    <w:rsid w:val="00FB744B"/>
    <w:rsid w:val="00FC03F1"/>
    <w:rsid w:val="00FC3ACA"/>
    <w:rsid w:val="00FC3BCA"/>
    <w:rsid w:val="00FC42F6"/>
    <w:rsid w:val="00FC5654"/>
    <w:rsid w:val="00FC5945"/>
    <w:rsid w:val="00FC6696"/>
    <w:rsid w:val="00FC6E0F"/>
    <w:rsid w:val="00FD0F04"/>
    <w:rsid w:val="00FD1B6D"/>
    <w:rsid w:val="00FD26F1"/>
    <w:rsid w:val="00FD3E63"/>
    <w:rsid w:val="00FE05B4"/>
    <w:rsid w:val="00FE0DA5"/>
    <w:rsid w:val="00FE1EF5"/>
    <w:rsid w:val="00FE34F5"/>
    <w:rsid w:val="00FE39DE"/>
    <w:rsid w:val="00FE42EF"/>
    <w:rsid w:val="00FE4B8A"/>
    <w:rsid w:val="00FE7AB3"/>
    <w:rsid w:val="00FF0538"/>
    <w:rsid w:val="00FF0698"/>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F1C3C"/>
  <w15:docId w15:val="{8340FF9C-9390-45B9-8289-593B1520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5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F2F26"/>
    <w:rPr>
      <w:rFonts w:cs="Times New Roman"/>
      <w:color w:val="0563C1"/>
      <w:u w:val="single"/>
    </w:rPr>
  </w:style>
  <w:style w:type="paragraph" w:styleId="HTML">
    <w:name w:val="HTML Preformatted"/>
    <w:basedOn w:val="a"/>
    <w:link w:val="HTML0"/>
    <w:uiPriority w:val="99"/>
    <w:semiHidden/>
    <w:rsid w:val="009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ий HTML Знак"/>
    <w:basedOn w:val="a0"/>
    <w:link w:val="HTML"/>
    <w:uiPriority w:val="99"/>
    <w:semiHidden/>
    <w:locked/>
    <w:rsid w:val="009F2F26"/>
    <w:rPr>
      <w:rFonts w:ascii="Courier New" w:hAnsi="Courier New" w:cs="Times New Roman"/>
      <w:sz w:val="20"/>
      <w:lang w:val="ru-RU" w:eastAsia="ru-RU"/>
    </w:rPr>
  </w:style>
  <w:style w:type="paragraph" w:styleId="a4">
    <w:name w:val="Normal (Web)"/>
    <w:basedOn w:val="a"/>
    <w:uiPriority w:val="99"/>
    <w:rsid w:val="009F2F26"/>
    <w:pPr>
      <w:spacing w:before="100" w:beforeAutospacing="1" w:after="100" w:afterAutospacing="1"/>
    </w:pPr>
  </w:style>
  <w:style w:type="paragraph" w:styleId="a5">
    <w:name w:val="footnote text"/>
    <w:basedOn w:val="a"/>
    <w:link w:val="a6"/>
    <w:uiPriority w:val="99"/>
    <w:rsid w:val="009F2F26"/>
    <w:rPr>
      <w:rFonts w:eastAsia="Calibri"/>
      <w:sz w:val="20"/>
      <w:szCs w:val="20"/>
    </w:rPr>
  </w:style>
  <w:style w:type="character" w:customStyle="1" w:styleId="a6">
    <w:name w:val="Текст виноски Знак"/>
    <w:basedOn w:val="a0"/>
    <w:link w:val="a5"/>
    <w:uiPriority w:val="99"/>
    <w:locked/>
    <w:rsid w:val="009F2F26"/>
    <w:rPr>
      <w:rFonts w:ascii="Times New Roman" w:hAnsi="Times New Roman" w:cs="Times New Roman"/>
      <w:sz w:val="20"/>
      <w:lang w:val="ru-RU" w:eastAsia="ru-RU"/>
    </w:rPr>
  </w:style>
  <w:style w:type="character" w:styleId="a7">
    <w:name w:val="footnote reference"/>
    <w:basedOn w:val="a0"/>
    <w:uiPriority w:val="99"/>
    <w:rsid w:val="009F2F26"/>
    <w:rPr>
      <w:rFonts w:cs="Times New Roman"/>
      <w:vertAlign w:val="superscript"/>
    </w:rPr>
  </w:style>
  <w:style w:type="character" w:customStyle="1" w:styleId="rvts9">
    <w:name w:val="rvts9"/>
    <w:uiPriority w:val="99"/>
    <w:rsid w:val="009F2F26"/>
  </w:style>
  <w:style w:type="character" w:customStyle="1" w:styleId="rvts0">
    <w:name w:val="rvts0"/>
    <w:uiPriority w:val="99"/>
    <w:rsid w:val="009F2F26"/>
  </w:style>
  <w:style w:type="character" w:customStyle="1" w:styleId="rvts23">
    <w:name w:val="rvts23"/>
    <w:uiPriority w:val="99"/>
    <w:rsid w:val="009F2F26"/>
    <w:rPr>
      <w:rFonts w:ascii="Times New Roman" w:hAnsi="Times New Roman"/>
    </w:rPr>
  </w:style>
  <w:style w:type="character" w:styleId="a8">
    <w:name w:val="Strong"/>
    <w:basedOn w:val="a0"/>
    <w:uiPriority w:val="99"/>
    <w:qFormat/>
    <w:rsid w:val="009F2F26"/>
    <w:rPr>
      <w:rFonts w:cs="Times New Roman"/>
      <w:b/>
    </w:rPr>
  </w:style>
  <w:style w:type="paragraph" w:styleId="a9">
    <w:name w:val="List Paragraph"/>
    <w:basedOn w:val="a"/>
    <w:uiPriority w:val="34"/>
    <w:qFormat/>
    <w:rsid w:val="00952DD9"/>
    <w:pPr>
      <w:ind w:left="720"/>
      <w:contextualSpacing/>
    </w:pPr>
  </w:style>
  <w:style w:type="character" w:customStyle="1" w:styleId="grame">
    <w:name w:val="grame"/>
    <w:uiPriority w:val="99"/>
    <w:rsid w:val="00A10E87"/>
  </w:style>
  <w:style w:type="character" w:customStyle="1" w:styleId="CharStyle13">
    <w:name w:val="Char Style 13"/>
    <w:link w:val="Style12"/>
    <w:uiPriority w:val="99"/>
    <w:locked/>
    <w:rsid w:val="008E101F"/>
    <w:rPr>
      <w:rFonts w:ascii="Arial" w:hAnsi="Arial"/>
      <w:sz w:val="20"/>
      <w:shd w:val="clear" w:color="auto" w:fill="FFFFFF"/>
    </w:rPr>
  </w:style>
  <w:style w:type="paragraph" w:customStyle="1" w:styleId="Style12">
    <w:name w:val="Style 12"/>
    <w:basedOn w:val="a"/>
    <w:link w:val="CharStyle13"/>
    <w:uiPriority w:val="99"/>
    <w:rsid w:val="008E101F"/>
    <w:pPr>
      <w:widowControl w:val="0"/>
      <w:shd w:val="clear" w:color="auto" w:fill="FFFFFF"/>
      <w:spacing w:before="60" w:line="264" w:lineRule="exact"/>
      <w:ind w:hanging="440"/>
    </w:pPr>
    <w:rPr>
      <w:rFonts w:ascii="Arial" w:eastAsia="Calibri" w:hAnsi="Arial"/>
      <w:sz w:val="20"/>
      <w:szCs w:val="20"/>
    </w:rPr>
  </w:style>
  <w:style w:type="paragraph" w:styleId="aa">
    <w:name w:val="header"/>
    <w:basedOn w:val="a"/>
    <w:link w:val="ab"/>
    <w:uiPriority w:val="99"/>
    <w:rsid w:val="005D1912"/>
    <w:pPr>
      <w:tabs>
        <w:tab w:val="center" w:pos="4819"/>
        <w:tab w:val="right" w:pos="9639"/>
      </w:tabs>
    </w:pPr>
    <w:rPr>
      <w:rFonts w:eastAsia="Calibri"/>
    </w:rPr>
  </w:style>
  <w:style w:type="character" w:customStyle="1" w:styleId="ab">
    <w:name w:val="Верхній колонтитул Знак"/>
    <w:basedOn w:val="a0"/>
    <w:link w:val="aa"/>
    <w:uiPriority w:val="99"/>
    <w:locked/>
    <w:rsid w:val="005D1912"/>
    <w:rPr>
      <w:rFonts w:ascii="Times New Roman" w:hAnsi="Times New Roman" w:cs="Times New Roman"/>
      <w:sz w:val="24"/>
      <w:lang w:val="ru-RU" w:eastAsia="ru-RU"/>
    </w:rPr>
  </w:style>
  <w:style w:type="paragraph" w:styleId="ac">
    <w:name w:val="footer"/>
    <w:basedOn w:val="a"/>
    <w:link w:val="ad"/>
    <w:uiPriority w:val="99"/>
    <w:rsid w:val="005D1912"/>
    <w:pPr>
      <w:tabs>
        <w:tab w:val="center" w:pos="4819"/>
        <w:tab w:val="right" w:pos="9639"/>
      </w:tabs>
    </w:pPr>
    <w:rPr>
      <w:rFonts w:eastAsia="Calibri"/>
    </w:rPr>
  </w:style>
  <w:style w:type="character" w:customStyle="1" w:styleId="ad">
    <w:name w:val="Нижній колонтитул Знак"/>
    <w:basedOn w:val="a0"/>
    <w:link w:val="ac"/>
    <w:uiPriority w:val="99"/>
    <w:locked/>
    <w:rsid w:val="005D1912"/>
    <w:rPr>
      <w:rFonts w:ascii="Times New Roman" w:hAnsi="Times New Roman" w:cs="Times New Roman"/>
      <w:sz w:val="24"/>
      <w:lang w:val="ru-RU" w:eastAsia="ru-RU"/>
    </w:rPr>
  </w:style>
  <w:style w:type="paragraph" w:styleId="ae">
    <w:name w:val="Balloon Text"/>
    <w:basedOn w:val="a"/>
    <w:link w:val="af"/>
    <w:uiPriority w:val="99"/>
    <w:semiHidden/>
    <w:rsid w:val="007A008D"/>
    <w:rPr>
      <w:rFonts w:ascii="Segoe UI" w:eastAsia="Calibri" w:hAnsi="Segoe UI"/>
      <w:sz w:val="18"/>
      <w:szCs w:val="18"/>
    </w:rPr>
  </w:style>
  <w:style w:type="character" w:customStyle="1" w:styleId="af">
    <w:name w:val="Текст у виносці Знак"/>
    <w:basedOn w:val="a0"/>
    <w:link w:val="ae"/>
    <w:uiPriority w:val="99"/>
    <w:semiHidden/>
    <w:locked/>
    <w:rsid w:val="007A008D"/>
    <w:rPr>
      <w:rFonts w:ascii="Segoe UI" w:hAnsi="Segoe UI" w:cs="Times New Roman"/>
      <w:sz w:val="18"/>
      <w:lang w:val="ru-RU" w:eastAsia="ru-RU"/>
    </w:rPr>
  </w:style>
  <w:style w:type="character" w:styleId="af0">
    <w:name w:val="annotation reference"/>
    <w:basedOn w:val="a0"/>
    <w:uiPriority w:val="99"/>
    <w:semiHidden/>
    <w:unhideWhenUsed/>
    <w:rsid w:val="006C3FB3"/>
    <w:rPr>
      <w:sz w:val="16"/>
      <w:szCs w:val="16"/>
    </w:rPr>
  </w:style>
  <w:style w:type="paragraph" w:styleId="af1">
    <w:name w:val="annotation text"/>
    <w:basedOn w:val="a"/>
    <w:link w:val="af2"/>
    <w:uiPriority w:val="99"/>
    <w:semiHidden/>
    <w:unhideWhenUsed/>
    <w:rsid w:val="006C3FB3"/>
    <w:rPr>
      <w:sz w:val="20"/>
      <w:szCs w:val="20"/>
    </w:rPr>
  </w:style>
  <w:style w:type="character" w:customStyle="1" w:styleId="af2">
    <w:name w:val="Текст примітки Знак"/>
    <w:basedOn w:val="a0"/>
    <w:link w:val="af1"/>
    <w:uiPriority w:val="99"/>
    <w:semiHidden/>
    <w:rsid w:val="006C3FB3"/>
    <w:rPr>
      <w:rFonts w:ascii="Times New Roman" w:eastAsia="Times New Roman" w:hAnsi="Times New Roman"/>
      <w:sz w:val="20"/>
      <w:szCs w:val="20"/>
    </w:rPr>
  </w:style>
  <w:style w:type="paragraph" w:styleId="af3">
    <w:name w:val="annotation subject"/>
    <w:basedOn w:val="af1"/>
    <w:next w:val="af1"/>
    <w:link w:val="af4"/>
    <w:uiPriority w:val="99"/>
    <w:semiHidden/>
    <w:unhideWhenUsed/>
    <w:rsid w:val="006C3FB3"/>
    <w:rPr>
      <w:b/>
      <w:bCs/>
    </w:rPr>
  </w:style>
  <w:style w:type="character" w:customStyle="1" w:styleId="af4">
    <w:name w:val="Тема примітки Знак"/>
    <w:basedOn w:val="af2"/>
    <w:link w:val="af3"/>
    <w:uiPriority w:val="99"/>
    <w:semiHidden/>
    <w:rsid w:val="006C3FB3"/>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991">
      <w:bodyDiv w:val="1"/>
      <w:marLeft w:val="0"/>
      <w:marRight w:val="0"/>
      <w:marTop w:val="0"/>
      <w:marBottom w:val="0"/>
      <w:divBdr>
        <w:top w:val="none" w:sz="0" w:space="0" w:color="auto"/>
        <w:left w:val="none" w:sz="0" w:space="0" w:color="auto"/>
        <w:bottom w:val="none" w:sz="0" w:space="0" w:color="auto"/>
        <w:right w:val="none" w:sz="0" w:space="0" w:color="auto"/>
      </w:divBdr>
    </w:div>
    <w:div w:id="659045892">
      <w:bodyDiv w:val="1"/>
      <w:marLeft w:val="0"/>
      <w:marRight w:val="0"/>
      <w:marTop w:val="0"/>
      <w:marBottom w:val="0"/>
      <w:divBdr>
        <w:top w:val="none" w:sz="0" w:space="0" w:color="auto"/>
        <w:left w:val="none" w:sz="0" w:space="0" w:color="auto"/>
        <w:bottom w:val="none" w:sz="0" w:space="0" w:color="auto"/>
        <w:right w:val="none" w:sz="0" w:space="0" w:color="auto"/>
      </w:divBdr>
    </w:div>
    <w:div w:id="691298130">
      <w:bodyDiv w:val="1"/>
      <w:marLeft w:val="0"/>
      <w:marRight w:val="0"/>
      <w:marTop w:val="0"/>
      <w:marBottom w:val="0"/>
      <w:divBdr>
        <w:top w:val="none" w:sz="0" w:space="0" w:color="auto"/>
        <w:left w:val="none" w:sz="0" w:space="0" w:color="auto"/>
        <w:bottom w:val="none" w:sz="0" w:space="0" w:color="auto"/>
        <w:right w:val="none" w:sz="0" w:space="0" w:color="auto"/>
      </w:divBdr>
    </w:div>
    <w:div w:id="822502656">
      <w:marLeft w:val="0"/>
      <w:marRight w:val="0"/>
      <w:marTop w:val="0"/>
      <w:marBottom w:val="0"/>
      <w:divBdr>
        <w:top w:val="none" w:sz="0" w:space="0" w:color="auto"/>
        <w:left w:val="none" w:sz="0" w:space="0" w:color="auto"/>
        <w:bottom w:val="none" w:sz="0" w:space="0" w:color="auto"/>
        <w:right w:val="none" w:sz="0" w:space="0" w:color="auto"/>
      </w:divBdr>
    </w:div>
    <w:div w:id="822502657">
      <w:marLeft w:val="0"/>
      <w:marRight w:val="0"/>
      <w:marTop w:val="0"/>
      <w:marBottom w:val="0"/>
      <w:divBdr>
        <w:top w:val="none" w:sz="0" w:space="0" w:color="auto"/>
        <w:left w:val="none" w:sz="0" w:space="0" w:color="auto"/>
        <w:bottom w:val="none" w:sz="0" w:space="0" w:color="auto"/>
        <w:right w:val="none" w:sz="0" w:space="0" w:color="auto"/>
      </w:divBdr>
    </w:div>
    <w:div w:id="822502658">
      <w:marLeft w:val="0"/>
      <w:marRight w:val="0"/>
      <w:marTop w:val="0"/>
      <w:marBottom w:val="0"/>
      <w:divBdr>
        <w:top w:val="none" w:sz="0" w:space="0" w:color="auto"/>
        <w:left w:val="none" w:sz="0" w:space="0" w:color="auto"/>
        <w:bottom w:val="none" w:sz="0" w:space="0" w:color="auto"/>
        <w:right w:val="none" w:sz="0" w:space="0" w:color="auto"/>
      </w:divBdr>
    </w:div>
    <w:div w:id="822502659">
      <w:marLeft w:val="0"/>
      <w:marRight w:val="0"/>
      <w:marTop w:val="0"/>
      <w:marBottom w:val="0"/>
      <w:divBdr>
        <w:top w:val="none" w:sz="0" w:space="0" w:color="auto"/>
        <w:left w:val="none" w:sz="0" w:space="0" w:color="auto"/>
        <w:bottom w:val="none" w:sz="0" w:space="0" w:color="auto"/>
        <w:right w:val="none" w:sz="0" w:space="0" w:color="auto"/>
      </w:divBdr>
    </w:div>
    <w:div w:id="822502660">
      <w:marLeft w:val="0"/>
      <w:marRight w:val="0"/>
      <w:marTop w:val="0"/>
      <w:marBottom w:val="0"/>
      <w:divBdr>
        <w:top w:val="none" w:sz="0" w:space="0" w:color="auto"/>
        <w:left w:val="none" w:sz="0" w:space="0" w:color="auto"/>
        <w:bottom w:val="none" w:sz="0" w:space="0" w:color="auto"/>
        <w:right w:val="none" w:sz="0" w:space="0" w:color="auto"/>
      </w:divBdr>
    </w:div>
    <w:div w:id="822502661">
      <w:marLeft w:val="0"/>
      <w:marRight w:val="0"/>
      <w:marTop w:val="0"/>
      <w:marBottom w:val="0"/>
      <w:divBdr>
        <w:top w:val="none" w:sz="0" w:space="0" w:color="auto"/>
        <w:left w:val="none" w:sz="0" w:space="0" w:color="auto"/>
        <w:bottom w:val="none" w:sz="0" w:space="0" w:color="auto"/>
        <w:right w:val="none" w:sz="0" w:space="0" w:color="auto"/>
      </w:divBdr>
    </w:div>
    <w:div w:id="822502662">
      <w:marLeft w:val="0"/>
      <w:marRight w:val="0"/>
      <w:marTop w:val="0"/>
      <w:marBottom w:val="0"/>
      <w:divBdr>
        <w:top w:val="none" w:sz="0" w:space="0" w:color="auto"/>
        <w:left w:val="none" w:sz="0" w:space="0" w:color="auto"/>
        <w:bottom w:val="none" w:sz="0" w:space="0" w:color="auto"/>
        <w:right w:val="none" w:sz="0" w:space="0" w:color="auto"/>
      </w:divBdr>
    </w:div>
    <w:div w:id="822502663">
      <w:marLeft w:val="0"/>
      <w:marRight w:val="0"/>
      <w:marTop w:val="0"/>
      <w:marBottom w:val="0"/>
      <w:divBdr>
        <w:top w:val="none" w:sz="0" w:space="0" w:color="auto"/>
        <w:left w:val="none" w:sz="0" w:space="0" w:color="auto"/>
        <w:bottom w:val="none" w:sz="0" w:space="0" w:color="auto"/>
        <w:right w:val="none" w:sz="0" w:space="0" w:color="auto"/>
      </w:divBdr>
    </w:div>
    <w:div w:id="822502664">
      <w:marLeft w:val="0"/>
      <w:marRight w:val="0"/>
      <w:marTop w:val="0"/>
      <w:marBottom w:val="0"/>
      <w:divBdr>
        <w:top w:val="none" w:sz="0" w:space="0" w:color="auto"/>
        <w:left w:val="none" w:sz="0" w:space="0" w:color="auto"/>
        <w:bottom w:val="none" w:sz="0" w:space="0" w:color="auto"/>
        <w:right w:val="none" w:sz="0" w:space="0" w:color="auto"/>
      </w:divBdr>
    </w:div>
    <w:div w:id="822502665">
      <w:marLeft w:val="0"/>
      <w:marRight w:val="0"/>
      <w:marTop w:val="0"/>
      <w:marBottom w:val="0"/>
      <w:divBdr>
        <w:top w:val="none" w:sz="0" w:space="0" w:color="auto"/>
        <w:left w:val="none" w:sz="0" w:space="0" w:color="auto"/>
        <w:bottom w:val="none" w:sz="0" w:space="0" w:color="auto"/>
        <w:right w:val="none" w:sz="0" w:space="0" w:color="auto"/>
      </w:divBdr>
    </w:div>
    <w:div w:id="822502666">
      <w:marLeft w:val="0"/>
      <w:marRight w:val="0"/>
      <w:marTop w:val="0"/>
      <w:marBottom w:val="0"/>
      <w:divBdr>
        <w:top w:val="none" w:sz="0" w:space="0" w:color="auto"/>
        <w:left w:val="none" w:sz="0" w:space="0" w:color="auto"/>
        <w:bottom w:val="none" w:sz="0" w:space="0" w:color="auto"/>
        <w:right w:val="none" w:sz="0" w:space="0" w:color="auto"/>
      </w:divBdr>
    </w:div>
    <w:div w:id="822502667">
      <w:marLeft w:val="0"/>
      <w:marRight w:val="0"/>
      <w:marTop w:val="0"/>
      <w:marBottom w:val="0"/>
      <w:divBdr>
        <w:top w:val="none" w:sz="0" w:space="0" w:color="auto"/>
        <w:left w:val="none" w:sz="0" w:space="0" w:color="auto"/>
        <w:bottom w:val="none" w:sz="0" w:space="0" w:color="auto"/>
        <w:right w:val="none" w:sz="0" w:space="0" w:color="auto"/>
      </w:divBdr>
    </w:div>
    <w:div w:id="822502668">
      <w:marLeft w:val="0"/>
      <w:marRight w:val="0"/>
      <w:marTop w:val="0"/>
      <w:marBottom w:val="0"/>
      <w:divBdr>
        <w:top w:val="none" w:sz="0" w:space="0" w:color="auto"/>
        <w:left w:val="none" w:sz="0" w:space="0" w:color="auto"/>
        <w:bottom w:val="none" w:sz="0" w:space="0" w:color="auto"/>
        <w:right w:val="none" w:sz="0" w:space="0" w:color="auto"/>
      </w:divBdr>
    </w:div>
    <w:div w:id="903029207">
      <w:bodyDiv w:val="1"/>
      <w:marLeft w:val="0"/>
      <w:marRight w:val="0"/>
      <w:marTop w:val="0"/>
      <w:marBottom w:val="0"/>
      <w:divBdr>
        <w:top w:val="none" w:sz="0" w:space="0" w:color="auto"/>
        <w:left w:val="none" w:sz="0" w:space="0" w:color="auto"/>
        <w:bottom w:val="none" w:sz="0" w:space="0" w:color="auto"/>
        <w:right w:val="none" w:sz="0" w:space="0" w:color="auto"/>
      </w:divBdr>
    </w:div>
    <w:div w:id="1017275723">
      <w:bodyDiv w:val="1"/>
      <w:marLeft w:val="0"/>
      <w:marRight w:val="0"/>
      <w:marTop w:val="0"/>
      <w:marBottom w:val="0"/>
      <w:divBdr>
        <w:top w:val="none" w:sz="0" w:space="0" w:color="auto"/>
        <w:left w:val="none" w:sz="0" w:space="0" w:color="auto"/>
        <w:bottom w:val="none" w:sz="0" w:space="0" w:color="auto"/>
        <w:right w:val="none" w:sz="0" w:space="0" w:color="auto"/>
      </w:divBdr>
    </w:div>
    <w:div w:id="1087456336">
      <w:bodyDiv w:val="1"/>
      <w:marLeft w:val="0"/>
      <w:marRight w:val="0"/>
      <w:marTop w:val="0"/>
      <w:marBottom w:val="0"/>
      <w:divBdr>
        <w:top w:val="none" w:sz="0" w:space="0" w:color="auto"/>
        <w:left w:val="none" w:sz="0" w:space="0" w:color="auto"/>
        <w:bottom w:val="none" w:sz="0" w:space="0" w:color="auto"/>
        <w:right w:val="none" w:sz="0" w:space="0" w:color="auto"/>
      </w:divBdr>
      <w:divsChild>
        <w:div w:id="885219980">
          <w:marLeft w:val="0"/>
          <w:marRight w:val="0"/>
          <w:marTop w:val="0"/>
          <w:marBottom w:val="0"/>
          <w:divBdr>
            <w:top w:val="none" w:sz="0" w:space="0" w:color="auto"/>
            <w:left w:val="none" w:sz="0" w:space="0" w:color="auto"/>
            <w:bottom w:val="none" w:sz="0" w:space="0" w:color="auto"/>
            <w:right w:val="none" w:sz="0" w:space="0" w:color="auto"/>
          </w:divBdr>
        </w:div>
      </w:divsChild>
    </w:div>
    <w:div w:id="1187909011">
      <w:bodyDiv w:val="1"/>
      <w:marLeft w:val="0"/>
      <w:marRight w:val="0"/>
      <w:marTop w:val="0"/>
      <w:marBottom w:val="0"/>
      <w:divBdr>
        <w:top w:val="none" w:sz="0" w:space="0" w:color="auto"/>
        <w:left w:val="none" w:sz="0" w:space="0" w:color="auto"/>
        <w:bottom w:val="none" w:sz="0" w:space="0" w:color="auto"/>
        <w:right w:val="none" w:sz="0" w:space="0" w:color="auto"/>
      </w:divBdr>
    </w:div>
    <w:div w:id="1265846346">
      <w:bodyDiv w:val="1"/>
      <w:marLeft w:val="0"/>
      <w:marRight w:val="0"/>
      <w:marTop w:val="0"/>
      <w:marBottom w:val="0"/>
      <w:divBdr>
        <w:top w:val="none" w:sz="0" w:space="0" w:color="auto"/>
        <w:left w:val="none" w:sz="0" w:space="0" w:color="auto"/>
        <w:bottom w:val="none" w:sz="0" w:space="0" w:color="auto"/>
        <w:right w:val="none" w:sz="0" w:space="0" w:color="auto"/>
      </w:divBdr>
    </w:div>
    <w:div w:id="1378823029">
      <w:bodyDiv w:val="1"/>
      <w:marLeft w:val="0"/>
      <w:marRight w:val="0"/>
      <w:marTop w:val="0"/>
      <w:marBottom w:val="0"/>
      <w:divBdr>
        <w:top w:val="none" w:sz="0" w:space="0" w:color="auto"/>
        <w:left w:val="none" w:sz="0" w:space="0" w:color="auto"/>
        <w:bottom w:val="none" w:sz="0" w:space="0" w:color="auto"/>
        <w:right w:val="none" w:sz="0" w:space="0" w:color="auto"/>
      </w:divBdr>
    </w:div>
    <w:div w:id="1718894462">
      <w:bodyDiv w:val="1"/>
      <w:marLeft w:val="0"/>
      <w:marRight w:val="0"/>
      <w:marTop w:val="0"/>
      <w:marBottom w:val="0"/>
      <w:divBdr>
        <w:top w:val="none" w:sz="0" w:space="0" w:color="auto"/>
        <w:left w:val="none" w:sz="0" w:space="0" w:color="auto"/>
        <w:bottom w:val="none" w:sz="0" w:space="0" w:color="auto"/>
        <w:right w:val="none" w:sz="0" w:space="0" w:color="auto"/>
      </w:divBdr>
    </w:div>
    <w:div w:id="1725525811">
      <w:bodyDiv w:val="1"/>
      <w:marLeft w:val="0"/>
      <w:marRight w:val="0"/>
      <w:marTop w:val="0"/>
      <w:marBottom w:val="0"/>
      <w:divBdr>
        <w:top w:val="none" w:sz="0" w:space="0" w:color="auto"/>
        <w:left w:val="none" w:sz="0" w:space="0" w:color="auto"/>
        <w:bottom w:val="none" w:sz="0" w:space="0" w:color="auto"/>
        <w:right w:val="none" w:sz="0" w:space="0" w:color="auto"/>
      </w:divBdr>
    </w:div>
    <w:div w:id="1749694598">
      <w:bodyDiv w:val="1"/>
      <w:marLeft w:val="0"/>
      <w:marRight w:val="0"/>
      <w:marTop w:val="0"/>
      <w:marBottom w:val="0"/>
      <w:divBdr>
        <w:top w:val="none" w:sz="0" w:space="0" w:color="auto"/>
        <w:left w:val="none" w:sz="0" w:space="0" w:color="auto"/>
        <w:bottom w:val="none" w:sz="0" w:space="0" w:color="auto"/>
        <w:right w:val="none" w:sz="0" w:space="0" w:color="auto"/>
      </w:divBdr>
    </w:div>
    <w:div w:id="1960454200">
      <w:bodyDiv w:val="1"/>
      <w:marLeft w:val="0"/>
      <w:marRight w:val="0"/>
      <w:marTop w:val="0"/>
      <w:marBottom w:val="0"/>
      <w:divBdr>
        <w:top w:val="none" w:sz="0" w:space="0" w:color="auto"/>
        <w:left w:val="none" w:sz="0" w:space="0" w:color="auto"/>
        <w:bottom w:val="none" w:sz="0" w:space="0" w:color="auto"/>
        <w:right w:val="none" w:sz="0" w:space="0" w:color="auto"/>
      </w:divBdr>
    </w:div>
    <w:div w:id="2141994982">
      <w:bodyDiv w:val="1"/>
      <w:marLeft w:val="0"/>
      <w:marRight w:val="0"/>
      <w:marTop w:val="0"/>
      <w:marBottom w:val="0"/>
      <w:divBdr>
        <w:top w:val="none" w:sz="0" w:space="0" w:color="auto"/>
        <w:left w:val="none" w:sz="0" w:space="0" w:color="auto"/>
        <w:bottom w:val="none" w:sz="0" w:space="0" w:color="auto"/>
        <w:right w:val="none" w:sz="0" w:space="0" w:color="auto"/>
      </w:divBdr>
      <w:divsChild>
        <w:div w:id="762916858">
          <w:marLeft w:val="0"/>
          <w:marRight w:val="0"/>
          <w:marTop w:val="0"/>
          <w:marBottom w:val="0"/>
          <w:divBdr>
            <w:top w:val="none" w:sz="0" w:space="0" w:color="auto"/>
            <w:left w:val="none" w:sz="0" w:space="0" w:color="auto"/>
            <w:bottom w:val="none" w:sz="0" w:space="0" w:color="auto"/>
            <w:right w:val="none" w:sz="0" w:space="0" w:color="auto"/>
          </w:divBdr>
        </w:div>
        <w:div w:id="287669517">
          <w:marLeft w:val="0"/>
          <w:marRight w:val="0"/>
          <w:marTop w:val="0"/>
          <w:marBottom w:val="0"/>
          <w:divBdr>
            <w:top w:val="none" w:sz="0" w:space="0" w:color="auto"/>
            <w:left w:val="none" w:sz="0" w:space="0" w:color="auto"/>
            <w:bottom w:val="none" w:sz="0" w:space="0" w:color="auto"/>
            <w:right w:val="none" w:sz="0" w:space="0" w:color="auto"/>
          </w:divBdr>
        </w:div>
        <w:div w:id="259948199">
          <w:marLeft w:val="0"/>
          <w:marRight w:val="0"/>
          <w:marTop w:val="0"/>
          <w:marBottom w:val="0"/>
          <w:divBdr>
            <w:top w:val="none" w:sz="0" w:space="0" w:color="auto"/>
            <w:left w:val="none" w:sz="0" w:space="0" w:color="auto"/>
            <w:bottom w:val="none" w:sz="0" w:space="0" w:color="auto"/>
            <w:right w:val="none" w:sz="0" w:space="0" w:color="auto"/>
          </w:divBdr>
        </w:div>
        <w:div w:id="1883135124">
          <w:marLeft w:val="0"/>
          <w:marRight w:val="0"/>
          <w:marTop w:val="0"/>
          <w:marBottom w:val="0"/>
          <w:divBdr>
            <w:top w:val="none" w:sz="0" w:space="0" w:color="auto"/>
            <w:left w:val="none" w:sz="0" w:space="0" w:color="auto"/>
            <w:bottom w:val="none" w:sz="0" w:space="0" w:color="auto"/>
            <w:right w:val="none" w:sz="0" w:space="0" w:color="auto"/>
          </w:divBdr>
        </w:div>
        <w:div w:id="1157696185">
          <w:marLeft w:val="0"/>
          <w:marRight w:val="0"/>
          <w:marTop w:val="0"/>
          <w:marBottom w:val="0"/>
          <w:divBdr>
            <w:top w:val="none" w:sz="0" w:space="0" w:color="auto"/>
            <w:left w:val="none" w:sz="0" w:space="0" w:color="auto"/>
            <w:bottom w:val="none" w:sz="0" w:space="0" w:color="auto"/>
            <w:right w:val="none" w:sz="0" w:space="0" w:color="auto"/>
          </w:divBdr>
        </w:div>
        <w:div w:id="2019308281">
          <w:marLeft w:val="0"/>
          <w:marRight w:val="0"/>
          <w:marTop w:val="0"/>
          <w:marBottom w:val="0"/>
          <w:divBdr>
            <w:top w:val="none" w:sz="0" w:space="0" w:color="auto"/>
            <w:left w:val="none" w:sz="0" w:space="0" w:color="auto"/>
            <w:bottom w:val="none" w:sz="0" w:space="0" w:color="auto"/>
            <w:right w:val="none" w:sz="0" w:space="0" w:color="auto"/>
          </w:divBdr>
        </w:div>
        <w:div w:id="248467763">
          <w:marLeft w:val="0"/>
          <w:marRight w:val="0"/>
          <w:marTop w:val="0"/>
          <w:marBottom w:val="0"/>
          <w:divBdr>
            <w:top w:val="none" w:sz="0" w:space="0" w:color="auto"/>
            <w:left w:val="none" w:sz="0" w:space="0" w:color="auto"/>
            <w:bottom w:val="none" w:sz="0" w:space="0" w:color="auto"/>
            <w:right w:val="none" w:sz="0" w:space="0" w:color="auto"/>
          </w:divBdr>
        </w:div>
        <w:div w:id="1058282142">
          <w:marLeft w:val="0"/>
          <w:marRight w:val="0"/>
          <w:marTop w:val="0"/>
          <w:marBottom w:val="0"/>
          <w:divBdr>
            <w:top w:val="none" w:sz="0" w:space="0" w:color="auto"/>
            <w:left w:val="none" w:sz="0" w:space="0" w:color="auto"/>
            <w:bottom w:val="none" w:sz="0" w:space="0" w:color="auto"/>
            <w:right w:val="none" w:sz="0" w:space="0" w:color="auto"/>
          </w:divBdr>
        </w:div>
        <w:div w:id="807357831">
          <w:marLeft w:val="0"/>
          <w:marRight w:val="0"/>
          <w:marTop w:val="0"/>
          <w:marBottom w:val="0"/>
          <w:divBdr>
            <w:top w:val="none" w:sz="0" w:space="0" w:color="auto"/>
            <w:left w:val="none" w:sz="0" w:space="0" w:color="auto"/>
            <w:bottom w:val="none" w:sz="0" w:space="0" w:color="auto"/>
            <w:right w:val="none" w:sz="0" w:space="0" w:color="auto"/>
          </w:divBdr>
        </w:div>
        <w:div w:id="1539319654">
          <w:marLeft w:val="0"/>
          <w:marRight w:val="0"/>
          <w:marTop w:val="0"/>
          <w:marBottom w:val="0"/>
          <w:divBdr>
            <w:top w:val="none" w:sz="0" w:space="0" w:color="auto"/>
            <w:left w:val="none" w:sz="0" w:space="0" w:color="auto"/>
            <w:bottom w:val="none" w:sz="0" w:space="0" w:color="auto"/>
            <w:right w:val="none" w:sz="0" w:space="0" w:color="auto"/>
          </w:divBdr>
        </w:div>
        <w:div w:id="341392268">
          <w:marLeft w:val="0"/>
          <w:marRight w:val="0"/>
          <w:marTop w:val="0"/>
          <w:marBottom w:val="0"/>
          <w:divBdr>
            <w:top w:val="none" w:sz="0" w:space="0" w:color="auto"/>
            <w:left w:val="none" w:sz="0" w:space="0" w:color="auto"/>
            <w:bottom w:val="none" w:sz="0" w:space="0" w:color="auto"/>
            <w:right w:val="none" w:sz="0" w:space="0" w:color="auto"/>
          </w:divBdr>
        </w:div>
        <w:div w:id="114447800">
          <w:marLeft w:val="0"/>
          <w:marRight w:val="0"/>
          <w:marTop w:val="0"/>
          <w:marBottom w:val="0"/>
          <w:divBdr>
            <w:top w:val="none" w:sz="0" w:space="0" w:color="auto"/>
            <w:left w:val="none" w:sz="0" w:space="0" w:color="auto"/>
            <w:bottom w:val="none" w:sz="0" w:space="0" w:color="auto"/>
            <w:right w:val="none" w:sz="0" w:space="0" w:color="auto"/>
          </w:divBdr>
        </w:div>
        <w:div w:id="529341166">
          <w:marLeft w:val="0"/>
          <w:marRight w:val="0"/>
          <w:marTop w:val="0"/>
          <w:marBottom w:val="0"/>
          <w:divBdr>
            <w:top w:val="none" w:sz="0" w:space="0" w:color="auto"/>
            <w:left w:val="none" w:sz="0" w:space="0" w:color="auto"/>
            <w:bottom w:val="none" w:sz="0" w:space="0" w:color="auto"/>
            <w:right w:val="none" w:sz="0" w:space="0" w:color="auto"/>
          </w:divBdr>
        </w:div>
        <w:div w:id="432289469">
          <w:marLeft w:val="0"/>
          <w:marRight w:val="0"/>
          <w:marTop w:val="0"/>
          <w:marBottom w:val="0"/>
          <w:divBdr>
            <w:top w:val="none" w:sz="0" w:space="0" w:color="auto"/>
            <w:left w:val="none" w:sz="0" w:space="0" w:color="auto"/>
            <w:bottom w:val="none" w:sz="0" w:space="0" w:color="auto"/>
            <w:right w:val="none" w:sz="0" w:space="0" w:color="auto"/>
          </w:divBdr>
        </w:div>
        <w:div w:id="2048338189">
          <w:marLeft w:val="0"/>
          <w:marRight w:val="0"/>
          <w:marTop w:val="0"/>
          <w:marBottom w:val="0"/>
          <w:divBdr>
            <w:top w:val="none" w:sz="0" w:space="0" w:color="auto"/>
            <w:left w:val="none" w:sz="0" w:space="0" w:color="auto"/>
            <w:bottom w:val="none" w:sz="0" w:space="0" w:color="auto"/>
            <w:right w:val="none" w:sz="0" w:space="0" w:color="auto"/>
          </w:divBdr>
        </w:div>
        <w:div w:id="2095664841">
          <w:marLeft w:val="0"/>
          <w:marRight w:val="0"/>
          <w:marTop w:val="0"/>
          <w:marBottom w:val="0"/>
          <w:divBdr>
            <w:top w:val="none" w:sz="0" w:space="0" w:color="auto"/>
            <w:left w:val="none" w:sz="0" w:space="0" w:color="auto"/>
            <w:bottom w:val="none" w:sz="0" w:space="0" w:color="auto"/>
            <w:right w:val="none" w:sz="0" w:space="0" w:color="auto"/>
          </w:divBdr>
        </w:div>
        <w:div w:id="531193685">
          <w:marLeft w:val="0"/>
          <w:marRight w:val="0"/>
          <w:marTop w:val="0"/>
          <w:marBottom w:val="0"/>
          <w:divBdr>
            <w:top w:val="none" w:sz="0" w:space="0" w:color="auto"/>
            <w:left w:val="none" w:sz="0" w:space="0" w:color="auto"/>
            <w:bottom w:val="none" w:sz="0" w:space="0" w:color="auto"/>
            <w:right w:val="none" w:sz="0" w:space="0" w:color="auto"/>
          </w:divBdr>
        </w:div>
        <w:div w:id="1590574705">
          <w:marLeft w:val="0"/>
          <w:marRight w:val="0"/>
          <w:marTop w:val="0"/>
          <w:marBottom w:val="0"/>
          <w:divBdr>
            <w:top w:val="none" w:sz="0" w:space="0" w:color="auto"/>
            <w:left w:val="none" w:sz="0" w:space="0" w:color="auto"/>
            <w:bottom w:val="none" w:sz="0" w:space="0" w:color="auto"/>
            <w:right w:val="none" w:sz="0" w:space="0" w:color="auto"/>
          </w:divBdr>
        </w:div>
        <w:div w:id="141969610">
          <w:marLeft w:val="0"/>
          <w:marRight w:val="0"/>
          <w:marTop w:val="0"/>
          <w:marBottom w:val="0"/>
          <w:divBdr>
            <w:top w:val="none" w:sz="0" w:space="0" w:color="auto"/>
            <w:left w:val="none" w:sz="0" w:space="0" w:color="auto"/>
            <w:bottom w:val="none" w:sz="0" w:space="0" w:color="auto"/>
            <w:right w:val="none" w:sz="0" w:space="0" w:color="auto"/>
          </w:divBdr>
        </w:div>
        <w:div w:id="225577095">
          <w:marLeft w:val="0"/>
          <w:marRight w:val="0"/>
          <w:marTop w:val="0"/>
          <w:marBottom w:val="0"/>
          <w:divBdr>
            <w:top w:val="none" w:sz="0" w:space="0" w:color="auto"/>
            <w:left w:val="none" w:sz="0" w:space="0" w:color="auto"/>
            <w:bottom w:val="none" w:sz="0" w:space="0" w:color="auto"/>
            <w:right w:val="none" w:sz="0" w:space="0" w:color="auto"/>
          </w:divBdr>
        </w:div>
        <w:div w:id="1050306762">
          <w:marLeft w:val="0"/>
          <w:marRight w:val="0"/>
          <w:marTop w:val="0"/>
          <w:marBottom w:val="0"/>
          <w:divBdr>
            <w:top w:val="none" w:sz="0" w:space="0" w:color="auto"/>
            <w:left w:val="none" w:sz="0" w:space="0" w:color="auto"/>
            <w:bottom w:val="none" w:sz="0" w:space="0" w:color="auto"/>
            <w:right w:val="none" w:sz="0" w:space="0" w:color="auto"/>
          </w:divBdr>
        </w:div>
        <w:div w:id="616134877">
          <w:marLeft w:val="0"/>
          <w:marRight w:val="0"/>
          <w:marTop w:val="0"/>
          <w:marBottom w:val="0"/>
          <w:divBdr>
            <w:top w:val="none" w:sz="0" w:space="0" w:color="auto"/>
            <w:left w:val="none" w:sz="0" w:space="0" w:color="auto"/>
            <w:bottom w:val="none" w:sz="0" w:space="0" w:color="auto"/>
            <w:right w:val="none" w:sz="0" w:space="0" w:color="auto"/>
          </w:divBdr>
        </w:div>
        <w:div w:id="1564873018">
          <w:marLeft w:val="0"/>
          <w:marRight w:val="0"/>
          <w:marTop w:val="0"/>
          <w:marBottom w:val="0"/>
          <w:divBdr>
            <w:top w:val="none" w:sz="0" w:space="0" w:color="auto"/>
            <w:left w:val="none" w:sz="0" w:space="0" w:color="auto"/>
            <w:bottom w:val="none" w:sz="0" w:space="0" w:color="auto"/>
            <w:right w:val="none" w:sz="0" w:space="0" w:color="auto"/>
          </w:divBdr>
        </w:div>
        <w:div w:id="1596591453">
          <w:marLeft w:val="0"/>
          <w:marRight w:val="0"/>
          <w:marTop w:val="0"/>
          <w:marBottom w:val="0"/>
          <w:divBdr>
            <w:top w:val="none" w:sz="0" w:space="0" w:color="auto"/>
            <w:left w:val="none" w:sz="0" w:space="0" w:color="auto"/>
            <w:bottom w:val="none" w:sz="0" w:space="0" w:color="auto"/>
            <w:right w:val="none" w:sz="0" w:space="0" w:color="auto"/>
          </w:divBdr>
        </w:div>
        <w:div w:id="1044520704">
          <w:marLeft w:val="0"/>
          <w:marRight w:val="0"/>
          <w:marTop w:val="0"/>
          <w:marBottom w:val="0"/>
          <w:divBdr>
            <w:top w:val="none" w:sz="0" w:space="0" w:color="auto"/>
            <w:left w:val="none" w:sz="0" w:space="0" w:color="auto"/>
            <w:bottom w:val="none" w:sz="0" w:space="0" w:color="auto"/>
            <w:right w:val="none" w:sz="0" w:space="0" w:color="auto"/>
          </w:divBdr>
        </w:div>
        <w:div w:id="1282297925">
          <w:marLeft w:val="0"/>
          <w:marRight w:val="0"/>
          <w:marTop w:val="0"/>
          <w:marBottom w:val="0"/>
          <w:divBdr>
            <w:top w:val="none" w:sz="0" w:space="0" w:color="auto"/>
            <w:left w:val="none" w:sz="0" w:space="0" w:color="auto"/>
            <w:bottom w:val="none" w:sz="0" w:space="0" w:color="auto"/>
            <w:right w:val="none" w:sz="0" w:space="0" w:color="auto"/>
          </w:divBdr>
        </w:div>
        <w:div w:id="284194068">
          <w:marLeft w:val="0"/>
          <w:marRight w:val="0"/>
          <w:marTop w:val="0"/>
          <w:marBottom w:val="0"/>
          <w:divBdr>
            <w:top w:val="none" w:sz="0" w:space="0" w:color="auto"/>
            <w:left w:val="none" w:sz="0" w:space="0" w:color="auto"/>
            <w:bottom w:val="none" w:sz="0" w:space="0" w:color="auto"/>
            <w:right w:val="none" w:sz="0" w:space="0" w:color="auto"/>
          </w:divBdr>
        </w:div>
        <w:div w:id="595985459">
          <w:marLeft w:val="0"/>
          <w:marRight w:val="0"/>
          <w:marTop w:val="0"/>
          <w:marBottom w:val="0"/>
          <w:divBdr>
            <w:top w:val="none" w:sz="0" w:space="0" w:color="auto"/>
            <w:left w:val="none" w:sz="0" w:space="0" w:color="auto"/>
            <w:bottom w:val="none" w:sz="0" w:space="0" w:color="auto"/>
            <w:right w:val="none" w:sz="0" w:space="0" w:color="auto"/>
          </w:divBdr>
        </w:div>
        <w:div w:id="605622447">
          <w:marLeft w:val="0"/>
          <w:marRight w:val="0"/>
          <w:marTop w:val="0"/>
          <w:marBottom w:val="0"/>
          <w:divBdr>
            <w:top w:val="none" w:sz="0" w:space="0" w:color="auto"/>
            <w:left w:val="none" w:sz="0" w:space="0" w:color="auto"/>
            <w:bottom w:val="none" w:sz="0" w:space="0" w:color="auto"/>
            <w:right w:val="none" w:sz="0" w:space="0" w:color="auto"/>
          </w:divBdr>
        </w:div>
        <w:div w:id="165828250">
          <w:marLeft w:val="0"/>
          <w:marRight w:val="0"/>
          <w:marTop w:val="0"/>
          <w:marBottom w:val="0"/>
          <w:divBdr>
            <w:top w:val="none" w:sz="0" w:space="0" w:color="auto"/>
            <w:left w:val="none" w:sz="0" w:space="0" w:color="auto"/>
            <w:bottom w:val="none" w:sz="0" w:space="0" w:color="auto"/>
            <w:right w:val="none" w:sz="0" w:space="0" w:color="auto"/>
          </w:divBdr>
        </w:div>
        <w:div w:id="36246300">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633711188">
          <w:marLeft w:val="0"/>
          <w:marRight w:val="0"/>
          <w:marTop w:val="0"/>
          <w:marBottom w:val="0"/>
          <w:divBdr>
            <w:top w:val="none" w:sz="0" w:space="0" w:color="auto"/>
            <w:left w:val="none" w:sz="0" w:space="0" w:color="auto"/>
            <w:bottom w:val="none" w:sz="0" w:space="0" w:color="auto"/>
            <w:right w:val="none" w:sz="0" w:space="0" w:color="auto"/>
          </w:divBdr>
        </w:div>
        <w:div w:id="1899171700">
          <w:marLeft w:val="0"/>
          <w:marRight w:val="0"/>
          <w:marTop w:val="0"/>
          <w:marBottom w:val="0"/>
          <w:divBdr>
            <w:top w:val="none" w:sz="0" w:space="0" w:color="auto"/>
            <w:left w:val="none" w:sz="0" w:space="0" w:color="auto"/>
            <w:bottom w:val="none" w:sz="0" w:space="0" w:color="auto"/>
            <w:right w:val="none" w:sz="0" w:space="0" w:color="auto"/>
          </w:divBdr>
        </w:div>
        <w:div w:id="1826582774">
          <w:marLeft w:val="0"/>
          <w:marRight w:val="0"/>
          <w:marTop w:val="0"/>
          <w:marBottom w:val="0"/>
          <w:divBdr>
            <w:top w:val="none" w:sz="0" w:space="0" w:color="auto"/>
            <w:left w:val="none" w:sz="0" w:space="0" w:color="auto"/>
            <w:bottom w:val="none" w:sz="0" w:space="0" w:color="auto"/>
            <w:right w:val="none" w:sz="0" w:space="0" w:color="auto"/>
          </w:divBdr>
        </w:div>
        <w:div w:id="1063483069">
          <w:marLeft w:val="0"/>
          <w:marRight w:val="0"/>
          <w:marTop w:val="0"/>
          <w:marBottom w:val="0"/>
          <w:divBdr>
            <w:top w:val="none" w:sz="0" w:space="0" w:color="auto"/>
            <w:left w:val="none" w:sz="0" w:space="0" w:color="auto"/>
            <w:bottom w:val="none" w:sz="0" w:space="0" w:color="auto"/>
            <w:right w:val="none" w:sz="0" w:space="0" w:color="auto"/>
          </w:divBdr>
        </w:div>
        <w:div w:id="1719697218">
          <w:marLeft w:val="0"/>
          <w:marRight w:val="0"/>
          <w:marTop w:val="0"/>
          <w:marBottom w:val="0"/>
          <w:divBdr>
            <w:top w:val="none" w:sz="0" w:space="0" w:color="auto"/>
            <w:left w:val="none" w:sz="0" w:space="0" w:color="auto"/>
            <w:bottom w:val="none" w:sz="0" w:space="0" w:color="auto"/>
            <w:right w:val="none" w:sz="0" w:space="0" w:color="auto"/>
          </w:divBdr>
        </w:div>
        <w:div w:id="941575452">
          <w:marLeft w:val="0"/>
          <w:marRight w:val="0"/>
          <w:marTop w:val="0"/>
          <w:marBottom w:val="0"/>
          <w:divBdr>
            <w:top w:val="none" w:sz="0" w:space="0" w:color="auto"/>
            <w:left w:val="none" w:sz="0" w:space="0" w:color="auto"/>
            <w:bottom w:val="none" w:sz="0" w:space="0" w:color="auto"/>
            <w:right w:val="none" w:sz="0" w:space="0" w:color="auto"/>
          </w:divBdr>
        </w:div>
        <w:div w:id="1264069081">
          <w:marLeft w:val="0"/>
          <w:marRight w:val="0"/>
          <w:marTop w:val="0"/>
          <w:marBottom w:val="0"/>
          <w:divBdr>
            <w:top w:val="none" w:sz="0" w:space="0" w:color="auto"/>
            <w:left w:val="none" w:sz="0" w:space="0" w:color="auto"/>
            <w:bottom w:val="none" w:sz="0" w:space="0" w:color="auto"/>
            <w:right w:val="none" w:sz="0" w:space="0" w:color="auto"/>
          </w:divBdr>
        </w:div>
        <w:div w:id="98649760">
          <w:marLeft w:val="0"/>
          <w:marRight w:val="0"/>
          <w:marTop w:val="0"/>
          <w:marBottom w:val="0"/>
          <w:divBdr>
            <w:top w:val="none" w:sz="0" w:space="0" w:color="auto"/>
            <w:left w:val="none" w:sz="0" w:space="0" w:color="auto"/>
            <w:bottom w:val="none" w:sz="0" w:space="0" w:color="auto"/>
            <w:right w:val="none" w:sz="0" w:space="0" w:color="auto"/>
          </w:divBdr>
        </w:div>
        <w:div w:id="241061433">
          <w:marLeft w:val="0"/>
          <w:marRight w:val="0"/>
          <w:marTop w:val="0"/>
          <w:marBottom w:val="0"/>
          <w:divBdr>
            <w:top w:val="none" w:sz="0" w:space="0" w:color="auto"/>
            <w:left w:val="none" w:sz="0" w:space="0" w:color="auto"/>
            <w:bottom w:val="none" w:sz="0" w:space="0" w:color="auto"/>
            <w:right w:val="none" w:sz="0" w:space="0" w:color="auto"/>
          </w:divBdr>
        </w:div>
        <w:div w:id="215360960">
          <w:marLeft w:val="0"/>
          <w:marRight w:val="0"/>
          <w:marTop w:val="0"/>
          <w:marBottom w:val="0"/>
          <w:divBdr>
            <w:top w:val="none" w:sz="0" w:space="0" w:color="auto"/>
            <w:left w:val="none" w:sz="0" w:space="0" w:color="auto"/>
            <w:bottom w:val="none" w:sz="0" w:space="0" w:color="auto"/>
            <w:right w:val="none" w:sz="0" w:space="0" w:color="auto"/>
          </w:divBdr>
        </w:div>
        <w:div w:id="1458261248">
          <w:marLeft w:val="0"/>
          <w:marRight w:val="0"/>
          <w:marTop w:val="0"/>
          <w:marBottom w:val="0"/>
          <w:divBdr>
            <w:top w:val="none" w:sz="0" w:space="0" w:color="auto"/>
            <w:left w:val="none" w:sz="0" w:space="0" w:color="auto"/>
            <w:bottom w:val="none" w:sz="0" w:space="0" w:color="auto"/>
            <w:right w:val="none" w:sz="0" w:space="0" w:color="auto"/>
          </w:divBdr>
        </w:div>
        <w:div w:id="631445848">
          <w:marLeft w:val="0"/>
          <w:marRight w:val="0"/>
          <w:marTop w:val="0"/>
          <w:marBottom w:val="0"/>
          <w:divBdr>
            <w:top w:val="none" w:sz="0" w:space="0" w:color="auto"/>
            <w:left w:val="none" w:sz="0" w:space="0" w:color="auto"/>
            <w:bottom w:val="none" w:sz="0" w:space="0" w:color="auto"/>
            <w:right w:val="none" w:sz="0" w:space="0" w:color="auto"/>
          </w:divBdr>
        </w:div>
        <w:div w:id="1684086862">
          <w:marLeft w:val="0"/>
          <w:marRight w:val="0"/>
          <w:marTop w:val="0"/>
          <w:marBottom w:val="0"/>
          <w:divBdr>
            <w:top w:val="none" w:sz="0" w:space="0" w:color="auto"/>
            <w:left w:val="none" w:sz="0" w:space="0" w:color="auto"/>
            <w:bottom w:val="none" w:sz="0" w:space="0" w:color="auto"/>
            <w:right w:val="none" w:sz="0" w:space="0" w:color="auto"/>
          </w:divBdr>
        </w:div>
        <w:div w:id="1625770106">
          <w:marLeft w:val="0"/>
          <w:marRight w:val="0"/>
          <w:marTop w:val="0"/>
          <w:marBottom w:val="0"/>
          <w:divBdr>
            <w:top w:val="none" w:sz="0" w:space="0" w:color="auto"/>
            <w:left w:val="none" w:sz="0" w:space="0" w:color="auto"/>
            <w:bottom w:val="none" w:sz="0" w:space="0" w:color="auto"/>
            <w:right w:val="none" w:sz="0" w:space="0" w:color="auto"/>
          </w:divBdr>
        </w:div>
        <w:div w:id="140537168">
          <w:marLeft w:val="0"/>
          <w:marRight w:val="0"/>
          <w:marTop w:val="0"/>
          <w:marBottom w:val="0"/>
          <w:divBdr>
            <w:top w:val="none" w:sz="0" w:space="0" w:color="auto"/>
            <w:left w:val="none" w:sz="0" w:space="0" w:color="auto"/>
            <w:bottom w:val="none" w:sz="0" w:space="0" w:color="auto"/>
            <w:right w:val="none" w:sz="0" w:space="0" w:color="auto"/>
          </w:divBdr>
        </w:div>
        <w:div w:id="1302691038">
          <w:marLeft w:val="0"/>
          <w:marRight w:val="0"/>
          <w:marTop w:val="0"/>
          <w:marBottom w:val="0"/>
          <w:divBdr>
            <w:top w:val="none" w:sz="0" w:space="0" w:color="auto"/>
            <w:left w:val="none" w:sz="0" w:space="0" w:color="auto"/>
            <w:bottom w:val="none" w:sz="0" w:space="0" w:color="auto"/>
            <w:right w:val="none" w:sz="0" w:space="0" w:color="auto"/>
          </w:divBdr>
        </w:div>
        <w:div w:id="1941378022">
          <w:marLeft w:val="0"/>
          <w:marRight w:val="0"/>
          <w:marTop w:val="0"/>
          <w:marBottom w:val="0"/>
          <w:divBdr>
            <w:top w:val="none" w:sz="0" w:space="0" w:color="auto"/>
            <w:left w:val="none" w:sz="0" w:space="0" w:color="auto"/>
            <w:bottom w:val="none" w:sz="0" w:space="0" w:color="auto"/>
            <w:right w:val="none" w:sz="0" w:space="0" w:color="auto"/>
          </w:divBdr>
        </w:div>
        <w:div w:id="1959798819">
          <w:marLeft w:val="0"/>
          <w:marRight w:val="0"/>
          <w:marTop w:val="0"/>
          <w:marBottom w:val="0"/>
          <w:divBdr>
            <w:top w:val="none" w:sz="0" w:space="0" w:color="auto"/>
            <w:left w:val="none" w:sz="0" w:space="0" w:color="auto"/>
            <w:bottom w:val="none" w:sz="0" w:space="0" w:color="auto"/>
            <w:right w:val="none" w:sz="0" w:space="0" w:color="auto"/>
          </w:divBdr>
        </w:div>
        <w:div w:id="1731030373">
          <w:marLeft w:val="0"/>
          <w:marRight w:val="0"/>
          <w:marTop w:val="0"/>
          <w:marBottom w:val="0"/>
          <w:divBdr>
            <w:top w:val="none" w:sz="0" w:space="0" w:color="auto"/>
            <w:left w:val="none" w:sz="0" w:space="0" w:color="auto"/>
            <w:bottom w:val="none" w:sz="0" w:space="0" w:color="auto"/>
            <w:right w:val="none" w:sz="0" w:space="0" w:color="auto"/>
          </w:divBdr>
        </w:div>
        <w:div w:id="1625696924">
          <w:marLeft w:val="0"/>
          <w:marRight w:val="0"/>
          <w:marTop w:val="0"/>
          <w:marBottom w:val="0"/>
          <w:divBdr>
            <w:top w:val="none" w:sz="0" w:space="0" w:color="auto"/>
            <w:left w:val="none" w:sz="0" w:space="0" w:color="auto"/>
            <w:bottom w:val="none" w:sz="0" w:space="0" w:color="auto"/>
            <w:right w:val="none" w:sz="0" w:space="0" w:color="auto"/>
          </w:divBdr>
        </w:div>
        <w:div w:id="1200046288">
          <w:marLeft w:val="0"/>
          <w:marRight w:val="0"/>
          <w:marTop w:val="0"/>
          <w:marBottom w:val="0"/>
          <w:divBdr>
            <w:top w:val="none" w:sz="0" w:space="0" w:color="auto"/>
            <w:left w:val="none" w:sz="0" w:space="0" w:color="auto"/>
            <w:bottom w:val="none" w:sz="0" w:space="0" w:color="auto"/>
            <w:right w:val="none" w:sz="0" w:space="0" w:color="auto"/>
          </w:divBdr>
        </w:div>
        <w:div w:id="2137722384">
          <w:marLeft w:val="0"/>
          <w:marRight w:val="0"/>
          <w:marTop w:val="0"/>
          <w:marBottom w:val="0"/>
          <w:divBdr>
            <w:top w:val="none" w:sz="0" w:space="0" w:color="auto"/>
            <w:left w:val="none" w:sz="0" w:space="0" w:color="auto"/>
            <w:bottom w:val="none" w:sz="0" w:space="0" w:color="auto"/>
            <w:right w:val="none" w:sz="0" w:space="0" w:color="auto"/>
          </w:divBdr>
        </w:div>
        <w:div w:id="2093775544">
          <w:marLeft w:val="0"/>
          <w:marRight w:val="0"/>
          <w:marTop w:val="0"/>
          <w:marBottom w:val="0"/>
          <w:divBdr>
            <w:top w:val="none" w:sz="0" w:space="0" w:color="auto"/>
            <w:left w:val="none" w:sz="0" w:space="0" w:color="auto"/>
            <w:bottom w:val="none" w:sz="0" w:space="0" w:color="auto"/>
            <w:right w:val="none" w:sz="0" w:space="0" w:color="auto"/>
          </w:divBdr>
        </w:div>
        <w:div w:id="307168894">
          <w:marLeft w:val="0"/>
          <w:marRight w:val="0"/>
          <w:marTop w:val="0"/>
          <w:marBottom w:val="0"/>
          <w:divBdr>
            <w:top w:val="none" w:sz="0" w:space="0" w:color="auto"/>
            <w:left w:val="none" w:sz="0" w:space="0" w:color="auto"/>
            <w:bottom w:val="none" w:sz="0" w:space="0" w:color="auto"/>
            <w:right w:val="none" w:sz="0" w:space="0" w:color="auto"/>
          </w:divBdr>
        </w:div>
        <w:div w:id="581991176">
          <w:marLeft w:val="0"/>
          <w:marRight w:val="0"/>
          <w:marTop w:val="0"/>
          <w:marBottom w:val="0"/>
          <w:divBdr>
            <w:top w:val="none" w:sz="0" w:space="0" w:color="auto"/>
            <w:left w:val="none" w:sz="0" w:space="0" w:color="auto"/>
            <w:bottom w:val="none" w:sz="0" w:space="0" w:color="auto"/>
            <w:right w:val="none" w:sz="0" w:space="0" w:color="auto"/>
          </w:divBdr>
        </w:div>
        <w:div w:id="125591147">
          <w:marLeft w:val="0"/>
          <w:marRight w:val="0"/>
          <w:marTop w:val="0"/>
          <w:marBottom w:val="0"/>
          <w:divBdr>
            <w:top w:val="none" w:sz="0" w:space="0" w:color="auto"/>
            <w:left w:val="none" w:sz="0" w:space="0" w:color="auto"/>
            <w:bottom w:val="none" w:sz="0" w:space="0" w:color="auto"/>
            <w:right w:val="none" w:sz="0" w:space="0" w:color="auto"/>
          </w:divBdr>
        </w:div>
        <w:div w:id="1459840390">
          <w:marLeft w:val="0"/>
          <w:marRight w:val="0"/>
          <w:marTop w:val="0"/>
          <w:marBottom w:val="0"/>
          <w:divBdr>
            <w:top w:val="none" w:sz="0" w:space="0" w:color="auto"/>
            <w:left w:val="none" w:sz="0" w:space="0" w:color="auto"/>
            <w:bottom w:val="none" w:sz="0" w:space="0" w:color="auto"/>
            <w:right w:val="none" w:sz="0" w:space="0" w:color="auto"/>
          </w:divBdr>
        </w:div>
        <w:div w:id="2080250768">
          <w:marLeft w:val="0"/>
          <w:marRight w:val="0"/>
          <w:marTop w:val="0"/>
          <w:marBottom w:val="0"/>
          <w:divBdr>
            <w:top w:val="none" w:sz="0" w:space="0" w:color="auto"/>
            <w:left w:val="none" w:sz="0" w:space="0" w:color="auto"/>
            <w:bottom w:val="none" w:sz="0" w:space="0" w:color="auto"/>
            <w:right w:val="none" w:sz="0" w:space="0" w:color="auto"/>
          </w:divBdr>
        </w:div>
        <w:div w:id="1689719289">
          <w:marLeft w:val="0"/>
          <w:marRight w:val="0"/>
          <w:marTop w:val="0"/>
          <w:marBottom w:val="0"/>
          <w:divBdr>
            <w:top w:val="none" w:sz="0" w:space="0" w:color="auto"/>
            <w:left w:val="none" w:sz="0" w:space="0" w:color="auto"/>
            <w:bottom w:val="none" w:sz="0" w:space="0" w:color="auto"/>
            <w:right w:val="none" w:sz="0" w:space="0" w:color="auto"/>
          </w:divBdr>
        </w:div>
        <w:div w:id="442504356">
          <w:marLeft w:val="0"/>
          <w:marRight w:val="0"/>
          <w:marTop w:val="0"/>
          <w:marBottom w:val="0"/>
          <w:divBdr>
            <w:top w:val="none" w:sz="0" w:space="0" w:color="auto"/>
            <w:left w:val="none" w:sz="0" w:space="0" w:color="auto"/>
            <w:bottom w:val="none" w:sz="0" w:space="0" w:color="auto"/>
            <w:right w:val="none" w:sz="0" w:space="0" w:color="auto"/>
          </w:divBdr>
        </w:div>
        <w:div w:id="1720587060">
          <w:marLeft w:val="0"/>
          <w:marRight w:val="0"/>
          <w:marTop w:val="0"/>
          <w:marBottom w:val="0"/>
          <w:divBdr>
            <w:top w:val="none" w:sz="0" w:space="0" w:color="auto"/>
            <w:left w:val="none" w:sz="0" w:space="0" w:color="auto"/>
            <w:bottom w:val="none" w:sz="0" w:space="0" w:color="auto"/>
            <w:right w:val="none" w:sz="0" w:space="0" w:color="auto"/>
          </w:divBdr>
        </w:div>
        <w:div w:id="1039357887">
          <w:marLeft w:val="0"/>
          <w:marRight w:val="0"/>
          <w:marTop w:val="0"/>
          <w:marBottom w:val="0"/>
          <w:divBdr>
            <w:top w:val="none" w:sz="0" w:space="0" w:color="auto"/>
            <w:left w:val="none" w:sz="0" w:space="0" w:color="auto"/>
            <w:bottom w:val="none" w:sz="0" w:space="0" w:color="auto"/>
            <w:right w:val="none" w:sz="0" w:space="0" w:color="auto"/>
          </w:divBdr>
        </w:div>
        <w:div w:id="1671133030">
          <w:marLeft w:val="0"/>
          <w:marRight w:val="0"/>
          <w:marTop w:val="0"/>
          <w:marBottom w:val="0"/>
          <w:divBdr>
            <w:top w:val="none" w:sz="0" w:space="0" w:color="auto"/>
            <w:left w:val="none" w:sz="0" w:space="0" w:color="auto"/>
            <w:bottom w:val="none" w:sz="0" w:space="0" w:color="auto"/>
            <w:right w:val="none" w:sz="0" w:space="0" w:color="auto"/>
          </w:divBdr>
        </w:div>
        <w:div w:id="838085984">
          <w:marLeft w:val="0"/>
          <w:marRight w:val="0"/>
          <w:marTop w:val="0"/>
          <w:marBottom w:val="0"/>
          <w:divBdr>
            <w:top w:val="none" w:sz="0" w:space="0" w:color="auto"/>
            <w:left w:val="none" w:sz="0" w:space="0" w:color="auto"/>
            <w:bottom w:val="none" w:sz="0" w:space="0" w:color="auto"/>
            <w:right w:val="none" w:sz="0" w:space="0" w:color="auto"/>
          </w:divBdr>
        </w:div>
        <w:div w:id="1500463710">
          <w:marLeft w:val="0"/>
          <w:marRight w:val="0"/>
          <w:marTop w:val="0"/>
          <w:marBottom w:val="0"/>
          <w:divBdr>
            <w:top w:val="none" w:sz="0" w:space="0" w:color="auto"/>
            <w:left w:val="none" w:sz="0" w:space="0" w:color="auto"/>
            <w:bottom w:val="none" w:sz="0" w:space="0" w:color="auto"/>
            <w:right w:val="none" w:sz="0" w:space="0" w:color="auto"/>
          </w:divBdr>
        </w:div>
        <w:div w:id="878973746">
          <w:marLeft w:val="0"/>
          <w:marRight w:val="0"/>
          <w:marTop w:val="0"/>
          <w:marBottom w:val="0"/>
          <w:divBdr>
            <w:top w:val="none" w:sz="0" w:space="0" w:color="auto"/>
            <w:left w:val="none" w:sz="0" w:space="0" w:color="auto"/>
            <w:bottom w:val="none" w:sz="0" w:space="0" w:color="auto"/>
            <w:right w:val="none" w:sz="0" w:space="0" w:color="auto"/>
          </w:divBdr>
        </w:div>
        <w:div w:id="2086293401">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085029630">
          <w:marLeft w:val="0"/>
          <w:marRight w:val="0"/>
          <w:marTop w:val="0"/>
          <w:marBottom w:val="0"/>
          <w:divBdr>
            <w:top w:val="none" w:sz="0" w:space="0" w:color="auto"/>
            <w:left w:val="none" w:sz="0" w:space="0" w:color="auto"/>
            <w:bottom w:val="none" w:sz="0" w:space="0" w:color="auto"/>
            <w:right w:val="none" w:sz="0" w:space="0" w:color="auto"/>
          </w:divBdr>
        </w:div>
        <w:div w:id="19401395">
          <w:marLeft w:val="0"/>
          <w:marRight w:val="0"/>
          <w:marTop w:val="0"/>
          <w:marBottom w:val="0"/>
          <w:divBdr>
            <w:top w:val="none" w:sz="0" w:space="0" w:color="auto"/>
            <w:left w:val="none" w:sz="0" w:space="0" w:color="auto"/>
            <w:bottom w:val="none" w:sz="0" w:space="0" w:color="auto"/>
            <w:right w:val="none" w:sz="0" w:space="0" w:color="auto"/>
          </w:divBdr>
        </w:div>
        <w:div w:id="190925942">
          <w:marLeft w:val="0"/>
          <w:marRight w:val="0"/>
          <w:marTop w:val="0"/>
          <w:marBottom w:val="0"/>
          <w:divBdr>
            <w:top w:val="none" w:sz="0" w:space="0" w:color="auto"/>
            <w:left w:val="none" w:sz="0" w:space="0" w:color="auto"/>
            <w:bottom w:val="none" w:sz="0" w:space="0" w:color="auto"/>
            <w:right w:val="none" w:sz="0" w:space="0" w:color="auto"/>
          </w:divBdr>
        </w:div>
        <w:div w:id="1985155663">
          <w:marLeft w:val="0"/>
          <w:marRight w:val="0"/>
          <w:marTop w:val="0"/>
          <w:marBottom w:val="0"/>
          <w:divBdr>
            <w:top w:val="none" w:sz="0" w:space="0" w:color="auto"/>
            <w:left w:val="none" w:sz="0" w:space="0" w:color="auto"/>
            <w:bottom w:val="none" w:sz="0" w:space="0" w:color="auto"/>
            <w:right w:val="none" w:sz="0" w:space="0" w:color="auto"/>
          </w:divBdr>
        </w:div>
        <w:div w:id="1848208789">
          <w:marLeft w:val="0"/>
          <w:marRight w:val="0"/>
          <w:marTop w:val="0"/>
          <w:marBottom w:val="0"/>
          <w:divBdr>
            <w:top w:val="none" w:sz="0" w:space="0" w:color="auto"/>
            <w:left w:val="none" w:sz="0" w:space="0" w:color="auto"/>
            <w:bottom w:val="none" w:sz="0" w:space="0" w:color="auto"/>
            <w:right w:val="none" w:sz="0" w:space="0" w:color="auto"/>
          </w:divBdr>
        </w:div>
        <w:div w:id="682585323">
          <w:marLeft w:val="0"/>
          <w:marRight w:val="0"/>
          <w:marTop w:val="0"/>
          <w:marBottom w:val="0"/>
          <w:divBdr>
            <w:top w:val="none" w:sz="0" w:space="0" w:color="auto"/>
            <w:left w:val="none" w:sz="0" w:space="0" w:color="auto"/>
            <w:bottom w:val="none" w:sz="0" w:space="0" w:color="auto"/>
            <w:right w:val="none" w:sz="0" w:space="0" w:color="auto"/>
          </w:divBdr>
        </w:div>
        <w:div w:id="482045262">
          <w:marLeft w:val="0"/>
          <w:marRight w:val="0"/>
          <w:marTop w:val="0"/>
          <w:marBottom w:val="0"/>
          <w:divBdr>
            <w:top w:val="none" w:sz="0" w:space="0" w:color="auto"/>
            <w:left w:val="none" w:sz="0" w:space="0" w:color="auto"/>
            <w:bottom w:val="none" w:sz="0" w:space="0" w:color="auto"/>
            <w:right w:val="none" w:sz="0" w:space="0" w:color="auto"/>
          </w:divBdr>
        </w:div>
        <w:div w:id="1982420152">
          <w:marLeft w:val="0"/>
          <w:marRight w:val="0"/>
          <w:marTop w:val="0"/>
          <w:marBottom w:val="0"/>
          <w:divBdr>
            <w:top w:val="none" w:sz="0" w:space="0" w:color="auto"/>
            <w:left w:val="none" w:sz="0" w:space="0" w:color="auto"/>
            <w:bottom w:val="none" w:sz="0" w:space="0" w:color="auto"/>
            <w:right w:val="none" w:sz="0" w:space="0" w:color="auto"/>
          </w:divBdr>
        </w:div>
        <w:div w:id="834147920">
          <w:marLeft w:val="0"/>
          <w:marRight w:val="0"/>
          <w:marTop w:val="0"/>
          <w:marBottom w:val="0"/>
          <w:divBdr>
            <w:top w:val="none" w:sz="0" w:space="0" w:color="auto"/>
            <w:left w:val="none" w:sz="0" w:space="0" w:color="auto"/>
            <w:bottom w:val="none" w:sz="0" w:space="0" w:color="auto"/>
            <w:right w:val="none" w:sz="0" w:space="0" w:color="auto"/>
          </w:divBdr>
        </w:div>
        <w:div w:id="80838127">
          <w:marLeft w:val="0"/>
          <w:marRight w:val="0"/>
          <w:marTop w:val="0"/>
          <w:marBottom w:val="0"/>
          <w:divBdr>
            <w:top w:val="none" w:sz="0" w:space="0" w:color="auto"/>
            <w:left w:val="none" w:sz="0" w:space="0" w:color="auto"/>
            <w:bottom w:val="none" w:sz="0" w:space="0" w:color="auto"/>
            <w:right w:val="none" w:sz="0" w:space="0" w:color="auto"/>
          </w:divBdr>
        </w:div>
        <w:div w:id="1595938971">
          <w:marLeft w:val="0"/>
          <w:marRight w:val="0"/>
          <w:marTop w:val="0"/>
          <w:marBottom w:val="0"/>
          <w:divBdr>
            <w:top w:val="none" w:sz="0" w:space="0" w:color="auto"/>
            <w:left w:val="none" w:sz="0" w:space="0" w:color="auto"/>
            <w:bottom w:val="none" w:sz="0" w:space="0" w:color="auto"/>
            <w:right w:val="none" w:sz="0" w:space="0" w:color="auto"/>
          </w:divBdr>
        </w:div>
        <w:div w:id="2043364382">
          <w:marLeft w:val="0"/>
          <w:marRight w:val="0"/>
          <w:marTop w:val="0"/>
          <w:marBottom w:val="0"/>
          <w:divBdr>
            <w:top w:val="none" w:sz="0" w:space="0" w:color="auto"/>
            <w:left w:val="none" w:sz="0" w:space="0" w:color="auto"/>
            <w:bottom w:val="none" w:sz="0" w:space="0" w:color="auto"/>
            <w:right w:val="none" w:sz="0" w:space="0" w:color="auto"/>
          </w:divBdr>
        </w:div>
        <w:div w:id="1304308628">
          <w:marLeft w:val="0"/>
          <w:marRight w:val="0"/>
          <w:marTop w:val="0"/>
          <w:marBottom w:val="0"/>
          <w:divBdr>
            <w:top w:val="none" w:sz="0" w:space="0" w:color="auto"/>
            <w:left w:val="none" w:sz="0" w:space="0" w:color="auto"/>
            <w:bottom w:val="none" w:sz="0" w:space="0" w:color="auto"/>
            <w:right w:val="none" w:sz="0" w:space="0" w:color="auto"/>
          </w:divBdr>
        </w:div>
        <w:div w:id="1399480896">
          <w:marLeft w:val="0"/>
          <w:marRight w:val="0"/>
          <w:marTop w:val="0"/>
          <w:marBottom w:val="0"/>
          <w:divBdr>
            <w:top w:val="none" w:sz="0" w:space="0" w:color="auto"/>
            <w:left w:val="none" w:sz="0" w:space="0" w:color="auto"/>
            <w:bottom w:val="none" w:sz="0" w:space="0" w:color="auto"/>
            <w:right w:val="none" w:sz="0" w:space="0" w:color="auto"/>
          </w:divBdr>
        </w:div>
        <w:div w:id="1415778565">
          <w:marLeft w:val="0"/>
          <w:marRight w:val="0"/>
          <w:marTop w:val="0"/>
          <w:marBottom w:val="0"/>
          <w:divBdr>
            <w:top w:val="none" w:sz="0" w:space="0" w:color="auto"/>
            <w:left w:val="none" w:sz="0" w:space="0" w:color="auto"/>
            <w:bottom w:val="none" w:sz="0" w:space="0" w:color="auto"/>
            <w:right w:val="none" w:sz="0" w:space="0" w:color="auto"/>
          </w:divBdr>
        </w:div>
        <w:div w:id="2145998378">
          <w:marLeft w:val="0"/>
          <w:marRight w:val="0"/>
          <w:marTop w:val="0"/>
          <w:marBottom w:val="0"/>
          <w:divBdr>
            <w:top w:val="none" w:sz="0" w:space="0" w:color="auto"/>
            <w:left w:val="none" w:sz="0" w:space="0" w:color="auto"/>
            <w:bottom w:val="none" w:sz="0" w:space="0" w:color="auto"/>
            <w:right w:val="none" w:sz="0" w:space="0" w:color="auto"/>
          </w:divBdr>
        </w:div>
        <w:div w:id="879170074">
          <w:marLeft w:val="0"/>
          <w:marRight w:val="0"/>
          <w:marTop w:val="0"/>
          <w:marBottom w:val="0"/>
          <w:divBdr>
            <w:top w:val="none" w:sz="0" w:space="0" w:color="auto"/>
            <w:left w:val="none" w:sz="0" w:space="0" w:color="auto"/>
            <w:bottom w:val="none" w:sz="0" w:space="0" w:color="auto"/>
            <w:right w:val="none" w:sz="0" w:space="0" w:color="auto"/>
          </w:divBdr>
        </w:div>
        <w:div w:id="1943220181">
          <w:marLeft w:val="0"/>
          <w:marRight w:val="0"/>
          <w:marTop w:val="0"/>
          <w:marBottom w:val="0"/>
          <w:divBdr>
            <w:top w:val="none" w:sz="0" w:space="0" w:color="auto"/>
            <w:left w:val="none" w:sz="0" w:space="0" w:color="auto"/>
            <w:bottom w:val="none" w:sz="0" w:space="0" w:color="auto"/>
            <w:right w:val="none" w:sz="0" w:space="0" w:color="auto"/>
          </w:divBdr>
        </w:div>
        <w:div w:id="52969026">
          <w:marLeft w:val="0"/>
          <w:marRight w:val="0"/>
          <w:marTop w:val="0"/>
          <w:marBottom w:val="0"/>
          <w:divBdr>
            <w:top w:val="none" w:sz="0" w:space="0" w:color="auto"/>
            <w:left w:val="none" w:sz="0" w:space="0" w:color="auto"/>
            <w:bottom w:val="none" w:sz="0" w:space="0" w:color="auto"/>
            <w:right w:val="none" w:sz="0" w:space="0" w:color="auto"/>
          </w:divBdr>
        </w:div>
        <w:div w:id="1989088316">
          <w:marLeft w:val="0"/>
          <w:marRight w:val="0"/>
          <w:marTop w:val="0"/>
          <w:marBottom w:val="0"/>
          <w:divBdr>
            <w:top w:val="none" w:sz="0" w:space="0" w:color="auto"/>
            <w:left w:val="none" w:sz="0" w:space="0" w:color="auto"/>
            <w:bottom w:val="none" w:sz="0" w:space="0" w:color="auto"/>
            <w:right w:val="none" w:sz="0" w:space="0" w:color="auto"/>
          </w:divBdr>
        </w:div>
        <w:div w:id="1238637676">
          <w:marLeft w:val="0"/>
          <w:marRight w:val="0"/>
          <w:marTop w:val="0"/>
          <w:marBottom w:val="0"/>
          <w:divBdr>
            <w:top w:val="none" w:sz="0" w:space="0" w:color="auto"/>
            <w:left w:val="none" w:sz="0" w:space="0" w:color="auto"/>
            <w:bottom w:val="none" w:sz="0" w:space="0" w:color="auto"/>
            <w:right w:val="none" w:sz="0" w:space="0" w:color="auto"/>
          </w:divBdr>
        </w:div>
        <w:div w:id="1658536291">
          <w:marLeft w:val="0"/>
          <w:marRight w:val="0"/>
          <w:marTop w:val="0"/>
          <w:marBottom w:val="0"/>
          <w:divBdr>
            <w:top w:val="none" w:sz="0" w:space="0" w:color="auto"/>
            <w:left w:val="none" w:sz="0" w:space="0" w:color="auto"/>
            <w:bottom w:val="none" w:sz="0" w:space="0" w:color="auto"/>
            <w:right w:val="none" w:sz="0" w:space="0" w:color="auto"/>
          </w:divBdr>
        </w:div>
        <w:div w:id="440495267">
          <w:marLeft w:val="0"/>
          <w:marRight w:val="0"/>
          <w:marTop w:val="0"/>
          <w:marBottom w:val="0"/>
          <w:divBdr>
            <w:top w:val="none" w:sz="0" w:space="0" w:color="auto"/>
            <w:left w:val="none" w:sz="0" w:space="0" w:color="auto"/>
            <w:bottom w:val="none" w:sz="0" w:space="0" w:color="auto"/>
            <w:right w:val="none" w:sz="0" w:space="0" w:color="auto"/>
          </w:divBdr>
        </w:div>
        <w:div w:id="1493449793">
          <w:marLeft w:val="0"/>
          <w:marRight w:val="0"/>
          <w:marTop w:val="0"/>
          <w:marBottom w:val="0"/>
          <w:divBdr>
            <w:top w:val="none" w:sz="0" w:space="0" w:color="auto"/>
            <w:left w:val="none" w:sz="0" w:space="0" w:color="auto"/>
            <w:bottom w:val="none" w:sz="0" w:space="0" w:color="auto"/>
            <w:right w:val="none" w:sz="0" w:space="0" w:color="auto"/>
          </w:divBdr>
        </w:div>
        <w:div w:id="353071799">
          <w:marLeft w:val="0"/>
          <w:marRight w:val="0"/>
          <w:marTop w:val="0"/>
          <w:marBottom w:val="0"/>
          <w:divBdr>
            <w:top w:val="none" w:sz="0" w:space="0" w:color="auto"/>
            <w:left w:val="none" w:sz="0" w:space="0" w:color="auto"/>
            <w:bottom w:val="none" w:sz="0" w:space="0" w:color="auto"/>
            <w:right w:val="none" w:sz="0" w:space="0" w:color="auto"/>
          </w:divBdr>
        </w:div>
        <w:div w:id="1900289512">
          <w:marLeft w:val="0"/>
          <w:marRight w:val="0"/>
          <w:marTop w:val="0"/>
          <w:marBottom w:val="0"/>
          <w:divBdr>
            <w:top w:val="none" w:sz="0" w:space="0" w:color="auto"/>
            <w:left w:val="none" w:sz="0" w:space="0" w:color="auto"/>
            <w:bottom w:val="none" w:sz="0" w:space="0" w:color="auto"/>
            <w:right w:val="none" w:sz="0" w:space="0" w:color="auto"/>
          </w:divBdr>
        </w:div>
        <w:div w:id="1425371267">
          <w:marLeft w:val="0"/>
          <w:marRight w:val="0"/>
          <w:marTop w:val="0"/>
          <w:marBottom w:val="0"/>
          <w:divBdr>
            <w:top w:val="none" w:sz="0" w:space="0" w:color="auto"/>
            <w:left w:val="none" w:sz="0" w:space="0" w:color="auto"/>
            <w:bottom w:val="none" w:sz="0" w:space="0" w:color="auto"/>
            <w:right w:val="none" w:sz="0" w:space="0" w:color="auto"/>
          </w:divBdr>
        </w:div>
        <w:div w:id="2053844379">
          <w:marLeft w:val="0"/>
          <w:marRight w:val="0"/>
          <w:marTop w:val="0"/>
          <w:marBottom w:val="0"/>
          <w:divBdr>
            <w:top w:val="none" w:sz="0" w:space="0" w:color="auto"/>
            <w:left w:val="none" w:sz="0" w:space="0" w:color="auto"/>
            <w:bottom w:val="none" w:sz="0" w:space="0" w:color="auto"/>
            <w:right w:val="none" w:sz="0" w:space="0" w:color="auto"/>
          </w:divBdr>
        </w:div>
        <w:div w:id="953025767">
          <w:marLeft w:val="0"/>
          <w:marRight w:val="0"/>
          <w:marTop w:val="0"/>
          <w:marBottom w:val="0"/>
          <w:divBdr>
            <w:top w:val="none" w:sz="0" w:space="0" w:color="auto"/>
            <w:left w:val="none" w:sz="0" w:space="0" w:color="auto"/>
            <w:bottom w:val="none" w:sz="0" w:space="0" w:color="auto"/>
            <w:right w:val="none" w:sz="0" w:space="0" w:color="auto"/>
          </w:divBdr>
        </w:div>
        <w:div w:id="597523453">
          <w:marLeft w:val="0"/>
          <w:marRight w:val="0"/>
          <w:marTop w:val="0"/>
          <w:marBottom w:val="0"/>
          <w:divBdr>
            <w:top w:val="none" w:sz="0" w:space="0" w:color="auto"/>
            <w:left w:val="none" w:sz="0" w:space="0" w:color="auto"/>
            <w:bottom w:val="none" w:sz="0" w:space="0" w:color="auto"/>
            <w:right w:val="none" w:sz="0" w:space="0" w:color="auto"/>
          </w:divBdr>
        </w:div>
        <w:div w:id="1065647517">
          <w:marLeft w:val="0"/>
          <w:marRight w:val="0"/>
          <w:marTop w:val="0"/>
          <w:marBottom w:val="0"/>
          <w:divBdr>
            <w:top w:val="none" w:sz="0" w:space="0" w:color="auto"/>
            <w:left w:val="none" w:sz="0" w:space="0" w:color="auto"/>
            <w:bottom w:val="none" w:sz="0" w:space="0" w:color="auto"/>
            <w:right w:val="none" w:sz="0" w:space="0" w:color="auto"/>
          </w:divBdr>
        </w:div>
        <w:div w:id="743988718">
          <w:marLeft w:val="0"/>
          <w:marRight w:val="0"/>
          <w:marTop w:val="0"/>
          <w:marBottom w:val="0"/>
          <w:divBdr>
            <w:top w:val="none" w:sz="0" w:space="0" w:color="auto"/>
            <w:left w:val="none" w:sz="0" w:space="0" w:color="auto"/>
            <w:bottom w:val="none" w:sz="0" w:space="0" w:color="auto"/>
            <w:right w:val="none" w:sz="0" w:space="0" w:color="auto"/>
          </w:divBdr>
        </w:div>
        <w:div w:id="135995311">
          <w:marLeft w:val="0"/>
          <w:marRight w:val="0"/>
          <w:marTop w:val="0"/>
          <w:marBottom w:val="0"/>
          <w:divBdr>
            <w:top w:val="none" w:sz="0" w:space="0" w:color="auto"/>
            <w:left w:val="none" w:sz="0" w:space="0" w:color="auto"/>
            <w:bottom w:val="none" w:sz="0" w:space="0" w:color="auto"/>
            <w:right w:val="none" w:sz="0" w:space="0" w:color="auto"/>
          </w:divBdr>
        </w:div>
        <w:div w:id="147481107">
          <w:marLeft w:val="0"/>
          <w:marRight w:val="0"/>
          <w:marTop w:val="0"/>
          <w:marBottom w:val="0"/>
          <w:divBdr>
            <w:top w:val="none" w:sz="0" w:space="0" w:color="auto"/>
            <w:left w:val="none" w:sz="0" w:space="0" w:color="auto"/>
            <w:bottom w:val="none" w:sz="0" w:space="0" w:color="auto"/>
            <w:right w:val="none" w:sz="0" w:space="0" w:color="auto"/>
          </w:divBdr>
        </w:div>
        <w:div w:id="661665373">
          <w:marLeft w:val="0"/>
          <w:marRight w:val="0"/>
          <w:marTop w:val="0"/>
          <w:marBottom w:val="0"/>
          <w:divBdr>
            <w:top w:val="none" w:sz="0" w:space="0" w:color="auto"/>
            <w:left w:val="none" w:sz="0" w:space="0" w:color="auto"/>
            <w:bottom w:val="none" w:sz="0" w:space="0" w:color="auto"/>
            <w:right w:val="none" w:sz="0" w:space="0" w:color="auto"/>
          </w:divBdr>
        </w:div>
        <w:div w:id="724794299">
          <w:marLeft w:val="0"/>
          <w:marRight w:val="0"/>
          <w:marTop w:val="0"/>
          <w:marBottom w:val="0"/>
          <w:divBdr>
            <w:top w:val="none" w:sz="0" w:space="0" w:color="auto"/>
            <w:left w:val="none" w:sz="0" w:space="0" w:color="auto"/>
            <w:bottom w:val="none" w:sz="0" w:space="0" w:color="auto"/>
            <w:right w:val="none" w:sz="0" w:space="0" w:color="auto"/>
          </w:divBdr>
        </w:div>
        <w:div w:id="1630894252">
          <w:marLeft w:val="0"/>
          <w:marRight w:val="0"/>
          <w:marTop w:val="0"/>
          <w:marBottom w:val="0"/>
          <w:divBdr>
            <w:top w:val="none" w:sz="0" w:space="0" w:color="auto"/>
            <w:left w:val="none" w:sz="0" w:space="0" w:color="auto"/>
            <w:bottom w:val="none" w:sz="0" w:space="0" w:color="auto"/>
            <w:right w:val="none" w:sz="0" w:space="0" w:color="auto"/>
          </w:divBdr>
        </w:div>
        <w:div w:id="338124141">
          <w:marLeft w:val="0"/>
          <w:marRight w:val="0"/>
          <w:marTop w:val="0"/>
          <w:marBottom w:val="0"/>
          <w:divBdr>
            <w:top w:val="none" w:sz="0" w:space="0" w:color="auto"/>
            <w:left w:val="none" w:sz="0" w:space="0" w:color="auto"/>
            <w:bottom w:val="none" w:sz="0" w:space="0" w:color="auto"/>
            <w:right w:val="none" w:sz="0" w:space="0" w:color="auto"/>
          </w:divBdr>
        </w:div>
        <w:div w:id="1345131800">
          <w:marLeft w:val="0"/>
          <w:marRight w:val="0"/>
          <w:marTop w:val="0"/>
          <w:marBottom w:val="0"/>
          <w:divBdr>
            <w:top w:val="none" w:sz="0" w:space="0" w:color="auto"/>
            <w:left w:val="none" w:sz="0" w:space="0" w:color="auto"/>
            <w:bottom w:val="none" w:sz="0" w:space="0" w:color="auto"/>
            <w:right w:val="none" w:sz="0" w:space="0" w:color="auto"/>
          </w:divBdr>
        </w:div>
        <w:div w:id="1394500999">
          <w:marLeft w:val="0"/>
          <w:marRight w:val="0"/>
          <w:marTop w:val="0"/>
          <w:marBottom w:val="0"/>
          <w:divBdr>
            <w:top w:val="none" w:sz="0" w:space="0" w:color="auto"/>
            <w:left w:val="none" w:sz="0" w:space="0" w:color="auto"/>
            <w:bottom w:val="none" w:sz="0" w:space="0" w:color="auto"/>
            <w:right w:val="none" w:sz="0" w:space="0" w:color="auto"/>
          </w:divBdr>
        </w:div>
        <w:div w:id="79256426">
          <w:marLeft w:val="0"/>
          <w:marRight w:val="0"/>
          <w:marTop w:val="0"/>
          <w:marBottom w:val="0"/>
          <w:divBdr>
            <w:top w:val="none" w:sz="0" w:space="0" w:color="auto"/>
            <w:left w:val="none" w:sz="0" w:space="0" w:color="auto"/>
            <w:bottom w:val="none" w:sz="0" w:space="0" w:color="auto"/>
            <w:right w:val="none" w:sz="0" w:space="0" w:color="auto"/>
          </w:divBdr>
        </w:div>
        <w:div w:id="246160739">
          <w:marLeft w:val="0"/>
          <w:marRight w:val="0"/>
          <w:marTop w:val="0"/>
          <w:marBottom w:val="0"/>
          <w:divBdr>
            <w:top w:val="none" w:sz="0" w:space="0" w:color="auto"/>
            <w:left w:val="none" w:sz="0" w:space="0" w:color="auto"/>
            <w:bottom w:val="none" w:sz="0" w:space="0" w:color="auto"/>
            <w:right w:val="none" w:sz="0" w:space="0" w:color="auto"/>
          </w:divBdr>
        </w:div>
        <w:div w:id="1739086627">
          <w:marLeft w:val="0"/>
          <w:marRight w:val="0"/>
          <w:marTop w:val="0"/>
          <w:marBottom w:val="0"/>
          <w:divBdr>
            <w:top w:val="none" w:sz="0" w:space="0" w:color="auto"/>
            <w:left w:val="none" w:sz="0" w:space="0" w:color="auto"/>
            <w:bottom w:val="none" w:sz="0" w:space="0" w:color="auto"/>
            <w:right w:val="none" w:sz="0" w:space="0" w:color="auto"/>
          </w:divBdr>
        </w:div>
        <w:div w:id="1830826484">
          <w:marLeft w:val="0"/>
          <w:marRight w:val="0"/>
          <w:marTop w:val="0"/>
          <w:marBottom w:val="0"/>
          <w:divBdr>
            <w:top w:val="none" w:sz="0" w:space="0" w:color="auto"/>
            <w:left w:val="none" w:sz="0" w:space="0" w:color="auto"/>
            <w:bottom w:val="none" w:sz="0" w:space="0" w:color="auto"/>
            <w:right w:val="none" w:sz="0" w:space="0" w:color="auto"/>
          </w:divBdr>
        </w:div>
        <w:div w:id="2034528942">
          <w:marLeft w:val="0"/>
          <w:marRight w:val="0"/>
          <w:marTop w:val="0"/>
          <w:marBottom w:val="0"/>
          <w:divBdr>
            <w:top w:val="none" w:sz="0" w:space="0" w:color="auto"/>
            <w:left w:val="none" w:sz="0" w:space="0" w:color="auto"/>
            <w:bottom w:val="none" w:sz="0" w:space="0" w:color="auto"/>
            <w:right w:val="none" w:sz="0" w:space="0" w:color="auto"/>
          </w:divBdr>
        </w:div>
        <w:div w:id="500583057">
          <w:marLeft w:val="0"/>
          <w:marRight w:val="0"/>
          <w:marTop w:val="0"/>
          <w:marBottom w:val="0"/>
          <w:divBdr>
            <w:top w:val="none" w:sz="0" w:space="0" w:color="auto"/>
            <w:left w:val="none" w:sz="0" w:space="0" w:color="auto"/>
            <w:bottom w:val="none" w:sz="0" w:space="0" w:color="auto"/>
            <w:right w:val="none" w:sz="0" w:space="0" w:color="auto"/>
          </w:divBdr>
        </w:div>
        <w:div w:id="731078854">
          <w:marLeft w:val="0"/>
          <w:marRight w:val="0"/>
          <w:marTop w:val="0"/>
          <w:marBottom w:val="0"/>
          <w:divBdr>
            <w:top w:val="none" w:sz="0" w:space="0" w:color="auto"/>
            <w:left w:val="none" w:sz="0" w:space="0" w:color="auto"/>
            <w:bottom w:val="none" w:sz="0" w:space="0" w:color="auto"/>
            <w:right w:val="none" w:sz="0" w:space="0" w:color="auto"/>
          </w:divBdr>
        </w:div>
        <w:div w:id="589703782">
          <w:marLeft w:val="0"/>
          <w:marRight w:val="0"/>
          <w:marTop w:val="0"/>
          <w:marBottom w:val="0"/>
          <w:divBdr>
            <w:top w:val="none" w:sz="0" w:space="0" w:color="auto"/>
            <w:left w:val="none" w:sz="0" w:space="0" w:color="auto"/>
            <w:bottom w:val="none" w:sz="0" w:space="0" w:color="auto"/>
            <w:right w:val="none" w:sz="0" w:space="0" w:color="auto"/>
          </w:divBdr>
        </w:div>
        <w:div w:id="610472016">
          <w:marLeft w:val="0"/>
          <w:marRight w:val="0"/>
          <w:marTop w:val="0"/>
          <w:marBottom w:val="0"/>
          <w:divBdr>
            <w:top w:val="none" w:sz="0" w:space="0" w:color="auto"/>
            <w:left w:val="none" w:sz="0" w:space="0" w:color="auto"/>
            <w:bottom w:val="none" w:sz="0" w:space="0" w:color="auto"/>
            <w:right w:val="none" w:sz="0" w:space="0" w:color="auto"/>
          </w:divBdr>
        </w:div>
        <w:div w:id="1210996378">
          <w:marLeft w:val="0"/>
          <w:marRight w:val="0"/>
          <w:marTop w:val="0"/>
          <w:marBottom w:val="0"/>
          <w:divBdr>
            <w:top w:val="none" w:sz="0" w:space="0" w:color="auto"/>
            <w:left w:val="none" w:sz="0" w:space="0" w:color="auto"/>
            <w:bottom w:val="none" w:sz="0" w:space="0" w:color="auto"/>
            <w:right w:val="none" w:sz="0" w:space="0" w:color="auto"/>
          </w:divBdr>
        </w:div>
        <w:div w:id="1759280404">
          <w:marLeft w:val="0"/>
          <w:marRight w:val="0"/>
          <w:marTop w:val="0"/>
          <w:marBottom w:val="0"/>
          <w:divBdr>
            <w:top w:val="none" w:sz="0" w:space="0" w:color="auto"/>
            <w:left w:val="none" w:sz="0" w:space="0" w:color="auto"/>
            <w:bottom w:val="none" w:sz="0" w:space="0" w:color="auto"/>
            <w:right w:val="none" w:sz="0" w:space="0" w:color="auto"/>
          </w:divBdr>
        </w:div>
        <w:div w:id="76556493">
          <w:marLeft w:val="0"/>
          <w:marRight w:val="0"/>
          <w:marTop w:val="0"/>
          <w:marBottom w:val="0"/>
          <w:divBdr>
            <w:top w:val="none" w:sz="0" w:space="0" w:color="auto"/>
            <w:left w:val="none" w:sz="0" w:space="0" w:color="auto"/>
            <w:bottom w:val="none" w:sz="0" w:space="0" w:color="auto"/>
            <w:right w:val="none" w:sz="0" w:space="0" w:color="auto"/>
          </w:divBdr>
        </w:div>
        <w:div w:id="1310741721">
          <w:marLeft w:val="0"/>
          <w:marRight w:val="0"/>
          <w:marTop w:val="0"/>
          <w:marBottom w:val="0"/>
          <w:divBdr>
            <w:top w:val="none" w:sz="0" w:space="0" w:color="auto"/>
            <w:left w:val="none" w:sz="0" w:space="0" w:color="auto"/>
            <w:bottom w:val="none" w:sz="0" w:space="0" w:color="auto"/>
            <w:right w:val="none" w:sz="0" w:space="0" w:color="auto"/>
          </w:divBdr>
        </w:div>
        <w:div w:id="804205339">
          <w:marLeft w:val="0"/>
          <w:marRight w:val="0"/>
          <w:marTop w:val="0"/>
          <w:marBottom w:val="0"/>
          <w:divBdr>
            <w:top w:val="none" w:sz="0" w:space="0" w:color="auto"/>
            <w:left w:val="none" w:sz="0" w:space="0" w:color="auto"/>
            <w:bottom w:val="none" w:sz="0" w:space="0" w:color="auto"/>
            <w:right w:val="none" w:sz="0" w:space="0" w:color="auto"/>
          </w:divBdr>
        </w:div>
        <w:div w:id="732315133">
          <w:marLeft w:val="0"/>
          <w:marRight w:val="0"/>
          <w:marTop w:val="0"/>
          <w:marBottom w:val="0"/>
          <w:divBdr>
            <w:top w:val="none" w:sz="0" w:space="0" w:color="auto"/>
            <w:left w:val="none" w:sz="0" w:space="0" w:color="auto"/>
            <w:bottom w:val="none" w:sz="0" w:space="0" w:color="auto"/>
            <w:right w:val="none" w:sz="0" w:space="0" w:color="auto"/>
          </w:divBdr>
        </w:div>
        <w:div w:id="801969793">
          <w:marLeft w:val="0"/>
          <w:marRight w:val="0"/>
          <w:marTop w:val="0"/>
          <w:marBottom w:val="0"/>
          <w:divBdr>
            <w:top w:val="none" w:sz="0" w:space="0" w:color="auto"/>
            <w:left w:val="none" w:sz="0" w:space="0" w:color="auto"/>
            <w:bottom w:val="none" w:sz="0" w:space="0" w:color="auto"/>
            <w:right w:val="none" w:sz="0" w:space="0" w:color="auto"/>
          </w:divBdr>
        </w:div>
        <w:div w:id="1448504609">
          <w:marLeft w:val="0"/>
          <w:marRight w:val="0"/>
          <w:marTop w:val="0"/>
          <w:marBottom w:val="0"/>
          <w:divBdr>
            <w:top w:val="none" w:sz="0" w:space="0" w:color="auto"/>
            <w:left w:val="none" w:sz="0" w:space="0" w:color="auto"/>
            <w:bottom w:val="none" w:sz="0" w:space="0" w:color="auto"/>
            <w:right w:val="none" w:sz="0" w:space="0" w:color="auto"/>
          </w:divBdr>
        </w:div>
        <w:div w:id="73369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0E2F-F2F5-4C5B-8C53-DFBED183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14468</Words>
  <Characters>8248</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Венедіктова Любов Григорівна</dc:creator>
  <cp:lastModifiedBy>Шевчук Юрій Ігорович</cp:lastModifiedBy>
  <cp:revision>5</cp:revision>
  <cp:lastPrinted>2020-07-06T09:08:00Z</cp:lastPrinted>
  <dcterms:created xsi:type="dcterms:W3CDTF">2020-10-22T08:26:00Z</dcterms:created>
  <dcterms:modified xsi:type="dcterms:W3CDTF">2020-10-27T08:24:00Z</dcterms:modified>
</cp:coreProperties>
</file>