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5E85" w14:textId="77777777" w:rsidR="008770C3" w:rsidRDefault="008770C3" w:rsidP="003265B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9D1270" w14:textId="04A83044" w:rsidR="003265B2" w:rsidRPr="00332050" w:rsidRDefault="003265B2" w:rsidP="003265B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t xml:space="preserve">Додаток 5 </w:t>
      </w:r>
    </w:p>
    <w:p w14:paraId="73D91765" w14:textId="77777777" w:rsidR="003265B2" w:rsidRPr="00332050" w:rsidRDefault="003265B2" w:rsidP="003265B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t>до Порядку застосування заходів щодо сприяння захисту прав інтелектуальної власності та взаємодії митних органів з правовласниками, декларантами та іншими заінтересованими особами</w:t>
      </w:r>
    </w:p>
    <w:p w14:paraId="6A636D2F" w14:textId="2F865A4C" w:rsidR="00EC58C0" w:rsidRPr="00332050" w:rsidRDefault="00EC58C0" w:rsidP="003265B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t xml:space="preserve">(абзац другий пункту </w:t>
      </w:r>
      <w:r w:rsidR="008C0F27" w:rsidRPr="00332050">
        <w:rPr>
          <w:rFonts w:ascii="Times New Roman" w:hAnsi="Times New Roman" w:cs="Times New Roman"/>
          <w:sz w:val="28"/>
          <w:szCs w:val="28"/>
        </w:rPr>
        <w:t>7</w:t>
      </w:r>
      <w:r w:rsidRPr="00332050">
        <w:rPr>
          <w:rFonts w:ascii="Times New Roman" w:hAnsi="Times New Roman" w:cs="Times New Roman"/>
          <w:sz w:val="28"/>
          <w:szCs w:val="28"/>
        </w:rPr>
        <w:t xml:space="preserve"> розділу ІІІ)</w:t>
      </w:r>
    </w:p>
    <w:p w14:paraId="036088B5" w14:textId="77777777" w:rsidR="003265B2" w:rsidRPr="004C0564" w:rsidRDefault="003265B2" w:rsidP="003265B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969390F" w14:textId="77777777" w:rsidR="003265B2" w:rsidRPr="004C0564" w:rsidRDefault="003265B2" w:rsidP="003265B2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Державна митна служба України</w:t>
      </w:r>
    </w:p>
    <w:p w14:paraId="44BEBBDB" w14:textId="77777777" w:rsidR="003265B2" w:rsidRPr="004C0564" w:rsidRDefault="003265B2" w:rsidP="003265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4399E5E" w14:textId="77777777" w:rsidR="003265B2" w:rsidRPr="004C0564" w:rsidRDefault="003265B2" w:rsidP="003265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C0564">
        <w:rPr>
          <w:rFonts w:ascii="Times New Roman" w:hAnsi="Times New Roman" w:cs="Times New Roman"/>
          <w:sz w:val="24"/>
          <w:szCs w:val="24"/>
        </w:rPr>
        <w:t>(митний орган)</w:t>
      </w:r>
    </w:p>
    <w:p w14:paraId="117D65E0" w14:textId="77777777" w:rsidR="003265B2" w:rsidRPr="004C0564" w:rsidRDefault="003265B2" w:rsidP="003265B2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12BA012B" w14:textId="77777777" w:rsidR="003265B2" w:rsidRPr="004C0564" w:rsidRDefault="003265B2" w:rsidP="003265B2">
      <w:pPr>
        <w:jc w:val="right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Найменування або ПІБ правовласника </w:t>
      </w:r>
    </w:p>
    <w:p w14:paraId="04CB8A58" w14:textId="77777777" w:rsidR="003265B2" w:rsidRPr="004C0564" w:rsidRDefault="003265B2" w:rsidP="003265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73686">
        <w:rPr>
          <w:rFonts w:ascii="Times New Roman" w:hAnsi="Times New Roman"/>
          <w:bCs/>
          <w:sz w:val="28"/>
          <w:szCs w:val="28"/>
        </w:rPr>
        <w:t>____________</w:t>
      </w:r>
      <w:r w:rsidRPr="004C0564">
        <w:rPr>
          <w:rFonts w:ascii="Times New Roman" w:hAnsi="Times New Roman"/>
          <w:sz w:val="28"/>
          <w:szCs w:val="28"/>
        </w:rPr>
        <w:t xml:space="preserve">№ </w:t>
      </w:r>
      <w:r w:rsidRPr="00873686">
        <w:rPr>
          <w:rFonts w:ascii="Times New Roman" w:hAnsi="Times New Roman"/>
          <w:sz w:val="28"/>
          <w:szCs w:val="28"/>
        </w:rPr>
        <w:t>______</w:t>
      </w:r>
    </w:p>
    <w:p w14:paraId="0F86FC88" w14:textId="77777777" w:rsidR="003265B2" w:rsidRPr="004C0564" w:rsidRDefault="003265B2" w:rsidP="003265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0564">
        <w:rPr>
          <w:rFonts w:ascii="Times New Roman" w:hAnsi="Times New Roman"/>
          <w:sz w:val="24"/>
          <w:szCs w:val="24"/>
        </w:rPr>
        <w:t xml:space="preserve">        (дата)</w:t>
      </w:r>
    </w:p>
    <w:p w14:paraId="4892A77A" w14:textId="77777777" w:rsidR="003265B2" w:rsidRPr="004C0564" w:rsidRDefault="003265B2" w:rsidP="00326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Повідомлення </w:t>
      </w:r>
    </w:p>
    <w:p w14:paraId="3D2FC465" w14:textId="77777777" w:rsidR="003265B2" w:rsidRPr="004C0564" w:rsidRDefault="003265B2" w:rsidP="00326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відповідно до статті 400 Митного кодексу України</w:t>
      </w:r>
    </w:p>
    <w:p w14:paraId="6C8E1EB2" w14:textId="77777777" w:rsidR="003265B2" w:rsidRPr="004C0564" w:rsidRDefault="003265B2" w:rsidP="003265B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3C81DC" w14:textId="0E380EA1" w:rsidR="003265B2" w:rsidRPr="00332050" w:rsidRDefault="003265B2" w:rsidP="003265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t xml:space="preserve">Повідомляємо, що відповідно до статті 400 Митного </w:t>
      </w:r>
      <w:r w:rsidR="001272B7" w:rsidRPr="00332050">
        <w:rPr>
          <w:rFonts w:ascii="Times New Roman" w:hAnsi="Times New Roman" w:cs="Times New Roman"/>
          <w:sz w:val="28"/>
          <w:szCs w:val="28"/>
        </w:rPr>
        <w:t>к</w:t>
      </w:r>
      <w:r w:rsidRPr="00332050">
        <w:rPr>
          <w:rFonts w:ascii="Times New Roman" w:hAnsi="Times New Roman" w:cs="Times New Roman"/>
          <w:sz w:val="28"/>
          <w:szCs w:val="28"/>
        </w:rPr>
        <w:t xml:space="preserve">одексу України під час проведення митного контролю виявлено та призупинено на строк 3 робочі дні (до _________ включно) митне оформлення товарів, що підозрюються у </w:t>
      </w:r>
      <w:proofErr w:type="spellStart"/>
      <w:r w:rsidRPr="00332050">
        <w:rPr>
          <w:rFonts w:ascii="Times New Roman" w:hAnsi="Times New Roman" w:cs="Times New Roman"/>
          <w:sz w:val="28"/>
          <w:szCs w:val="28"/>
        </w:rPr>
        <w:t>порушенi</w:t>
      </w:r>
      <w:proofErr w:type="spellEnd"/>
      <w:r w:rsidRPr="00332050">
        <w:rPr>
          <w:rFonts w:ascii="Times New Roman" w:hAnsi="Times New Roman" w:cs="Times New Roman"/>
          <w:sz w:val="28"/>
          <w:szCs w:val="28"/>
        </w:rPr>
        <w:t xml:space="preserve"> прав інтелектуальної власності.</w:t>
      </w:r>
    </w:p>
    <w:p w14:paraId="634E9DAD" w14:textId="19E2368F" w:rsidR="003265B2" w:rsidRPr="00332050" w:rsidRDefault="003265B2" w:rsidP="003265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t>Інформаці</w:t>
      </w:r>
      <w:r w:rsidR="001272B7" w:rsidRPr="00332050">
        <w:rPr>
          <w:rFonts w:ascii="Times New Roman" w:hAnsi="Times New Roman" w:cs="Times New Roman"/>
          <w:sz w:val="28"/>
          <w:szCs w:val="28"/>
        </w:rPr>
        <w:t>ю</w:t>
      </w:r>
      <w:r w:rsidRPr="00332050">
        <w:rPr>
          <w:rFonts w:ascii="Times New Roman" w:hAnsi="Times New Roman" w:cs="Times New Roman"/>
          <w:sz w:val="28"/>
          <w:szCs w:val="28"/>
        </w:rPr>
        <w:t>, пов’язан</w:t>
      </w:r>
      <w:r w:rsidR="001272B7" w:rsidRPr="00332050">
        <w:rPr>
          <w:rFonts w:ascii="Times New Roman" w:hAnsi="Times New Roman" w:cs="Times New Roman"/>
          <w:sz w:val="28"/>
          <w:szCs w:val="28"/>
        </w:rPr>
        <w:t xml:space="preserve">у </w:t>
      </w:r>
      <w:r w:rsidRPr="00332050">
        <w:rPr>
          <w:rFonts w:ascii="Times New Roman" w:hAnsi="Times New Roman" w:cs="Times New Roman"/>
          <w:sz w:val="28"/>
          <w:szCs w:val="28"/>
        </w:rPr>
        <w:t>з призупиненням митного оформлення товарів, наведен</w:t>
      </w:r>
      <w:r w:rsidR="001272B7" w:rsidRPr="00332050">
        <w:rPr>
          <w:rFonts w:ascii="Times New Roman" w:hAnsi="Times New Roman" w:cs="Times New Roman"/>
          <w:sz w:val="28"/>
          <w:szCs w:val="28"/>
        </w:rPr>
        <w:t>о у додатку</w:t>
      </w:r>
      <w:r w:rsidRPr="00332050">
        <w:rPr>
          <w:rFonts w:ascii="Times New Roman" w:hAnsi="Times New Roman" w:cs="Times New Roman"/>
          <w:sz w:val="28"/>
          <w:szCs w:val="28"/>
        </w:rPr>
        <w:t> 1 до цього повідомлення.</w:t>
      </w:r>
    </w:p>
    <w:p w14:paraId="5A03DDFF" w14:textId="34DAEC51" w:rsidR="003265B2" w:rsidRPr="00332050" w:rsidRDefault="003265B2" w:rsidP="003265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t>Якщо протягом вищезазначеного строку Вами буде подан</w:t>
      </w:r>
      <w:r w:rsidR="001272B7" w:rsidRPr="00332050">
        <w:rPr>
          <w:rFonts w:ascii="Times New Roman" w:hAnsi="Times New Roman" w:cs="Times New Roman"/>
          <w:sz w:val="28"/>
          <w:szCs w:val="28"/>
        </w:rPr>
        <w:t>о</w:t>
      </w:r>
      <w:r w:rsidRPr="00332050">
        <w:rPr>
          <w:rFonts w:ascii="Times New Roman" w:hAnsi="Times New Roman" w:cs="Times New Roman"/>
          <w:sz w:val="28"/>
          <w:szCs w:val="28"/>
        </w:rPr>
        <w:t xml:space="preserve"> заяв</w:t>
      </w:r>
      <w:r w:rsidR="001272B7" w:rsidRPr="00332050">
        <w:rPr>
          <w:rFonts w:ascii="Times New Roman" w:hAnsi="Times New Roman" w:cs="Times New Roman"/>
          <w:sz w:val="28"/>
          <w:szCs w:val="28"/>
        </w:rPr>
        <w:t>у</w:t>
      </w:r>
      <w:r w:rsidRPr="00332050">
        <w:rPr>
          <w:rFonts w:ascii="Times New Roman" w:hAnsi="Times New Roman" w:cs="Times New Roman"/>
          <w:sz w:val="28"/>
          <w:szCs w:val="28"/>
        </w:rPr>
        <w:t xml:space="preserve"> про сприяння захисту майнових прав на об’єкт права інтелектуальної власності, строк призупинення митного оформлення товарів буде встановлений відповідно до вимог ч</w:t>
      </w:r>
      <w:r w:rsidR="001272B7" w:rsidRPr="00332050">
        <w:rPr>
          <w:rFonts w:ascii="Times New Roman" w:hAnsi="Times New Roman" w:cs="Times New Roman"/>
          <w:sz w:val="28"/>
          <w:szCs w:val="28"/>
        </w:rPr>
        <w:t>астини</w:t>
      </w:r>
      <w:r w:rsidRPr="00332050">
        <w:rPr>
          <w:rFonts w:ascii="Times New Roman" w:hAnsi="Times New Roman" w:cs="Times New Roman"/>
          <w:sz w:val="28"/>
          <w:szCs w:val="28"/>
        </w:rPr>
        <w:t xml:space="preserve"> </w:t>
      </w:r>
      <w:r w:rsidR="001272B7" w:rsidRPr="00332050">
        <w:rPr>
          <w:rFonts w:ascii="Times New Roman" w:hAnsi="Times New Roman" w:cs="Times New Roman"/>
          <w:sz w:val="28"/>
          <w:szCs w:val="28"/>
        </w:rPr>
        <w:t>другої</w:t>
      </w:r>
      <w:r w:rsidRPr="00332050">
        <w:rPr>
          <w:rFonts w:ascii="Times New Roman" w:hAnsi="Times New Roman" w:cs="Times New Roman"/>
          <w:sz w:val="28"/>
          <w:szCs w:val="28"/>
        </w:rPr>
        <w:t xml:space="preserve"> ст</w:t>
      </w:r>
      <w:r w:rsidR="001272B7" w:rsidRPr="00332050">
        <w:rPr>
          <w:rFonts w:ascii="Times New Roman" w:hAnsi="Times New Roman" w:cs="Times New Roman"/>
          <w:sz w:val="28"/>
          <w:szCs w:val="28"/>
        </w:rPr>
        <w:t>атті</w:t>
      </w:r>
      <w:r w:rsidRPr="00332050">
        <w:rPr>
          <w:rFonts w:ascii="Times New Roman" w:hAnsi="Times New Roman" w:cs="Times New Roman"/>
          <w:sz w:val="28"/>
          <w:szCs w:val="28"/>
        </w:rPr>
        <w:t xml:space="preserve"> 399 Митного кодексу України, а саме</w:t>
      </w:r>
      <w:r w:rsidRPr="0033205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332050">
        <w:rPr>
          <w:rFonts w:ascii="Times New Roman" w:hAnsi="Times New Roman" w:cs="Times New Roman"/>
          <w:sz w:val="28"/>
          <w:szCs w:val="28"/>
        </w:rPr>
        <w:t xml:space="preserve"> до _________ включно.</w:t>
      </w:r>
    </w:p>
    <w:p w14:paraId="7E008F2D" w14:textId="05EDADC7" w:rsidR="003265B2" w:rsidRPr="00332050" w:rsidRDefault="003265B2" w:rsidP="003265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t>Повідомляємо, що відповідно до ч</w:t>
      </w:r>
      <w:r w:rsidR="001272B7" w:rsidRPr="00332050">
        <w:rPr>
          <w:rFonts w:ascii="Times New Roman" w:hAnsi="Times New Roman" w:cs="Times New Roman"/>
          <w:sz w:val="28"/>
          <w:szCs w:val="28"/>
        </w:rPr>
        <w:t>астини</w:t>
      </w:r>
      <w:r w:rsidRPr="00332050">
        <w:rPr>
          <w:rFonts w:ascii="Times New Roman" w:hAnsi="Times New Roman" w:cs="Times New Roman"/>
          <w:sz w:val="28"/>
          <w:szCs w:val="28"/>
        </w:rPr>
        <w:t xml:space="preserve"> </w:t>
      </w:r>
      <w:r w:rsidR="001272B7" w:rsidRPr="00332050">
        <w:rPr>
          <w:rFonts w:ascii="Times New Roman" w:hAnsi="Times New Roman" w:cs="Times New Roman"/>
          <w:sz w:val="28"/>
          <w:szCs w:val="28"/>
        </w:rPr>
        <w:t>п’ятої</w:t>
      </w:r>
      <w:r w:rsidRPr="00332050">
        <w:rPr>
          <w:rFonts w:ascii="Times New Roman" w:hAnsi="Times New Roman" w:cs="Times New Roman"/>
          <w:sz w:val="28"/>
          <w:szCs w:val="28"/>
        </w:rPr>
        <w:t xml:space="preserve"> ст</w:t>
      </w:r>
      <w:r w:rsidR="001272B7" w:rsidRPr="00332050">
        <w:rPr>
          <w:rFonts w:ascii="Times New Roman" w:hAnsi="Times New Roman" w:cs="Times New Roman"/>
          <w:sz w:val="28"/>
          <w:szCs w:val="28"/>
        </w:rPr>
        <w:t>атті</w:t>
      </w:r>
      <w:r w:rsidRPr="00332050">
        <w:rPr>
          <w:rFonts w:ascii="Times New Roman" w:hAnsi="Times New Roman" w:cs="Times New Roman"/>
          <w:sz w:val="28"/>
          <w:szCs w:val="28"/>
        </w:rPr>
        <w:t xml:space="preserve"> 399 Митного кодексу України використання правовласником інформації, отриманої ним від митного органу, можливе лише для цілей, пов’язаних із призупиненням митного оформлення </w:t>
      </w:r>
      <w:proofErr w:type="spellStart"/>
      <w:r w:rsidRPr="00332050">
        <w:rPr>
          <w:rFonts w:ascii="Times New Roman" w:hAnsi="Times New Roman" w:cs="Times New Roman"/>
          <w:sz w:val="28"/>
          <w:szCs w:val="28"/>
        </w:rPr>
        <w:t>товарiв</w:t>
      </w:r>
      <w:proofErr w:type="spellEnd"/>
      <w:r w:rsidRPr="00332050">
        <w:rPr>
          <w:rFonts w:ascii="Times New Roman" w:hAnsi="Times New Roman" w:cs="Times New Roman"/>
          <w:sz w:val="28"/>
          <w:szCs w:val="28"/>
        </w:rPr>
        <w:t>.</w:t>
      </w:r>
    </w:p>
    <w:p w14:paraId="7681A0C3" w14:textId="77777777" w:rsidR="003265B2" w:rsidRPr="004C0564" w:rsidRDefault="003265B2" w:rsidP="003265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15CF0" w14:textId="17AEAD2F" w:rsidR="003265B2" w:rsidRPr="004C0564" w:rsidRDefault="003265B2" w:rsidP="003265B2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(підпис)                  </w:t>
      </w:r>
      <w:r w:rsidR="00873686" w:rsidRPr="0033205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C056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C0564">
        <w:rPr>
          <w:rFonts w:ascii="Times New Roman" w:hAnsi="Times New Roman" w:cs="Times New Roman"/>
          <w:sz w:val="28"/>
          <w:szCs w:val="28"/>
        </w:rPr>
        <w:t>iнiцiали</w:t>
      </w:r>
      <w:proofErr w:type="spellEnd"/>
      <w:r w:rsidRPr="004C0564">
        <w:rPr>
          <w:rFonts w:ascii="Times New Roman" w:hAnsi="Times New Roman" w:cs="Times New Roman"/>
          <w:sz w:val="28"/>
          <w:szCs w:val="28"/>
        </w:rPr>
        <w:t>, прізвище)</w:t>
      </w:r>
      <w:r w:rsidRPr="004C0564">
        <w:rPr>
          <w:rFonts w:ascii="Times New Roman" w:hAnsi="Times New Roman" w:cs="Times New Roman"/>
          <w:sz w:val="28"/>
          <w:szCs w:val="28"/>
        </w:rPr>
        <w:br w:type="page"/>
      </w:r>
    </w:p>
    <w:p w14:paraId="5D574604" w14:textId="0A306105" w:rsidR="003265B2" w:rsidRPr="00332050" w:rsidRDefault="003265B2" w:rsidP="0087368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14:paraId="7825F7B1" w14:textId="3E712229" w:rsidR="003265B2" w:rsidRPr="004C0564" w:rsidRDefault="003265B2" w:rsidP="00873686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28"/>
          <w:szCs w:val="28"/>
        </w:rPr>
        <w:t>до повідомлення від _____</w:t>
      </w:r>
      <w:r w:rsidR="00332050" w:rsidRPr="00332050">
        <w:rPr>
          <w:rFonts w:ascii="Times New Roman" w:hAnsi="Times New Roman" w:cs="Times New Roman"/>
          <w:sz w:val="28"/>
          <w:szCs w:val="28"/>
        </w:rPr>
        <w:t xml:space="preserve">№ _____ </w:t>
      </w:r>
      <w:r w:rsidRPr="004C05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9C453F" w14:textId="77777777" w:rsidR="003265B2" w:rsidRPr="004C0564" w:rsidRDefault="003265B2" w:rsidP="003265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197D24" w14:textId="45639829" w:rsidR="003265B2" w:rsidRDefault="003265B2" w:rsidP="003265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564">
        <w:rPr>
          <w:rFonts w:ascii="Times New Roman" w:hAnsi="Times New Roman" w:cs="Times New Roman"/>
          <w:sz w:val="28"/>
          <w:szCs w:val="28"/>
        </w:rPr>
        <w:t>Інформація, пов’язана із призупиненням митного оформлення товарів</w:t>
      </w:r>
    </w:p>
    <w:p w14:paraId="18D12CFF" w14:textId="77777777" w:rsidR="00873686" w:rsidRPr="004C0564" w:rsidRDefault="00873686" w:rsidP="003265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3376"/>
        <w:gridCol w:w="5797"/>
      </w:tblGrid>
      <w:tr w:rsidR="00873686" w:rsidRPr="00047D62" w14:paraId="1102AB56" w14:textId="77777777" w:rsidTr="00873686">
        <w:tc>
          <w:tcPr>
            <w:tcW w:w="456" w:type="dxa"/>
            <w:hideMark/>
          </w:tcPr>
          <w:p w14:paraId="43E89F15" w14:textId="77777777" w:rsidR="00873686" w:rsidRPr="00047D62" w:rsidRDefault="00873686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dxa"/>
            <w:hideMark/>
          </w:tcPr>
          <w:p w14:paraId="4E2BB62E" w14:textId="77777777" w:rsidR="00873686" w:rsidRPr="00047D62" w:rsidRDefault="00873686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Найменування, опис та кількість товарів </w:t>
            </w:r>
          </w:p>
        </w:tc>
        <w:tc>
          <w:tcPr>
            <w:tcW w:w="5797" w:type="dxa"/>
          </w:tcPr>
          <w:p w14:paraId="7DF8DC79" w14:textId="77777777" w:rsidR="00873686" w:rsidRPr="00332050" w:rsidRDefault="00873686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2EFF06" w14:textId="77777777" w:rsidR="00873686" w:rsidRPr="00332050" w:rsidRDefault="00873686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FA66C4" w14:textId="77777777" w:rsidR="00873686" w:rsidRPr="00332050" w:rsidRDefault="00873686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454206" w14:textId="568EFBD5" w:rsidR="00873686" w:rsidRPr="00332050" w:rsidRDefault="00873686" w:rsidP="0033205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050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1272B7" w:rsidRPr="00332050">
              <w:rPr>
                <w:rFonts w:ascii="Times New Roman" w:hAnsi="Times New Roman" w:cs="Times New Roman"/>
                <w:sz w:val="20"/>
                <w:szCs w:val="20"/>
              </w:rPr>
              <w:t>див</w:t>
            </w:r>
            <w:r w:rsidR="00332050" w:rsidRPr="00332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2B7" w:rsidRPr="00332050">
              <w:rPr>
                <w:rFonts w:ascii="Times New Roman" w:hAnsi="Times New Roman" w:cs="Times New Roman"/>
                <w:sz w:val="20"/>
                <w:szCs w:val="20"/>
              </w:rPr>
              <w:t xml:space="preserve"> додаток </w:t>
            </w:r>
            <w:r w:rsidRPr="00332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___</w:t>
            </w:r>
          </w:p>
        </w:tc>
      </w:tr>
      <w:tr w:rsidR="00873686" w:rsidRPr="00047D62" w14:paraId="44614B75" w14:textId="77777777" w:rsidTr="00873686">
        <w:tc>
          <w:tcPr>
            <w:tcW w:w="456" w:type="dxa"/>
            <w:hideMark/>
          </w:tcPr>
          <w:p w14:paraId="2E73BCD6" w14:textId="77777777" w:rsidR="00873686" w:rsidRPr="00047D62" w:rsidRDefault="00873686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dxa"/>
            <w:hideMark/>
          </w:tcPr>
          <w:p w14:paraId="2920393B" w14:textId="77777777" w:rsidR="00873686" w:rsidRPr="00047D62" w:rsidRDefault="00873686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Митна декларація або товаросупровідні документи</w:t>
            </w:r>
          </w:p>
        </w:tc>
        <w:tc>
          <w:tcPr>
            <w:tcW w:w="5797" w:type="dxa"/>
          </w:tcPr>
          <w:p w14:paraId="54405DF4" w14:textId="77777777" w:rsidR="00873686" w:rsidRPr="00332050" w:rsidRDefault="00873686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686" w:rsidRPr="00047D62" w14:paraId="45949403" w14:textId="77777777" w:rsidTr="00873686">
        <w:tc>
          <w:tcPr>
            <w:tcW w:w="456" w:type="dxa"/>
          </w:tcPr>
          <w:p w14:paraId="63989DF8" w14:textId="77777777" w:rsidR="00873686" w:rsidRPr="00047D62" w:rsidRDefault="00873686" w:rsidP="005A22C5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dxa"/>
          </w:tcPr>
          <w:p w14:paraId="70F12475" w14:textId="77777777" w:rsidR="00873686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Декларант</w:t>
            </w:r>
          </w:p>
          <w:p w14:paraId="6E1095E3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(найменування</w:t>
            </w:r>
            <w:r w:rsidRPr="0004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ПІБ та адреса)</w:t>
            </w:r>
          </w:p>
        </w:tc>
        <w:tc>
          <w:tcPr>
            <w:tcW w:w="5797" w:type="dxa"/>
          </w:tcPr>
          <w:p w14:paraId="0D530933" w14:textId="77777777" w:rsidR="00873686" w:rsidRPr="00047D62" w:rsidRDefault="00873686" w:rsidP="005A22C5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686" w:rsidRPr="00047D62" w14:paraId="6143180C" w14:textId="77777777" w:rsidTr="00873686">
        <w:tc>
          <w:tcPr>
            <w:tcW w:w="456" w:type="dxa"/>
            <w:hideMark/>
          </w:tcPr>
          <w:p w14:paraId="6FFF108D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376" w:type="dxa"/>
            <w:hideMark/>
          </w:tcPr>
          <w:p w14:paraId="272AECC8" w14:textId="77777777" w:rsidR="00873686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Власник </w:t>
            </w:r>
          </w:p>
          <w:p w14:paraId="34CA7C5D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(найменування</w:t>
            </w:r>
            <w:r w:rsidRPr="00047D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ПІБ та адреса)</w:t>
            </w:r>
          </w:p>
        </w:tc>
        <w:tc>
          <w:tcPr>
            <w:tcW w:w="5797" w:type="dxa"/>
          </w:tcPr>
          <w:p w14:paraId="5711CF1B" w14:textId="77777777" w:rsidR="00873686" w:rsidRPr="00047D62" w:rsidRDefault="00873686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3686" w:rsidRPr="00047D62" w14:paraId="49BF7D45" w14:textId="77777777" w:rsidTr="00873686">
        <w:tc>
          <w:tcPr>
            <w:tcW w:w="456" w:type="dxa"/>
            <w:hideMark/>
          </w:tcPr>
          <w:p w14:paraId="65FE6B02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6" w:type="dxa"/>
            <w:hideMark/>
          </w:tcPr>
          <w:p w14:paraId="6C5C2615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Відправник/експортер</w:t>
            </w:r>
          </w:p>
        </w:tc>
        <w:tc>
          <w:tcPr>
            <w:tcW w:w="5797" w:type="dxa"/>
          </w:tcPr>
          <w:p w14:paraId="262DE539" w14:textId="77777777" w:rsidR="00873686" w:rsidRPr="00047D62" w:rsidRDefault="00873686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3686" w:rsidRPr="00047D62" w14:paraId="1ED82671" w14:textId="77777777" w:rsidTr="00873686">
        <w:tc>
          <w:tcPr>
            <w:tcW w:w="456" w:type="dxa"/>
            <w:hideMark/>
          </w:tcPr>
          <w:p w14:paraId="5235976F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76" w:type="dxa"/>
            <w:hideMark/>
          </w:tcPr>
          <w:p w14:paraId="6CFF4F38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Одержувач/імпортер</w:t>
            </w:r>
          </w:p>
        </w:tc>
        <w:tc>
          <w:tcPr>
            <w:tcW w:w="5797" w:type="dxa"/>
          </w:tcPr>
          <w:p w14:paraId="198F05A4" w14:textId="77777777" w:rsidR="00873686" w:rsidRPr="00047D62" w:rsidRDefault="00873686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3686" w:rsidRPr="00047D62" w14:paraId="11CF1AFA" w14:textId="77777777" w:rsidTr="00873686">
        <w:tc>
          <w:tcPr>
            <w:tcW w:w="456" w:type="dxa"/>
          </w:tcPr>
          <w:p w14:paraId="654789ED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6" w:type="dxa"/>
          </w:tcPr>
          <w:p w14:paraId="048330E1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 xml:space="preserve">Виробник </w:t>
            </w:r>
          </w:p>
        </w:tc>
        <w:tc>
          <w:tcPr>
            <w:tcW w:w="5797" w:type="dxa"/>
          </w:tcPr>
          <w:p w14:paraId="37F6CACE" w14:textId="77777777" w:rsidR="00873686" w:rsidRPr="00047D62" w:rsidRDefault="00873686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3686" w:rsidRPr="00047D62" w14:paraId="7CC80E69" w14:textId="77777777" w:rsidTr="00873686">
        <w:tc>
          <w:tcPr>
            <w:tcW w:w="456" w:type="dxa"/>
            <w:hideMark/>
          </w:tcPr>
          <w:p w14:paraId="514AB000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76" w:type="dxa"/>
            <w:hideMark/>
          </w:tcPr>
          <w:p w14:paraId="394EDF45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Напрямок переміщення</w:t>
            </w:r>
          </w:p>
        </w:tc>
        <w:tc>
          <w:tcPr>
            <w:tcW w:w="5797" w:type="dxa"/>
          </w:tcPr>
          <w:p w14:paraId="21D829CB" w14:textId="77777777" w:rsidR="00873686" w:rsidRPr="00047D62" w:rsidRDefault="00873686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3686" w:rsidRPr="00047D62" w14:paraId="56F1EE32" w14:textId="77777777" w:rsidTr="00873686">
        <w:tc>
          <w:tcPr>
            <w:tcW w:w="456" w:type="dxa"/>
            <w:hideMark/>
          </w:tcPr>
          <w:p w14:paraId="21DDBECB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376" w:type="dxa"/>
            <w:hideMark/>
          </w:tcPr>
          <w:p w14:paraId="52ED33E8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Вид транспорту</w:t>
            </w:r>
          </w:p>
        </w:tc>
        <w:tc>
          <w:tcPr>
            <w:tcW w:w="5797" w:type="dxa"/>
          </w:tcPr>
          <w:p w14:paraId="70ED3407" w14:textId="77777777" w:rsidR="00873686" w:rsidRPr="00047D62" w:rsidRDefault="00873686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3686" w:rsidRPr="00047D62" w14:paraId="7506695C" w14:textId="77777777" w:rsidTr="00873686">
        <w:tc>
          <w:tcPr>
            <w:tcW w:w="456" w:type="dxa"/>
            <w:hideMark/>
          </w:tcPr>
          <w:p w14:paraId="1A4BE588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376" w:type="dxa"/>
            <w:hideMark/>
          </w:tcPr>
          <w:p w14:paraId="6CB1656D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Країна відправлення</w:t>
            </w:r>
          </w:p>
        </w:tc>
        <w:tc>
          <w:tcPr>
            <w:tcW w:w="5797" w:type="dxa"/>
          </w:tcPr>
          <w:p w14:paraId="6C8CEA53" w14:textId="77777777" w:rsidR="00873686" w:rsidRPr="00047D62" w:rsidRDefault="00873686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73686" w:rsidRPr="00047D62" w14:paraId="19A80DCF" w14:textId="77777777" w:rsidTr="00873686">
        <w:tc>
          <w:tcPr>
            <w:tcW w:w="456" w:type="dxa"/>
            <w:hideMark/>
          </w:tcPr>
          <w:p w14:paraId="1204EE54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6" w:type="dxa"/>
            <w:hideMark/>
          </w:tcPr>
          <w:p w14:paraId="6237C263" w14:textId="77777777" w:rsidR="00873686" w:rsidRPr="00047D62" w:rsidRDefault="00873686" w:rsidP="005A22C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7D62">
              <w:rPr>
                <w:rFonts w:ascii="Times New Roman" w:hAnsi="Times New Roman" w:cs="Times New Roman"/>
                <w:sz w:val="24"/>
                <w:szCs w:val="24"/>
              </w:rPr>
              <w:t>Країна походження</w:t>
            </w:r>
          </w:p>
        </w:tc>
        <w:tc>
          <w:tcPr>
            <w:tcW w:w="5797" w:type="dxa"/>
          </w:tcPr>
          <w:p w14:paraId="102940CF" w14:textId="77777777" w:rsidR="00873686" w:rsidRPr="00047D62" w:rsidRDefault="00873686" w:rsidP="005A22C5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7A1D65EB" w14:textId="2AE49E78" w:rsidR="003265B2" w:rsidRPr="00332050" w:rsidRDefault="003265B2" w:rsidP="003265B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050">
        <w:rPr>
          <w:rFonts w:ascii="Times New Roman" w:hAnsi="Times New Roman" w:cs="Times New Roman"/>
          <w:sz w:val="40"/>
          <w:szCs w:val="40"/>
        </w:rPr>
        <w:t xml:space="preserve">□ </w:t>
      </w:r>
      <w:r w:rsidR="001272B7" w:rsidRPr="00332050">
        <w:rPr>
          <w:rFonts w:ascii="Times New Roman" w:hAnsi="Times New Roman" w:cs="Times New Roman"/>
          <w:sz w:val="24"/>
          <w:szCs w:val="24"/>
        </w:rPr>
        <w:t>Ф</w:t>
      </w:r>
      <w:r w:rsidRPr="00332050">
        <w:rPr>
          <w:rFonts w:ascii="Times New Roman" w:hAnsi="Times New Roman" w:cs="Times New Roman"/>
          <w:sz w:val="24"/>
          <w:szCs w:val="24"/>
        </w:rPr>
        <w:t>отографічне зображення товарів додається</w:t>
      </w:r>
      <w:r w:rsidRPr="0033205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1272B7" w:rsidRPr="00332050">
        <w:rPr>
          <w:rFonts w:ascii="Times New Roman" w:hAnsi="Times New Roman" w:cs="Times New Roman"/>
          <w:sz w:val="24"/>
          <w:szCs w:val="24"/>
        </w:rPr>
        <w:t>.</w:t>
      </w:r>
    </w:p>
    <w:p w14:paraId="54DBD8B0" w14:textId="77777777" w:rsidR="003265B2" w:rsidRPr="004C0564" w:rsidRDefault="003265B2" w:rsidP="001272B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32050">
        <w:rPr>
          <w:rFonts w:ascii="Times New Roman" w:hAnsi="Times New Roman" w:cs="Times New Roman"/>
          <w:sz w:val="28"/>
          <w:szCs w:val="28"/>
        </w:rPr>
        <w:t>Опис виявлених ознак товарів, за якими митний орган дійшов висновку, що є підстави вважати товари такими, що підозрюються у порушенні прав інтелектуальної власності</w:t>
      </w:r>
      <w:r w:rsidRPr="004C056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65B2" w:rsidRPr="004C0564" w14:paraId="1ED070BC" w14:textId="77777777" w:rsidTr="00B00C1D">
        <w:tc>
          <w:tcPr>
            <w:tcW w:w="9629" w:type="dxa"/>
          </w:tcPr>
          <w:p w14:paraId="1114BC92" w14:textId="77777777" w:rsidR="003265B2" w:rsidRPr="004C0564" w:rsidRDefault="003265B2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564">
              <w:rPr>
                <w:rFonts w:ascii="Times New Roman" w:hAnsi="Times New Roman" w:cs="Times New Roman"/>
                <w:sz w:val="24"/>
                <w:szCs w:val="24"/>
              </w:rPr>
              <w:t>Виявлені ознаки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6392DE57" w14:textId="77777777" w:rsidR="003265B2" w:rsidRPr="004C0564" w:rsidRDefault="003265B2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689D61" w14:textId="77777777" w:rsidR="003265B2" w:rsidRPr="004C0564" w:rsidRDefault="003265B2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6A49B0" w14:textId="77777777" w:rsidR="003265B2" w:rsidRPr="004C0564" w:rsidRDefault="003265B2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99A84C" w14:textId="4658D7E7" w:rsidR="003265B2" w:rsidRDefault="003265B2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5F9EE5" w14:textId="445F9933" w:rsidR="00873686" w:rsidRDefault="00873686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85037C" w14:textId="77777777" w:rsidR="00873686" w:rsidRPr="004C0564" w:rsidRDefault="00873686" w:rsidP="00B00C1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DA50C2" w14:textId="77777777" w:rsidR="003265B2" w:rsidRPr="00332050" w:rsidRDefault="003265B2" w:rsidP="00B00C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92AEC" w14:textId="2C2E48BC" w:rsidR="003265B2" w:rsidRPr="004C0564" w:rsidRDefault="003265B2" w:rsidP="00332050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2050">
              <w:rPr>
                <w:rFonts w:ascii="Times New Roman" w:hAnsi="Times New Roman" w:cs="Times New Roman"/>
                <w:sz w:val="24"/>
                <w:szCs w:val="24"/>
              </w:rPr>
              <w:t>□ див</w:t>
            </w:r>
            <w:r w:rsidR="00332050" w:rsidRPr="003320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2050">
              <w:rPr>
                <w:rFonts w:ascii="Times New Roman" w:hAnsi="Times New Roman" w:cs="Times New Roman"/>
                <w:sz w:val="24"/>
                <w:szCs w:val="24"/>
              </w:rPr>
              <w:t xml:space="preserve"> додаток </w:t>
            </w:r>
            <w:r w:rsidRPr="004C0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</w:p>
        </w:tc>
      </w:tr>
    </w:tbl>
    <w:p w14:paraId="3D819D56" w14:textId="77777777" w:rsidR="003265B2" w:rsidRPr="004C0564" w:rsidRDefault="003265B2" w:rsidP="003265B2">
      <w:pPr>
        <w:rPr>
          <w:rFonts w:ascii="Times New Roman" w:hAnsi="Times New Roman" w:cs="Times New Roman"/>
          <w:sz w:val="28"/>
          <w:szCs w:val="28"/>
        </w:rPr>
      </w:pPr>
    </w:p>
    <w:p w14:paraId="0C0455BC" w14:textId="3F84024B" w:rsidR="003265B2" w:rsidRPr="004C0564" w:rsidRDefault="003265B2" w:rsidP="003265B2">
      <w:pPr>
        <w:rPr>
          <w:rFonts w:ascii="Times New Roman" w:hAnsi="Times New Roman" w:cs="Times New Roman"/>
          <w:sz w:val="28"/>
          <w:szCs w:val="28"/>
        </w:rPr>
      </w:pPr>
    </w:p>
    <w:sectPr w:rsidR="003265B2" w:rsidRPr="004C0564" w:rsidSect="001272B7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23D47" w14:textId="77777777" w:rsidR="00633931" w:rsidRDefault="00633931" w:rsidP="003265B2">
      <w:pPr>
        <w:spacing w:after="0" w:line="240" w:lineRule="auto"/>
      </w:pPr>
      <w:r>
        <w:separator/>
      </w:r>
    </w:p>
  </w:endnote>
  <w:endnote w:type="continuationSeparator" w:id="0">
    <w:p w14:paraId="68AD1B11" w14:textId="77777777" w:rsidR="00633931" w:rsidRDefault="00633931" w:rsidP="0032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AD0AD" w14:textId="77777777" w:rsidR="00633931" w:rsidRDefault="00633931" w:rsidP="003265B2">
      <w:pPr>
        <w:spacing w:after="0" w:line="240" w:lineRule="auto"/>
      </w:pPr>
      <w:r>
        <w:separator/>
      </w:r>
    </w:p>
  </w:footnote>
  <w:footnote w:type="continuationSeparator" w:id="0">
    <w:p w14:paraId="5FC77B0B" w14:textId="77777777" w:rsidR="00633931" w:rsidRDefault="00633931" w:rsidP="003265B2">
      <w:pPr>
        <w:spacing w:after="0" w:line="240" w:lineRule="auto"/>
      </w:pPr>
      <w:r>
        <w:continuationSeparator/>
      </w:r>
    </w:p>
  </w:footnote>
  <w:footnote w:id="1">
    <w:p w14:paraId="02FD1146" w14:textId="7531D226" w:rsidR="003265B2" w:rsidRPr="00F970FC" w:rsidRDefault="003265B2" w:rsidP="0033205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215519">
        <w:rPr>
          <w:rFonts w:ascii="Times New Roman" w:hAnsi="Times New Roman" w:cs="Times New Roman"/>
        </w:rPr>
        <w:t xml:space="preserve">Шляхом </w:t>
      </w:r>
      <w:r w:rsidRPr="00332050">
        <w:rPr>
          <w:rFonts w:ascii="Times New Roman" w:hAnsi="Times New Roman" w:cs="Times New Roman"/>
        </w:rPr>
        <w:t>проставляння відмітки «Х» зазначається про наявність фотографічного зображення товарів, яке додається до повідомлення</w:t>
      </w:r>
      <w:r w:rsidR="001272B7" w:rsidRPr="00332050">
        <w:rPr>
          <w:rFonts w:ascii="Times New Roman" w:hAnsi="Times New Roman" w:cs="Times New Roman"/>
        </w:rPr>
        <w:t>.</w:t>
      </w:r>
      <w:r w:rsidRPr="00332050">
        <w:rPr>
          <w:rFonts w:ascii="Times New Roman" w:hAnsi="Times New Roman" w:cs="Times New Roman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B2"/>
    <w:rsid w:val="001272B7"/>
    <w:rsid w:val="00144184"/>
    <w:rsid w:val="001753DB"/>
    <w:rsid w:val="00222D78"/>
    <w:rsid w:val="003265B2"/>
    <w:rsid w:val="00332050"/>
    <w:rsid w:val="005F0B36"/>
    <w:rsid w:val="00633931"/>
    <w:rsid w:val="00655B9D"/>
    <w:rsid w:val="006A5ABC"/>
    <w:rsid w:val="008014A2"/>
    <w:rsid w:val="0081172B"/>
    <w:rsid w:val="00873686"/>
    <w:rsid w:val="008770C3"/>
    <w:rsid w:val="008C0F27"/>
    <w:rsid w:val="009D3E66"/>
    <w:rsid w:val="00BE3975"/>
    <w:rsid w:val="00C41E6D"/>
    <w:rsid w:val="00E71C8A"/>
    <w:rsid w:val="00EC58C0"/>
    <w:rsid w:val="00F1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0DF4"/>
  <w15:chartTrackingRefBased/>
  <w15:docId w15:val="{F8552140-33AD-4C83-96F3-895F4BCB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3265B2"/>
    <w:pPr>
      <w:spacing w:after="0" w:line="240" w:lineRule="auto"/>
    </w:pPr>
    <w:rPr>
      <w:sz w:val="20"/>
      <w:szCs w:val="20"/>
    </w:rPr>
  </w:style>
  <w:style w:type="character" w:customStyle="1" w:styleId="a5">
    <w:name w:val="Текст виноски Знак"/>
    <w:basedOn w:val="a0"/>
    <w:link w:val="a4"/>
    <w:uiPriority w:val="99"/>
    <w:rsid w:val="003265B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26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1396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Ганнисик Людмила Василівна</cp:lastModifiedBy>
  <cp:revision>2</cp:revision>
  <dcterms:created xsi:type="dcterms:W3CDTF">2020-02-04T15:56:00Z</dcterms:created>
  <dcterms:modified xsi:type="dcterms:W3CDTF">2020-02-04T15:56:00Z</dcterms:modified>
</cp:coreProperties>
</file>