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E68" w:rsidRPr="00B83E68" w:rsidRDefault="00B83E68" w:rsidP="00B83E68">
      <w:pPr>
        <w:spacing w:after="0" w:line="240" w:lineRule="auto"/>
        <w:ind w:left="10620" w:right="143" w:firstLine="153"/>
        <w:jc w:val="both"/>
        <w:rPr>
          <w:rFonts w:ascii="Times New Roman" w:hAnsi="Times New Roman"/>
          <w:sz w:val="20"/>
          <w:szCs w:val="20"/>
        </w:rPr>
      </w:pPr>
      <w:r w:rsidRPr="00B83E68">
        <w:rPr>
          <w:rFonts w:ascii="Times New Roman" w:hAnsi="Times New Roman"/>
          <w:sz w:val="20"/>
          <w:szCs w:val="20"/>
        </w:rPr>
        <w:t xml:space="preserve">Додаток </w:t>
      </w:r>
      <w:r w:rsidR="00FC7977">
        <w:rPr>
          <w:rFonts w:ascii="Times New Roman" w:hAnsi="Times New Roman"/>
          <w:sz w:val="20"/>
          <w:szCs w:val="20"/>
        </w:rPr>
        <w:t>4</w:t>
      </w:r>
    </w:p>
    <w:p w:rsidR="00B83E68" w:rsidRPr="00B83E68" w:rsidRDefault="00B83E68" w:rsidP="00B83E68">
      <w:pPr>
        <w:spacing w:after="0" w:line="240" w:lineRule="auto"/>
        <w:ind w:left="10773" w:right="143"/>
        <w:jc w:val="both"/>
        <w:rPr>
          <w:rFonts w:ascii="Times New Roman" w:hAnsi="Times New Roman"/>
          <w:sz w:val="20"/>
          <w:szCs w:val="20"/>
        </w:rPr>
      </w:pPr>
      <w:r w:rsidRPr="00B83E68">
        <w:rPr>
          <w:rFonts w:ascii="Times New Roman" w:hAnsi="Times New Roman"/>
          <w:sz w:val="20"/>
          <w:szCs w:val="20"/>
        </w:rPr>
        <w:t xml:space="preserve">до </w:t>
      </w:r>
      <w:r w:rsidR="00FC7977" w:rsidRPr="00FC7977">
        <w:rPr>
          <w:rFonts w:ascii="Times New Roman" w:hAnsi="Times New Roman"/>
          <w:sz w:val="20"/>
          <w:szCs w:val="20"/>
        </w:rPr>
        <w:t>Положення про особливості казначейського обслуговування коштів, отриманих головними розпорядниками коштів державного бюджету на рахунки, відкриті в Національному банку України</w:t>
      </w:r>
    </w:p>
    <w:p w:rsidR="00B83E68" w:rsidRPr="00B83E68" w:rsidRDefault="00B83E68" w:rsidP="00B83E68">
      <w:pPr>
        <w:spacing w:after="0" w:line="240" w:lineRule="auto"/>
        <w:ind w:left="10773" w:right="143"/>
        <w:jc w:val="both"/>
        <w:rPr>
          <w:rFonts w:ascii="Times New Roman" w:hAnsi="Times New Roman"/>
          <w:sz w:val="20"/>
          <w:szCs w:val="20"/>
        </w:rPr>
      </w:pPr>
      <w:r w:rsidRPr="00B83E68">
        <w:rPr>
          <w:rFonts w:ascii="Times New Roman" w:hAnsi="Times New Roman"/>
          <w:sz w:val="20"/>
          <w:szCs w:val="20"/>
        </w:rPr>
        <w:t xml:space="preserve">(пункт </w:t>
      </w:r>
      <w:r w:rsidR="0074156E">
        <w:rPr>
          <w:rFonts w:ascii="Times New Roman" w:hAnsi="Times New Roman"/>
          <w:sz w:val="20"/>
          <w:szCs w:val="20"/>
        </w:rPr>
        <w:t>1</w:t>
      </w:r>
      <w:r w:rsidR="00FC7977">
        <w:rPr>
          <w:rFonts w:ascii="Times New Roman" w:hAnsi="Times New Roman"/>
          <w:sz w:val="20"/>
          <w:szCs w:val="20"/>
        </w:rPr>
        <w:t>2</w:t>
      </w:r>
      <w:r w:rsidRPr="00B83E68">
        <w:rPr>
          <w:rFonts w:ascii="Times New Roman" w:hAnsi="Times New Roman"/>
          <w:sz w:val="20"/>
          <w:szCs w:val="20"/>
        </w:rPr>
        <w:t>)</w:t>
      </w:r>
    </w:p>
    <w:p w:rsidR="003457C0" w:rsidRPr="003B5FB9" w:rsidRDefault="003457C0" w:rsidP="00EC52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5FB9">
        <w:rPr>
          <w:rFonts w:ascii="Times New Roman" w:hAnsi="Times New Roman"/>
          <w:b/>
          <w:color w:val="000000"/>
          <w:sz w:val="24"/>
          <w:szCs w:val="24"/>
        </w:rPr>
        <w:t>З</w:t>
      </w:r>
      <w:r w:rsidR="00B83E68" w:rsidRPr="003B5FB9">
        <w:rPr>
          <w:rFonts w:ascii="Times New Roman" w:hAnsi="Times New Roman"/>
          <w:b/>
          <w:color w:val="000000"/>
          <w:sz w:val="24"/>
          <w:szCs w:val="24"/>
        </w:rPr>
        <w:t>віт</w:t>
      </w:r>
    </w:p>
    <w:p w:rsidR="00EC52C2" w:rsidRDefault="00EC52C2" w:rsidP="00EC52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5FB9">
        <w:rPr>
          <w:rFonts w:ascii="Times New Roman" w:hAnsi="Times New Roman"/>
          <w:b/>
          <w:color w:val="000000"/>
          <w:sz w:val="24"/>
          <w:szCs w:val="24"/>
        </w:rPr>
        <w:t xml:space="preserve">про надходження і використання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коштів </w:t>
      </w:r>
      <w:r w:rsidRPr="007D1684">
        <w:rPr>
          <w:rFonts w:ascii="Times New Roman" w:hAnsi="Times New Roman"/>
          <w:b/>
          <w:color w:val="000000"/>
          <w:sz w:val="24"/>
          <w:szCs w:val="24"/>
        </w:rPr>
        <w:t xml:space="preserve">спеціального фонду державного бюджету, </w:t>
      </w:r>
    </w:p>
    <w:p w:rsidR="00EC52C2" w:rsidRPr="00BC4BA0" w:rsidRDefault="00EC52C2" w:rsidP="00EC52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D1684">
        <w:rPr>
          <w:rFonts w:ascii="Times New Roman" w:hAnsi="Times New Roman"/>
          <w:b/>
          <w:color w:val="000000"/>
          <w:sz w:val="24"/>
          <w:szCs w:val="24"/>
        </w:rPr>
        <w:t xml:space="preserve">отриманих як добровільні внески (благодійні пожертви) від фізичних та юридичних осіб приватного права та/або публічного права </w:t>
      </w:r>
      <w:r w:rsidR="005F02C5">
        <w:rPr>
          <w:rFonts w:ascii="Times New Roman" w:hAnsi="Times New Roman"/>
          <w:b/>
          <w:color w:val="000000"/>
          <w:sz w:val="24"/>
          <w:szCs w:val="24"/>
        </w:rPr>
        <w:t>на рахунок, відкрити</w:t>
      </w:r>
      <w:r w:rsidR="005B28FD">
        <w:rPr>
          <w:rFonts w:ascii="Times New Roman" w:hAnsi="Times New Roman"/>
          <w:b/>
          <w:color w:val="000000"/>
          <w:sz w:val="24"/>
          <w:szCs w:val="24"/>
        </w:rPr>
        <w:t>й в Національному банку України</w:t>
      </w:r>
      <w:r w:rsidR="001E1EB3">
        <w:rPr>
          <w:rFonts w:ascii="Times New Roman" w:hAnsi="Times New Roman"/>
          <w:b/>
          <w:color w:val="000000"/>
          <w:sz w:val="24"/>
          <w:szCs w:val="24"/>
        </w:rPr>
        <w:t>,</w:t>
      </w:r>
      <w:r w:rsidR="005F02C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C66FF">
        <w:rPr>
          <w:rFonts w:ascii="Times New Roman" w:hAnsi="Times New Roman"/>
          <w:b/>
          <w:color w:val="000000"/>
          <w:sz w:val="24"/>
          <w:szCs w:val="24"/>
        </w:rPr>
        <w:t xml:space="preserve">за </w:t>
      </w:r>
      <w:r w:rsidR="00BC4BA0" w:rsidRPr="00BC4BA0">
        <w:rPr>
          <w:rFonts w:ascii="Times New Roman" w:hAnsi="Times New Roman"/>
          <w:b/>
          <w:color w:val="000000"/>
          <w:sz w:val="24"/>
          <w:szCs w:val="24"/>
        </w:rPr>
        <w:t>ко</w:t>
      </w:r>
      <w:r w:rsidR="00BC4BA0">
        <w:rPr>
          <w:rFonts w:ascii="Times New Roman" w:hAnsi="Times New Roman"/>
          <w:b/>
          <w:color w:val="000000"/>
          <w:sz w:val="24"/>
          <w:szCs w:val="24"/>
        </w:rPr>
        <w:t>д</w:t>
      </w:r>
      <w:r w:rsidR="00BC4BA0" w:rsidRPr="00BC4BA0">
        <w:rPr>
          <w:rFonts w:ascii="Times New Roman" w:hAnsi="Times New Roman"/>
          <w:b/>
          <w:color w:val="000000"/>
          <w:sz w:val="24"/>
          <w:szCs w:val="24"/>
        </w:rPr>
        <w:t>ом класифікації доходів бюджету</w:t>
      </w:r>
    </w:p>
    <w:p w:rsidR="005F02C5" w:rsidRPr="00F55CFF" w:rsidRDefault="00BC4BA0" w:rsidP="00BC4BA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BC4BA0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C6005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  <w:r w:rsidRPr="00BC4BA0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5F02C5" w:rsidRPr="00F55CFF" w:rsidRDefault="00E73702" w:rsidP="00EC52C2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F55CFF">
        <w:rPr>
          <w:rFonts w:ascii="Times New Roman" w:hAnsi="Times New Roman"/>
          <w:color w:val="000000"/>
          <w:sz w:val="20"/>
          <w:szCs w:val="20"/>
        </w:rPr>
        <w:t>(назва</w:t>
      </w:r>
      <w:r w:rsidR="005F02C5" w:rsidRPr="00F55CF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B28FD" w:rsidRPr="00F55CFF">
        <w:rPr>
          <w:rFonts w:ascii="Times New Roman" w:hAnsi="Times New Roman"/>
          <w:color w:val="000000"/>
          <w:sz w:val="20"/>
          <w:szCs w:val="20"/>
        </w:rPr>
        <w:t>коду класифікації доходів бюджету</w:t>
      </w:r>
      <w:r w:rsidR="00BF4100" w:rsidRPr="00F55CFF">
        <w:rPr>
          <w:rFonts w:ascii="Times New Roman" w:hAnsi="Times New Roman"/>
          <w:color w:val="000000"/>
          <w:sz w:val="20"/>
          <w:szCs w:val="20"/>
          <w:vertAlign w:val="superscript"/>
        </w:rPr>
        <w:t>1</w:t>
      </w:r>
      <w:r w:rsidR="005F02C5" w:rsidRPr="00F55CFF">
        <w:rPr>
          <w:rFonts w:ascii="Times New Roman" w:hAnsi="Times New Roman"/>
          <w:color w:val="000000"/>
          <w:sz w:val="20"/>
          <w:szCs w:val="20"/>
        </w:rPr>
        <w:t xml:space="preserve">) </w:t>
      </w:r>
    </w:p>
    <w:p w:rsidR="0074156E" w:rsidRPr="003B5FB9" w:rsidRDefault="0074156E" w:rsidP="00EC52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5FB9">
        <w:rPr>
          <w:rFonts w:ascii="Times New Roman" w:hAnsi="Times New Roman"/>
          <w:b/>
          <w:color w:val="000000"/>
          <w:sz w:val="24"/>
          <w:szCs w:val="24"/>
        </w:rPr>
        <w:t>за ____________ 20__ року</w:t>
      </w:r>
    </w:p>
    <w:p w:rsidR="003457C0" w:rsidRPr="003B5FB9" w:rsidRDefault="003457C0" w:rsidP="00EC52C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B5FB9">
        <w:rPr>
          <w:rFonts w:ascii="Times New Roman" w:hAnsi="Times New Roman"/>
          <w:color w:val="000000"/>
          <w:sz w:val="20"/>
          <w:szCs w:val="20"/>
        </w:rPr>
        <w:t>Періодичність: місячна</w:t>
      </w:r>
    </w:p>
    <w:p w:rsidR="003457C0" w:rsidRPr="003B5FB9" w:rsidRDefault="003457C0" w:rsidP="00B83E6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B5FB9">
        <w:rPr>
          <w:rFonts w:ascii="Times New Roman" w:hAnsi="Times New Roman"/>
          <w:color w:val="000000"/>
          <w:sz w:val="20"/>
          <w:szCs w:val="20"/>
        </w:rPr>
        <w:t>Одиниця виміру: гр</w:t>
      </w:r>
      <w:r w:rsidR="00B83E68" w:rsidRPr="003B5FB9">
        <w:rPr>
          <w:rFonts w:ascii="Times New Roman" w:hAnsi="Times New Roman"/>
          <w:color w:val="000000"/>
          <w:sz w:val="20"/>
          <w:szCs w:val="20"/>
        </w:rPr>
        <w:t>н</w:t>
      </w:r>
      <w:r w:rsidRPr="003B5FB9">
        <w:rPr>
          <w:rFonts w:ascii="Times New Roman" w:hAnsi="Times New Roman"/>
          <w:color w:val="000000"/>
          <w:sz w:val="20"/>
          <w:szCs w:val="20"/>
        </w:rPr>
        <w:t>, коп</w:t>
      </w:r>
      <w:r w:rsidR="00B83E68" w:rsidRPr="003B5FB9">
        <w:rPr>
          <w:rFonts w:ascii="Times New Roman" w:hAnsi="Times New Roman"/>
          <w:color w:val="000000"/>
          <w:sz w:val="20"/>
          <w:szCs w:val="20"/>
        </w:rPr>
        <w:t>.</w:t>
      </w:r>
    </w:p>
    <w:p w:rsidR="00B83E68" w:rsidRPr="003B5FB9" w:rsidRDefault="00B83E68" w:rsidP="00B83E68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153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20"/>
        <w:gridCol w:w="2275"/>
        <w:gridCol w:w="425"/>
        <w:gridCol w:w="3260"/>
        <w:gridCol w:w="284"/>
        <w:gridCol w:w="2381"/>
        <w:gridCol w:w="3440"/>
        <w:gridCol w:w="75"/>
      </w:tblGrid>
      <w:tr w:rsidR="00B83E68" w:rsidRPr="003B5FB9" w:rsidTr="00B078CF">
        <w:trPr>
          <w:gridAfter w:val="1"/>
          <w:wAfter w:w="70" w:type="dxa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7C0" w:rsidRPr="003B5FB9" w:rsidRDefault="003457C0" w:rsidP="00CF2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бюджетної класифікації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7C0" w:rsidRPr="003B5FB9" w:rsidRDefault="003457C0" w:rsidP="00CF2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Найменування згідно з бюджетною класифікацією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7C0" w:rsidRPr="003B5FB9" w:rsidRDefault="00CF2031" w:rsidP="00CF2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Затверджено розписом на звітний рік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7C0" w:rsidRPr="003B5FB9" w:rsidRDefault="003457C0" w:rsidP="00CF2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План на звітний рік з урахуванням внесених змін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7C0" w:rsidRPr="003B5FB9" w:rsidRDefault="003457C0" w:rsidP="00CF2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Виконано за звітний період (рік)</w:t>
            </w:r>
          </w:p>
        </w:tc>
      </w:tr>
      <w:tr w:rsidR="008A67A4" w:rsidRPr="003B5FB9" w:rsidTr="00B078CF">
        <w:trPr>
          <w:gridAfter w:val="1"/>
          <w:wAfter w:w="70" w:type="dxa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A4" w:rsidRPr="00EC52C2" w:rsidRDefault="008A67A4" w:rsidP="00CF2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2C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A4" w:rsidRPr="00EC52C2" w:rsidRDefault="008A67A4" w:rsidP="00CF2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2C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A4" w:rsidRPr="00EC52C2" w:rsidRDefault="008A67A4" w:rsidP="00CF2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2C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A4" w:rsidRPr="00EC52C2" w:rsidRDefault="008A67A4" w:rsidP="00CF2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2C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A4" w:rsidRPr="00EC52C2" w:rsidRDefault="008A67A4" w:rsidP="00CF2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2C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B83E68" w:rsidRPr="003B5FB9" w:rsidTr="00B078CF">
        <w:trPr>
          <w:gridAfter w:val="1"/>
          <w:wAfter w:w="70" w:type="dxa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0" w:rsidRPr="003B5FB9" w:rsidRDefault="00BF4100" w:rsidP="00BF4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3457C0"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ххххххх</w:t>
            </w:r>
            <w:r w:rsidRPr="00BF410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0" w:rsidRPr="003B5FB9" w:rsidRDefault="003457C0" w:rsidP="00B83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0" w:rsidRPr="003B5FB9" w:rsidRDefault="003457C0" w:rsidP="00B83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0" w:rsidRPr="003B5FB9" w:rsidRDefault="003457C0" w:rsidP="00B83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0" w:rsidRPr="003B5FB9" w:rsidRDefault="003457C0" w:rsidP="00B83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83E68" w:rsidRPr="003B5FB9" w:rsidTr="00B078CF">
        <w:trPr>
          <w:gridAfter w:val="1"/>
          <w:wAfter w:w="70" w:type="dxa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0" w:rsidRPr="003B5FB9" w:rsidRDefault="00BF4100" w:rsidP="00BF4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EC52C2">
              <w:rPr>
                <w:rFonts w:ascii="Times New Roman" w:hAnsi="Times New Roman"/>
                <w:color w:val="000000"/>
                <w:sz w:val="24"/>
                <w:szCs w:val="24"/>
              </w:rPr>
              <w:t>ххххх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0" w:rsidRPr="003B5FB9" w:rsidRDefault="003457C0" w:rsidP="00B83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0" w:rsidRPr="003B5FB9" w:rsidRDefault="003457C0" w:rsidP="00B83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0" w:rsidRPr="003B5FB9" w:rsidRDefault="003457C0" w:rsidP="00B83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0" w:rsidRPr="003B5FB9" w:rsidRDefault="003457C0" w:rsidP="00B83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83E68" w:rsidRPr="003B5FB9" w:rsidTr="00B078CF">
        <w:trPr>
          <w:gridAfter w:val="1"/>
          <w:wAfter w:w="70" w:type="dxa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0" w:rsidRPr="003B5FB9" w:rsidRDefault="00BF4100" w:rsidP="00BF4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3457C0"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ххххх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0" w:rsidRPr="003B5FB9" w:rsidRDefault="003457C0" w:rsidP="00B83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0" w:rsidRPr="003B5FB9" w:rsidRDefault="003457C0" w:rsidP="00B83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0" w:rsidRPr="003B5FB9" w:rsidRDefault="003457C0" w:rsidP="00B83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0" w:rsidRPr="003B5FB9" w:rsidRDefault="003457C0" w:rsidP="00B83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83E68" w:rsidRPr="003B5FB9" w:rsidTr="00B078CF">
        <w:trPr>
          <w:gridAfter w:val="1"/>
          <w:wAfter w:w="70" w:type="dxa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0" w:rsidRPr="003B5FB9" w:rsidRDefault="003457C0" w:rsidP="00B83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0" w:rsidRPr="003B5FB9" w:rsidRDefault="003457C0" w:rsidP="00B83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0" w:rsidRPr="003B5FB9" w:rsidRDefault="003457C0" w:rsidP="00B83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0" w:rsidRPr="003B5FB9" w:rsidRDefault="003457C0" w:rsidP="00B83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0" w:rsidRPr="003B5FB9" w:rsidRDefault="003457C0" w:rsidP="00B83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83E68" w:rsidRPr="003B5FB9" w:rsidTr="00B078CF">
        <w:trPr>
          <w:gridAfter w:val="1"/>
          <w:wAfter w:w="70" w:type="dxa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0" w:rsidRPr="003B5FB9" w:rsidRDefault="003457C0" w:rsidP="00B83E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57C0" w:rsidRPr="003B5FB9" w:rsidRDefault="00BF4100" w:rsidP="00BF4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EC52C2">
              <w:rPr>
                <w:rFonts w:ascii="Times New Roman" w:hAnsi="Times New Roman"/>
                <w:color w:val="000000"/>
                <w:sz w:val="24"/>
                <w:szCs w:val="24"/>
              </w:rPr>
              <w:t>хххххх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0" w:rsidRPr="003B5FB9" w:rsidRDefault="003457C0" w:rsidP="00B83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0" w:rsidRPr="003B5FB9" w:rsidRDefault="003457C0" w:rsidP="00B83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0" w:rsidRPr="003B5FB9" w:rsidRDefault="003457C0" w:rsidP="00B83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0" w:rsidRPr="003B5FB9" w:rsidRDefault="003457C0" w:rsidP="00B83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F2031" w:rsidRPr="003B5FB9" w:rsidTr="00B078CF">
        <w:trPr>
          <w:gridAfter w:val="1"/>
          <w:wAfter w:w="70" w:type="dxa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31" w:rsidRPr="003B5FB9" w:rsidRDefault="00CF2031" w:rsidP="00CF2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31" w:rsidRPr="003B5FB9" w:rsidRDefault="00CF2031" w:rsidP="00CF20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31" w:rsidRPr="003B5FB9" w:rsidRDefault="00CF2031" w:rsidP="00CF2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31" w:rsidRPr="003B5FB9" w:rsidRDefault="00CF2031" w:rsidP="00CF2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31" w:rsidRPr="003B5FB9" w:rsidRDefault="00CF2031" w:rsidP="00CF2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83E68" w:rsidRPr="003B5FB9" w:rsidTr="00B078CF">
        <w:tc>
          <w:tcPr>
            <w:tcW w:w="5495" w:type="dxa"/>
            <w:gridSpan w:val="2"/>
            <w:vAlign w:val="center"/>
          </w:tcPr>
          <w:p w:rsidR="003457C0" w:rsidRPr="00CA521C" w:rsidRDefault="003457C0" w:rsidP="00B83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21C">
              <w:rPr>
                <w:rFonts w:ascii="Times New Roman" w:hAnsi="Times New Roman"/>
                <w:color w:val="000000"/>
                <w:sz w:val="24"/>
                <w:szCs w:val="24"/>
              </w:rPr>
              <w:t>Голова (заступник Голови) Казначейства</w:t>
            </w:r>
          </w:p>
        </w:tc>
        <w:tc>
          <w:tcPr>
            <w:tcW w:w="3969" w:type="dxa"/>
            <w:gridSpan w:val="3"/>
          </w:tcPr>
          <w:p w:rsidR="003457C0" w:rsidRPr="00CA521C" w:rsidRDefault="003457C0" w:rsidP="00B83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21C">
              <w:rPr>
                <w:rFonts w:ascii="Times New Roman" w:hAnsi="Times New Roman"/>
                <w:color w:val="000000"/>
                <w:sz w:val="24"/>
                <w:szCs w:val="24"/>
              </w:rPr>
              <w:t>_______________</w:t>
            </w:r>
          </w:p>
          <w:p w:rsidR="003457C0" w:rsidRPr="00CA521C" w:rsidRDefault="003457C0" w:rsidP="00B83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21C">
              <w:rPr>
                <w:rFonts w:ascii="Times New Roman" w:hAnsi="Times New Roman"/>
                <w:color w:val="000000"/>
                <w:sz w:val="24"/>
                <w:szCs w:val="24"/>
              </w:rPr>
              <w:t>(підпис)</w:t>
            </w:r>
          </w:p>
        </w:tc>
        <w:tc>
          <w:tcPr>
            <w:tcW w:w="5896" w:type="dxa"/>
            <w:gridSpan w:val="3"/>
            <w:vAlign w:val="center"/>
          </w:tcPr>
          <w:p w:rsidR="003457C0" w:rsidRPr="00CA521C" w:rsidRDefault="00B83E68" w:rsidP="00B83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21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3457C0" w:rsidRPr="00CA5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ласне </w:t>
            </w:r>
            <w:r w:rsidRPr="00CA521C">
              <w:rPr>
                <w:rFonts w:ascii="Times New Roman" w:hAnsi="Times New Roman"/>
                <w:color w:val="000000"/>
                <w:sz w:val="24"/>
                <w:szCs w:val="24"/>
              </w:rPr>
              <w:t>ім’я</w:t>
            </w:r>
            <w:r w:rsidR="003457C0" w:rsidRPr="00CA5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521C">
              <w:rPr>
                <w:rFonts w:ascii="Times New Roman" w:hAnsi="Times New Roman"/>
                <w:color w:val="000000"/>
                <w:sz w:val="24"/>
                <w:szCs w:val="24"/>
              </w:rPr>
              <w:t>ПРІЗВИЩЕ</w:t>
            </w:r>
          </w:p>
        </w:tc>
      </w:tr>
      <w:tr w:rsidR="00B83E68" w:rsidRPr="003B5FB9" w:rsidTr="00B078CF">
        <w:tc>
          <w:tcPr>
            <w:tcW w:w="5495" w:type="dxa"/>
            <w:gridSpan w:val="2"/>
            <w:vAlign w:val="center"/>
          </w:tcPr>
          <w:p w:rsidR="003457C0" w:rsidRPr="00CA521C" w:rsidRDefault="003457C0" w:rsidP="00B83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21C">
              <w:rPr>
                <w:rFonts w:ascii="Times New Roman" w:hAnsi="Times New Roman"/>
                <w:color w:val="000000"/>
                <w:sz w:val="24"/>
                <w:szCs w:val="24"/>
              </w:rPr>
              <w:t>Директор Департаменту консолідованої звітності</w:t>
            </w:r>
          </w:p>
        </w:tc>
        <w:tc>
          <w:tcPr>
            <w:tcW w:w="3969" w:type="dxa"/>
            <w:gridSpan w:val="3"/>
          </w:tcPr>
          <w:p w:rsidR="003457C0" w:rsidRPr="00CA521C" w:rsidRDefault="003457C0" w:rsidP="00B83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21C">
              <w:rPr>
                <w:rFonts w:ascii="Times New Roman" w:hAnsi="Times New Roman"/>
                <w:color w:val="000000"/>
                <w:sz w:val="24"/>
                <w:szCs w:val="24"/>
              </w:rPr>
              <w:t>_______________</w:t>
            </w:r>
          </w:p>
          <w:p w:rsidR="003457C0" w:rsidRPr="00CA521C" w:rsidRDefault="003457C0" w:rsidP="00B83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21C">
              <w:rPr>
                <w:rFonts w:ascii="Times New Roman" w:hAnsi="Times New Roman"/>
                <w:color w:val="000000"/>
                <w:sz w:val="24"/>
                <w:szCs w:val="24"/>
              </w:rPr>
              <w:t>(підпис)</w:t>
            </w:r>
          </w:p>
        </w:tc>
        <w:tc>
          <w:tcPr>
            <w:tcW w:w="5896" w:type="dxa"/>
            <w:gridSpan w:val="3"/>
            <w:vAlign w:val="center"/>
          </w:tcPr>
          <w:p w:rsidR="003457C0" w:rsidRPr="00CA521C" w:rsidRDefault="00B83E68" w:rsidP="00B83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21C">
              <w:rPr>
                <w:rFonts w:ascii="Times New Roman" w:hAnsi="Times New Roman"/>
                <w:color w:val="000000"/>
                <w:sz w:val="24"/>
                <w:szCs w:val="24"/>
              </w:rPr>
              <w:t>Власне ім’я ПРІЗВИЩЕ</w:t>
            </w:r>
          </w:p>
        </w:tc>
      </w:tr>
    </w:tbl>
    <w:p w:rsidR="003457C0" w:rsidRPr="003B5FB9" w:rsidRDefault="003457C0" w:rsidP="00B83E68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3457C0" w:rsidRPr="003B5FB9" w:rsidRDefault="003457C0" w:rsidP="00B83E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5FB9">
        <w:rPr>
          <w:rFonts w:ascii="Times New Roman" w:hAnsi="Times New Roman"/>
          <w:color w:val="000000"/>
          <w:sz w:val="24"/>
          <w:szCs w:val="24"/>
        </w:rPr>
        <w:t>_________</w:t>
      </w:r>
    </w:p>
    <w:p w:rsidR="005F02C5" w:rsidRPr="005F02C5" w:rsidRDefault="00BF4100" w:rsidP="00B83E6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vertAlign w:val="superscript"/>
        </w:rPr>
        <w:t>1</w:t>
      </w:r>
      <w:r w:rsidR="005F02C5" w:rsidRPr="005F02C5">
        <w:rPr>
          <w:rFonts w:ascii="Times New Roman" w:hAnsi="Times New Roman"/>
          <w:color w:val="000000"/>
          <w:sz w:val="20"/>
          <w:szCs w:val="20"/>
        </w:rPr>
        <w:t xml:space="preserve">Зазначається назва </w:t>
      </w:r>
      <w:r>
        <w:rPr>
          <w:rFonts w:ascii="Times New Roman" w:hAnsi="Times New Roman"/>
          <w:color w:val="000000"/>
          <w:sz w:val="20"/>
          <w:szCs w:val="20"/>
        </w:rPr>
        <w:t>коду класифікації доходів бюджету</w:t>
      </w:r>
      <w:bookmarkStart w:id="0" w:name="_GoBack"/>
      <w:bookmarkEnd w:id="0"/>
      <w:r w:rsidR="00C60057">
        <w:rPr>
          <w:rFonts w:ascii="Times New Roman" w:hAnsi="Times New Roman"/>
          <w:color w:val="000000"/>
          <w:sz w:val="20"/>
          <w:szCs w:val="20"/>
        </w:rPr>
        <w:t>.</w:t>
      </w:r>
    </w:p>
    <w:p w:rsidR="003457C0" w:rsidRPr="003B5FB9" w:rsidRDefault="00BF4100" w:rsidP="00B83E6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vertAlign w:val="superscript"/>
        </w:rPr>
        <w:t>2</w:t>
      </w:r>
      <w:r w:rsidR="003457C0" w:rsidRPr="003B5FB9">
        <w:rPr>
          <w:rFonts w:ascii="Times New Roman" w:hAnsi="Times New Roman"/>
          <w:color w:val="000000"/>
          <w:sz w:val="20"/>
          <w:szCs w:val="20"/>
        </w:rPr>
        <w:t xml:space="preserve"> Заповнюється за кодами класифікації доходів бюджету.</w:t>
      </w:r>
    </w:p>
    <w:p w:rsidR="003457C0" w:rsidRPr="003B5FB9" w:rsidRDefault="00BF4100" w:rsidP="00B83E6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vertAlign w:val="superscript"/>
        </w:rPr>
        <w:t>3</w:t>
      </w:r>
      <w:r w:rsidR="003457C0" w:rsidRPr="003B5FB9">
        <w:rPr>
          <w:rFonts w:ascii="Times New Roman" w:hAnsi="Times New Roman"/>
          <w:color w:val="000000"/>
          <w:sz w:val="20"/>
          <w:szCs w:val="20"/>
        </w:rPr>
        <w:t xml:space="preserve"> Заповнюється за кодами класифікації фінансування бюджету за типом боргового зобов'язання, крім ККФ 602200.</w:t>
      </w:r>
    </w:p>
    <w:p w:rsidR="003457C0" w:rsidRPr="003B5FB9" w:rsidRDefault="00BF4100" w:rsidP="00B83E6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vertAlign w:val="superscript"/>
        </w:rPr>
        <w:t>4</w:t>
      </w:r>
      <w:r w:rsidR="003457C0" w:rsidRPr="003B5FB9">
        <w:rPr>
          <w:rFonts w:ascii="Times New Roman" w:hAnsi="Times New Roman"/>
          <w:color w:val="000000"/>
          <w:sz w:val="20"/>
          <w:szCs w:val="20"/>
        </w:rPr>
        <w:t>Заповнюється за кодом класифікації фінансування бюджету за типом боргового зобов'язання 602200.</w:t>
      </w:r>
    </w:p>
    <w:p w:rsidR="003457C0" w:rsidRPr="003B5FB9" w:rsidRDefault="00BF4100" w:rsidP="00B83E6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vertAlign w:val="superscript"/>
        </w:rPr>
        <w:t>5</w:t>
      </w:r>
      <w:r w:rsidR="003457C0" w:rsidRPr="003B5FB9">
        <w:rPr>
          <w:rFonts w:ascii="Times New Roman" w:hAnsi="Times New Roman"/>
          <w:color w:val="000000"/>
          <w:sz w:val="20"/>
          <w:szCs w:val="20"/>
        </w:rPr>
        <w:t>Заповнюється за кодами програмної класифікації видатків та кредитування бюджету.</w:t>
      </w:r>
    </w:p>
    <w:p w:rsidR="003457C0" w:rsidRPr="003B5FB9" w:rsidRDefault="003457C0" w:rsidP="00B83E6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sectPr w:rsidR="003457C0" w:rsidRPr="003B5FB9" w:rsidSect="00B83E68">
      <w:pgSz w:w="16838" w:h="11906" w:orient="landscape"/>
      <w:pgMar w:top="851" w:right="536" w:bottom="426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CC1" w:rsidRDefault="003A5CC1" w:rsidP="003457C0">
      <w:pPr>
        <w:spacing w:after="0" w:line="240" w:lineRule="auto"/>
      </w:pPr>
      <w:r>
        <w:separator/>
      </w:r>
    </w:p>
  </w:endnote>
  <w:endnote w:type="continuationSeparator" w:id="0">
    <w:p w:rsidR="003A5CC1" w:rsidRDefault="003A5CC1" w:rsidP="0034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CC1" w:rsidRDefault="003A5CC1" w:rsidP="003457C0">
      <w:pPr>
        <w:spacing w:after="0" w:line="240" w:lineRule="auto"/>
      </w:pPr>
      <w:r>
        <w:separator/>
      </w:r>
    </w:p>
  </w:footnote>
  <w:footnote w:type="continuationSeparator" w:id="0">
    <w:p w:rsidR="003A5CC1" w:rsidRDefault="003A5CC1" w:rsidP="003457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4B"/>
    <w:rsid w:val="00025C68"/>
    <w:rsid w:val="00037393"/>
    <w:rsid w:val="001C66FF"/>
    <w:rsid w:val="001E1EB3"/>
    <w:rsid w:val="002048A4"/>
    <w:rsid w:val="00241CF0"/>
    <w:rsid w:val="003457C0"/>
    <w:rsid w:val="00346FC7"/>
    <w:rsid w:val="003A5CC1"/>
    <w:rsid w:val="003B5FB9"/>
    <w:rsid w:val="004D1960"/>
    <w:rsid w:val="00503CA0"/>
    <w:rsid w:val="005B28FD"/>
    <w:rsid w:val="005D57B9"/>
    <w:rsid w:val="005F02C5"/>
    <w:rsid w:val="00720F08"/>
    <w:rsid w:val="0074156E"/>
    <w:rsid w:val="007B075C"/>
    <w:rsid w:val="007C030A"/>
    <w:rsid w:val="00853873"/>
    <w:rsid w:val="00872537"/>
    <w:rsid w:val="008A67A4"/>
    <w:rsid w:val="008A6C13"/>
    <w:rsid w:val="008C335C"/>
    <w:rsid w:val="00A910D7"/>
    <w:rsid w:val="00B078CF"/>
    <w:rsid w:val="00B616BE"/>
    <w:rsid w:val="00B83E68"/>
    <w:rsid w:val="00BC4BA0"/>
    <w:rsid w:val="00BE4DFD"/>
    <w:rsid w:val="00BF4100"/>
    <w:rsid w:val="00C1719D"/>
    <w:rsid w:val="00C60057"/>
    <w:rsid w:val="00C6744B"/>
    <w:rsid w:val="00CA521C"/>
    <w:rsid w:val="00CF2031"/>
    <w:rsid w:val="00DC6BD5"/>
    <w:rsid w:val="00DE02CB"/>
    <w:rsid w:val="00E73702"/>
    <w:rsid w:val="00E97398"/>
    <w:rsid w:val="00EC52C2"/>
    <w:rsid w:val="00ED5650"/>
    <w:rsid w:val="00F55CFF"/>
    <w:rsid w:val="00F87506"/>
    <w:rsid w:val="00FC7977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B155"/>
  <w15:chartTrackingRefBased/>
  <w15:docId w15:val="{B8B37D7F-C6E8-4F43-9E6A-ECAE326A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7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457C0"/>
  </w:style>
  <w:style w:type="paragraph" w:styleId="a5">
    <w:name w:val="footer"/>
    <w:basedOn w:val="a"/>
    <w:link w:val="a6"/>
    <w:uiPriority w:val="99"/>
    <w:unhideWhenUsed/>
    <w:rsid w:val="003457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45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1014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Погоріла Любов Василівна</dc:creator>
  <cp:keywords/>
  <dc:description/>
  <cp:lastModifiedBy>Погоріла Любов Василівна</cp:lastModifiedBy>
  <cp:revision>4</cp:revision>
  <cp:lastPrinted>2023-05-02T11:07:00Z</cp:lastPrinted>
  <dcterms:created xsi:type="dcterms:W3CDTF">2023-05-02T11:07:00Z</dcterms:created>
  <dcterms:modified xsi:type="dcterms:W3CDTF">2023-05-03T07:20:00Z</dcterms:modified>
</cp:coreProperties>
</file>