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7E" w:rsidRPr="0013396D" w:rsidRDefault="00CA7D7E" w:rsidP="00CA7D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7D7E" w:rsidRPr="0013396D" w:rsidRDefault="00CA7D7E" w:rsidP="00CA7D7E">
      <w:pPr>
        <w:pStyle w:val="Default"/>
        <w:jc w:val="center"/>
        <w:rPr>
          <w:b/>
          <w:color w:val="auto"/>
          <w:sz w:val="28"/>
          <w:szCs w:val="28"/>
        </w:rPr>
      </w:pPr>
      <w:r w:rsidRPr="0013396D">
        <w:rPr>
          <w:b/>
          <w:color w:val="auto"/>
          <w:sz w:val="28"/>
          <w:szCs w:val="28"/>
        </w:rPr>
        <w:t xml:space="preserve">Повідомлення </w:t>
      </w:r>
    </w:p>
    <w:p w:rsidR="00CA7D7E" w:rsidRPr="0013396D" w:rsidRDefault="00CA7D7E" w:rsidP="00CA7D7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noProof/>
          <w:sz w:val="28"/>
          <w:szCs w:val="28"/>
        </w:rPr>
      </w:pPr>
      <w:r w:rsidRPr="0013396D">
        <w:rPr>
          <w:b/>
          <w:sz w:val="28"/>
          <w:szCs w:val="28"/>
        </w:rPr>
        <w:t xml:space="preserve">про оприлюднення </w:t>
      </w:r>
      <w:r w:rsidRPr="0013396D">
        <w:rPr>
          <w:b/>
          <w:noProof/>
          <w:sz w:val="28"/>
          <w:szCs w:val="28"/>
        </w:rPr>
        <w:t>проекту Закону України «Про внесення змін до Податкового кодексу України щодо удосконалення оподаткування страхової діяльності в Україні»</w:t>
      </w:r>
    </w:p>
    <w:p w:rsidR="0013396D" w:rsidRPr="0013396D" w:rsidRDefault="0013396D" w:rsidP="00CA7D7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noProof/>
          <w:sz w:val="28"/>
          <w:szCs w:val="28"/>
        </w:rPr>
      </w:pPr>
    </w:p>
    <w:p w:rsidR="00CA7D7E" w:rsidRPr="0013396D" w:rsidRDefault="00CA7D7E" w:rsidP="006B6CDE">
      <w:pPr>
        <w:pStyle w:val="rvps2"/>
        <w:shd w:val="clear" w:color="auto" w:fill="FFFFFF"/>
        <w:spacing w:before="0" w:beforeAutospacing="0" w:after="120" w:afterAutospacing="0"/>
        <w:ind w:firstLine="450"/>
        <w:jc w:val="both"/>
        <w:rPr>
          <w:noProof/>
          <w:sz w:val="28"/>
          <w:szCs w:val="28"/>
        </w:rPr>
      </w:pPr>
      <w:r w:rsidRPr="0013396D">
        <w:rPr>
          <w:sz w:val="28"/>
          <w:szCs w:val="28"/>
          <w:lang w:eastAsia="ru-RU"/>
        </w:rPr>
        <w:t xml:space="preserve">Міністерство фінансів України відповідно до Закону України «Про доступ до публічної інформації» повідомляє </w:t>
      </w:r>
      <w:r w:rsidRPr="0013396D">
        <w:rPr>
          <w:bCs/>
          <w:sz w:val="28"/>
          <w:szCs w:val="28"/>
          <w:lang w:eastAsia="ru-RU"/>
        </w:rPr>
        <w:t xml:space="preserve">про розроблення та оприлюднення проекту Закону </w:t>
      </w:r>
      <w:r w:rsidRPr="0013396D">
        <w:rPr>
          <w:sz w:val="28"/>
          <w:szCs w:val="28"/>
        </w:rPr>
        <w:t>України «Про внесення змін до Податкового кодексу України щодо удосконалення оподаткування страхової діяльності в Україні».</w:t>
      </w:r>
    </w:p>
    <w:p w:rsidR="006B6CDE" w:rsidRPr="0013396D" w:rsidRDefault="009A50F8" w:rsidP="006B6CDE">
      <w:pPr>
        <w:pStyle w:val="Default"/>
        <w:spacing w:after="120"/>
        <w:ind w:firstLine="709"/>
        <w:jc w:val="both"/>
        <w:rPr>
          <w:color w:val="auto"/>
          <w:sz w:val="28"/>
          <w:szCs w:val="28"/>
          <w:lang w:eastAsia="ru-RU"/>
        </w:rPr>
      </w:pPr>
      <w:r w:rsidRPr="0013396D">
        <w:rPr>
          <w:color w:val="auto"/>
          <w:sz w:val="28"/>
          <w:szCs w:val="28"/>
          <w:lang w:eastAsia="ru-RU"/>
        </w:rPr>
        <w:t>Законопроект розроблено на виконання а</w:t>
      </w:r>
      <w:r w:rsidRPr="0013396D">
        <w:rPr>
          <w:color w:val="auto"/>
          <w:sz w:val="28"/>
          <w:szCs w:val="28"/>
          <w:lang w:eastAsia="ru-RU"/>
        </w:rPr>
        <w:t>бзац</w:t>
      </w:r>
      <w:r w:rsidRPr="0013396D">
        <w:rPr>
          <w:color w:val="auto"/>
          <w:sz w:val="28"/>
          <w:szCs w:val="28"/>
          <w:lang w:eastAsia="ru-RU"/>
        </w:rPr>
        <w:t xml:space="preserve">у </w:t>
      </w:r>
      <w:r w:rsidRPr="0013396D">
        <w:rPr>
          <w:color w:val="auto"/>
          <w:sz w:val="28"/>
          <w:szCs w:val="28"/>
          <w:lang w:eastAsia="ru-RU"/>
        </w:rPr>
        <w:t>п’ят</w:t>
      </w:r>
      <w:r w:rsidR="006B6CDE" w:rsidRPr="0013396D">
        <w:rPr>
          <w:color w:val="auto"/>
          <w:sz w:val="28"/>
          <w:szCs w:val="28"/>
          <w:lang w:eastAsia="ru-RU"/>
        </w:rPr>
        <w:t>ого пункту 24 розділу </w:t>
      </w:r>
      <w:r w:rsidRPr="0013396D">
        <w:rPr>
          <w:color w:val="auto"/>
          <w:sz w:val="28"/>
          <w:szCs w:val="28"/>
          <w:lang w:eastAsia="ru-RU"/>
        </w:rPr>
        <w:t>XV «Прикінцеві та перехідні положення» Закону</w:t>
      </w:r>
      <w:r w:rsidR="006B6CDE" w:rsidRPr="0013396D">
        <w:rPr>
          <w:color w:val="auto"/>
          <w:sz w:val="28"/>
          <w:szCs w:val="28"/>
          <w:lang w:eastAsia="ru-RU"/>
        </w:rPr>
        <w:t xml:space="preserve"> України від 18.11.2021 № 1909-IX «Про страхування».</w:t>
      </w:r>
    </w:p>
    <w:p w:rsidR="006B6CDE" w:rsidRPr="0013396D" w:rsidRDefault="006B6CDE" w:rsidP="006B6CDE">
      <w:pPr>
        <w:pStyle w:val="Default"/>
        <w:spacing w:after="120"/>
        <w:ind w:firstLine="709"/>
        <w:jc w:val="both"/>
        <w:rPr>
          <w:color w:val="auto"/>
          <w:sz w:val="28"/>
          <w:szCs w:val="28"/>
          <w:lang w:eastAsia="ru-RU"/>
        </w:rPr>
      </w:pPr>
      <w:r w:rsidRPr="0013396D">
        <w:rPr>
          <w:color w:val="auto"/>
          <w:sz w:val="28"/>
          <w:szCs w:val="28"/>
          <w:lang w:eastAsia="ru-RU"/>
        </w:rPr>
        <w:t xml:space="preserve">З метою приведення положень </w:t>
      </w:r>
      <w:r w:rsidRPr="0013396D">
        <w:rPr>
          <w:color w:val="auto"/>
          <w:sz w:val="28"/>
          <w:szCs w:val="28"/>
          <w:lang w:eastAsia="ru-RU"/>
        </w:rPr>
        <w:t>Податкового к</w:t>
      </w:r>
      <w:r w:rsidRPr="0013396D">
        <w:rPr>
          <w:color w:val="auto"/>
          <w:sz w:val="28"/>
          <w:szCs w:val="28"/>
          <w:lang w:eastAsia="ru-RU"/>
        </w:rPr>
        <w:t>одексу</w:t>
      </w:r>
      <w:r w:rsidRPr="0013396D">
        <w:rPr>
          <w:color w:val="auto"/>
          <w:sz w:val="28"/>
          <w:szCs w:val="28"/>
          <w:lang w:eastAsia="ru-RU"/>
        </w:rPr>
        <w:t xml:space="preserve"> України </w:t>
      </w:r>
      <w:r w:rsidRPr="0013396D">
        <w:rPr>
          <w:color w:val="auto"/>
          <w:sz w:val="28"/>
          <w:szCs w:val="28"/>
          <w:lang w:eastAsia="ru-RU"/>
        </w:rPr>
        <w:t>у відповідність до</w:t>
      </w:r>
      <w:r w:rsidRPr="0013396D">
        <w:rPr>
          <w:color w:val="auto"/>
          <w:sz w:val="28"/>
          <w:szCs w:val="28"/>
          <w:lang w:eastAsia="ru-RU"/>
        </w:rPr>
        <w:t xml:space="preserve"> вищевказаного </w:t>
      </w:r>
      <w:r w:rsidRPr="0013396D">
        <w:rPr>
          <w:color w:val="auto"/>
          <w:sz w:val="28"/>
          <w:szCs w:val="28"/>
          <w:lang w:eastAsia="ru-RU"/>
        </w:rPr>
        <w:t xml:space="preserve">Закону законопроектом пропонується уточнити термінологію, узгодити окремі положення </w:t>
      </w:r>
      <w:r w:rsidRPr="0013396D">
        <w:rPr>
          <w:color w:val="auto"/>
          <w:sz w:val="28"/>
          <w:szCs w:val="28"/>
          <w:lang w:eastAsia="ru-RU"/>
        </w:rPr>
        <w:t>Податкового к</w:t>
      </w:r>
      <w:r w:rsidRPr="0013396D">
        <w:rPr>
          <w:color w:val="auto"/>
          <w:sz w:val="28"/>
          <w:szCs w:val="28"/>
          <w:lang w:eastAsia="ru-RU"/>
        </w:rPr>
        <w:t>одексу</w:t>
      </w:r>
      <w:r w:rsidRPr="0013396D">
        <w:rPr>
          <w:color w:val="auto"/>
          <w:sz w:val="28"/>
          <w:szCs w:val="28"/>
          <w:lang w:eastAsia="ru-RU"/>
        </w:rPr>
        <w:t xml:space="preserve"> України</w:t>
      </w:r>
      <w:r w:rsidRPr="0013396D">
        <w:rPr>
          <w:color w:val="auto"/>
          <w:sz w:val="28"/>
          <w:szCs w:val="28"/>
          <w:lang w:eastAsia="ru-RU"/>
        </w:rPr>
        <w:t xml:space="preserve"> в частині податку на прибуток підприємств, податку на додану вартість, податку на доходи фізичних осіб та рентної плати для уникнення суперечностей положень </w:t>
      </w:r>
      <w:r w:rsidRPr="0013396D">
        <w:rPr>
          <w:color w:val="auto"/>
          <w:sz w:val="28"/>
          <w:szCs w:val="28"/>
          <w:lang w:eastAsia="ru-RU"/>
        </w:rPr>
        <w:t>Податкового к</w:t>
      </w:r>
      <w:r w:rsidRPr="0013396D">
        <w:rPr>
          <w:color w:val="auto"/>
          <w:sz w:val="28"/>
          <w:szCs w:val="28"/>
          <w:lang w:eastAsia="ru-RU"/>
        </w:rPr>
        <w:t>одексу</w:t>
      </w:r>
      <w:r w:rsidRPr="0013396D">
        <w:rPr>
          <w:color w:val="auto"/>
          <w:sz w:val="28"/>
          <w:szCs w:val="28"/>
          <w:lang w:eastAsia="ru-RU"/>
        </w:rPr>
        <w:t xml:space="preserve"> України</w:t>
      </w:r>
      <w:r w:rsidRPr="0013396D">
        <w:rPr>
          <w:color w:val="auto"/>
          <w:sz w:val="28"/>
          <w:szCs w:val="28"/>
          <w:lang w:eastAsia="ru-RU"/>
        </w:rPr>
        <w:t>, що стосуються договорів страхування, страхових виплат (</w:t>
      </w:r>
      <w:proofErr w:type="spellStart"/>
      <w:r w:rsidRPr="0013396D">
        <w:rPr>
          <w:color w:val="auto"/>
          <w:sz w:val="28"/>
          <w:szCs w:val="28"/>
          <w:lang w:eastAsia="ru-RU"/>
        </w:rPr>
        <w:t>відшкодувань</w:t>
      </w:r>
      <w:proofErr w:type="spellEnd"/>
      <w:r w:rsidRPr="0013396D">
        <w:rPr>
          <w:color w:val="auto"/>
          <w:sz w:val="28"/>
          <w:szCs w:val="28"/>
          <w:lang w:eastAsia="ru-RU"/>
        </w:rPr>
        <w:t>) та діяльності страховика для подальшого розвитку ринку страхування в Україні.</w:t>
      </w:r>
    </w:p>
    <w:p w:rsidR="00CA7D7E" w:rsidRPr="0013396D" w:rsidRDefault="00CA7D7E" w:rsidP="006B6CDE">
      <w:pPr>
        <w:pStyle w:val="Default"/>
        <w:spacing w:after="120"/>
        <w:ind w:firstLine="709"/>
        <w:jc w:val="both"/>
        <w:rPr>
          <w:sz w:val="28"/>
          <w:szCs w:val="28"/>
        </w:rPr>
      </w:pPr>
      <w:r w:rsidRPr="0013396D">
        <w:rPr>
          <w:color w:val="auto"/>
          <w:sz w:val="28"/>
          <w:szCs w:val="28"/>
          <w:lang w:eastAsia="ru-RU"/>
        </w:rPr>
        <w:t xml:space="preserve"> </w:t>
      </w:r>
      <w:r w:rsidRPr="0013396D">
        <w:rPr>
          <w:bCs/>
          <w:sz w:val="28"/>
          <w:szCs w:val="28"/>
          <w:lang w:eastAsia="ru-RU"/>
        </w:rPr>
        <w:t xml:space="preserve">Із проектом Закону можна ознайомитися на офіційному веб-сайті Міністерства фінансів України за </w:t>
      </w:r>
      <w:proofErr w:type="spellStart"/>
      <w:r w:rsidR="0013396D">
        <w:rPr>
          <w:bCs/>
          <w:sz w:val="28"/>
          <w:szCs w:val="28"/>
          <w:lang w:val="ru-RU" w:eastAsia="ru-RU"/>
        </w:rPr>
        <w:t>адресою</w:t>
      </w:r>
      <w:proofErr w:type="spellEnd"/>
      <w:r w:rsidRPr="0013396D">
        <w:rPr>
          <w:bCs/>
          <w:sz w:val="28"/>
          <w:szCs w:val="28"/>
          <w:lang w:eastAsia="ru-RU"/>
        </w:rPr>
        <w:t xml:space="preserve">: </w:t>
      </w:r>
      <w:hyperlink r:id="rId4" w:history="1">
        <w:r w:rsidRPr="0013396D">
          <w:rPr>
            <w:bCs/>
            <w:sz w:val="28"/>
            <w:szCs w:val="28"/>
            <w:lang w:eastAsia="ru-RU"/>
          </w:rPr>
          <w:t>https://mof.gov.ua/uk</w:t>
        </w:r>
      </w:hyperlink>
      <w:r w:rsidR="0013396D">
        <w:rPr>
          <w:bCs/>
          <w:sz w:val="28"/>
          <w:szCs w:val="28"/>
          <w:lang w:eastAsia="ru-RU"/>
        </w:rPr>
        <w:t xml:space="preserve"> </w:t>
      </w:r>
      <w:r w:rsidRPr="0013396D">
        <w:rPr>
          <w:bCs/>
          <w:sz w:val="28"/>
          <w:szCs w:val="28"/>
          <w:lang w:eastAsia="ru-RU"/>
        </w:rPr>
        <w:t>у рубриці «Законодавство</w:t>
      </w:r>
      <w:r w:rsidRPr="0013396D">
        <w:rPr>
          <w:sz w:val="28"/>
          <w:szCs w:val="28"/>
        </w:rPr>
        <w:t>/Проекти нормативно-правових актів/</w:t>
      </w:r>
      <w:hyperlink r:id="rId5" w:history="1">
        <w:r w:rsidRPr="0013396D">
          <w:rPr>
            <w:rStyle w:val="a3"/>
            <w:color w:val="auto"/>
            <w:sz w:val="28"/>
            <w:szCs w:val="28"/>
            <w:u w:val="none"/>
          </w:rPr>
          <w:t>Проекти нормативно-правових актів у 2023 р.</w:t>
        </w:r>
      </w:hyperlink>
      <w:r w:rsidRPr="0013396D">
        <w:rPr>
          <w:sz w:val="28"/>
          <w:szCs w:val="28"/>
        </w:rPr>
        <w:t>».</w:t>
      </w:r>
    </w:p>
    <w:p w:rsidR="00CA7D7E" w:rsidRPr="0013396D" w:rsidRDefault="00CA7D7E" w:rsidP="006B6CDE">
      <w:pP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>Зауваження та пропозиції до проекту Закону просимо надавати протягом 10</w:t>
      </w:r>
      <w:r w:rsidR="00803346"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робочих днів з дня оприлюднення на офіційному веб-сайті Мінфіну у письмовій та/або електронній формі за такими адресами: </w:t>
      </w:r>
      <w:r w:rsidRPr="0013396D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 фінансів України, 01008, м. Київ-8, вул. Грушевського</w:t>
      </w:r>
      <w:r w:rsidR="0013396D">
        <w:rPr>
          <w:rFonts w:ascii="Times New Roman" w:hAnsi="Times New Roman" w:cs="Times New Roman"/>
          <w:color w:val="000000" w:themeColor="text1"/>
          <w:sz w:val="28"/>
          <w:szCs w:val="28"/>
        </w:rPr>
        <w:t>, 12/2 або 04071, м. Київ, вул. </w:t>
      </w:r>
      <w:r w:rsidRPr="0013396D">
        <w:rPr>
          <w:rFonts w:ascii="Times New Roman" w:hAnsi="Times New Roman" w:cs="Times New Roman"/>
          <w:color w:val="000000" w:themeColor="text1"/>
          <w:sz w:val="28"/>
          <w:szCs w:val="28"/>
        </w:rPr>
        <w:t>Межигірська,</w:t>
      </w:r>
      <w:r w:rsidR="001339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3396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3396D">
        <w:rPr>
          <w:rFonts w:ascii="Times New Roman" w:hAnsi="Times New Roman" w:cs="Times New Roman"/>
          <w:sz w:val="28"/>
          <w:szCs w:val="28"/>
        </w:rPr>
        <w:t>,</w:t>
      </w:r>
      <w:r w:rsidR="0013396D">
        <w:rPr>
          <w:rFonts w:ascii="Times New Roman" w:hAnsi="Times New Roman" w:cs="Times New Roman"/>
          <w:sz w:val="28"/>
          <w:szCs w:val="28"/>
        </w:rPr>
        <w:t> </w:t>
      </w:r>
      <w:r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>e-</w:t>
      </w:r>
      <w:proofErr w:type="spellStart"/>
      <w:r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13396D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hyperlink r:id="rId6" w:history="1">
        <w:r w:rsidRPr="0013396D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nesterenko@minfin.gov.ua</w:t>
        </w:r>
      </w:hyperlink>
      <w:r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7" w:history="1">
        <w:r w:rsidRPr="0013396D">
          <w:rPr>
            <w:rStyle w:val="a3"/>
            <w:rFonts w:ascii="Times New Roman" w:hAnsi="Times New Roman"/>
            <w:bCs/>
            <w:sz w:val="28"/>
            <w:szCs w:val="28"/>
            <w:lang w:eastAsia="ru-RU"/>
          </w:rPr>
          <w:t>markevich@minfin.gov.ua</w:t>
        </w:r>
      </w:hyperlink>
      <w:bookmarkStart w:id="0" w:name="_GoBack"/>
      <w:bookmarkEnd w:id="0"/>
      <w:r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A7D7E" w:rsidRPr="0013396D" w:rsidRDefault="00CA7D7E" w:rsidP="00CA7D7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39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_____________________ </w:t>
      </w:r>
    </w:p>
    <w:p w:rsidR="00CA7D7E" w:rsidRPr="0013396D" w:rsidRDefault="00CA7D7E" w:rsidP="00CA7D7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A7D7E" w:rsidRPr="0013396D" w:rsidRDefault="00CA7D7E" w:rsidP="00CA7D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D7E" w:rsidRPr="0013396D" w:rsidRDefault="00CA7D7E" w:rsidP="00CA7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625" w:rsidRPr="0013396D" w:rsidRDefault="00BE5625"/>
    <w:sectPr w:rsidR="00BE5625" w:rsidRPr="0013396D" w:rsidSect="0013396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7E"/>
    <w:rsid w:val="0013396D"/>
    <w:rsid w:val="006B6CDE"/>
    <w:rsid w:val="00803346"/>
    <w:rsid w:val="009A50F8"/>
    <w:rsid w:val="00BE5625"/>
    <w:rsid w:val="00C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A6BF"/>
  <w15:chartTrackingRefBased/>
  <w15:docId w15:val="{B434E74D-E0BF-4D6D-843A-9CDE8139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7D7E"/>
    <w:rPr>
      <w:rFonts w:cs="Times New Roman"/>
      <w:color w:val="0000FF"/>
      <w:u w:val="single"/>
    </w:rPr>
  </w:style>
  <w:style w:type="paragraph" w:customStyle="1" w:styleId="Default">
    <w:name w:val="Default"/>
    <w:rsid w:val="00CA7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rvps2">
    <w:name w:val="rvps2"/>
    <w:basedOn w:val="a"/>
    <w:rsid w:val="00CA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kevich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enko@minfin.gov.ua" TargetMode="External"/><Relationship Id="rId5" Type="http://schemas.openxmlformats.org/officeDocument/2006/relationships/hyperlink" Target="https://mof.gov.ua/uk/legal_acts_drafts_2020-410" TargetMode="External"/><Relationship Id="rId4" Type="http://schemas.openxmlformats.org/officeDocument/2006/relationships/hyperlink" Target="https://mof.gov.ua/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Ірина Анатоліївна</dc:creator>
  <cp:keywords/>
  <dc:description/>
  <cp:lastModifiedBy>Нестеренко Ірина Анатоліївна</cp:lastModifiedBy>
  <cp:revision>4</cp:revision>
  <dcterms:created xsi:type="dcterms:W3CDTF">2023-12-14T08:21:00Z</dcterms:created>
  <dcterms:modified xsi:type="dcterms:W3CDTF">2023-12-14T08:42:00Z</dcterms:modified>
</cp:coreProperties>
</file>