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FA" w:rsidRPr="00AA6D7F" w:rsidRDefault="005903B6" w:rsidP="00473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485A1F" w:rsidRPr="00AA6D7F" w:rsidRDefault="00B711FA" w:rsidP="00473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/>
          <w:b/>
          <w:sz w:val="28"/>
          <w:szCs w:val="28"/>
        </w:rPr>
        <w:t>до про</w:t>
      </w:r>
      <w:r w:rsidR="005903B6" w:rsidRPr="00AA6D7F">
        <w:rPr>
          <w:rFonts w:ascii="Times New Roman" w:hAnsi="Times New Roman"/>
          <w:b/>
          <w:sz w:val="28"/>
          <w:szCs w:val="28"/>
        </w:rPr>
        <w:t>е</w:t>
      </w:r>
      <w:r w:rsidRPr="00AA6D7F">
        <w:rPr>
          <w:rFonts w:ascii="Times New Roman" w:hAnsi="Times New Roman"/>
          <w:b/>
          <w:sz w:val="28"/>
          <w:szCs w:val="28"/>
        </w:rPr>
        <w:t xml:space="preserve">кту </w:t>
      </w:r>
      <w:r w:rsidR="00485A1F" w:rsidRPr="00AA6D7F">
        <w:rPr>
          <w:rFonts w:ascii="Times New Roman" w:hAnsi="Times New Roman"/>
          <w:b/>
          <w:sz w:val="28"/>
          <w:szCs w:val="28"/>
        </w:rPr>
        <w:t xml:space="preserve">наказу </w:t>
      </w:r>
      <w:r w:rsidR="00A0665E" w:rsidRPr="00AA6D7F">
        <w:rPr>
          <w:rFonts w:ascii="Times New Roman" w:hAnsi="Times New Roman"/>
          <w:b/>
          <w:sz w:val="28"/>
          <w:szCs w:val="28"/>
        </w:rPr>
        <w:t>Міні</w:t>
      </w:r>
      <w:r w:rsidR="00892929" w:rsidRPr="00AA6D7F">
        <w:rPr>
          <w:rFonts w:ascii="Times New Roman" w:hAnsi="Times New Roman"/>
          <w:b/>
          <w:sz w:val="28"/>
          <w:szCs w:val="28"/>
        </w:rPr>
        <w:t>стерства фінансів України «</w:t>
      </w:r>
      <w:r w:rsidR="00485A1F" w:rsidRPr="00AA6D7F">
        <w:rPr>
          <w:rFonts w:ascii="Times New Roman" w:hAnsi="Times New Roman"/>
          <w:b/>
          <w:sz w:val="28"/>
          <w:szCs w:val="28"/>
        </w:rPr>
        <w:t>Про затвердження форми одноразової (спеціальної) добровільної декларації та</w:t>
      </w:r>
    </w:p>
    <w:p w:rsidR="001B354A" w:rsidRPr="00AA6D7F" w:rsidRDefault="00485A1F" w:rsidP="00473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/>
          <w:b/>
          <w:sz w:val="28"/>
          <w:szCs w:val="28"/>
        </w:rPr>
        <w:t>Порядку її подання»</w:t>
      </w:r>
    </w:p>
    <w:p w:rsidR="001B354A" w:rsidRPr="00AA6D7F" w:rsidRDefault="001B354A" w:rsidP="00F177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3B6" w:rsidRPr="00AA6D7F" w:rsidRDefault="00B711FA" w:rsidP="005903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/>
          <w:b/>
          <w:sz w:val="28"/>
          <w:szCs w:val="28"/>
        </w:rPr>
        <w:t>Мета</w:t>
      </w:r>
    </w:p>
    <w:p w:rsidR="00B711FA" w:rsidRPr="00AA6D7F" w:rsidRDefault="005903B6" w:rsidP="005903B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 xml:space="preserve">Реалізація прийнятого </w:t>
      </w:r>
      <w:r w:rsidR="00703B00" w:rsidRPr="00AA6D7F">
        <w:rPr>
          <w:rFonts w:ascii="Times New Roman" w:hAnsi="Times New Roman" w:cs="Times New Roman"/>
          <w:sz w:val="28"/>
          <w:szCs w:val="28"/>
        </w:rPr>
        <w:t>Верховною Радою України Закону України</w:t>
      </w:r>
      <w:r w:rsidR="00305697" w:rsidRPr="00AA6D7F">
        <w:rPr>
          <w:rFonts w:ascii="Times New Roman" w:hAnsi="Times New Roman" w:cs="Times New Roman"/>
          <w:sz w:val="28"/>
          <w:szCs w:val="28"/>
        </w:rPr>
        <w:t xml:space="preserve"> від 15.06.2021 № 1539-</w:t>
      </w:r>
      <w:r w:rsidR="00305697" w:rsidRPr="00AA6D7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A6D7F">
        <w:rPr>
          <w:rFonts w:ascii="Times New Roman" w:hAnsi="Times New Roman" w:cs="Times New Roman"/>
          <w:sz w:val="28"/>
          <w:szCs w:val="28"/>
        </w:rPr>
        <w:t xml:space="preserve"> </w:t>
      </w:r>
      <w:r w:rsidR="00703B00" w:rsidRPr="00AA6D7F">
        <w:rPr>
          <w:rFonts w:ascii="Times New Roman" w:hAnsi="Times New Roman" w:cs="Times New Roman"/>
          <w:sz w:val="28"/>
          <w:szCs w:val="28"/>
        </w:rPr>
        <w:t>«Про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одноразового (спеціального) добровільного декларування фізичними особам</w:t>
      </w:r>
      <w:r w:rsidR="005B56ED" w:rsidRPr="00AA6D7F">
        <w:rPr>
          <w:rFonts w:ascii="Times New Roman" w:hAnsi="Times New Roman" w:cs="Times New Roman"/>
          <w:sz w:val="28"/>
          <w:szCs w:val="28"/>
        </w:rPr>
        <w:t>и</w:t>
      </w:r>
      <w:r w:rsidR="00703B00" w:rsidRPr="00AA6D7F">
        <w:rPr>
          <w:rFonts w:ascii="Times New Roman" w:hAnsi="Times New Roman" w:cs="Times New Roman"/>
          <w:sz w:val="28"/>
          <w:szCs w:val="28"/>
        </w:rPr>
        <w:t xml:space="preserve"> належних їм активів та сплати одноразового збору до бюджету» (далі – Закон)</w:t>
      </w:r>
      <w:r w:rsidR="00FB18DB" w:rsidRPr="00AA6D7F">
        <w:rPr>
          <w:rFonts w:ascii="Times New Roman" w:hAnsi="Times New Roman" w:cs="Times New Roman"/>
          <w:sz w:val="28"/>
          <w:szCs w:val="28"/>
        </w:rPr>
        <w:t>.</w:t>
      </w:r>
    </w:p>
    <w:p w:rsidR="00F1772F" w:rsidRPr="00AA6D7F" w:rsidRDefault="00F1772F" w:rsidP="00BB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3B6" w:rsidRPr="00AA6D7F" w:rsidRDefault="00A747CE" w:rsidP="005903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/>
          <w:b/>
          <w:sz w:val="28"/>
          <w:szCs w:val="28"/>
        </w:rPr>
        <w:t xml:space="preserve">Обґрунтування необхідності прийняття </w:t>
      </w:r>
      <w:proofErr w:type="spellStart"/>
      <w:r w:rsidRPr="00AA6D7F">
        <w:rPr>
          <w:rFonts w:ascii="Times New Roman" w:hAnsi="Times New Roman"/>
          <w:b/>
          <w:sz w:val="28"/>
          <w:szCs w:val="28"/>
        </w:rPr>
        <w:t>акта</w:t>
      </w:r>
      <w:proofErr w:type="spellEnd"/>
    </w:p>
    <w:p w:rsidR="00A53200" w:rsidRPr="00AA6D7F" w:rsidRDefault="001B354A" w:rsidP="005903B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>Про</w:t>
      </w:r>
      <w:r w:rsidR="005903B6" w:rsidRPr="00AA6D7F">
        <w:rPr>
          <w:rFonts w:ascii="Times New Roman" w:hAnsi="Times New Roman" w:cs="Times New Roman"/>
          <w:sz w:val="28"/>
          <w:szCs w:val="28"/>
        </w:rPr>
        <w:t>е</w:t>
      </w:r>
      <w:r w:rsidRPr="00AA6D7F">
        <w:rPr>
          <w:rFonts w:ascii="Times New Roman" w:hAnsi="Times New Roman" w:cs="Times New Roman"/>
          <w:sz w:val="28"/>
          <w:szCs w:val="28"/>
        </w:rPr>
        <w:t xml:space="preserve">кт наказу розроблено </w:t>
      </w:r>
      <w:r w:rsidR="008A3090" w:rsidRPr="00AA6D7F">
        <w:rPr>
          <w:rFonts w:ascii="Times New Roman" w:hAnsi="Times New Roman" w:cs="Times New Roman"/>
          <w:sz w:val="28"/>
          <w:szCs w:val="28"/>
        </w:rPr>
        <w:t xml:space="preserve">на виконання вимог </w:t>
      </w:r>
      <w:r w:rsidRPr="00AA6D7F">
        <w:rPr>
          <w:rFonts w:ascii="Times New Roman" w:hAnsi="Times New Roman" w:cs="Times New Roman"/>
          <w:sz w:val="28"/>
          <w:szCs w:val="28"/>
        </w:rPr>
        <w:t>Закон</w:t>
      </w:r>
      <w:r w:rsidR="008A3090" w:rsidRPr="00AA6D7F">
        <w:rPr>
          <w:rFonts w:ascii="Times New Roman" w:hAnsi="Times New Roman" w:cs="Times New Roman"/>
          <w:sz w:val="28"/>
          <w:szCs w:val="28"/>
        </w:rPr>
        <w:t>у</w:t>
      </w:r>
      <w:r w:rsidR="00703B00" w:rsidRPr="00AA6D7F">
        <w:rPr>
          <w:rFonts w:ascii="Times New Roman" w:hAnsi="Times New Roman" w:cs="Times New Roman"/>
          <w:sz w:val="28"/>
          <w:szCs w:val="28"/>
        </w:rPr>
        <w:t xml:space="preserve"> та з метою надання фізичним особам можливості добровільно задекларувати свої активи. </w:t>
      </w:r>
    </w:p>
    <w:p w:rsidR="00FB18DB" w:rsidRPr="00AA6D7F" w:rsidRDefault="00FB18DB" w:rsidP="00BB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3B6" w:rsidRPr="00AA6D7F" w:rsidRDefault="00A747CE" w:rsidP="005903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/>
          <w:b/>
          <w:sz w:val="28"/>
          <w:szCs w:val="28"/>
        </w:rPr>
        <w:t>Основні положення про</w:t>
      </w:r>
      <w:r w:rsidR="005903B6" w:rsidRPr="00AA6D7F">
        <w:rPr>
          <w:rFonts w:ascii="Times New Roman" w:hAnsi="Times New Roman"/>
          <w:b/>
          <w:sz w:val="28"/>
          <w:szCs w:val="28"/>
        </w:rPr>
        <w:t>е</w:t>
      </w:r>
      <w:r w:rsidRPr="00AA6D7F">
        <w:rPr>
          <w:rFonts w:ascii="Times New Roman" w:hAnsi="Times New Roman"/>
          <w:b/>
          <w:sz w:val="28"/>
          <w:szCs w:val="28"/>
        </w:rPr>
        <w:t xml:space="preserve">кту </w:t>
      </w:r>
      <w:proofErr w:type="spellStart"/>
      <w:r w:rsidRPr="00AA6D7F">
        <w:rPr>
          <w:rFonts w:ascii="Times New Roman" w:hAnsi="Times New Roman"/>
          <w:b/>
          <w:sz w:val="28"/>
          <w:szCs w:val="28"/>
        </w:rPr>
        <w:t>акта</w:t>
      </w:r>
      <w:proofErr w:type="spellEnd"/>
    </w:p>
    <w:p w:rsidR="00703B00" w:rsidRPr="00AA6D7F" w:rsidRDefault="00D45727" w:rsidP="005903B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>Відповідно до Закону одноразове (спеціальне) добровільне декларування – це особливий порядок добровільного декларування фізичною особою належних їй активів, розміщених на території України та/або за її межами, якщо такі активи фізичної особи були одержані (набуті) такою фізичною особою за рахунок доходів, що підлягали в момент їх нарахування (отримання) оподаткуванню в Україні та з яких не були сплачені або сплачені не в повному обсязі податки і збори відповідно до вимог законодавства з питань оподаткування та/або міжнародних договорів, згода на обов</w:t>
      </w:r>
      <w:r w:rsidR="00BB4F50" w:rsidRPr="00AA6D7F">
        <w:rPr>
          <w:rFonts w:ascii="Times New Roman" w:hAnsi="Times New Roman" w:cs="Times New Roman"/>
          <w:sz w:val="28"/>
          <w:szCs w:val="28"/>
        </w:rPr>
        <w:t>’</w:t>
      </w:r>
      <w:r w:rsidRPr="00AA6D7F">
        <w:rPr>
          <w:rFonts w:ascii="Times New Roman" w:hAnsi="Times New Roman" w:cs="Times New Roman"/>
          <w:sz w:val="28"/>
          <w:szCs w:val="28"/>
        </w:rPr>
        <w:t xml:space="preserve">язковість яких надана Верховною Радою України, та/або які не були задекларовані в порушення податкового та валютного законодавства, контроль за дотриманням якого покладено на контролюючі органи, протягом будь-якого з податкових періодів, що мали місце до </w:t>
      </w:r>
      <w:r w:rsidR="00BB4F50" w:rsidRPr="00AA6D7F">
        <w:rPr>
          <w:rFonts w:ascii="Times New Roman" w:hAnsi="Times New Roman" w:cs="Times New Roman"/>
          <w:sz w:val="28"/>
          <w:szCs w:val="28"/>
        </w:rPr>
        <w:t>0</w:t>
      </w:r>
      <w:r w:rsidRPr="00AA6D7F">
        <w:rPr>
          <w:rFonts w:ascii="Times New Roman" w:hAnsi="Times New Roman" w:cs="Times New Roman"/>
          <w:sz w:val="28"/>
          <w:szCs w:val="28"/>
        </w:rPr>
        <w:t>1 січня 2021 року.</w:t>
      </w:r>
    </w:p>
    <w:p w:rsidR="00D45727" w:rsidRPr="00AA6D7F" w:rsidRDefault="00D45727" w:rsidP="00BB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 xml:space="preserve">Одноразове (спеціальне) добровільне декларування проводиться з </w:t>
      </w:r>
      <w:r w:rsidR="00BB4F50" w:rsidRPr="00AA6D7F">
        <w:rPr>
          <w:rFonts w:ascii="Times New Roman" w:hAnsi="Times New Roman" w:cs="Times New Roman"/>
          <w:sz w:val="28"/>
          <w:szCs w:val="28"/>
        </w:rPr>
        <w:t>0</w:t>
      </w:r>
      <w:r w:rsidRPr="00AA6D7F">
        <w:rPr>
          <w:rFonts w:ascii="Times New Roman" w:hAnsi="Times New Roman" w:cs="Times New Roman"/>
          <w:sz w:val="28"/>
          <w:szCs w:val="28"/>
        </w:rPr>
        <w:t>1</w:t>
      </w:r>
      <w:r w:rsidR="00BB4F50" w:rsidRPr="00AA6D7F">
        <w:rPr>
          <w:rFonts w:ascii="Times New Roman" w:hAnsi="Times New Roman" w:cs="Times New Roman"/>
          <w:sz w:val="28"/>
          <w:szCs w:val="28"/>
        </w:rPr>
        <w:t> </w:t>
      </w:r>
      <w:r w:rsidRPr="00AA6D7F">
        <w:rPr>
          <w:rFonts w:ascii="Times New Roman" w:hAnsi="Times New Roman" w:cs="Times New Roman"/>
          <w:sz w:val="28"/>
          <w:szCs w:val="28"/>
        </w:rPr>
        <w:t xml:space="preserve">вересня 2021 року до </w:t>
      </w:r>
      <w:r w:rsidR="00BB4F50" w:rsidRPr="00AA6D7F">
        <w:rPr>
          <w:rFonts w:ascii="Times New Roman" w:hAnsi="Times New Roman" w:cs="Times New Roman"/>
          <w:sz w:val="28"/>
          <w:szCs w:val="28"/>
        </w:rPr>
        <w:t>0</w:t>
      </w:r>
      <w:r w:rsidRPr="00AA6D7F">
        <w:rPr>
          <w:rFonts w:ascii="Times New Roman" w:hAnsi="Times New Roman" w:cs="Times New Roman"/>
          <w:sz w:val="28"/>
          <w:szCs w:val="28"/>
        </w:rPr>
        <w:t xml:space="preserve">1 вересня 2022 року (далі – період одноразового (спеціального) добровільного декларування) та передбачає сплату збору з одноразового (спеціального) добровільного декларування в порядку, строки і розмірах, встановлених </w:t>
      </w:r>
      <w:r w:rsidR="0075760B" w:rsidRPr="00AA6D7F">
        <w:rPr>
          <w:rFonts w:ascii="Times New Roman" w:hAnsi="Times New Roman" w:cs="Times New Roman"/>
          <w:sz w:val="28"/>
          <w:szCs w:val="28"/>
        </w:rPr>
        <w:t>Податковим кодексом України (далі – Кодекс)</w:t>
      </w:r>
      <w:r w:rsidRPr="00AA6D7F">
        <w:rPr>
          <w:rFonts w:ascii="Times New Roman" w:hAnsi="Times New Roman" w:cs="Times New Roman"/>
          <w:sz w:val="28"/>
          <w:szCs w:val="28"/>
        </w:rPr>
        <w:t>, та виконання інших умов, визначених цим підрозділом.</w:t>
      </w:r>
    </w:p>
    <w:p w:rsidR="00D45727" w:rsidRPr="00AA6D7F" w:rsidRDefault="00D45727" w:rsidP="00BB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>Подання одноразової (спеціальної) добровільної декларації не є окремим спеціальним порядком офіційного визнання або підтвердження державою фактів виникнення, переходу або припинення прав на активи, щодо яких подається така одноразова (спеціальна) добровільна декларації.</w:t>
      </w:r>
    </w:p>
    <w:p w:rsidR="00D45727" w:rsidRPr="00AA6D7F" w:rsidRDefault="00D45727" w:rsidP="00BB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 xml:space="preserve">Декларант, який має намір скористатися одноразовим (спеціальним) добровільним декларуванням щодо належних йому активів фізичної особи, має </w:t>
      </w:r>
      <w:r w:rsidRPr="00AA6D7F">
        <w:rPr>
          <w:rFonts w:ascii="Times New Roman" w:hAnsi="Times New Roman" w:cs="Times New Roman"/>
          <w:sz w:val="28"/>
          <w:szCs w:val="28"/>
        </w:rPr>
        <w:lastRenderedPageBreak/>
        <w:t>право добровільно подати до центрального органу виконавчої влади, що реалізує державну податкову політику, одноразову (спеціальну) добровільну декларацію в порядку та за формою, встановленими центральним органом виконавчої влади, що забезпечує формування та реалізує державну фінансову політику.</w:t>
      </w:r>
    </w:p>
    <w:p w:rsidR="00D45727" w:rsidRPr="00AA6D7F" w:rsidRDefault="00D45727" w:rsidP="00BB4F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11FA" w:rsidRPr="00AA6D7F" w:rsidRDefault="00A747CE" w:rsidP="00BB4F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/>
          <w:b/>
          <w:sz w:val="28"/>
          <w:szCs w:val="28"/>
        </w:rPr>
        <w:t>4. Правові аспекти</w:t>
      </w:r>
    </w:p>
    <w:p w:rsidR="00B711FA" w:rsidRPr="00AA6D7F" w:rsidRDefault="008E7DE6" w:rsidP="00BB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 xml:space="preserve">Регулювання правовідносин у </w:t>
      </w:r>
      <w:r w:rsidR="005F3514" w:rsidRPr="00AA6D7F">
        <w:rPr>
          <w:rFonts w:ascii="Times New Roman" w:hAnsi="Times New Roman" w:cs="Times New Roman"/>
          <w:sz w:val="28"/>
          <w:szCs w:val="28"/>
        </w:rPr>
        <w:t>цій</w:t>
      </w:r>
      <w:r w:rsidRPr="00AA6D7F">
        <w:rPr>
          <w:rFonts w:ascii="Times New Roman" w:hAnsi="Times New Roman" w:cs="Times New Roman"/>
          <w:sz w:val="28"/>
          <w:szCs w:val="28"/>
        </w:rPr>
        <w:t xml:space="preserve"> сфері здійснюється </w:t>
      </w:r>
      <w:r w:rsidR="0075760B" w:rsidRPr="00AA6D7F">
        <w:rPr>
          <w:rFonts w:ascii="Times New Roman" w:hAnsi="Times New Roman" w:cs="Times New Roman"/>
          <w:sz w:val="28"/>
          <w:szCs w:val="28"/>
        </w:rPr>
        <w:t>Кодексом.</w:t>
      </w:r>
    </w:p>
    <w:p w:rsidR="001B0CDE" w:rsidRPr="00AA6D7F" w:rsidRDefault="001B0CDE" w:rsidP="00BB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1FA" w:rsidRPr="00AA6D7F" w:rsidRDefault="00A747CE" w:rsidP="00BB4F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/>
          <w:b/>
          <w:sz w:val="28"/>
          <w:szCs w:val="28"/>
        </w:rPr>
        <w:t>5. Фінансово-економічне обґрунтування</w:t>
      </w:r>
    </w:p>
    <w:p w:rsidR="005903B6" w:rsidRPr="00AA6D7F" w:rsidRDefault="005903B6" w:rsidP="0059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 xml:space="preserve">Прийняття та реалізація проекту </w:t>
      </w:r>
      <w:proofErr w:type="spellStart"/>
      <w:r w:rsidRPr="00AA6D7F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A6D7F">
        <w:rPr>
          <w:rFonts w:ascii="Times New Roman" w:hAnsi="Times New Roman" w:cs="Times New Roman"/>
          <w:sz w:val="28"/>
          <w:szCs w:val="28"/>
        </w:rPr>
        <w:t xml:space="preserve"> не потребуватиме виділення додаткових коштів з Державного бюджету України,  додаткових фінансових витрат платників </w:t>
      </w:r>
      <w:r w:rsidR="00355D78" w:rsidRPr="00AA6D7F">
        <w:rPr>
          <w:rFonts w:ascii="Times New Roman" w:hAnsi="Times New Roman" w:cs="Times New Roman"/>
          <w:sz w:val="28"/>
          <w:szCs w:val="28"/>
        </w:rPr>
        <w:t xml:space="preserve">податків </w:t>
      </w:r>
      <w:r w:rsidRPr="00AA6D7F">
        <w:rPr>
          <w:rFonts w:ascii="Times New Roman" w:hAnsi="Times New Roman" w:cs="Times New Roman"/>
          <w:sz w:val="28"/>
          <w:szCs w:val="28"/>
        </w:rPr>
        <w:t>та контролюючих органів.</w:t>
      </w:r>
    </w:p>
    <w:p w:rsidR="00442B72" w:rsidRPr="00AA6D7F" w:rsidRDefault="00442B72" w:rsidP="00BB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1FA" w:rsidRPr="00AA6D7F" w:rsidRDefault="00A747CE" w:rsidP="00BB4F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/>
          <w:b/>
          <w:sz w:val="28"/>
          <w:szCs w:val="28"/>
        </w:rPr>
        <w:t>6. Позиція заінтересованих сторін</w:t>
      </w:r>
    </w:p>
    <w:p w:rsidR="00071509" w:rsidRPr="00AA6D7F" w:rsidRDefault="00A747CE" w:rsidP="00BB4F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D7F">
        <w:rPr>
          <w:rFonts w:ascii="Times New Roman" w:hAnsi="Times New Roman"/>
          <w:sz w:val="28"/>
          <w:szCs w:val="28"/>
        </w:rPr>
        <w:t>Про</w:t>
      </w:r>
      <w:r w:rsidR="005903B6" w:rsidRPr="00AA6D7F">
        <w:rPr>
          <w:rFonts w:ascii="Times New Roman" w:hAnsi="Times New Roman"/>
          <w:sz w:val="28"/>
          <w:szCs w:val="28"/>
        </w:rPr>
        <w:t>е</w:t>
      </w:r>
      <w:r w:rsidRPr="00AA6D7F">
        <w:rPr>
          <w:rFonts w:ascii="Times New Roman" w:hAnsi="Times New Roman"/>
          <w:sz w:val="28"/>
          <w:szCs w:val="28"/>
        </w:rPr>
        <w:t xml:space="preserve">кт наказу не потребує проведення консультацій </w:t>
      </w:r>
      <w:r w:rsidR="00BB4F50" w:rsidRPr="00AA6D7F">
        <w:rPr>
          <w:rFonts w:ascii="Times New Roman" w:hAnsi="Times New Roman"/>
          <w:sz w:val="28"/>
          <w:szCs w:val="28"/>
        </w:rPr>
        <w:t>і</w:t>
      </w:r>
      <w:r w:rsidRPr="00AA6D7F">
        <w:rPr>
          <w:rFonts w:ascii="Times New Roman" w:hAnsi="Times New Roman"/>
          <w:sz w:val="28"/>
          <w:szCs w:val="28"/>
        </w:rPr>
        <w:t>з заінтересованими сторонами.</w:t>
      </w:r>
    </w:p>
    <w:p w:rsidR="00420D32" w:rsidRPr="00AA6D7F" w:rsidRDefault="00A747CE" w:rsidP="00BB4F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D7F">
        <w:rPr>
          <w:rFonts w:ascii="Times New Roman" w:hAnsi="Times New Roman"/>
          <w:sz w:val="28"/>
          <w:szCs w:val="28"/>
        </w:rPr>
        <w:t>Про</w:t>
      </w:r>
      <w:r w:rsidR="005903B6" w:rsidRPr="00AA6D7F">
        <w:rPr>
          <w:rFonts w:ascii="Times New Roman" w:hAnsi="Times New Roman"/>
          <w:sz w:val="28"/>
          <w:szCs w:val="28"/>
        </w:rPr>
        <w:t>е</w:t>
      </w:r>
      <w:r w:rsidRPr="00AA6D7F">
        <w:rPr>
          <w:rFonts w:ascii="Times New Roman" w:hAnsi="Times New Roman"/>
          <w:sz w:val="28"/>
          <w:szCs w:val="28"/>
        </w:rPr>
        <w:t>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позиції заінтересованих сторін: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всеукраїнських громадських організацій осіб з інвалідністю, їх спілок.</w:t>
      </w:r>
    </w:p>
    <w:p w:rsidR="004E069F" w:rsidRPr="00AA6D7F" w:rsidRDefault="004E069F" w:rsidP="004E0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AA6D7F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A6D7F">
        <w:rPr>
          <w:rFonts w:ascii="Times New Roman" w:hAnsi="Times New Roman" w:cs="Times New Roman"/>
          <w:sz w:val="28"/>
          <w:szCs w:val="28"/>
        </w:rPr>
        <w:t xml:space="preserve"> не стосується сфери наукової та науково-технічної діяльності і не потребує відображення позиції Наукового комітету Національної ради з питань розвитку науки і технологій.</w:t>
      </w:r>
    </w:p>
    <w:p w:rsidR="0078102B" w:rsidRDefault="002525A0" w:rsidP="00252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AA6D7F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A6D7F">
        <w:rPr>
          <w:rFonts w:ascii="Times New Roman" w:hAnsi="Times New Roman" w:cs="Times New Roman"/>
          <w:sz w:val="28"/>
          <w:szCs w:val="28"/>
        </w:rPr>
        <w:t xml:space="preserve"> потребує погодження із </w:t>
      </w:r>
      <w:r w:rsidR="006F43B3" w:rsidRPr="00AA6D7F">
        <w:rPr>
          <w:rFonts w:ascii="Times New Roman" w:hAnsi="Times New Roman" w:cs="Times New Roman"/>
          <w:sz w:val="28"/>
          <w:szCs w:val="28"/>
        </w:rPr>
        <w:t xml:space="preserve">Міністерством цифрової трансформації України, </w:t>
      </w:r>
      <w:r w:rsidRPr="00AA6D7F">
        <w:rPr>
          <w:rFonts w:ascii="Times New Roman" w:hAnsi="Times New Roman" w:cs="Times New Roman"/>
          <w:sz w:val="28"/>
          <w:szCs w:val="28"/>
        </w:rPr>
        <w:t>Державною податковою службою</w:t>
      </w:r>
      <w:r w:rsidR="0078261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78102B">
        <w:rPr>
          <w:rFonts w:ascii="Times New Roman" w:hAnsi="Times New Roman" w:cs="Times New Roman"/>
          <w:sz w:val="28"/>
          <w:szCs w:val="28"/>
        </w:rPr>
        <w:t>.</w:t>
      </w:r>
      <w:r w:rsidR="006F43B3" w:rsidRPr="00AA6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830" w:rsidRPr="0078102B" w:rsidRDefault="00782613" w:rsidP="00BC7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CAC">
        <w:rPr>
          <w:rFonts w:ascii="Times New Roman" w:hAnsi="Times New Roman" w:cs="Times New Roman"/>
          <w:sz w:val="28"/>
          <w:szCs w:val="28"/>
        </w:rPr>
        <w:t xml:space="preserve">Відповідно до пункту 4 </w:t>
      </w:r>
      <w:r w:rsidR="00B67EB5" w:rsidRPr="00685CAC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="0078102B" w:rsidRPr="00685CAC">
        <w:rPr>
          <w:rFonts w:ascii="Times New Roman" w:hAnsi="Times New Roman" w:cs="Times New Roman"/>
          <w:sz w:val="28"/>
          <w:szCs w:val="28"/>
        </w:rPr>
        <w:t xml:space="preserve">II Прикінцеві та перехідні положення Закону України </w:t>
      </w:r>
      <w:r w:rsidR="00B67EB5" w:rsidRPr="00685CAC">
        <w:rPr>
          <w:rFonts w:ascii="Times New Roman" w:hAnsi="Times New Roman" w:cs="Times New Roman"/>
          <w:sz w:val="28"/>
          <w:szCs w:val="28"/>
        </w:rPr>
        <w:t xml:space="preserve">«Про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одноразового </w:t>
      </w:r>
      <w:r w:rsidR="00BC7830" w:rsidRPr="00685CAC">
        <w:rPr>
          <w:rFonts w:ascii="Times New Roman" w:hAnsi="Times New Roman" w:cs="Times New Roman"/>
          <w:sz w:val="28"/>
          <w:szCs w:val="28"/>
        </w:rPr>
        <w:t>(спеціального) добровільного декларування фізичними особами належних їм активів та сплати одноразового збору до бюджету» до нормативно-правових актів, що приймаються на виконання вимог цього Закону, не застосовуються вимоги Закону України «Про засади державної регуляторної політики у сфері господарської діяльності».</w:t>
      </w:r>
      <w:bookmarkStart w:id="0" w:name="_GoBack"/>
      <w:bookmarkEnd w:id="0"/>
    </w:p>
    <w:p w:rsidR="009B4B26" w:rsidRDefault="009B4B26" w:rsidP="00252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75A48" w:rsidRPr="00AA6D7F">
        <w:rPr>
          <w:rFonts w:ascii="Times New Roman" w:hAnsi="Times New Roman" w:cs="Times New Roman"/>
          <w:sz w:val="28"/>
          <w:szCs w:val="28"/>
        </w:rPr>
        <w:t>наказу</w:t>
      </w:r>
      <w:r w:rsidRPr="00AA6D7F">
        <w:rPr>
          <w:rFonts w:ascii="Times New Roman" w:hAnsi="Times New Roman" w:cs="Times New Roman"/>
          <w:sz w:val="28"/>
          <w:szCs w:val="28"/>
        </w:rPr>
        <w:t xml:space="preserve"> потребує державної реєстрації у Міністерстві юстиції України. </w:t>
      </w:r>
    </w:p>
    <w:p w:rsidR="00782613" w:rsidRPr="00AA6D7F" w:rsidRDefault="00782613" w:rsidP="00252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1FA" w:rsidRPr="00AA6D7F" w:rsidRDefault="00A747CE" w:rsidP="00BB4F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/>
          <w:b/>
          <w:sz w:val="28"/>
          <w:szCs w:val="28"/>
        </w:rPr>
        <w:lastRenderedPageBreak/>
        <w:t>7. Оцінка відповідності</w:t>
      </w:r>
    </w:p>
    <w:p w:rsidR="002E1318" w:rsidRPr="00AA6D7F" w:rsidRDefault="002E1318" w:rsidP="002E131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проекті </w:t>
      </w:r>
      <w:proofErr w:type="spellStart"/>
      <w:r w:rsidRPr="00A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AA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відсутні положення, що стосуються зобов’язань України у сфері європейської інтеграції, стосуються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виникнути під час реалізації проекту </w:t>
      </w:r>
      <w:proofErr w:type="spellStart"/>
      <w:r w:rsidRPr="00A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AA6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72" w:rsidRPr="00AA6D7F" w:rsidRDefault="00A747CE" w:rsidP="00BB4F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D7F">
        <w:rPr>
          <w:rFonts w:ascii="Times New Roman" w:hAnsi="Times New Roman"/>
          <w:sz w:val="28"/>
          <w:szCs w:val="28"/>
        </w:rPr>
        <w:t>Про</w:t>
      </w:r>
      <w:r w:rsidR="005903B6" w:rsidRPr="00AA6D7F">
        <w:rPr>
          <w:rFonts w:ascii="Times New Roman" w:hAnsi="Times New Roman"/>
          <w:sz w:val="28"/>
          <w:szCs w:val="28"/>
        </w:rPr>
        <w:t>е</w:t>
      </w:r>
      <w:r w:rsidRPr="00AA6D7F">
        <w:rPr>
          <w:rFonts w:ascii="Times New Roman" w:hAnsi="Times New Roman"/>
          <w:sz w:val="28"/>
          <w:szCs w:val="28"/>
        </w:rPr>
        <w:t>кт наказу не потребує проведення громадської антикорупційної експертизи.</w:t>
      </w:r>
    </w:p>
    <w:p w:rsidR="00B711FA" w:rsidRPr="00AA6D7F" w:rsidRDefault="00B711FA" w:rsidP="00BB4F50">
      <w:pPr>
        <w:spacing w:after="0" w:line="240" w:lineRule="auto"/>
        <w:ind w:firstLine="567"/>
        <w:jc w:val="both"/>
      </w:pPr>
    </w:p>
    <w:p w:rsidR="00B711FA" w:rsidRPr="00AA6D7F" w:rsidRDefault="00A747CE" w:rsidP="00BB4F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6D7F">
        <w:rPr>
          <w:rFonts w:ascii="Times New Roman" w:hAnsi="Times New Roman"/>
          <w:b/>
          <w:sz w:val="28"/>
          <w:szCs w:val="28"/>
        </w:rPr>
        <w:t>8. Прогноз результатів</w:t>
      </w:r>
    </w:p>
    <w:p w:rsidR="00442B72" w:rsidRPr="00AA6D7F" w:rsidRDefault="00442B72" w:rsidP="00BB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>Реалізація про</w:t>
      </w:r>
      <w:r w:rsidR="005903B6" w:rsidRPr="00AA6D7F">
        <w:rPr>
          <w:rFonts w:ascii="Times New Roman" w:hAnsi="Times New Roman" w:cs="Times New Roman"/>
          <w:sz w:val="28"/>
          <w:szCs w:val="28"/>
        </w:rPr>
        <w:t>е</w:t>
      </w:r>
      <w:r w:rsidRPr="00AA6D7F">
        <w:rPr>
          <w:rFonts w:ascii="Times New Roman" w:hAnsi="Times New Roman" w:cs="Times New Roman"/>
          <w:sz w:val="28"/>
          <w:szCs w:val="28"/>
        </w:rPr>
        <w:t>кту наказу за предметом правового регулювання не має вплив</w:t>
      </w:r>
      <w:r w:rsidR="005F3514" w:rsidRPr="00AA6D7F">
        <w:rPr>
          <w:rFonts w:ascii="Times New Roman" w:hAnsi="Times New Roman" w:cs="Times New Roman"/>
          <w:sz w:val="28"/>
          <w:szCs w:val="28"/>
        </w:rPr>
        <w:t>у</w:t>
      </w:r>
      <w:r w:rsidRPr="00AA6D7F">
        <w:rPr>
          <w:rFonts w:ascii="Times New Roman" w:hAnsi="Times New Roman" w:cs="Times New Roman"/>
          <w:sz w:val="28"/>
          <w:szCs w:val="28"/>
        </w:rPr>
        <w:t xml:space="preserve"> на забезпечення прав </w:t>
      </w:r>
      <w:r w:rsidR="00862D3D" w:rsidRPr="00AA6D7F">
        <w:rPr>
          <w:rFonts w:ascii="Times New Roman" w:hAnsi="Times New Roman" w:cs="Times New Roman"/>
          <w:sz w:val="28"/>
          <w:szCs w:val="28"/>
        </w:rPr>
        <w:t>та</w:t>
      </w:r>
      <w:r w:rsidRPr="00AA6D7F">
        <w:rPr>
          <w:rFonts w:ascii="Times New Roman" w:hAnsi="Times New Roman" w:cs="Times New Roman"/>
          <w:sz w:val="28"/>
          <w:szCs w:val="28"/>
        </w:rPr>
        <w:t xml:space="preserve"> інтересів суб’єктів господарювання, громадян і держави</w:t>
      </w:r>
      <w:r w:rsidR="00862D3D" w:rsidRPr="00AA6D7F">
        <w:rPr>
          <w:rFonts w:ascii="Times New Roman" w:hAnsi="Times New Roman" w:cs="Times New Roman"/>
          <w:sz w:val="28"/>
          <w:szCs w:val="28"/>
        </w:rPr>
        <w:t xml:space="preserve">, </w:t>
      </w:r>
      <w:r w:rsidR="005B56ED" w:rsidRPr="00AA6D7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862D3D" w:rsidRPr="00AA6D7F">
        <w:rPr>
          <w:rFonts w:ascii="Times New Roman" w:hAnsi="Times New Roman" w:cs="Times New Roman"/>
          <w:sz w:val="28"/>
          <w:szCs w:val="28"/>
        </w:rPr>
        <w:t>т</w:t>
      </w:r>
      <w:r w:rsidRPr="00AA6D7F">
        <w:rPr>
          <w:rFonts w:ascii="Times New Roman" w:hAnsi="Times New Roman" w:cs="Times New Roman"/>
          <w:sz w:val="28"/>
          <w:szCs w:val="28"/>
        </w:rPr>
        <w:t>акож дає змогу повністю досягнути поставлених цілей державного регулювання без збільшення будь-яких витрат (матеріальних, часових тощо)</w:t>
      </w:r>
      <w:r w:rsidR="00703B00" w:rsidRPr="00AA6D7F">
        <w:rPr>
          <w:rFonts w:ascii="Times New Roman" w:hAnsi="Times New Roman" w:cs="Times New Roman"/>
          <w:sz w:val="28"/>
          <w:szCs w:val="28"/>
        </w:rPr>
        <w:t>.</w:t>
      </w:r>
    </w:p>
    <w:p w:rsidR="00442B72" w:rsidRPr="00AA6D7F" w:rsidRDefault="00A747CE" w:rsidP="00BB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>Про</w:t>
      </w:r>
      <w:r w:rsidR="005903B6" w:rsidRPr="00AA6D7F">
        <w:rPr>
          <w:rFonts w:ascii="Times New Roman" w:hAnsi="Times New Roman" w:cs="Times New Roman"/>
          <w:sz w:val="28"/>
          <w:szCs w:val="28"/>
        </w:rPr>
        <w:t>е</w:t>
      </w:r>
      <w:r w:rsidRPr="00AA6D7F">
        <w:rPr>
          <w:rFonts w:ascii="Times New Roman" w:hAnsi="Times New Roman" w:cs="Times New Roman"/>
          <w:sz w:val="28"/>
          <w:szCs w:val="28"/>
        </w:rPr>
        <w:t>кт наказу не має впливу на ринкове середовище, розвиток регіонів, ринок праці, громадське здоров’я, екологію та навколишнє природне середовище.</w:t>
      </w:r>
    </w:p>
    <w:p w:rsidR="00B711FA" w:rsidRPr="00AA6D7F" w:rsidRDefault="00A747CE" w:rsidP="00BB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7F">
        <w:rPr>
          <w:rFonts w:ascii="Times New Roman" w:hAnsi="Times New Roman" w:cs="Times New Roman"/>
          <w:sz w:val="28"/>
          <w:szCs w:val="28"/>
        </w:rPr>
        <w:t>У про</w:t>
      </w:r>
      <w:r w:rsidR="005903B6" w:rsidRPr="00AA6D7F">
        <w:rPr>
          <w:rFonts w:ascii="Times New Roman" w:hAnsi="Times New Roman" w:cs="Times New Roman"/>
          <w:sz w:val="28"/>
          <w:szCs w:val="28"/>
        </w:rPr>
        <w:t>е</w:t>
      </w:r>
      <w:r w:rsidRPr="00AA6D7F">
        <w:rPr>
          <w:rFonts w:ascii="Times New Roman" w:hAnsi="Times New Roman" w:cs="Times New Roman"/>
          <w:sz w:val="28"/>
          <w:szCs w:val="28"/>
        </w:rPr>
        <w:t>кті наказу відсутні положення, що можуть вплинути на стан довкілля та здоров’я населення.</w:t>
      </w:r>
    </w:p>
    <w:p w:rsidR="00B711FA" w:rsidRPr="00AA6D7F" w:rsidRDefault="00B711FA" w:rsidP="00F1772F">
      <w:pPr>
        <w:spacing w:after="0" w:line="240" w:lineRule="auto"/>
        <w:ind w:firstLine="567"/>
        <w:jc w:val="both"/>
      </w:pPr>
    </w:p>
    <w:p w:rsidR="00507A1A" w:rsidRPr="00AA6D7F" w:rsidRDefault="00507A1A" w:rsidP="00F1772F">
      <w:pPr>
        <w:spacing w:after="0" w:line="240" w:lineRule="auto"/>
        <w:ind w:firstLine="567"/>
        <w:jc w:val="both"/>
      </w:pPr>
    </w:p>
    <w:p w:rsidR="00507A1A" w:rsidRPr="00AA6D7F" w:rsidRDefault="00507A1A" w:rsidP="00F1772F">
      <w:pPr>
        <w:spacing w:after="0" w:line="240" w:lineRule="auto"/>
        <w:ind w:firstLine="567"/>
        <w:jc w:val="both"/>
      </w:pPr>
    </w:p>
    <w:p w:rsidR="00A04BB4" w:rsidRPr="00AA6D7F" w:rsidRDefault="00A04BB4" w:rsidP="00F1772F">
      <w:pPr>
        <w:spacing w:after="0" w:line="240" w:lineRule="auto"/>
      </w:pPr>
    </w:p>
    <w:p w:rsidR="00071509" w:rsidRPr="00AA6D7F" w:rsidRDefault="00071509" w:rsidP="00071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D7F">
        <w:rPr>
          <w:rFonts w:ascii="Times New Roman" w:hAnsi="Times New Roman" w:cs="Times New Roman"/>
          <w:b/>
          <w:sz w:val="28"/>
          <w:szCs w:val="28"/>
        </w:rPr>
        <w:t xml:space="preserve">Міністр фінансів України </w:t>
      </w:r>
      <w:r w:rsidRPr="00AA6D7F">
        <w:rPr>
          <w:rFonts w:ascii="Times New Roman" w:hAnsi="Times New Roman" w:cs="Times New Roman"/>
          <w:b/>
          <w:sz w:val="28"/>
          <w:szCs w:val="28"/>
        </w:rPr>
        <w:tab/>
      </w:r>
      <w:r w:rsidRPr="00AA6D7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Сергій МАРЧЕНКО</w:t>
      </w:r>
    </w:p>
    <w:p w:rsidR="00071509" w:rsidRPr="00AA6D7F" w:rsidRDefault="00071509" w:rsidP="00071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509" w:rsidRPr="009932AE" w:rsidRDefault="00071509" w:rsidP="00071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2AE">
        <w:rPr>
          <w:rFonts w:ascii="Times New Roman" w:hAnsi="Times New Roman" w:cs="Times New Roman"/>
          <w:sz w:val="28"/>
          <w:szCs w:val="28"/>
        </w:rPr>
        <w:t>«_____» ___________2021 р.</w:t>
      </w:r>
      <w:r w:rsidRPr="009932AE">
        <w:rPr>
          <w:rFonts w:ascii="Times New Roman" w:hAnsi="Times New Roman" w:cs="Times New Roman"/>
          <w:sz w:val="28"/>
          <w:szCs w:val="28"/>
        </w:rPr>
        <w:tab/>
      </w:r>
    </w:p>
    <w:p w:rsidR="00071509" w:rsidRPr="009932AE" w:rsidRDefault="00071509" w:rsidP="00071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509" w:rsidRPr="00071509" w:rsidRDefault="00071509" w:rsidP="00F17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1509" w:rsidRPr="00071509" w:rsidSect="003514EA">
      <w:headerReference w:type="default" r:id="rId7"/>
      <w:pgSz w:w="11906" w:h="16838"/>
      <w:pgMar w:top="1134" w:right="567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72" w:rsidRDefault="00B17A72" w:rsidP="00956CD4">
      <w:pPr>
        <w:spacing w:after="0" w:line="240" w:lineRule="auto"/>
      </w:pPr>
      <w:r>
        <w:separator/>
      </w:r>
    </w:p>
  </w:endnote>
  <w:endnote w:type="continuationSeparator" w:id="0">
    <w:p w:rsidR="00B17A72" w:rsidRDefault="00B17A72" w:rsidP="0095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72" w:rsidRDefault="00B17A72" w:rsidP="00956CD4">
      <w:pPr>
        <w:spacing w:after="0" w:line="240" w:lineRule="auto"/>
      </w:pPr>
      <w:r>
        <w:separator/>
      </w:r>
    </w:p>
  </w:footnote>
  <w:footnote w:type="continuationSeparator" w:id="0">
    <w:p w:rsidR="00B17A72" w:rsidRDefault="00B17A72" w:rsidP="0095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369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6CD4" w:rsidRPr="00B728E5" w:rsidRDefault="00A747CE">
        <w:pPr>
          <w:pStyle w:val="a4"/>
          <w:jc w:val="center"/>
          <w:rPr>
            <w:rFonts w:ascii="Times New Roman" w:hAnsi="Times New Roman" w:cs="Times New Roman"/>
          </w:rPr>
        </w:pPr>
        <w:r w:rsidRPr="00B728E5">
          <w:rPr>
            <w:rFonts w:ascii="Times New Roman" w:hAnsi="Times New Roman" w:cs="Times New Roman"/>
          </w:rPr>
          <w:fldChar w:fldCharType="begin"/>
        </w:r>
        <w:r w:rsidR="00956CD4" w:rsidRPr="00B728E5">
          <w:rPr>
            <w:rFonts w:ascii="Times New Roman" w:hAnsi="Times New Roman" w:cs="Times New Roman"/>
          </w:rPr>
          <w:instrText>PAGE   \* MERGEFORMAT</w:instrText>
        </w:r>
        <w:r w:rsidRPr="00B728E5">
          <w:rPr>
            <w:rFonts w:ascii="Times New Roman" w:hAnsi="Times New Roman" w:cs="Times New Roman"/>
          </w:rPr>
          <w:fldChar w:fldCharType="separate"/>
        </w:r>
        <w:r w:rsidR="00685CAC" w:rsidRPr="00685CAC">
          <w:rPr>
            <w:rFonts w:ascii="Times New Roman" w:hAnsi="Times New Roman" w:cs="Times New Roman"/>
            <w:noProof/>
            <w:lang w:val="ru-RU"/>
          </w:rPr>
          <w:t>3</w:t>
        </w:r>
        <w:r w:rsidRPr="00B728E5">
          <w:rPr>
            <w:rFonts w:ascii="Times New Roman" w:hAnsi="Times New Roman" w:cs="Times New Roman"/>
          </w:rPr>
          <w:fldChar w:fldCharType="end"/>
        </w:r>
      </w:p>
    </w:sdtContent>
  </w:sdt>
  <w:p w:rsidR="00956CD4" w:rsidRDefault="00956C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26F9"/>
    <w:multiLevelType w:val="hybridMultilevel"/>
    <w:tmpl w:val="2ED62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06439"/>
    <w:multiLevelType w:val="hybridMultilevel"/>
    <w:tmpl w:val="66DC6D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66BCB"/>
    <w:multiLevelType w:val="hybridMultilevel"/>
    <w:tmpl w:val="D014082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E0"/>
    <w:rsid w:val="000116F4"/>
    <w:rsid w:val="00040ECA"/>
    <w:rsid w:val="0005760B"/>
    <w:rsid w:val="00071509"/>
    <w:rsid w:val="000776E0"/>
    <w:rsid w:val="000A41C9"/>
    <w:rsid w:val="000B5FFA"/>
    <w:rsid w:val="000D219A"/>
    <w:rsid w:val="000E40CD"/>
    <w:rsid w:val="000F2257"/>
    <w:rsid w:val="00147124"/>
    <w:rsid w:val="00174A6A"/>
    <w:rsid w:val="001B0CDE"/>
    <w:rsid w:val="001B354A"/>
    <w:rsid w:val="001F21EA"/>
    <w:rsid w:val="00217047"/>
    <w:rsid w:val="0023659E"/>
    <w:rsid w:val="002525A0"/>
    <w:rsid w:val="00254C1D"/>
    <w:rsid w:val="00257444"/>
    <w:rsid w:val="00275A48"/>
    <w:rsid w:val="002A4705"/>
    <w:rsid w:val="002B7F3C"/>
    <w:rsid w:val="002C2211"/>
    <w:rsid w:val="002E1318"/>
    <w:rsid w:val="002F6163"/>
    <w:rsid w:val="00302DFF"/>
    <w:rsid w:val="00305697"/>
    <w:rsid w:val="00316B38"/>
    <w:rsid w:val="0034158B"/>
    <w:rsid w:val="003514EA"/>
    <w:rsid w:val="00355D78"/>
    <w:rsid w:val="003B5557"/>
    <w:rsid w:val="003D3180"/>
    <w:rsid w:val="00414162"/>
    <w:rsid w:val="00420D32"/>
    <w:rsid w:val="00442B72"/>
    <w:rsid w:val="00461338"/>
    <w:rsid w:val="0046720F"/>
    <w:rsid w:val="00473BAB"/>
    <w:rsid w:val="004741E0"/>
    <w:rsid w:val="00485A1F"/>
    <w:rsid w:val="004C2226"/>
    <w:rsid w:val="004E069F"/>
    <w:rsid w:val="004E650C"/>
    <w:rsid w:val="00507A1A"/>
    <w:rsid w:val="00525594"/>
    <w:rsid w:val="00552EEA"/>
    <w:rsid w:val="00560C4E"/>
    <w:rsid w:val="005903B6"/>
    <w:rsid w:val="005B56ED"/>
    <w:rsid w:val="005E4462"/>
    <w:rsid w:val="005F1E7C"/>
    <w:rsid w:val="005F3514"/>
    <w:rsid w:val="00603E8C"/>
    <w:rsid w:val="006431E7"/>
    <w:rsid w:val="00685CAC"/>
    <w:rsid w:val="00693F12"/>
    <w:rsid w:val="00695497"/>
    <w:rsid w:val="006B5622"/>
    <w:rsid w:val="006C6D50"/>
    <w:rsid w:val="006E3B5F"/>
    <w:rsid w:val="006F43B3"/>
    <w:rsid w:val="00703B00"/>
    <w:rsid w:val="00706CDF"/>
    <w:rsid w:val="00750AA8"/>
    <w:rsid w:val="0075760B"/>
    <w:rsid w:val="0076702F"/>
    <w:rsid w:val="0078102B"/>
    <w:rsid w:val="00782613"/>
    <w:rsid w:val="0081668A"/>
    <w:rsid w:val="00862D3D"/>
    <w:rsid w:val="00892929"/>
    <w:rsid w:val="008A3090"/>
    <w:rsid w:val="008B42FF"/>
    <w:rsid w:val="008C53D7"/>
    <w:rsid w:val="008C684E"/>
    <w:rsid w:val="008C6ADB"/>
    <w:rsid w:val="008D32FF"/>
    <w:rsid w:val="008E294B"/>
    <w:rsid w:val="008E7DE6"/>
    <w:rsid w:val="008F66DB"/>
    <w:rsid w:val="008F6D93"/>
    <w:rsid w:val="00915E9C"/>
    <w:rsid w:val="00940833"/>
    <w:rsid w:val="00956CD4"/>
    <w:rsid w:val="00982744"/>
    <w:rsid w:val="00993001"/>
    <w:rsid w:val="009932AE"/>
    <w:rsid w:val="00996820"/>
    <w:rsid w:val="009B3085"/>
    <w:rsid w:val="009B4B26"/>
    <w:rsid w:val="00A04BB4"/>
    <w:rsid w:val="00A0665E"/>
    <w:rsid w:val="00A41ADB"/>
    <w:rsid w:val="00A53200"/>
    <w:rsid w:val="00A747CE"/>
    <w:rsid w:val="00AA6D7F"/>
    <w:rsid w:val="00B17A72"/>
    <w:rsid w:val="00B32C5A"/>
    <w:rsid w:val="00B34646"/>
    <w:rsid w:val="00B45EC9"/>
    <w:rsid w:val="00B47CE5"/>
    <w:rsid w:val="00B56446"/>
    <w:rsid w:val="00B62E1F"/>
    <w:rsid w:val="00B67EB5"/>
    <w:rsid w:val="00B711FA"/>
    <w:rsid w:val="00B728E5"/>
    <w:rsid w:val="00BB4F50"/>
    <w:rsid w:val="00BC7830"/>
    <w:rsid w:val="00C371BA"/>
    <w:rsid w:val="00C52592"/>
    <w:rsid w:val="00C75B72"/>
    <w:rsid w:val="00C82363"/>
    <w:rsid w:val="00C955A9"/>
    <w:rsid w:val="00CD6B00"/>
    <w:rsid w:val="00CE7BB7"/>
    <w:rsid w:val="00D45727"/>
    <w:rsid w:val="00DA5468"/>
    <w:rsid w:val="00DC400C"/>
    <w:rsid w:val="00DC453A"/>
    <w:rsid w:val="00E27A26"/>
    <w:rsid w:val="00E75E57"/>
    <w:rsid w:val="00EA447E"/>
    <w:rsid w:val="00EB7A4A"/>
    <w:rsid w:val="00F1772F"/>
    <w:rsid w:val="00F41B2D"/>
    <w:rsid w:val="00F43386"/>
    <w:rsid w:val="00F961A6"/>
    <w:rsid w:val="00F971B4"/>
    <w:rsid w:val="00FB18DB"/>
    <w:rsid w:val="00FE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BF0D-8CB8-4C33-A408-3B7D288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C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56CD4"/>
  </w:style>
  <w:style w:type="paragraph" w:styleId="a6">
    <w:name w:val="footer"/>
    <w:basedOn w:val="a"/>
    <w:link w:val="a7"/>
    <w:uiPriority w:val="99"/>
    <w:unhideWhenUsed/>
    <w:rsid w:val="00956C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56CD4"/>
  </w:style>
  <w:style w:type="paragraph" w:styleId="a8">
    <w:name w:val="Balloon Text"/>
    <w:basedOn w:val="a"/>
    <w:link w:val="a9"/>
    <w:uiPriority w:val="99"/>
    <w:semiHidden/>
    <w:unhideWhenUsed/>
    <w:rsid w:val="0099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9300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62E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2E1F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B62E1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2E1F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B62E1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BB4F50"/>
    <w:pPr>
      <w:spacing w:after="0" w:line="240" w:lineRule="auto"/>
    </w:pPr>
  </w:style>
  <w:style w:type="paragraph" w:customStyle="1" w:styleId="af0">
    <w:name w:val="Док"/>
    <w:basedOn w:val="a"/>
    <w:uiPriority w:val="99"/>
    <w:rsid w:val="004E06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3822</Words>
  <Characters>2179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ЄЛІСЕЄВА СВІТЛАНА МИКОЛАЇВНА</dc:creator>
  <cp:lastModifiedBy>Дорошкова Наталія Олександрівна</cp:lastModifiedBy>
  <cp:revision>4</cp:revision>
  <cp:lastPrinted>2021-06-25T06:25:00Z</cp:lastPrinted>
  <dcterms:created xsi:type="dcterms:W3CDTF">2021-07-09T13:38:00Z</dcterms:created>
  <dcterms:modified xsi:type="dcterms:W3CDTF">2021-07-12T12:16:00Z</dcterms:modified>
</cp:coreProperties>
</file>