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Style w:val="T2"/>
        <w:tblW w:w="5070" w:type="pct"/>
        <w:tblCellSpacing w:w="0" w:type="dxa"/>
        <w:tblLayout w:type="fixed"/>
        <w:tblCellMar>
          <w:left w:w="0" w:type="dxa"/>
          <w:right w:w="0" w:type="dxa"/>
        </w:tblCellMar>
      </w:tblPr>
      <w:tblGrid>
        <w:gridCol w:w="3811"/>
        <w:gridCol w:w="3489"/>
      </w:tblGrid>
      <w:tr>
        <w:trPr>
          <w:wAfter w:w="0" w:type="dxa"/>
        </w:trPr>
        <w:tc>
          <w:tcPr>
            <w:tcW w:w="2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P15"/>
              <w:spacing w:before="0" w:after="0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2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P15"/>
              <w:spacing w:before="0" w:after="0"/>
              <w:ind w:left="1967"/>
              <w:rPr>
                <w:rStyle w:val="C45"/>
                <w:color w:val="auto"/>
                <w:sz w:val="24"/>
                <w:szCs w:val="24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 xml:space="preserve">Додаток 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>29</w:t>
            </w:r>
            <w:r>
              <w:rPr>
                <w:rStyle w:val="C45"/>
                <w:color w:val="auto"/>
                <w:sz w:val="24"/>
                <w:szCs w:val="24"/>
              </w:rPr>
              <w:br w:type="textWrapping"/>
              <w:t>до Порядку казначейського обслуговування</w:t>
            </w:r>
          </w:p>
          <w:p>
            <w:pPr>
              <w:pStyle w:val="P15"/>
              <w:spacing w:before="0" w:after="0"/>
              <w:ind w:left="1967"/>
              <w:rPr>
                <w:rStyle w:val="C45"/>
                <w:color w:val="auto"/>
                <w:sz w:val="24"/>
                <w:szCs w:val="24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державного бюджету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Style w:val="C45"/>
                <w:color w:val="auto"/>
                <w:sz w:val="24"/>
                <w:szCs w:val="24"/>
              </w:rPr>
              <w:t>за витратами</w:t>
              <w:br w:type="textWrapping"/>
              <w:t>(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 xml:space="preserve">підпункт 8.1.7 </w:t>
            </w:r>
            <w:r>
              <w:rPr>
                <w:rStyle w:val="C45"/>
                <w:color w:val="auto"/>
                <w:sz w:val="24"/>
                <w:szCs w:val="24"/>
              </w:rPr>
              <w:t>пункт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>у</w:t>
            </w:r>
            <w:r>
              <w:rPr>
                <w:rStyle w:val="C45"/>
                <w:color w:val="auto"/>
                <w:sz w:val="24"/>
                <w:szCs w:val="24"/>
              </w:rPr>
              <w:t xml:space="preserve"> 8.1 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 xml:space="preserve">розділу </w:t>
            </w:r>
            <w:r>
              <w:rPr>
                <w:rStyle w:val="C49"/>
                <w:i w:val="0"/>
                <w:iCs w:val="0"/>
                <w:color w:val="auto"/>
                <w:sz w:val="24"/>
                <w:szCs w:val="24"/>
              </w:rPr>
              <w:t>VIII</w:t>
            </w:r>
            <w:r>
              <w:rPr>
                <w:rStyle w:val="C45"/>
                <w:color w:val="auto"/>
                <w:sz w:val="24"/>
                <w:szCs w:val="24"/>
              </w:rPr>
              <w:t>)</w:t>
            </w:r>
          </w:p>
        </w:tc>
      </w:tr>
    </w:tbl>
    <w:p>
      <w:pPr>
        <w:pStyle w:val="P13"/>
        <w:spacing w:before="0" w:after="0"/>
        <w:rPr>
          <w:rStyle w:val="C18"/>
          <w:strike w:val="1"/>
          <w:color w:val="auto"/>
          <w:sz w:val="24"/>
          <w:szCs w:val="24"/>
        </w:rPr>
      </w:pPr>
    </w:p>
    <w:p>
      <w:pPr>
        <w:pStyle w:val="P13"/>
        <w:spacing w:before="0" w:after="0"/>
        <w:rPr>
          <w:rStyle w:val="C18"/>
          <w:strike w:val="1"/>
          <w:color w:val="auto"/>
          <w:sz w:val="28"/>
          <w:szCs w:val="28"/>
          <w:lang w:val="uk-UA"/>
        </w:rPr>
      </w:pPr>
      <w:r>
        <w:rPr>
          <w:rStyle w:val="C18"/>
          <w:color w:val="auto"/>
          <w:sz w:val="28"/>
          <w:szCs w:val="28"/>
          <w:lang w:val="uk-UA"/>
        </w:rPr>
        <w:t>Реєстр</w:t>
      </w:r>
    </w:p>
    <w:p>
      <w:pPr>
        <w:pStyle w:val="P13"/>
        <w:spacing w:before="0" w:after="0"/>
        <w:rPr>
          <w:rStyle w:val="C18"/>
          <w:color w:val="auto"/>
          <w:sz w:val="24"/>
          <w:szCs w:val="24"/>
          <w:lang w:val="uk-UA"/>
        </w:rPr>
      </w:pPr>
      <w:r>
        <w:rPr>
          <w:rStyle w:val="C18"/>
          <w:color w:val="auto"/>
          <w:sz w:val="28"/>
          <w:szCs w:val="28"/>
        </w:rPr>
        <w:t>на перерахування міжбюджетних трансфертів</w:t>
      </w:r>
    </w:p>
    <w:p>
      <w:pPr>
        <w:pStyle w:val="P13"/>
        <w:spacing w:before="0" w:after="0"/>
        <w:rPr>
          <w:rStyle w:val="C85"/>
          <w:color w:val="auto"/>
          <w:sz w:val="24"/>
          <w:szCs w:val="24"/>
        </w:rPr>
      </w:pPr>
      <w:r>
        <w:rPr>
          <w:rStyle w:val="C45"/>
          <w:b w:val="1"/>
          <w:bCs w:val="1"/>
          <w:color w:val="auto"/>
          <w:sz w:val="24"/>
          <w:szCs w:val="24"/>
        </w:rPr>
        <w:t>_________________________________________________</w:t>
        <w:br w:type="textWrapping"/>
      </w:r>
      <w:r>
        <w:rPr>
          <w:rStyle w:val="C85"/>
          <w:color w:val="auto"/>
          <w:sz w:val="24"/>
          <w:szCs w:val="24"/>
        </w:rPr>
        <w:t>(область / м. Київ)</w:t>
      </w:r>
    </w:p>
    <w:tbl>
      <w:tblPr>
        <w:tblStyle w:val="T2"/>
        <w:tblW w:w="5182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5"/>
        <w:gridCol w:w="2992"/>
      </w:tblGrid>
      <w:tr>
        <w:trPr>
          <w:wAfter w:w="0" w:type="dxa"/>
        </w:trPr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0"/>
              <w:spacing w:after="0"/>
              <w:ind w:firstLine="283" w:left="-15"/>
              <w:rPr>
                <w:rStyle w:val="C45"/>
                <w:color w:val="auto"/>
                <w:sz w:val="20"/>
                <w:szCs w:val="20"/>
                <w:lang w:val="uk-UA"/>
              </w:rPr>
            </w:pPr>
            <w:r>
              <w:rPr>
                <w:rStyle w:val="C45"/>
                <w:color w:val="auto"/>
                <w:sz w:val="24"/>
                <w:szCs w:val="24"/>
                <w:lang w:val="uk-UA"/>
              </w:rPr>
              <w:t>Код відомчої класифікації видатків та кредитування бюджету (</w:t>
            </w:r>
            <w:r>
              <w:rPr>
                <w:rStyle w:val="C11"/>
                <w:color w:val="auto"/>
                <w:sz w:val="24"/>
                <w:szCs w:val="24"/>
                <w:lang w:val="uk-UA"/>
              </w:rPr>
              <w:t>КВК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 xml:space="preserve">)  </w:t>
            </w:r>
            <w:r>
              <w:rPr>
                <w:rStyle w:val="C45"/>
                <w:color w:val="auto"/>
                <w:sz w:val="20"/>
                <w:szCs w:val="20"/>
                <w:lang w:val="uk-UA"/>
              </w:rPr>
              <w:t>_______</w:t>
            </w:r>
          </w:p>
          <w:p>
            <w:pPr>
              <w:pStyle w:val="P10"/>
              <w:spacing w:after="0"/>
              <w:ind w:left="0"/>
              <w:rPr>
                <w:rStyle w:val="C45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0"/>
                <w:szCs w:val="20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____________________________________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>_____</w:t>
            </w:r>
            <w:r>
              <w:rPr>
                <w:rStyle w:val="C45"/>
                <w:color w:val="auto"/>
                <w:sz w:val="24"/>
                <w:szCs w:val="24"/>
              </w:rPr>
              <w:t xml:space="preserve"> </w:t>
              <w:br w:type="textWrapping"/>
            </w:r>
            <w:r>
              <w:rPr>
                <w:rStyle w:val="C85"/>
                <w:color w:val="auto"/>
                <w:sz w:val="20"/>
                <w:szCs w:val="20"/>
              </w:rPr>
              <w:t>(найменування головного розпорядника бюджетних коштів)</w:t>
            </w:r>
          </w:p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</w:tr>
    </w:tbl>
    <w:p>
      <w:pPr>
        <w:pStyle w:val="P9"/>
        <w:spacing w:after="0"/>
        <w:ind w:firstLine="283"/>
        <w:rPr>
          <w:rStyle w:val="C45"/>
          <w:color w:val="auto"/>
          <w:sz w:val="24"/>
          <w:szCs w:val="24"/>
          <w:lang w:val="uk-UA"/>
        </w:rPr>
      </w:pPr>
      <w:r>
        <w:rPr>
          <w:rStyle w:val="C45"/>
          <w:color w:val="auto"/>
          <w:sz w:val="24"/>
          <w:szCs w:val="24"/>
        </w:rPr>
        <w:t>Код та найменування програмної класифікації видатків та кредитування державного бюджету (КПКВК) _________</w:t>
      </w:r>
      <w:r>
        <w:rPr>
          <w:rStyle w:val="C45"/>
          <w:color w:val="auto"/>
          <w:sz w:val="24"/>
          <w:szCs w:val="24"/>
          <w:lang w:val="uk-UA"/>
        </w:rPr>
        <w:t>______</w:t>
      </w:r>
      <w:r>
        <w:rPr>
          <w:rStyle w:val="C45"/>
          <w:color w:val="auto"/>
          <w:sz w:val="24"/>
          <w:szCs w:val="24"/>
        </w:rPr>
        <w:t>______________</w:t>
      </w:r>
      <w:r>
        <w:rPr>
          <w:rStyle w:val="C45"/>
          <w:color w:val="auto"/>
          <w:sz w:val="24"/>
          <w:szCs w:val="24"/>
          <w:lang w:val="uk-UA"/>
        </w:rPr>
        <w:t>____</w:t>
      </w:r>
    </w:p>
    <w:p>
      <w:pPr>
        <w:pStyle w:val="P9"/>
        <w:spacing w:after="0"/>
        <w:rPr>
          <w:rStyle w:val="C45"/>
          <w:color w:val="auto"/>
          <w:sz w:val="20"/>
          <w:szCs w:val="20"/>
        </w:rPr>
      </w:pPr>
    </w:p>
    <w:p>
      <w:pPr>
        <w:pStyle w:val="P9"/>
        <w:spacing w:after="0"/>
        <w:ind w:firstLine="283"/>
        <w:rPr>
          <w:rStyle w:val="C45"/>
          <w:color w:val="auto"/>
          <w:sz w:val="24"/>
          <w:szCs w:val="24"/>
        </w:rPr>
      </w:pPr>
      <w:r>
        <w:rPr>
          <w:rStyle w:val="C45"/>
          <w:color w:val="auto"/>
          <w:sz w:val="24"/>
          <w:szCs w:val="24"/>
        </w:rPr>
        <w:t>Код класифікації доходів (ККД) _______________________________</w:t>
      </w:r>
    </w:p>
    <w:p>
      <w:pPr>
        <w:pStyle w:val="P12"/>
        <w:spacing w:before="0" w:after="0"/>
        <w:ind w:right="111"/>
        <w:rPr>
          <w:rStyle w:val="C45"/>
          <w:color w:val="auto"/>
          <w:sz w:val="22"/>
          <w:szCs w:val="22"/>
        </w:rPr>
      </w:pPr>
      <w:r>
        <w:rPr>
          <w:rStyle w:val="C45"/>
          <w:color w:val="auto"/>
          <w:sz w:val="22"/>
          <w:szCs w:val="22"/>
        </w:rPr>
        <w:t>(грн)</w:t>
      </w:r>
    </w:p>
    <w:tbl>
      <w:tblPr>
        <w:tblStyle w:val="T2"/>
        <w:tblW w:w="4951" w:type="pct"/>
        <w:tblCellSpacing w:w="0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878"/>
        <w:gridCol w:w="1307"/>
        <w:gridCol w:w="215"/>
        <w:gridCol w:w="411"/>
        <w:gridCol w:w="1312"/>
        <w:gridCol w:w="1020"/>
        <w:gridCol w:w="1021"/>
        <w:gridCol w:w="812"/>
      </w:tblGrid>
      <w:tr>
        <w:trPr>
          <w:wAfter w:w="0" w:type="dxa"/>
          <w:trHeight w:hRule="atLeast" w:val="367"/>
        </w:trPr>
        <w:tc>
          <w:tcPr>
            <w:tcW w:w="915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177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Код бюджету</w:t>
            </w:r>
          </w:p>
        </w:tc>
        <w:tc>
          <w:tcPr>
            <w:tcW w:w="264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Найменування бюджету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6"/>
                <w:color w:val="auto"/>
                <w:sz w:val="24"/>
                <w:szCs w:val="24"/>
                <w:lang w:val="uk-UA"/>
              </w:rPr>
            </w:pPr>
            <w:r>
              <w:rPr>
                <w:rStyle w:val="C86"/>
                <w:color w:val="auto"/>
                <w:sz w:val="24"/>
                <w:szCs w:val="24"/>
              </w:rPr>
              <w:t>КЕКВ</w:t>
            </w:r>
            <w:r>
              <w:rPr>
                <w:rStyle w:val="C86"/>
                <w:color w:val="auto"/>
                <w:sz w:val="24"/>
                <w:szCs w:val="24"/>
                <w:lang w:val="uk-UA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№ рахунку</w:t>
            </w:r>
          </w:p>
        </w:tc>
        <w:tc>
          <w:tcPr>
            <w:tcW w:w="412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Сума</w:t>
            </w:r>
          </w:p>
        </w:tc>
        <w:tc>
          <w:tcPr>
            <w:tcW w:w="1646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Примітка*</w:t>
            </w:r>
            <w:r>
              <w:rPr>
                <w:rStyle w:val="C86"/>
                <w:color w:val="auto"/>
                <w:sz w:val="24"/>
                <w:szCs w:val="24"/>
                <w:lang w:val="uk-UA"/>
              </w:rPr>
              <w:t>*</w:t>
            </w:r>
          </w:p>
        </w:tc>
      </w:tr>
      <w:tr>
        <w:trPr>
          <w:wAfter w:w="0" w:type="dxa"/>
          <w:trHeight w:hRule="atLeast" w:val="335"/>
        </w:trPr>
        <w:tc>
          <w:tcPr>
            <w:tcW w:w="915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загальний фонд</w:t>
            </w: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спеціальний фонд</w:t>
            </w:r>
          </w:p>
        </w:tc>
        <w:tc>
          <w:tcPr>
            <w:tcW w:w="1646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  <w:trHeight w:hRule="atLeast" w:val="299"/>
        </w:trPr>
        <w:tc>
          <w:tcPr>
            <w:tcW w:w="91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2</w:t>
            </w:r>
          </w:p>
        </w:tc>
        <w:tc>
          <w:tcPr>
            <w:tcW w:w="264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8</w:t>
            </w:r>
          </w:p>
        </w:tc>
      </w:tr>
      <w:tr>
        <w:trPr>
          <w:wAfter w:w="0" w:type="dxa"/>
          <w:trHeight w:hRule="atLeast" w:val="265"/>
        </w:trPr>
        <w:tc>
          <w:tcPr>
            <w:tcW w:w="91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  <w:trHeight w:hRule="atLeast" w:val="60"/>
        </w:trPr>
        <w:tc>
          <w:tcPr>
            <w:tcW w:w="91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  <w:trHeight w:hRule="atLeast" w:val="60"/>
        </w:trPr>
        <w:tc>
          <w:tcPr>
            <w:tcW w:w="91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  <w:trHeight w:hRule="atLeast" w:val="333"/>
        </w:trPr>
        <w:tc>
          <w:tcPr>
            <w:tcW w:w="9206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5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rPr>
                <w:rStyle w:val="C8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  <w:trHeight w:hRule="atLeast" w:val="352"/>
        </w:trPr>
        <w:tc>
          <w:tcPr>
            <w:tcW w:w="9206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5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Усього</w:t>
            </w: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</w:tcPr>
          <w:p>
            <w:pPr>
              <w:pStyle w:val="P1"/>
              <w:spacing w:after="0"/>
              <w:ind w:left="0"/>
              <w:jc w:val="left"/>
              <w:rPr>
                <w:rStyle w:val="C45"/>
                <w:color w:val="auto"/>
                <w:sz w:val="24"/>
                <w:szCs w:val="24"/>
              </w:rPr>
            </w:pPr>
          </w:p>
        </w:tc>
      </w:tr>
      <w:tr>
        <w:trPr>
          <w:wAfter w:w="0" w:type="dxa"/>
        </w:trPr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5"/>
              <w:spacing w:before="0" w:after="0"/>
              <w:ind w:firstLine="0" w:left="-17"/>
              <w:rPr>
                <w:rStyle w:val="C45"/>
                <w:color w:val="auto"/>
                <w:sz w:val="24"/>
                <w:szCs w:val="24"/>
                <w:lang w:val="uk-UA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Керівник</w:t>
            </w:r>
            <w:r>
              <w:rPr>
                <w:rStyle w:val="C45"/>
                <w:color w:val="auto"/>
                <w:sz w:val="24"/>
                <w:szCs w:val="24"/>
                <w:lang w:val="uk-UA"/>
              </w:rPr>
              <w:t xml:space="preserve"> установи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_______________</w:t>
              <w:br w:type="textWrapping"/>
            </w:r>
            <w:r>
              <w:rPr>
                <w:rStyle w:val="C85"/>
                <w:color w:val="auto"/>
                <w:sz w:val="20"/>
                <w:szCs w:val="20"/>
              </w:rPr>
              <w:t>(підпис)</w:t>
            </w: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jc w:val="right"/>
              <w:rPr>
                <w:rStyle w:val="C45"/>
                <w:color w:val="auto"/>
                <w:sz w:val="24"/>
                <w:szCs w:val="24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Власне ім’я ПРІЗВИЩЕ</w:t>
            </w:r>
          </w:p>
        </w:tc>
      </w:tr>
      <w:tr>
        <w:trPr>
          <w:wAfter w:w="0" w:type="dxa"/>
        </w:trPr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5"/>
              <w:spacing w:before="0" w:after="0"/>
              <w:ind w:firstLine="0" w:left="-17"/>
              <w:rPr>
                <w:rStyle w:val="C45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Головний бухгалтер (спеціаліст, на якого покладено виконання обов’язків бухгалтерської служби) 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</w:p>
          <w:p>
            <w:pPr>
              <w:pStyle w:val="P13"/>
              <w:spacing w:before="0" w:after="0"/>
              <w:rPr>
                <w:rStyle w:val="C85"/>
                <w:color w:val="auto"/>
                <w:sz w:val="24"/>
                <w:szCs w:val="24"/>
              </w:rPr>
            </w:pPr>
            <w:r>
              <w:rPr>
                <w:rStyle w:val="C85"/>
                <w:color w:val="auto"/>
                <w:sz w:val="24"/>
                <w:szCs w:val="24"/>
              </w:rPr>
              <w:t>______________</w:t>
              <w:br w:type="textWrapping"/>
            </w:r>
            <w:r>
              <w:rPr>
                <w:rStyle w:val="C85"/>
                <w:color w:val="auto"/>
                <w:sz w:val="20"/>
                <w:szCs w:val="20"/>
              </w:rPr>
              <w:t>(підпис)</w:t>
            </w: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45"/>
                <w:color w:val="auto"/>
                <w:sz w:val="24"/>
                <w:szCs w:val="24"/>
              </w:rPr>
            </w:pPr>
          </w:p>
          <w:p>
            <w:pPr>
              <w:pStyle w:val="P13"/>
              <w:spacing w:before="0" w:after="0"/>
              <w:jc w:val="right"/>
              <w:rPr>
                <w:rStyle w:val="C45"/>
                <w:color w:val="auto"/>
                <w:sz w:val="24"/>
                <w:szCs w:val="24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Власне ім’я ПРІЗВИЩЕ</w:t>
            </w:r>
          </w:p>
        </w:tc>
      </w:tr>
      <w:tr>
        <w:trPr>
          <w:wAfter w:w="0" w:type="dxa"/>
        </w:trPr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5"/>
              <w:spacing w:before="0" w:after="0"/>
              <w:ind w:firstLine="0" w:left="-17"/>
              <w:rPr>
                <w:rStyle w:val="C45"/>
                <w:color w:val="auto"/>
                <w:sz w:val="24"/>
                <w:szCs w:val="24"/>
              </w:rPr>
            </w:pPr>
            <w:r>
              <w:rPr>
                <w:rStyle w:val="C45"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45"/>
                <w:color w:val="auto"/>
                <w:sz w:val="24"/>
                <w:szCs w:val="24"/>
              </w:rPr>
            </w:pPr>
          </w:p>
        </w:tc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P13"/>
              <w:spacing w:before="0" w:after="0"/>
              <w:rPr>
                <w:rStyle w:val="C45"/>
                <w:color w:val="auto"/>
                <w:sz w:val="24"/>
                <w:szCs w:val="24"/>
              </w:rPr>
            </w:pPr>
          </w:p>
        </w:tc>
      </w:tr>
    </w:tbl>
    <w:p>
      <w:pPr>
        <w:pStyle w:val="P15"/>
        <w:spacing w:before="0" w:after="0"/>
        <w:ind w:left="284"/>
        <w:jc w:val="both"/>
        <w:rPr>
          <w:rStyle w:val="C85"/>
          <w:color w:val="auto"/>
          <w:sz w:val="24"/>
          <w:szCs w:val="24"/>
        </w:rPr>
      </w:pPr>
      <w:r>
        <w:rPr>
          <w:rStyle w:val="C85"/>
          <w:color w:val="auto"/>
          <w:sz w:val="24"/>
          <w:szCs w:val="24"/>
        </w:rPr>
        <w:t xml:space="preserve">__________ </w:t>
      </w:r>
    </w:p>
    <w:p>
      <w:pPr>
        <w:pStyle w:val="P15"/>
        <w:spacing w:before="0" w:after="0"/>
        <w:ind w:left="284"/>
        <w:jc w:val="both"/>
        <w:rPr>
          <w:rStyle w:val="C85"/>
          <w:color w:val="auto"/>
          <w:sz w:val="20"/>
          <w:szCs w:val="20"/>
          <w:lang w:val="uk-UA"/>
        </w:rPr>
      </w:pPr>
      <w:r>
        <w:rPr>
          <w:rStyle w:val="C85"/>
          <w:color w:val="auto"/>
          <w:sz w:val="20"/>
          <w:szCs w:val="20"/>
          <w:lang w:val="uk-UA"/>
        </w:rPr>
        <w:t>* Заповнюється за кодами економічної класифікації видатків бюджету.</w:t>
      </w:r>
    </w:p>
    <w:p>
      <w:pPr>
        <w:pStyle w:val="P15"/>
        <w:spacing w:before="0" w:after="0"/>
        <w:ind w:left="284"/>
        <w:jc w:val="both"/>
        <w:rPr>
          <w:rStyle w:val="C85"/>
          <w:color w:val="auto"/>
          <w:sz w:val="20"/>
          <w:szCs w:val="20"/>
        </w:rPr>
      </w:pPr>
      <w:r>
        <w:rPr>
          <w:rStyle w:val="C85"/>
          <w:color w:val="auto"/>
          <w:sz w:val="20"/>
          <w:szCs w:val="20"/>
          <w:lang w:val="uk-UA"/>
        </w:rPr>
        <w:t>*</w:t>
      </w:r>
      <w:r>
        <w:rPr>
          <w:rStyle w:val="C85"/>
          <w:color w:val="auto"/>
          <w:sz w:val="20"/>
          <w:szCs w:val="20"/>
        </w:rPr>
        <w:t>* Наводиться інформація щодо нормативно-правових актів, на підставі яких здійснюється перерахування відповідного міжбюджетного трансферту, напрямів його використання тощо.</w:t>
      </w:r>
    </w:p>
    <w:p>
      <w:pPr>
        <w:pStyle w:val="P15"/>
        <w:spacing w:before="0" w:after="0"/>
        <w:ind w:left="-567"/>
        <w:jc w:val="center"/>
        <w:rPr>
          <w:rStyle w:val="C85"/>
          <w:color w:val="auto"/>
          <w:sz w:val="24"/>
          <w:szCs w:val="24"/>
          <w:lang w:val="uk-UA"/>
        </w:rPr>
      </w:pPr>
      <w:r>
        <w:rPr>
          <w:rStyle w:val="C85"/>
          <w:color w:val="auto"/>
          <w:sz w:val="24"/>
          <w:szCs w:val="24"/>
          <w:lang w:val="uk-UA"/>
        </w:rPr>
        <w:t>_______________________________________</w:t>
      </w:r>
    </w:p>
    <w:sectPr>
      <w:type w:val="nextPage"/>
      <w:pgSz w:w="16838" w:h="11906" w:code="0" w:orient="landscape"/>
      <w:pgMar w:left="1134" w:right="678" w:top="426" w:bottom="42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oNotTrackMoves/>
  <w:defaultTabStop w:val="708"/>
  <w:autoHyphenation w:val="0"/>
  <w:hyphenationZone w:val="425"/>
  <w:evenAndOddHeaders w:val="0"/>
  <w:characterSpacingControl w:val="compressPunctuation"/>
  <w:compat>
    <w:splitPgBreakAndParaMark/>
    <w:doNotBreakConstrainedForcedTable/>
    <w:doNotVertAlignCellWithSp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szCs w:val="22"/>
      <w:lang w:val="uk-UA"/>
    </w:rPr>
  </w:style>
  <w:style w:type="paragraph" w:styleId="P1">
    <w:name w:val="st0"/>
    <w:next w:val="P1"/>
    <w:pPr>
      <w:spacing w:after="150"/>
      <w:ind w:left="450"/>
      <w:jc w:val="both"/>
    </w:pPr>
    <w:rPr>
      <w:rFonts w:ascii="Courier New" w:hAnsi="Courier New"/>
      <w:sz w:val="24"/>
      <w:szCs w:val="24"/>
      <w:lang w:val="ru-RU"/>
    </w:rPr>
  </w:style>
  <w:style w:type="paragraph" w:styleId="P2">
    <w:name w:val="st1"/>
    <w:next w:val="P2"/>
    <w:pPr>
      <w:spacing w:before="150"/>
      <w:jc w:val="center"/>
    </w:pPr>
    <w:rPr>
      <w:rFonts w:ascii="Courier New" w:hAnsi="Courier New"/>
      <w:sz w:val="24"/>
      <w:szCs w:val="24"/>
      <w:lang w:val="ru-RU"/>
    </w:rPr>
  </w:style>
  <w:style w:type="paragraph" w:styleId="P3">
    <w:name w:val="st2"/>
    <w:next w:val="P3"/>
    <w:pPr>
      <w:spacing w:after="150"/>
      <w:ind w:firstLine="450"/>
      <w:jc w:val="both"/>
    </w:pPr>
    <w:rPr>
      <w:rFonts w:ascii="Courier New" w:hAnsi="Courier New"/>
      <w:sz w:val="24"/>
      <w:szCs w:val="24"/>
      <w:lang w:val="ru-RU"/>
    </w:rPr>
  </w:style>
  <w:style w:type="paragraph" w:styleId="P4">
    <w:name w:val="st3"/>
    <w:next w:val="P4"/>
    <w:pPr>
      <w:spacing w:after="150"/>
      <w:ind w:left="450" w:right="450"/>
      <w:jc w:val="center"/>
    </w:pPr>
    <w:rPr>
      <w:rFonts w:ascii="Courier New" w:hAnsi="Courier New"/>
      <w:sz w:val="24"/>
      <w:szCs w:val="24"/>
      <w:lang w:val="ru-RU"/>
    </w:rPr>
  </w:style>
  <w:style w:type="paragraph" w:styleId="P5">
    <w:name w:val="st4"/>
    <w:next w:val="P5"/>
    <w:pPr>
      <w:spacing w:before="300" w:after="150"/>
      <w:jc w:val="center"/>
    </w:pPr>
    <w:rPr>
      <w:rFonts w:ascii="Courier New" w:hAnsi="Courier New"/>
      <w:sz w:val="24"/>
      <w:szCs w:val="24"/>
      <w:lang w:val="ru-RU"/>
    </w:rPr>
  </w:style>
  <w:style w:type="paragraph" w:styleId="P6">
    <w:name w:val="st5"/>
    <w:next w:val="P6"/>
    <w:pPr>
      <w:ind w:left="450" w:right="450"/>
      <w:jc w:val="center"/>
    </w:pPr>
    <w:rPr>
      <w:rFonts w:ascii="Courier New" w:hAnsi="Courier New"/>
      <w:sz w:val="24"/>
      <w:szCs w:val="24"/>
      <w:lang w:val="ru-RU"/>
    </w:rPr>
  </w:style>
  <w:style w:type="paragraph" w:styleId="P7">
    <w:name w:val="st6"/>
    <w:next w:val="P7"/>
    <w:pPr>
      <w:spacing w:before="300" w:after="450"/>
      <w:ind w:left="450" w:right="450"/>
      <w:jc w:val="center"/>
    </w:pPr>
    <w:rPr>
      <w:rFonts w:ascii="Courier New" w:hAnsi="Courier New"/>
      <w:sz w:val="24"/>
      <w:szCs w:val="24"/>
      <w:lang w:val="ru-RU"/>
    </w:rPr>
  </w:style>
  <w:style w:type="paragraph" w:styleId="P8">
    <w:name w:val="st7"/>
    <w:next w:val="P8"/>
    <w:pPr>
      <w:spacing w:before="150" w:after="150"/>
      <w:ind w:left="450" w:right="450"/>
      <w:jc w:val="center"/>
    </w:pPr>
    <w:rPr>
      <w:rFonts w:ascii="Courier New" w:hAnsi="Courier New"/>
      <w:sz w:val="24"/>
      <w:szCs w:val="24"/>
      <w:lang w:val="ru-RU"/>
    </w:rPr>
  </w:style>
  <w:style w:type="paragraph" w:styleId="P9">
    <w:name w:val="st8"/>
    <w:next w:val="P9"/>
    <w:pPr>
      <w:spacing w:after="150"/>
      <w:jc w:val="both"/>
    </w:pPr>
    <w:rPr>
      <w:rFonts w:ascii="Courier New" w:hAnsi="Courier New"/>
      <w:sz w:val="24"/>
      <w:szCs w:val="24"/>
      <w:lang w:val="ru-RU"/>
    </w:rPr>
  </w:style>
  <w:style w:type="paragraph" w:styleId="P10">
    <w:name w:val="st9"/>
    <w:next w:val="P10"/>
    <w:pPr>
      <w:spacing w:after="150"/>
      <w:ind w:left="90"/>
    </w:pPr>
    <w:rPr>
      <w:rFonts w:ascii="Courier New" w:hAnsi="Courier New"/>
      <w:sz w:val="24"/>
      <w:szCs w:val="24"/>
      <w:lang w:val="ru-RU"/>
    </w:rPr>
  </w:style>
  <w:style w:type="paragraph" w:styleId="P11">
    <w:name w:val="st10"/>
    <w:next w:val="P11"/>
    <w:pPr>
      <w:spacing w:after="150"/>
      <w:jc w:val="right"/>
    </w:pPr>
    <w:rPr>
      <w:rFonts w:ascii="Courier New" w:hAnsi="Courier New"/>
      <w:sz w:val="24"/>
      <w:szCs w:val="24"/>
      <w:lang w:val="ru-RU"/>
    </w:rPr>
  </w:style>
  <w:style w:type="paragraph" w:styleId="P12">
    <w:name w:val="st11"/>
    <w:next w:val="P12"/>
    <w:pPr>
      <w:spacing w:before="150" w:after="150"/>
      <w:jc w:val="right"/>
    </w:pPr>
    <w:rPr>
      <w:rFonts w:ascii="Courier New" w:hAnsi="Courier New"/>
      <w:sz w:val="24"/>
      <w:szCs w:val="24"/>
      <w:lang w:val="ru-RU"/>
    </w:rPr>
  </w:style>
  <w:style w:type="paragraph" w:styleId="P13">
    <w:name w:val="st12"/>
    <w:next w:val="P13"/>
    <w:pPr>
      <w:spacing w:before="150" w:after="150"/>
      <w:jc w:val="center"/>
    </w:pPr>
    <w:rPr>
      <w:rFonts w:ascii="Courier New" w:hAnsi="Courier New"/>
      <w:sz w:val="24"/>
      <w:szCs w:val="24"/>
      <w:lang w:val="ru-RU"/>
    </w:rPr>
  </w:style>
  <w:style w:type="paragraph" w:styleId="P14">
    <w:name w:val="st13"/>
    <w:next w:val="P14"/>
    <w:pPr>
      <w:jc w:val="both"/>
    </w:pPr>
    <w:rPr>
      <w:rFonts w:ascii="Courier New" w:hAnsi="Courier New"/>
      <w:sz w:val="24"/>
      <w:szCs w:val="24"/>
      <w:lang w:val="ru-RU"/>
    </w:rPr>
  </w:style>
  <w:style w:type="paragraph" w:styleId="P15">
    <w:name w:val="st14"/>
    <w:next w:val="P15"/>
    <w:pPr>
      <w:spacing w:before="150" w:after="150"/>
    </w:pPr>
    <w:rPr>
      <w:rFonts w:ascii="Courier New" w:hAnsi="Courier New"/>
      <w:sz w:val="24"/>
      <w:szCs w:val="24"/>
      <w:lang w:val="ru-RU"/>
    </w:rPr>
  </w:style>
  <w:style w:type="paragraph" w:styleId="P16">
    <w:name w:val="st15"/>
    <w:next w:val="P16"/>
    <w:pPr>
      <w:spacing w:before="300"/>
      <w:jc w:val="right"/>
    </w:pPr>
    <w:rPr>
      <w:rFonts w:ascii="Courier New" w:hAnsi="Courier New"/>
      <w:sz w:val="24"/>
      <w:szCs w:val="24"/>
      <w:lang w:val="ru-RU"/>
    </w:rPr>
  </w:style>
  <w:style w:type="paragraph" w:styleId="P17">
    <w:name w:val="st16"/>
    <w:next w:val="P17"/>
    <w:pPr>
      <w:spacing w:before="300"/>
    </w:pPr>
    <w:rPr>
      <w:rFonts w:ascii="Courier New" w:hAnsi="Courier New"/>
      <w:sz w:val="24"/>
      <w:szCs w:val="24"/>
      <w:lang w:val="ru-RU"/>
    </w:rPr>
  </w:style>
  <w:style w:type="paragraph" w:styleId="P18">
    <w:name w:val="st17"/>
    <w:next w:val="P18"/>
    <w:pPr>
      <w:spacing w:lineRule="auto" w:line="360" w:before="300"/>
      <w:ind w:left="450" w:right="450"/>
      <w:jc w:val="center"/>
    </w:pPr>
    <w:rPr>
      <w:rFonts w:ascii="Courier New" w:hAnsi="Courier New"/>
      <w:sz w:val="24"/>
      <w:szCs w:val="24"/>
      <w:lang w:val="ru-RU"/>
    </w:rPr>
  </w:style>
  <w:style w:type="paragraph" w:styleId="P19">
    <w:name w:val="st18"/>
    <w:next w:val="P19"/>
    <w:pPr>
      <w:spacing w:before="150" w:after="300"/>
      <w:ind w:left="450" w:right="450"/>
    </w:pPr>
    <w:rPr>
      <w:rFonts w:ascii="Courier New" w:hAnsi="Courier New"/>
      <w:sz w:val="24"/>
      <w:szCs w:val="24"/>
      <w:lang w:val="ru-RU"/>
    </w:rPr>
  </w:style>
  <w:style w:type="paragraph" w:styleId="P20">
    <w:name w:val="Balloon Text"/>
    <w:basedOn w:val="P0"/>
    <w:next w:val="P20"/>
    <w:link w:val="C99"/>
    <w:pPr>
      <w:spacing w:lineRule="auto" w:line="240" w:after="0"/>
    </w:pPr>
    <w:rPr>
      <w:rFonts w:ascii="Tahoma" w:hAnsi="Tahoma"/>
      <w:sz w:val="16"/>
      <w:szCs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01"/>
    <w:rPr>
      <w:color w:val="000000"/>
      <w:sz w:val="38"/>
      <w:szCs w:val="38"/>
    </w:rPr>
  </w:style>
  <w:style w:type="character" w:styleId="C4">
    <w:name w:val="st110"/>
    <w:rPr>
      <w:color w:val="0000FF"/>
      <w:sz w:val="38"/>
      <w:szCs w:val="38"/>
    </w:rPr>
  </w:style>
  <w:style w:type="character" w:styleId="C5">
    <w:name w:val="st310"/>
    <w:rPr>
      <w:b w:val="1"/>
      <w:bCs w:val="1"/>
      <w:color w:val="0000FF"/>
      <w:sz w:val="38"/>
      <w:szCs w:val="38"/>
    </w:rPr>
  </w:style>
  <w:style w:type="character" w:styleId="C6">
    <w:name w:val="st410"/>
    <w:rPr>
      <w:i w:val="1"/>
      <w:iCs w:val="1"/>
      <w:color w:val="000000"/>
      <w:sz w:val="38"/>
      <w:szCs w:val="38"/>
    </w:rPr>
  </w:style>
  <w:style w:type="character" w:styleId="C7">
    <w:name w:val="st510"/>
    <w:rPr>
      <w:i w:val="1"/>
      <w:iCs w:val="1"/>
      <w:color w:val="0000FF"/>
      <w:sz w:val="38"/>
      <w:szCs w:val="38"/>
    </w:rPr>
  </w:style>
  <w:style w:type="character" w:styleId="C8">
    <w:name w:val="st610"/>
    <w:rPr>
      <w:b w:val="1"/>
      <w:i w:val="1"/>
      <w:bCs w:val="1"/>
      <w:iCs w:val="1"/>
      <w:color w:val="000000"/>
      <w:sz w:val="38"/>
      <w:szCs w:val="38"/>
    </w:rPr>
  </w:style>
  <w:style w:type="character" w:styleId="C9">
    <w:name w:val="st710"/>
    <w:rPr>
      <w:b w:val="1"/>
      <w:i w:val="1"/>
      <w:bCs w:val="1"/>
      <w:iCs w:val="1"/>
      <w:color w:val="0000FF"/>
      <w:sz w:val="38"/>
      <w:szCs w:val="38"/>
    </w:rPr>
  </w:style>
  <w:style w:type="character" w:styleId="C10">
    <w:name w:val="st810"/>
    <w:rPr>
      <w:rFonts w:ascii="Times New Roman" w:hAnsi="Times New Roman"/>
      <w:color w:val="000000"/>
      <w:sz w:val="38"/>
      <w:szCs w:val="38"/>
    </w:rPr>
  </w:style>
  <w:style w:type="character" w:styleId="C11">
    <w:name w:val="st96"/>
    <w:rPr>
      <w:rFonts w:ascii="Times New Roman" w:hAnsi="Times New Roman"/>
      <w:color w:val="0000FF"/>
      <w:sz w:val="38"/>
      <w:szCs w:val="38"/>
    </w:rPr>
  </w:style>
  <w:style w:type="character" w:styleId="C12">
    <w:name w:val="st101"/>
    <w:rPr>
      <w:rFonts w:ascii="Times New Roman" w:hAnsi="Times New Roman"/>
      <w:b w:val="1"/>
      <w:bCs w:val="1"/>
      <w:color w:val="000000"/>
      <w:sz w:val="38"/>
      <w:szCs w:val="38"/>
    </w:rPr>
  </w:style>
  <w:style w:type="character" w:styleId="C13">
    <w:name w:val="st111"/>
    <w:rPr>
      <w:rFonts w:ascii="Times New Roman" w:hAnsi="Times New Roman"/>
      <w:b w:val="1"/>
      <w:bCs w:val="1"/>
      <w:color w:val="0000FF"/>
      <w:sz w:val="38"/>
      <w:szCs w:val="38"/>
    </w:rPr>
  </w:style>
  <w:style w:type="character" w:styleId="C14">
    <w:name w:val="st121"/>
    <w:rPr>
      <w:rFonts w:ascii="Times New Roman" w:hAnsi="Times New Roman"/>
      <w:i w:val="1"/>
      <w:iCs w:val="1"/>
      <w:color w:val="000000"/>
      <w:sz w:val="38"/>
      <w:szCs w:val="38"/>
    </w:rPr>
  </w:style>
  <w:style w:type="character" w:styleId="C15">
    <w:name w:val="st131"/>
    <w:rPr>
      <w:rFonts w:ascii="Times New Roman" w:hAnsi="Times New Roman"/>
      <w:i w:val="1"/>
      <w:iCs w:val="1"/>
      <w:color w:val="0000FF"/>
      <w:sz w:val="38"/>
      <w:szCs w:val="38"/>
    </w:rPr>
  </w:style>
  <w:style w:type="character" w:styleId="C16">
    <w:name w:val="st141"/>
    <w:rPr>
      <w:rFonts w:ascii="Times New Roman" w:hAnsi="Times New Roman"/>
      <w:color w:val="000000"/>
      <w:sz w:val="42"/>
      <w:szCs w:val="42"/>
    </w:rPr>
  </w:style>
  <w:style w:type="character" w:styleId="C17">
    <w:name w:val="st151"/>
    <w:rPr>
      <w:rFonts w:ascii="Times New Roman" w:hAnsi="Times New Roman"/>
      <w:color w:val="0000FF"/>
      <w:sz w:val="42"/>
      <w:szCs w:val="42"/>
    </w:rPr>
  </w:style>
  <w:style w:type="character" w:styleId="C18">
    <w:name w:val="st161"/>
    <w:rPr>
      <w:rFonts w:ascii="Times New Roman" w:hAnsi="Times New Roman"/>
      <w:b w:val="1"/>
      <w:bCs w:val="1"/>
      <w:color w:val="000000"/>
      <w:sz w:val="42"/>
      <w:szCs w:val="42"/>
    </w:rPr>
  </w:style>
  <w:style w:type="character" w:styleId="C19">
    <w:name w:val="st171"/>
    <w:rPr>
      <w:rFonts w:ascii="Times New Roman" w:hAnsi="Times New Roman"/>
      <w:b w:val="1"/>
      <w:bCs w:val="1"/>
      <w:color w:val="0000FF"/>
      <w:sz w:val="42"/>
      <w:szCs w:val="42"/>
    </w:rPr>
  </w:style>
  <w:style w:type="character" w:styleId="C20">
    <w:name w:val="st181"/>
    <w:rPr>
      <w:rFonts w:ascii="Times New Roman" w:hAnsi="Times New Roman"/>
      <w:i w:val="1"/>
      <w:iCs w:val="1"/>
      <w:color w:val="000000"/>
      <w:sz w:val="42"/>
      <w:szCs w:val="42"/>
    </w:rPr>
  </w:style>
  <w:style w:type="character" w:styleId="C21">
    <w:name w:val="st19"/>
    <w:rPr>
      <w:rFonts w:ascii="Times New Roman" w:hAnsi="Times New Roman"/>
      <w:i w:val="1"/>
      <w:iCs w:val="1"/>
      <w:color w:val="0000FF"/>
      <w:sz w:val="42"/>
      <w:szCs w:val="42"/>
    </w:rPr>
  </w:style>
  <w:style w:type="character" w:styleId="C22">
    <w:name w:val="st20"/>
    <w:rPr>
      <w:rFonts w:ascii="Times New Roman" w:hAnsi="Times New Roman"/>
      <w:b w:val="1"/>
      <w:i w:val="1"/>
      <w:bCs w:val="1"/>
      <w:iCs w:val="1"/>
      <w:color w:val="000000"/>
      <w:sz w:val="42"/>
      <w:szCs w:val="42"/>
    </w:rPr>
  </w:style>
  <w:style w:type="character" w:styleId="C23">
    <w:name w:val="st21"/>
    <w:rPr>
      <w:rFonts w:ascii="Times New Roman" w:hAnsi="Times New Roman"/>
      <w:b w:val="1"/>
      <w:i w:val="1"/>
      <w:bCs w:val="1"/>
      <w:iCs w:val="1"/>
      <w:color w:val="0000FF"/>
      <w:sz w:val="42"/>
      <w:szCs w:val="42"/>
    </w:rPr>
  </w:style>
  <w:style w:type="character" w:styleId="C24">
    <w:name w:val="st22"/>
    <w:rPr>
      <w:rFonts w:ascii="Times New Roman" w:hAnsi="Times New Roman"/>
      <w:color w:val="000000"/>
      <w:sz w:val="46"/>
      <w:szCs w:val="46"/>
    </w:rPr>
  </w:style>
  <w:style w:type="character" w:styleId="C25">
    <w:name w:val="st23"/>
    <w:rPr>
      <w:rFonts w:ascii="Times New Roman" w:hAnsi="Times New Roman"/>
      <w:color w:val="0000FF"/>
      <w:sz w:val="46"/>
      <w:szCs w:val="46"/>
    </w:rPr>
  </w:style>
  <w:style w:type="character" w:styleId="C26">
    <w:name w:val="st24"/>
    <w:rPr>
      <w:rFonts w:ascii="Times New Roman" w:hAnsi="Times New Roman"/>
      <w:b w:val="1"/>
      <w:bCs w:val="1"/>
      <w:color w:val="000000"/>
      <w:sz w:val="46"/>
      <w:szCs w:val="46"/>
    </w:rPr>
  </w:style>
  <w:style w:type="character" w:styleId="C27">
    <w:name w:val="st25"/>
    <w:rPr>
      <w:rFonts w:ascii="Times New Roman" w:hAnsi="Times New Roman"/>
      <w:b w:val="1"/>
      <w:bCs w:val="1"/>
      <w:color w:val="0000FF"/>
      <w:sz w:val="46"/>
      <w:szCs w:val="46"/>
    </w:rPr>
  </w:style>
  <w:style w:type="character" w:styleId="C28">
    <w:name w:val="st26"/>
    <w:rPr>
      <w:rFonts w:ascii="Times New Roman" w:hAnsi="Times New Roman"/>
      <w:i w:val="1"/>
      <w:iCs w:val="1"/>
      <w:color w:val="000000"/>
      <w:sz w:val="46"/>
      <w:szCs w:val="46"/>
    </w:rPr>
  </w:style>
  <w:style w:type="character" w:styleId="C29">
    <w:name w:val="st27"/>
    <w:rPr>
      <w:rFonts w:ascii="Times New Roman" w:hAnsi="Times New Roman"/>
      <w:i w:val="1"/>
      <w:iCs w:val="1"/>
      <w:color w:val="0000FF"/>
      <w:sz w:val="46"/>
      <w:szCs w:val="46"/>
    </w:rPr>
  </w:style>
  <w:style w:type="character" w:styleId="C30">
    <w:name w:val="st28"/>
    <w:rPr>
      <w:rFonts w:ascii="Times New Roman" w:hAnsi="Times New Roman"/>
      <w:b w:val="1"/>
      <w:i w:val="1"/>
      <w:bCs w:val="1"/>
      <w:iCs w:val="1"/>
      <w:color w:val="000000"/>
      <w:sz w:val="46"/>
      <w:szCs w:val="46"/>
    </w:rPr>
  </w:style>
  <w:style w:type="character" w:styleId="C31">
    <w:name w:val="st29"/>
    <w:rPr>
      <w:rFonts w:ascii="Times New Roman" w:hAnsi="Times New Roman"/>
      <w:b w:val="1"/>
      <w:i w:val="1"/>
      <w:bCs w:val="1"/>
      <w:iCs w:val="1"/>
      <w:color w:val="0000FF"/>
      <w:sz w:val="46"/>
      <w:szCs w:val="46"/>
    </w:rPr>
  </w:style>
  <w:style w:type="character" w:styleId="C32">
    <w:name w:val="st32"/>
    <w:rPr>
      <w:b w:val="1"/>
      <w:bCs w:val="1"/>
      <w:color w:val="000000"/>
      <w:sz w:val="38"/>
      <w:szCs w:val="38"/>
      <w:spacing w:val="30"/>
    </w:rPr>
  </w:style>
  <w:style w:type="character" w:styleId="C33">
    <w:name w:val="st33"/>
    <w:rPr>
      <w:b w:val="1"/>
      <w:bCs w:val="1"/>
      <w:color w:val="0000FF"/>
      <w:sz w:val="38"/>
      <w:szCs w:val="38"/>
      <w:spacing w:val="30"/>
    </w:rPr>
  </w:style>
  <w:style w:type="character" w:styleId="C34">
    <w:name w:val="st34"/>
    <w:rPr>
      <w:color w:val="000000"/>
      <w:sz w:val="38"/>
      <w:szCs w:val="38"/>
      <w:spacing w:val="30"/>
    </w:rPr>
  </w:style>
  <w:style w:type="character" w:styleId="C35">
    <w:name w:val="st35"/>
    <w:rPr>
      <w:color w:val="0000FF"/>
      <w:sz w:val="38"/>
      <w:szCs w:val="38"/>
      <w:spacing w:val="30"/>
    </w:rPr>
  </w:style>
  <w:style w:type="character" w:styleId="C36">
    <w:name w:val="st36"/>
    <w:rPr>
      <w:i w:val="1"/>
      <w:iCs w:val="1"/>
      <w:color w:val="000000"/>
      <w:sz w:val="38"/>
      <w:szCs w:val="38"/>
      <w:spacing w:val="30"/>
    </w:rPr>
  </w:style>
  <w:style w:type="character" w:styleId="C37">
    <w:name w:val="st37"/>
    <w:rPr>
      <w:i w:val="1"/>
      <w:iCs w:val="1"/>
      <w:color w:val="0000FF"/>
      <w:sz w:val="38"/>
      <w:szCs w:val="38"/>
      <w:spacing w:val="30"/>
    </w:rPr>
  </w:style>
  <w:style w:type="character" w:styleId="C38">
    <w:name w:val="st38"/>
    <w:rPr>
      <w:b w:val="1"/>
      <w:i w:val="1"/>
      <w:bCs w:val="1"/>
      <w:iCs w:val="1"/>
      <w:color w:val="000000"/>
      <w:sz w:val="38"/>
      <w:szCs w:val="38"/>
      <w:spacing w:val="30"/>
    </w:rPr>
  </w:style>
  <w:style w:type="character" w:styleId="C39">
    <w:name w:val="st39"/>
    <w:rPr>
      <w:b w:val="1"/>
      <w:i w:val="1"/>
      <w:bCs w:val="1"/>
      <w:iCs w:val="1"/>
      <w:color w:val="0000FF"/>
      <w:sz w:val="38"/>
      <w:szCs w:val="38"/>
      <w:spacing w:val="30"/>
    </w:rPr>
  </w:style>
  <w:style w:type="character" w:styleId="C40">
    <w:name w:val="st30"/>
    <w:rPr>
      <w:rFonts w:ascii="Times New Roman" w:hAnsi="Times New Roman"/>
      <w:b w:val="1"/>
      <w:bCs w:val="1"/>
      <w:color w:val="000000"/>
      <w:sz w:val="60"/>
      <w:szCs w:val="60"/>
      <w:vertAlign w:val="superscript"/>
    </w:rPr>
  </w:style>
  <w:style w:type="character" w:styleId="C41">
    <w:name w:val="st31"/>
    <w:rPr>
      <w:rFonts w:ascii="Times New Roman" w:hAnsi="Times New Roman"/>
      <w:b w:val="1"/>
      <w:bCs w:val="1"/>
      <w:color w:val="0000FF"/>
      <w:sz w:val="60"/>
      <w:szCs w:val="60"/>
      <w:vertAlign w:val="superscript"/>
    </w:rPr>
  </w:style>
  <w:style w:type="character" w:styleId="C42">
    <w:name w:val="st210"/>
    <w:rPr>
      <w:b w:val="1"/>
      <w:bCs w:val="1"/>
      <w:color w:val="000000"/>
      <w:sz w:val="38"/>
      <w:szCs w:val="38"/>
    </w:rPr>
  </w:style>
  <w:style w:type="character" w:styleId="C43">
    <w:name w:val="st40"/>
    <w:rPr>
      <w:rFonts w:ascii="Times New Roman" w:hAnsi="Times New Roman"/>
      <w:b w:val="1"/>
      <w:bCs w:val="1"/>
      <w:color w:val="000000"/>
      <w:sz w:val="60"/>
      <w:szCs w:val="60"/>
      <w:vertAlign w:val="subscript"/>
    </w:rPr>
  </w:style>
  <w:style w:type="character" w:styleId="C44">
    <w:name w:val="st41"/>
    <w:rPr>
      <w:rFonts w:ascii="Times New Roman" w:hAnsi="Times New Roman"/>
      <w:b w:val="1"/>
      <w:bCs w:val="1"/>
      <w:color w:val="0000FF"/>
      <w:sz w:val="60"/>
      <w:szCs w:val="60"/>
      <w:vertAlign w:val="subscript"/>
    </w:rPr>
  </w:style>
  <w:style w:type="character" w:styleId="C45">
    <w:name w:val="st42"/>
    <w:rPr>
      <w:rFonts w:ascii="Times New Roman" w:hAnsi="Times New Roman"/>
      <w:color w:val="000000"/>
      <w:sz w:val="38"/>
      <w:szCs w:val="38"/>
    </w:rPr>
  </w:style>
  <w:style w:type="character" w:styleId="C46">
    <w:name w:val="st43"/>
    <w:rPr>
      <w:rFonts w:ascii="Times New Roman" w:hAnsi="Times New Roman"/>
      <w:color w:val="0000FF"/>
      <w:sz w:val="38"/>
      <w:szCs w:val="38"/>
    </w:rPr>
  </w:style>
  <w:style w:type="character" w:styleId="C47">
    <w:name w:val="st44"/>
    <w:rPr>
      <w:rFonts w:ascii="Times New Roman" w:hAnsi="Times New Roman"/>
      <w:b w:val="1"/>
      <w:bCs w:val="1"/>
      <w:color w:val="000000"/>
      <w:sz w:val="38"/>
      <w:szCs w:val="38"/>
    </w:rPr>
  </w:style>
  <w:style w:type="character" w:styleId="C48">
    <w:name w:val="st45"/>
    <w:rPr>
      <w:rFonts w:ascii="Times New Roman" w:hAnsi="Times New Roman"/>
      <w:b w:val="1"/>
      <w:bCs w:val="1"/>
      <w:color w:val="0000FF"/>
      <w:sz w:val="38"/>
      <w:szCs w:val="38"/>
    </w:rPr>
  </w:style>
  <w:style w:type="character" w:styleId="C49">
    <w:name w:val="st46"/>
    <w:rPr>
      <w:rFonts w:ascii="Times New Roman" w:hAnsi="Times New Roman"/>
      <w:i w:val="1"/>
      <w:iCs w:val="1"/>
      <w:color w:val="000000"/>
      <w:sz w:val="38"/>
      <w:szCs w:val="38"/>
    </w:rPr>
  </w:style>
  <w:style w:type="character" w:styleId="C50">
    <w:name w:val="st47"/>
    <w:rPr>
      <w:rFonts w:ascii="Times New Roman" w:hAnsi="Times New Roman"/>
      <w:i w:val="1"/>
      <w:iCs w:val="1"/>
      <w:color w:val="0000FF"/>
      <w:sz w:val="38"/>
      <w:szCs w:val="38"/>
    </w:rPr>
  </w:style>
  <w:style w:type="character" w:styleId="C51">
    <w:name w:val="st48"/>
    <w:rPr>
      <w:rFonts w:ascii="Times New Roman" w:hAnsi="Times New Roman"/>
      <w:b w:val="1"/>
      <w:i w:val="1"/>
      <w:bCs w:val="1"/>
      <w:iCs w:val="1"/>
      <w:color w:val="000000"/>
      <w:sz w:val="38"/>
      <w:szCs w:val="38"/>
    </w:rPr>
  </w:style>
  <w:style w:type="character" w:styleId="C52">
    <w:name w:val="st49"/>
    <w:rPr>
      <w:rFonts w:ascii="Times New Roman" w:hAnsi="Times New Roman"/>
      <w:b w:val="1"/>
      <w:i w:val="1"/>
      <w:bCs w:val="1"/>
      <w:iCs w:val="1"/>
      <w:color w:val="0000FF"/>
      <w:sz w:val="38"/>
      <w:szCs w:val="38"/>
    </w:rPr>
  </w:style>
  <w:style w:type="character" w:styleId="C53">
    <w:name w:val="st50"/>
    <w:rPr>
      <w:rFonts w:ascii="Times New Roman" w:hAnsi="Times New Roman"/>
      <w:color w:val="000000"/>
      <w:sz w:val="38"/>
      <w:szCs w:val="38"/>
      <w:spacing w:val="30"/>
    </w:rPr>
  </w:style>
  <w:style w:type="character" w:styleId="C54">
    <w:name w:val="st51"/>
    <w:rPr>
      <w:rFonts w:ascii="Times New Roman" w:hAnsi="Times New Roman"/>
      <w:color w:val="0000FF"/>
      <w:sz w:val="38"/>
      <w:szCs w:val="38"/>
      <w:spacing w:val="30"/>
    </w:rPr>
  </w:style>
  <w:style w:type="character" w:styleId="C55">
    <w:name w:val="st52"/>
    <w:rPr>
      <w:rFonts w:ascii="Times New Roman" w:hAnsi="Times New Roman"/>
      <w:b w:val="1"/>
      <w:bCs w:val="1"/>
      <w:color w:val="000000"/>
      <w:sz w:val="38"/>
      <w:szCs w:val="38"/>
      <w:spacing w:val="30"/>
    </w:rPr>
  </w:style>
  <w:style w:type="character" w:styleId="C56">
    <w:name w:val="st53"/>
    <w:rPr>
      <w:rFonts w:ascii="Times New Roman" w:hAnsi="Times New Roman"/>
      <w:b w:val="1"/>
      <w:bCs w:val="1"/>
      <w:color w:val="0000FF"/>
      <w:sz w:val="38"/>
      <w:szCs w:val="38"/>
      <w:spacing w:val="30"/>
    </w:rPr>
  </w:style>
  <w:style w:type="character" w:styleId="C57">
    <w:name w:val="st54"/>
    <w:rPr>
      <w:rFonts w:ascii="Times New Roman" w:hAnsi="Times New Roman"/>
      <w:i w:val="1"/>
      <w:iCs w:val="1"/>
      <w:color w:val="000000"/>
      <w:sz w:val="38"/>
      <w:szCs w:val="38"/>
      <w:spacing w:val="30"/>
    </w:rPr>
  </w:style>
  <w:style w:type="character" w:styleId="C58">
    <w:name w:val="st55"/>
    <w:rPr>
      <w:rFonts w:ascii="Times New Roman" w:hAnsi="Times New Roman"/>
      <w:i w:val="1"/>
      <w:iCs w:val="1"/>
      <w:color w:val="0000FF"/>
      <w:sz w:val="38"/>
      <w:szCs w:val="38"/>
      <w:spacing w:val="30"/>
    </w:rPr>
  </w:style>
  <w:style w:type="character" w:styleId="C59">
    <w:name w:val="st56"/>
    <w:rPr>
      <w:rFonts w:ascii="Times New Roman" w:hAnsi="Times New Roman"/>
      <w:b w:val="1"/>
      <w:i w:val="1"/>
      <w:bCs w:val="1"/>
      <w:iCs w:val="1"/>
      <w:color w:val="000000"/>
      <w:sz w:val="38"/>
      <w:szCs w:val="38"/>
      <w:spacing w:val="30"/>
    </w:rPr>
  </w:style>
  <w:style w:type="character" w:styleId="C60">
    <w:name w:val="st57"/>
    <w:rPr>
      <w:rFonts w:ascii="Times New Roman" w:hAnsi="Times New Roman"/>
      <w:b w:val="1"/>
      <w:i w:val="1"/>
      <w:bCs w:val="1"/>
      <w:iCs w:val="1"/>
      <w:color w:val="0000FF"/>
      <w:sz w:val="38"/>
      <w:szCs w:val="38"/>
      <w:spacing w:val="30"/>
    </w:rPr>
  </w:style>
  <w:style w:type="character" w:styleId="C61">
    <w:name w:val="st58"/>
    <w:rPr>
      <w:rFonts w:ascii="Times New Roman" w:hAnsi="Times New Roman"/>
      <w:color w:val="000000"/>
      <w:sz w:val="30"/>
      <w:szCs w:val="30"/>
    </w:rPr>
  </w:style>
  <w:style w:type="character" w:styleId="C62">
    <w:name w:val="st59"/>
    <w:rPr>
      <w:rFonts w:ascii="Times New Roman" w:hAnsi="Times New Roman"/>
      <w:color w:val="0000FF"/>
      <w:sz w:val="30"/>
      <w:szCs w:val="30"/>
    </w:rPr>
  </w:style>
  <w:style w:type="character" w:styleId="C63">
    <w:name w:val="st60"/>
    <w:rPr>
      <w:color w:val="000000"/>
      <w:sz w:val="30"/>
      <w:szCs w:val="30"/>
    </w:rPr>
  </w:style>
  <w:style w:type="character" w:styleId="C64">
    <w:name w:val="st61"/>
    <w:rPr>
      <w:color w:val="0000FF"/>
      <w:sz w:val="30"/>
      <w:szCs w:val="30"/>
    </w:rPr>
  </w:style>
  <w:style w:type="character" w:styleId="C65">
    <w:name w:val="st62"/>
    <w:rPr>
      <w:rFonts w:ascii="Times New Roman" w:hAnsi="Times New Roman"/>
      <w:b w:val="1"/>
      <w:bCs w:val="1"/>
      <w:color w:val="000000"/>
      <w:sz w:val="46"/>
      <w:szCs w:val="46"/>
      <w:spacing w:val="60"/>
    </w:rPr>
  </w:style>
  <w:style w:type="character" w:styleId="C66">
    <w:name w:val="st63"/>
    <w:rPr>
      <w:rFonts w:ascii="Times New Roman" w:hAnsi="Times New Roman"/>
      <w:b w:val="1"/>
      <w:bCs w:val="1"/>
      <w:color w:val="0000FF"/>
      <w:sz w:val="46"/>
      <w:szCs w:val="46"/>
      <w:spacing w:val="60"/>
    </w:rPr>
  </w:style>
  <w:style w:type="character" w:styleId="C67">
    <w:name w:val="st64"/>
    <w:rPr>
      <w:rFonts w:ascii="Times New Roman" w:hAnsi="Times New Roman"/>
      <w:b w:val="1"/>
      <w:bCs w:val="1"/>
      <w:color w:val="000000"/>
      <w:sz w:val="50"/>
      <w:szCs w:val="50"/>
    </w:rPr>
  </w:style>
  <w:style w:type="character" w:styleId="C68">
    <w:name w:val="st65"/>
    <w:rPr>
      <w:rFonts w:ascii="Times New Roman" w:hAnsi="Times New Roman"/>
      <w:b w:val="1"/>
      <w:bCs w:val="1"/>
      <w:color w:val="0000FF"/>
      <w:sz w:val="50"/>
      <w:szCs w:val="50"/>
    </w:rPr>
  </w:style>
  <w:style w:type="character" w:styleId="C69">
    <w:name w:val="st66"/>
    <w:rPr>
      <w:rFonts w:ascii="Times New Roman" w:hAnsi="Times New Roman"/>
      <w:b w:val="1"/>
      <w:i w:val="1"/>
      <w:bCs w:val="1"/>
      <w:iCs w:val="1"/>
      <w:color w:val="000000"/>
      <w:sz w:val="50"/>
      <w:szCs w:val="50"/>
    </w:rPr>
  </w:style>
  <w:style w:type="character" w:styleId="C70">
    <w:name w:val="st67"/>
    <w:rPr>
      <w:rFonts w:ascii="Times New Roman" w:hAnsi="Times New Roman"/>
      <w:b w:val="1"/>
      <w:i w:val="1"/>
      <w:bCs w:val="1"/>
      <w:iCs w:val="1"/>
      <w:color w:val="0000FF"/>
      <w:sz w:val="50"/>
      <w:szCs w:val="50"/>
    </w:rPr>
  </w:style>
  <w:style w:type="character" w:styleId="C71">
    <w:name w:val="st68"/>
    <w:rPr>
      <w:rFonts w:ascii="Times New Roman" w:hAnsi="Times New Roman"/>
      <w:b w:val="1"/>
      <w:bCs w:val="1"/>
      <w:color w:val="000000"/>
      <w:sz w:val="50"/>
      <w:szCs w:val="50"/>
      <w:spacing w:val="60"/>
    </w:rPr>
  </w:style>
  <w:style w:type="character" w:styleId="C72">
    <w:name w:val="st69"/>
    <w:rPr>
      <w:rFonts w:ascii="Times New Roman" w:hAnsi="Times New Roman"/>
      <w:b w:val="1"/>
      <w:bCs w:val="1"/>
      <w:color w:val="0000FF"/>
      <w:sz w:val="50"/>
      <w:szCs w:val="50"/>
      <w:spacing w:val="60"/>
    </w:rPr>
  </w:style>
  <w:style w:type="character" w:styleId="C73">
    <w:name w:val="st70"/>
    <w:rPr>
      <w:rFonts w:ascii="Times New Roman" w:hAnsi="Times New Roman"/>
      <w:b w:val="1"/>
      <w:i w:val="1"/>
      <w:bCs w:val="1"/>
      <w:iCs w:val="1"/>
      <w:color w:val="000000"/>
      <w:sz w:val="50"/>
      <w:szCs w:val="50"/>
      <w:spacing w:val="60"/>
    </w:rPr>
  </w:style>
  <w:style w:type="character" w:styleId="C74">
    <w:name w:val="st71"/>
    <w:rPr>
      <w:rFonts w:ascii="Times New Roman" w:hAnsi="Times New Roman"/>
      <w:b w:val="1"/>
      <w:i w:val="1"/>
      <w:bCs w:val="1"/>
      <w:iCs w:val="1"/>
      <w:color w:val="0000FF"/>
      <w:sz w:val="50"/>
      <w:szCs w:val="50"/>
      <w:spacing w:val="60"/>
    </w:rPr>
  </w:style>
  <w:style w:type="character" w:styleId="C75">
    <w:name w:val="st72"/>
    <w:rPr>
      <w:rFonts w:ascii="Times New Roman" w:hAnsi="Times New Roman"/>
      <w:b w:val="1"/>
      <w:bCs w:val="1"/>
      <w:color w:val="000000"/>
      <w:sz w:val="54"/>
      <w:szCs w:val="54"/>
    </w:rPr>
  </w:style>
  <w:style w:type="character" w:styleId="C76">
    <w:name w:val="st73"/>
    <w:rPr>
      <w:rFonts w:ascii="Times New Roman" w:hAnsi="Times New Roman"/>
      <w:b w:val="1"/>
      <w:bCs w:val="1"/>
      <w:color w:val="0000FF"/>
      <w:sz w:val="54"/>
      <w:szCs w:val="54"/>
    </w:rPr>
  </w:style>
  <w:style w:type="character" w:styleId="C77">
    <w:name w:val="st74"/>
    <w:rPr>
      <w:rFonts w:ascii="Times New Roman" w:hAnsi="Times New Roman"/>
      <w:b w:val="1"/>
      <w:i w:val="1"/>
      <w:bCs w:val="1"/>
      <w:iCs w:val="1"/>
      <w:color w:val="000000"/>
      <w:sz w:val="54"/>
      <w:szCs w:val="54"/>
    </w:rPr>
  </w:style>
  <w:style w:type="character" w:styleId="C78">
    <w:name w:val="st75"/>
    <w:rPr>
      <w:rFonts w:ascii="Times New Roman" w:hAnsi="Times New Roman"/>
      <w:b w:val="1"/>
      <w:i w:val="1"/>
      <w:bCs w:val="1"/>
      <w:iCs w:val="1"/>
      <w:color w:val="0000FF"/>
      <w:sz w:val="54"/>
      <w:szCs w:val="54"/>
    </w:rPr>
  </w:style>
  <w:style w:type="character" w:styleId="C79">
    <w:name w:val="st76"/>
    <w:rPr>
      <w:rFonts w:ascii="Times New Roman" w:hAnsi="Times New Roman"/>
      <w:b w:val="1"/>
      <w:bCs w:val="1"/>
      <w:color w:val="000000"/>
      <w:sz w:val="54"/>
      <w:szCs w:val="54"/>
      <w:spacing w:val="60"/>
    </w:rPr>
  </w:style>
  <w:style w:type="character" w:styleId="C80">
    <w:name w:val="st77"/>
    <w:rPr>
      <w:rFonts w:ascii="Times New Roman" w:hAnsi="Times New Roman"/>
      <w:b w:val="1"/>
      <w:bCs w:val="1"/>
      <w:color w:val="0000FF"/>
      <w:sz w:val="54"/>
      <w:szCs w:val="54"/>
      <w:spacing w:val="60"/>
    </w:rPr>
  </w:style>
  <w:style w:type="character" w:styleId="C81">
    <w:name w:val="st78"/>
    <w:rPr>
      <w:rFonts w:ascii="Times New Roman" w:hAnsi="Times New Roman"/>
      <w:b w:val="1"/>
      <w:i w:val="1"/>
      <w:bCs w:val="1"/>
      <w:iCs w:val="1"/>
      <w:color w:val="000000"/>
      <w:sz w:val="54"/>
      <w:szCs w:val="54"/>
      <w:spacing w:val="60"/>
    </w:rPr>
  </w:style>
  <w:style w:type="character" w:styleId="C82">
    <w:name w:val="st79"/>
    <w:rPr>
      <w:rFonts w:ascii="Times New Roman" w:hAnsi="Times New Roman"/>
      <w:b w:val="1"/>
      <w:i w:val="1"/>
      <w:bCs w:val="1"/>
      <w:iCs w:val="1"/>
      <w:color w:val="0000FF"/>
      <w:sz w:val="54"/>
      <w:szCs w:val="54"/>
      <w:spacing w:val="60"/>
    </w:rPr>
  </w:style>
  <w:style w:type="character" w:styleId="C83">
    <w:name w:val="st80"/>
    <w:rPr>
      <w:rFonts w:ascii="Symbol" w:hAnsi="Symbol"/>
      <w:b w:val="1"/>
      <w:bCs w:val="1"/>
      <w:color w:val="000000"/>
      <w:sz w:val="38"/>
      <w:szCs w:val="38"/>
    </w:rPr>
  </w:style>
  <w:style w:type="character" w:styleId="C84">
    <w:name w:val="st81"/>
    <w:rPr>
      <w:rFonts w:ascii="Symbol" w:hAnsi="Symbol"/>
      <w:b w:val="1"/>
      <w:bCs w:val="1"/>
      <w:color w:val="0000FF"/>
      <w:sz w:val="38"/>
      <w:szCs w:val="38"/>
    </w:rPr>
  </w:style>
  <w:style w:type="character" w:styleId="C85">
    <w:name w:val="st82"/>
    <w:rPr>
      <w:rFonts w:ascii="Times New Roman" w:hAnsi="Times New Roman"/>
      <w:color w:val="000000"/>
      <w:sz w:val="34"/>
      <w:szCs w:val="34"/>
    </w:rPr>
  </w:style>
  <w:style w:type="character" w:styleId="C86">
    <w:name w:val="st83"/>
    <w:rPr>
      <w:rFonts w:ascii="Times New Roman" w:hAnsi="Times New Roman"/>
      <w:color w:val="0000FF"/>
      <w:sz w:val="34"/>
      <w:szCs w:val="34"/>
    </w:rPr>
  </w:style>
  <w:style w:type="character" w:styleId="C87">
    <w:name w:val="st84"/>
    <w:rPr>
      <w:rFonts w:ascii="Times New Roman" w:hAnsi="Times New Roman"/>
      <w:b w:val="1"/>
      <w:bCs w:val="1"/>
      <w:color w:val="000000"/>
      <w:sz w:val="30"/>
      <w:szCs w:val="30"/>
    </w:rPr>
  </w:style>
  <w:style w:type="character" w:styleId="C88">
    <w:name w:val="st85"/>
    <w:rPr>
      <w:rFonts w:ascii="Times New Roman" w:hAnsi="Times New Roman"/>
      <w:b w:val="1"/>
      <w:bCs w:val="1"/>
      <w:color w:val="0000FF"/>
      <w:sz w:val="30"/>
      <w:szCs w:val="30"/>
    </w:rPr>
  </w:style>
  <w:style w:type="character" w:styleId="C89">
    <w:name w:val="st86"/>
    <w:rPr>
      <w:rFonts w:ascii="Times New Roman" w:hAnsi="Times New Roman"/>
      <w:i w:val="1"/>
      <w:iCs w:val="1"/>
      <w:color w:val="000000"/>
      <w:sz w:val="30"/>
      <w:szCs w:val="30"/>
    </w:rPr>
  </w:style>
  <w:style w:type="character" w:styleId="C90">
    <w:name w:val="st87"/>
    <w:rPr>
      <w:rFonts w:ascii="Times New Roman" w:hAnsi="Times New Roman"/>
      <w:i w:val="1"/>
      <w:iCs w:val="1"/>
      <w:color w:val="0000FF"/>
      <w:sz w:val="30"/>
      <w:szCs w:val="30"/>
    </w:rPr>
  </w:style>
  <w:style w:type="character" w:styleId="C91">
    <w:name w:val="st88"/>
    <w:rPr>
      <w:rFonts w:ascii="Times New Roman" w:hAnsi="Times New Roman"/>
      <w:b w:val="1"/>
      <w:i w:val="1"/>
      <w:bCs w:val="1"/>
      <w:iCs w:val="1"/>
      <w:color w:val="000000"/>
      <w:sz w:val="30"/>
      <w:szCs w:val="30"/>
    </w:rPr>
  </w:style>
  <w:style w:type="character" w:styleId="C92">
    <w:name w:val="st89"/>
    <w:rPr>
      <w:rFonts w:ascii="Times New Roman" w:hAnsi="Times New Roman"/>
      <w:b w:val="1"/>
      <w:i w:val="1"/>
      <w:bCs w:val="1"/>
      <w:iCs w:val="1"/>
      <w:color w:val="0000FF"/>
      <w:sz w:val="30"/>
      <w:szCs w:val="30"/>
    </w:rPr>
  </w:style>
  <w:style w:type="character" w:styleId="C93">
    <w:name w:val="st90"/>
    <w:rPr>
      <w:rFonts w:ascii="Times New Roman" w:hAnsi="Times New Roman"/>
      <w:b w:val="1"/>
      <w:bCs w:val="1"/>
      <w:color w:val="000000"/>
      <w:sz w:val="34"/>
      <w:szCs w:val="34"/>
    </w:rPr>
  </w:style>
  <w:style w:type="character" w:styleId="C94">
    <w:name w:val="st91"/>
    <w:rPr>
      <w:rFonts w:ascii="Times New Roman" w:hAnsi="Times New Roman"/>
      <w:b w:val="1"/>
      <w:bCs w:val="1"/>
      <w:color w:val="0000FF"/>
      <w:sz w:val="34"/>
      <w:szCs w:val="34"/>
    </w:rPr>
  </w:style>
  <w:style w:type="character" w:styleId="C95">
    <w:name w:val="st92"/>
    <w:rPr>
      <w:rFonts w:ascii="Times New Roman" w:hAnsi="Times New Roman"/>
      <w:i w:val="1"/>
      <w:iCs w:val="1"/>
      <w:color w:val="000000"/>
      <w:sz w:val="34"/>
      <w:szCs w:val="34"/>
    </w:rPr>
  </w:style>
  <w:style w:type="character" w:styleId="C96">
    <w:name w:val="st93"/>
    <w:rPr>
      <w:rFonts w:ascii="Times New Roman" w:hAnsi="Times New Roman"/>
      <w:i w:val="1"/>
      <w:iCs w:val="1"/>
      <w:color w:val="0000FF"/>
      <w:sz w:val="34"/>
      <w:szCs w:val="34"/>
    </w:rPr>
  </w:style>
  <w:style w:type="character" w:styleId="C97">
    <w:name w:val="st94"/>
    <w:rPr>
      <w:rFonts w:ascii="Times New Roman" w:hAnsi="Times New Roman"/>
      <w:b w:val="1"/>
      <w:i w:val="1"/>
      <w:bCs w:val="1"/>
      <w:iCs w:val="1"/>
      <w:color w:val="000000"/>
      <w:sz w:val="34"/>
      <w:szCs w:val="34"/>
    </w:rPr>
  </w:style>
  <w:style w:type="character" w:styleId="C98">
    <w:name w:val="st95"/>
    <w:rPr>
      <w:rFonts w:ascii="Times New Roman" w:hAnsi="Times New Roman"/>
      <w:b w:val="1"/>
      <w:i w:val="1"/>
      <w:bCs w:val="1"/>
      <w:iCs w:val="1"/>
      <w:color w:val="0000FF"/>
      <w:sz w:val="34"/>
      <w:szCs w:val="34"/>
    </w:rPr>
  </w:style>
  <w:style w:type="character" w:styleId="C99">
    <w:name w:val="Текст у виносці Знак"/>
    <w:link w:val="P20"/>
    <w:rPr>
      <w:rFonts w:ascii="Tahoma" w:hAnsi="Tahoma"/>
      <w:sz w:val="16"/>
      <w:szCs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Table Grid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2800-GlushenkoI</dc:creator>
  <dcterms:created xsi:type="dcterms:W3CDTF">2025-12-02T10:28:00Z</dcterms:created>
  <cp:lastModifiedBy>tech_user</cp:lastModifiedBy>
  <cp:lastPrinted>2025-12-04T09:36:00Z</cp:lastPrinted>
  <dcterms:modified xsi:type="dcterms:W3CDTF">2026-04-23T08:10:50Z</dcterms:modified>
  <cp:revision>35</cp:revision>
</cp:coreProperties>
</file>