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495"/>
        <w:tblW w:w="0" w:type="auto"/>
        <w:tblLook w:val="01E0" w:firstRow="1" w:lastRow="1" w:firstColumn="1" w:lastColumn="1" w:noHBand="0" w:noVBand="0"/>
      </w:tblPr>
      <w:tblGrid>
        <w:gridCol w:w="5148"/>
        <w:gridCol w:w="4920"/>
      </w:tblGrid>
      <w:tr w:rsidR="00C664AC" w:rsidRPr="00C664AC" w:rsidTr="00303091">
        <w:tc>
          <w:tcPr>
            <w:tcW w:w="5148" w:type="dxa"/>
          </w:tcPr>
          <w:p w:rsidR="00091179" w:rsidRPr="00C664AC" w:rsidRDefault="00091179" w:rsidP="00861E7F">
            <w:pPr>
              <w:keepNext/>
              <w:spacing w:after="120" w:line="360" w:lineRule="auto"/>
              <w:rPr>
                <w:rFonts w:ascii="Times New Roman" w:eastAsia="Times New Roman" w:hAnsi="Times New Roman" w:cs="Times New Roman"/>
                <w:sz w:val="28"/>
                <w:szCs w:val="28"/>
              </w:rPr>
            </w:pPr>
          </w:p>
        </w:tc>
        <w:tc>
          <w:tcPr>
            <w:tcW w:w="4920" w:type="dxa"/>
          </w:tcPr>
          <w:p w:rsidR="00091179" w:rsidRPr="00C664AC" w:rsidRDefault="00091179" w:rsidP="00861E7F">
            <w:pPr>
              <w:keepNext/>
              <w:spacing w:after="120" w:line="240" w:lineRule="auto"/>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ЗАТВЕРДЖЕНО</w:t>
            </w:r>
          </w:p>
          <w:p w:rsidR="00091179" w:rsidRPr="00C664AC" w:rsidRDefault="00091179" w:rsidP="00861E7F">
            <w:pPr>
              <w:keepNext/>
              <w:spacing w:after="120" w:line="240" w:lineRule="auto"/>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Наказ Міністерства фінансів України</w:t>
            </w:r>
          </w:p>
          <w:p w:rsidR="00091179" w:rsidRPr="00C664AC" w:rsidRDefault="007D423F" w:rsidP="00861E7F">
            <w:pPr>
              <w:keepNext/>
              <w:spacing w:after="120" w:line="240" w:lineRule="auto"/>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_____________2017 року </w:t>
            </w:r>
            <w:r w:rsidR="00091179"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_____</w:t>
            </w:r>
            <w:r w:rsidR="00091179" w:rsidRPr="00C664AC">
              <w:rPr>
                <w:rFonts w:ascii="Times New Roman" w:eastAsia="Times New Roman" w:hAnsi="Times New Roman" w:cs="Times New Roman"/>
                <w:sz w:val="28"/>
                <w:szCs w:val="28"/>
              </w:rPr>
              <w:t xml:space="preserve">     </w:t>
            </w:r>
          </w:p>
          <w:p w:rsidR="00091179" w:rsidRPr="00C664AC" w:rsidRDefault="00091179" w:rsidP="00861E7F">
            <w:pPr>
              <w:keepNext/>
              <w:spacing w:after="120" w:line="360" w:lineRule="auto"/>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 </w:t>
            </w:r>
          </w:p>
        </w:tc>
      </w:tr>
    </w:tbl>
    <w:p w:rsidR="00091179" w:rsidRPr="00C664AC" w:rsidRDefault="00091179" w:rsidP="00B2401D">
      <w:pPr>
        <w:keepNext/>
        <w:spacing w:after="0" w:line="360" w:lineRule="auto"/>
        <w:jc w:val="center"/>
        <w:outlineLvl w:val="2"/>
        <w:rPr>
          <w:rFonts w:ascii="Times New Roman" w:eastAsia="Times New Roman" w:hAnsi="Times New Roman" w:cs="Times New Roman"/>
          <w:b/>
          <w:bCs/>
          <w:sz w:val="28"/>
          <w:szCs w:val="28"/>
        </w:rPr>
      </w:pPr>
    </w:p>
    <w:p w:rsidR="00091179" w:rsidRPr="00C664AC" w:rsidRDefault="00091179" w:rsidP="00B2401D">
      <w:pPr>
        <w:keepNext/>
        <w:spacing w:after="0" w:line="360" w:lineRule="auto"/>
        <w:jc w:val="center"/>
        <w:outlineLvl w:val="2"/>
        <w:rPr>
          <w:rFonts w:ascii="Times New Roman" w:eastAsia="Times New Roman" w:hAnsi="Times New Roman" w:cs="Times New Roman"/>
          <w:b/>
          <w:bCs/>
          <w:sz w:val="28"/>
          <w:szCs w:val="28"/>
        </w:rPr>
      </w:pPr>
    </w:p>
    <w:p w:rsidR="00091179" w:rsidRPr="00C664AC" w:rsidRDefault="00091179" w:rsidP="00B2401D">
      <w:pPr>
        <w:keepNext/>
        <w:spacing w:after="0" w:line="360" w:lineRule="auto"/>
        <w:jc w:val="center"/>
        <w:outlineLvl w:val="2"/>
        <w:rPr>
          <w:rFonts w:ascii="Times New Roman" w:eastAsia="Times New Roman" w:hAnsi="Times New Roman" w:cs="Times New Roman"/>
          <w:b/>
          <w:bCs/>
          <w:sz w:val="28"/>
          <w:szCs w:val="28"/>
        </w:rPr>
      </w:pPr>
    </w:p>
    <w:p w:rsidR="00091179" w:rsidRPr="00C664AC" w:rsidRDefault="00091179" w:rsidP="00B2401D">
      <w:pPr>
        <w:keepNext/>
        <w:spacing w:after="0" w:line="360" w:lineRule="auto"/>
        <w:jc w:val="center"/>
        <w:outlineLvl w:val="2"/>
        <w:rPr>
          <w:rFonts w:ascii="Times New Roman" w:eastAsia="Times New Roman" w:hAnsi="Times New Roman" w:cs="Times New Roman"/>
          <w:b/>
          <w:bCs/>
          <w:sz w:val="28"/>
          <w:szCs w:val="28"/>
        </w:rPr>
      </w:pPr>
    </w:p>
    <w:p w:rsidR="00091179" w:rsidRPr="00C664AC" w:rsidRDefault="00091179" w:rsidP="00B2401D">
      <w:pPr>
        <w:keepNext/>
        <w:spacing w:after="0" w:line="360" w:lineRule="auto"/>
        <w:jc w:val="center"/>
        <w:outlineLvl w:val="2"/>
        <w:rPr>
          <w:rFonts w:ascii="Times New Roman" w:eastAsia="Times New Roman" w:hAnsi="Times New Roman" w:cs="Times New Roman"/>
          <w:b/>
          <w:bCs/>
          <w:sz w:val="28"/>
          <w:szCs w:val="28"/>
        </w:rPr>
      </w:pPr>
    </w:p>
    <w:p w:rsidR="00091179" w:rsidRPr="00C664AC" w:rsidRDefault="00091179" w:rsidP="00B2401D">
      <w:pPr>
        <w:keepNext/>
        <w:spacing w:after="0" w:line="360" w:lineRule="auto"/>
        <w:jc w:val="center"/>
        <w:outlineLvl w:val="2"/>
        <w:rPr>
          <w:rFonts w:ascii="Times New Roman" w:eastAsia="Times New Roman" w:hAnsi="Times New Roman" w:cs="Times New Roman"/>
          <w:b/>
          <w:bCs/>
          <w:sz w:val="28"/>
          <w:szCs w:val="28"/>
        </w:rPr>
      </w:pPr>
    </w:p>
    <w:p w:rsidR="00091179" w:rsidRPr="00C664AC" w:rsidRDefault="00091179" w:rsidP="00B2401D">
      <w:pPr>
        <w:keepNext/>
        <w:spacing w:after="0" w:line="360" w:lineRule="auto"/>
        <w:jc w:val="center"/>
        <w:outlineLvl w:val="2"/>
        <w:rPr>
          <w:rFonts w:ascii="Times New Roman" w:eastAsia="Times New Roman" w:hAnsi="Times New Roman" w:cs="Times New Roman"/>
          <w:b/>
          <w:bCs/>
          <w:sz w:val="28"/>
          <w:szCs w:val="28"/>
        </w:rPr>
      </w:pPr>
    </w:p>
    <w:p w:rsidR="00091179" w:rsidRPr="00C664AC" w:rsidRDefault="00091179" w:rsidP="00B2401D">
      <w:pPr>
        <w:keepNext/>
        <w:spacing w:after="0" w:line="360" w:lineRule="auto"/>
        <w:jc w:val="center"/>
        <w:outlineLvl w:val="2"/>
        <w:rPr>
          <w:rFonts w:ascii="Times New Roman" w:eastAsia="Times New Roman" w:hAnsi="Times New Roman" w:cs="Times New Roman"/>
          <w:b/>
          <w:bCs/>
          <w:sz w:val="28"/>
          <w:szCs w:val="28"/>
        </w:rPr>
      </w:pPr>
    </w:p>
    <w:p w:rsidR="00091179" w:rsidRDefault="00091179" w:rsidP="00B2401D">
      <w:pPr>
        <w:keepNext/>
        <w:spacing w:after="0" w:line="360" w:lineRule="auto"/>
        <w:jc w:val="center"/>
        <w:outlineLvl w:val="2"/>
        <w:rPr>
          <w:rFonts w:ascii="Times New Roman" w:eastAsia="Times New Roman" w:hAnsi="Times New Roman" w:cs="Times New Roman"/>
          <w:b/>
          <w:bCs/>
          <w:sz w:val="28"/>
          <w:szCs w:val="28"/>
        </w:rPr>
      </w:pPr>
    </w:p>
    <w:p w:rsidR="00B2401D" w:rsidRPr="00C664AC" w:rsidRDefault="00B2401D" w:rsidP="00B2401D">
      <w:pPr>
        <w:keepNext/>
        <w:spacing w:after="0" w:line="360" w:lineRule="auto"/>
        <w:jc w:val="center"/>
        <w:outlineLvl w:val="2"/>
        <w:rPr>
          <w:rFonts w:ascii="Times New Roman" w:eastAsia="Times New Roman" w:hAnsi="Times New Roman" w:cs="Times New Roman"/>
          <w:b/>
          <w:bCs/>
          <w:sz w:val="28"/>
          <w:szCs w:val="28"/>
        </w:rPr>
      </w:pPr>
    </w:p>
    <w:p w:rsidR="00B2401D" w:rsidRPr="00C664AC" w:rsidRDefault="00B2401D" w:rsidP="00B2401D">
      <w:pPr>
        <w:keepNext/>
        <w:spacing w:after="0" w:line="360" w:lineRule="auto"/>
        <w:jc w:val="center"/>
        <w:outlineLvl w:val="2"/>
        <w:rPr>
          <w:rFonts w:ascii="Times New Roman" w:eastAsia="Times New Roman" w:hAnsi="Times New Roman" w:cs="Times New Roman"/>
          <w:b/>
          <w:bCs/>
          <w:sz w:val="28"/>
          <w:szCs w:val="28"/>
        </w:rPr>
      </w:pPr>
    </w:p>
    <w:p w:rsidR="00955622" w:rsidRPr="00C664AC" w:rsidRDefault="00091179" w:rsidP="00B2401D">
      <w:pPr>
        <w:keepNext/>
        <w:spacing w:after="0" w:line="360" w:lineRule="auto"/>
        <w:jc w:val="center"/>
        <w:outlineLvl w:val="2"/>
        <w:rPr>
          <w:rFonts w:ascii="Times New Roman" w:eastAsia="Times New Roman" w:hAnsi="Times New Roman" w:cs="Times New Roman"/>
          <w:b/>
          <w:sz w:val="28"/>
          <w:szCs w:val="28"/>
        </w:rPr>
      </w:pPr>
      <w:r w:rsidRPr="00C664AC">
        <w:rPr>
          <w:rFonts w:ascii="Times New Roman" w:eastAsia="Times New Roman" w:hAnsi="Times New Roman" w:cs="Times New Roman"/>
          <w:b/>
          <w:sz w:val="28"/>
          <w:szCs w:val="28"/>
        </w:rPr>
        <w:t>Порядок</w:t>
      </w:r>
      <w:r w:rsidRPr="00C664AC">
        <w:rPr>
          <w:rFonts w:ascii="Times New Roman" w:eastAsia="Times New Roman" w:hAnsi="Times New Roman" w:cs="Times New Roman"/>
          <w:b/>
          <w:sz w:val="28"/>
          <w:szCs w:val="28"/>
        </w:rPr>
        <w:br/>
        <w:t>реалізації положень Митної конвенції про міжнародне перевезення вантажів</w:t>
      </w:r>
      <w:r w:rsidR="00955622" w:rsidRPr="00C664AC">
        <w:rPr>
          <w:rFonts w:ascii="Times New Roman" w:eastAsia="Times New Roman" w:hAnsi="Times New Roman" w:cs="Times New Roman"/>
          <w:b/>
          <w:sz w:val="28"/>
          <w:szCs w:val="28"/>
        </w:rPr>
        <w:br/>
      </w:r>
      <w:r w:rsidRPr="00C664AC">
        <w:rPr>
          <w:rFonts w:ascii="Times New Roman" w:eastAsia="Times New Roman" w:hAnsi="Times New Roman" w:cs="Times New Roman"/>
          <w:b/>
          <w:sz w:val="28"/>
          <w:szCs w:val="28"/>
        </w:rPr>
        <w:t>із застосуванням книжки МДП (Конвенції МДП</w:t>
      </w:r>
      <w:r w:rsidR="007F6389" w:rsidRPr="00C664AC">
        <w:rPr>
          <w:rFonts w:ascii="Times New Roman" w:eastAsia="Times New Roman" w:hAnsi="Times New Roman" w:cs="Times New Roman"/>
          <w:b/>
          <w:sz w:val="28"/>
          <w:szCs w:val="28"/>
        </w:rPr>
        <w:t>)</w:t>
      </w:r>
      <w:r w:rsidRPr="00C664AC">
        <w:rPr>
          <w:rFonts w:ascii="Times New Roman" w:eastAsia="Times New Roman" w:hAnsi="Times New Roman" w:cs="Times New Roman"/>
          <w:b/>
          <w:sz w:val="28"/>
          <w:szCs w:val="28"/>
        </w:rPr>
        <w:t xml:space="preserve"> 1975 рок</w:t>
      </w:r>
      <w:r w:rsidR="00955622" w:rsidRPr="00C664AC">
        <w:rPr>
          <w:rFonts w:ascii="Times New Roman" w:eastAsia="Times New Roman" w:hAnsi="Times New Roman" w:cs="Times New Roman"/>
          <w:b/>
          <w:sz w:val="28"/>
          <w:szCs w:val="28"/>
        </w:rPr>
        <w:t>у</w:t>
      </w:r>
    </w:p>
    <w:p w:rsidR="00091179" w:rsidRPr="00C664AC" w:rsidRDefault="00091179" w:rsidP="00B2401D">
      <w:pPr>
        <w:keepNext/>
        <w:widowControl w:val="0"/>
        <w:spacing w:before="240" w:after="240" w:line="360" w:lineRule="auto"/>
        <w:jc w:val="center"/>
        <w:outlineLvl w:val="2"/>
        <w:rPr>
          <w:rFonts w:ascii="Times New Roman" w:eastAsia="Times New Roman" w:hAnsi="Times New Roman" w:cs="Times New Roman"/>
          <w:b/>
          <w:bCs/>
          <w:sz w:val="28"/>
          <w:szCs w:val="28"/>
        </w:rPr>
      </w:pPr>
      <w:r w:rsidRPr="00C664AC">
        <w:rPr>
          <w:rFonts w:ascii="Times New Roman" w:eastAsia="Times New Roman" w:hAnsi="Times New Roman" w:cs="Times New Roman"/>
          <w:b/>
          <w:bCs/>
          <w:sz w:val="28"/>
          <w:szCs w:val="28"/>
        </w:rPr>
        <w:t>І. Загальні положення</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1. Цей Порядок визначає умови виконання міжнар</w:t>
      </w:r>
      <w:r w:rsidR="0073545F" w:rsidRPr="00C664AC">
        <w:rPr>
          <w:rFonts w:ascii="Times New Roman" w:eastAsia="Times New Roman" w:hAnsi="Times New Roman" w:cs="Times New Roman"/>
          <w:sz w:val="28"/>
          <w:szCs w:val="28"/>
        </w:rPr>
        <w:t xml:space="preserve">одних дорожніх перевезень (далі </w:t>
      </w:r>
      <w:r w:rsidRPr="00C664AC">
        <w:rPr>
          <w:rFonts w:ascii="Times New Roman" w:eastAsia="Times New Roman" w:hAnsi="Times New Roman" w:cs="Times New Roman"/>
          <w:sz w:val="28"/>
          <w:szCs w:val="28"/>
        </w:rPr>
        <w:t>–</w:t>
      </w:r>
      <w:r w:rsidR="0073545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МДП), правила допущення суб</w:t>
      </w:r>
      <w:r w:rsidR="007D423F"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єктів господар</w:t>
      </w:r>
      <w:r w:rsidR="007F6389" w:rsidRPr="00C664AC">
        <w:rPr>
          <w:rFonts w:ascii="Times New Roman" w:eastAsia="Times New Roman" w:hAnsi="Times New Roman" w:cs="Times New Roman"/>
          <w:sz w:val="28"/>
          <w:szCs w:val="28"/>
        </w:rPr>
        <w:t>ювання</w:t>
      </w:r>
      <w:r w:rsidRPr="00C664AC">
        <w:rPr>
          <w:rFonts w:ascii="Times New Roman" w:eastAsia="Times New Roman" w:hAnsi="Times New Roman" w:cs="Times New Roman"/>
          <w:sz w:val="28"/>
          <w:szCs w:val="28"/>
        </w:rPr>
        <w:t xml:space="preserve"> України до системи МДП, порядок оформлення книжки МДП на товари, що перевозяться між митницями ДФС з дотриманням вимог Митної конвенції про міжнародне перевезення вантажів із застосуванням книжки МДП (Конвенції МДП</w:t>
      </w:r>
      <w:r w:rsidR="007F6389" w:rsidRPr="00C664AC">
        <w:rPr>
          <w:rFonts w:ascii="Times New Roman" w:eastAsia="Times New Roman" w:hAnsi="Times New Roman" w:cs="Times New Roman"/>
          <w:sz w:val="28"/>
          <w:szCs w:val="28"/>
        </w:rPr>
        <w:t>)</w:t>
      </w:r>
      <w:r w:rsidR="0073545F" w:rsidRPr="00C664AC">
        <w:rPr>
          <w:rFonts w:ascii="Times New Roman" w:eastAsia="Times New Roman" w:hAnsi="Times New Roman" w:cs="Times New Roman"/>
          <w:sz w:val="28"/>
          <w:szCs w:val="28"/>
        </w:rPr>
        <w:t xml:space="preserve"> 1975 року (далі </w:t>
      </w:r>
      <w:r w:rsidRPr="00C664AC">
        <w:rPr>
          <w:rFonts w:ascii="Times New Roman" w:eastAsia="Times New Roman" w:hAnsi="Times New Roman" w:cs="Times New Roman"/>
          <w:sz w:val="28"/>
          <w:szCs w:val="28"/>
        </w:rPr>
        <w:t>–</w:t>
      </w:r>
      <w:r w:rsidR="0073545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Конвенція МДП), відповідальність </w:t>
      </w:r>
      <w:r w:rsidR="005F7372" w:rsidRPr="00C664AC">
        <w:rPr>
          <w:rFonts w:ascii="Times New Roman" w:eastAsia="Times New Roman" w:hAnsi="Times New Roman" w:cs="Times New Roman"/>
          <w:sz w:val="28"/>
          <w:szCs w:val="28"/>
        </w:rPr>
        <w:t>держателя</w:t>
      </w:r>
      <w:r w:rsidR="00132285"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книжки МДП та гарантійного об’єднання </w:t>
      </w:r>
      <w:r w:rsidR="0073545F" w:rsidRPr="00C664AC">
        <w:rPr>
          <w:rFonts w:ascii="Times New Roman" w:eastAsia="Times New Roman" w:hAnsi="Times New Roman" w:cs="Times New Roman"/>
          <w:sz w:val="28"/>
          <w:szCs w:val="28"/>
        </w:rPr>
        <w:t>за</w:t>
      </w:r>
      <w:r w:rsidRPr="00C664AC">
        <w:rPr>
          <w:rFonts w:ascii="Times New Roman" w:eastAsia="Times New Roman" w:hAnsi="Times New Roman" w:cs="Times New Roman"/>
          <w:sz w:val="28"/>
          <w:szCs w:val="28"/>
        </w:rPr>
        <w:t xml:space="preserve"> </w:t>
      </w:r>
      <w:r w:rsidR="00F334AF" w:rsidRPr="00C664AC">
        <w:rPr>
          <w:rFonts w:ascii="Times New Roman" w:eastAsia="Times New Roman" w:hAnsi="Times New Roman" w:cs="Times New Roman"/>
          <w:sz w:val="28"/>
          <w:szCs w:val="28"/>
        </w:rPr>
        <w:t xml:space="preserve">їх </w:t>
      </w:r>
      <w:r w:rsidRPr="00C664AC">
        <w:rPr>
          <w:rFonts w:ascii="Times New Roman" w:eastAsia="Times New Roman" w:hAnsi="Times New Roman" w:cs="Times New Roman"/>
          <w:sz w:val="28"/>
          <w:szCs w:val="28"/>
        </w:rPr>
        <w:t>порушення</w:t>
      </w:r>
      <w:r w:rsidR="00F334AF" w:rsidRPr="00C664AC">
        <w:rPr>
          <w:rFonts w:ascii="Times New Roman" w:eastAsia="Times New Roman" w:hAnsi="Times New Roman" w:cs="Times New Roman"/>
          <w:sz w:val="28"/>
          <w:szCs w:val="28"/>
        </w:rPr>
        <w:t>.</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2. Терміни вживаються у цьому Порядку в так</w:t>
      </w:r>
      <w:r w:rsidR="007D423F" w:rsidRPr="00C664AC">
        <w:rPr>
          <w:rFonts w:ascii="Times New Roman" w:eastAsia="Times New Roman" w:hAnsi="Times New Roman" w:cs="Times New Roman"/>
          <w:sz w:val="28"/>
          <w:szCs w:val="28"/>
        </w:rPr>
        <w:t>их</w:t>
      </w:r>
      <w:r w:rsidRPr="00C664AC">
        <w:rPr>
          <w:rFonts w:ascii="Times New Roman" w:eastAsia="Times New Roman" w:hAnsi="Times New Roman" w:cs="Times New Roman"/>
          <w:sz w:val="28"/>
          <w:szCs w:val="28"/>
        </w:rPr>
        <w:t xml:space="preserve"> значенн</w:t>
      </w:r>
      <w:r w:rsidR="007D423F" w:rsidRPr="00C664AC">
        <w:rPr>
          <w:rFonts w:ascii="Times New Roman" w:eastAsia="Times New Roman" w:hAnsi="Times New Roman" w:cs="Times New Roman"/>
          <w:sz w:val="28"/>
          <w:szCs w:val="28"/>
        </w:rPr>
        <w:t>ях</w:t>
      </w:r>
      <w:r w:rsidRPr="00C664AC">
        <w:rPr>
          <w:rFonts w:ascii="Times New Roman" w:eastAsia="Times New Roman" w:hAnsi="Times New Roman" w:cs="Times New Roman"/>
          <w:sz w:val="28"/>
          <w:szCs w:val="28"/>
        </w:rPr>
        <w:t>:</w:t>
      </w:r>
    </w:p>
    <w:p w:rsidR="00091179" w:rsidRPr="00C664AC" w:rsidRDefault="00F334AF"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lastRenderedPageBreak/>
        <w:t xml:space="preserve">вантажне місце – </w:t>
      </w:r>
      <w:r w:rsidR="00091179" w:rsidRPr="00C664AC">
        <w:rPr>
          <w:rFonts w:ascii="Times New Roman" w:eastAsia="Times New Roman" w:hAnsi="Times New Roman" w:cs="Times New Roman"/>
          <w:sz w:val="28"/>
          <w:szCs w:val="28"/>
        </w:rPr>
        <w:t>кінцевий продукт операцій з упаковування вантажу, що складається з пакувального комплекту та його вмісту й підготовлений до перевезення;</w:t>
      </w:r>
    </w:p>
    <w:p w:rsidR="00091179" w:rsidRPr="00C664AC" w:rsidRDefault="00F334AF"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вантажний маніфест книжки МДП </w:t>
      </w:r>
      <w:r w:rsidR="00091179"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графи 9</w:t>
      </w:r>
      <w:r w:rsidRPr="00C664AC">
        <w:rPr>
          <w:rFonts w:ascii="Times New Roman" w:eastAsia="Times New Roman" w:hAnsi="Times New Roman" w:cs="Times New Roman"/>
          <w:sz w:val="28"/>
          <w:szCs w:val="28"/>
        </w:rPr>
        <w:t>-</w:t>
      </w:r>
      <w:r w:rsidR="00091179" w:rsidRPr="00C664AC">
        <w:rPr>
          <w:rFonts w:ascii="Times New Roman" w:eastAsia="Times New Roman" w:hAnsi="Times New Roman" w:cs="Times New Roman"/>
          <w:sz w:val="28"/>
          <w:szCs w:val="28"/>
        </w:rPr>
        <w:t xml:space="preserve">12 </w:t>
      </w:r>
      <w:r w:rsidR="00955622" w:rsidRPr="00C664AC">
        <w:rPr>
          <w:rFonts w:ascii="Times New Roman" w:eastAsia="Times New Roman" w:hAnsi="Times New Roman" w:cs="Times New Roman"/>
          <w:sz w:val="28"/>
          <w:szCs w:val="28"/>
        </w:rPr>
        <w:t>у</w:t>
      </w:r>
      <w:r w:rsidR="00091179" w:rsidRPr="00C664AC">
        <w:rPr>
          <w:rFonts w:ascii="Times New Roman" w:eastAsia="Times New Roman" w:hAnsi="Times New Roman" w:cs="Times New Roman"/>
          <w:sz w:val="28"/>
          <w:szCs w:val="28"/>
        </w:rPr>
        <w:t xml:space="preserve"> невідривному листку № 1/№ 2 жовтого кольору, відривних листках № 1 білого кольору й відривних листках № 2 зеленого кольору книжки МДП, </w:t>
      </w:r>
      <w:r w:rsidR="00955622" w:rsidRPr="00C664AC">
        <w:rPr>
          <w:rFonts w:ascii="Times New Roman" w:eastAsia="Times New Roman" w:hAnsi="Times New Roman" w:cs="Times New Roman"/>
          <w:sz w:val="28"/>
          <w:szCs w:val="28"/>
        </w:rPr>
        <w:t>у</w:t>
      </w:r>
      <w:r w:rsidR="00091179" w:rsidRPr="00C664AC">
        <w:rPr>
          <w:rFonts w:ascii="Times New Roman" w:eastAsia="Times New Roman" w:hAnsi="Times New Roman" w:cs="Times New Roman"/>
          <w:sz w:val="28"/>
          <w:szCs w:val="28"/>
        </w:rPr>
        <w:t xml:space="preserve"> яких зазначаються відомості про вантаж;</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власник автотранспортного засобу</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фізична або юридична особа, що володіє майновими правами на дорожній транспортний засіб на умовах власності (користування тощо);</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ваучер </w:t>
      </w:r>
      <w:proofErr w:type="spellStart"/>
      <w:r w:rsidRPr="00C664AC">
        <w:rPr>
          <w:rFonts w:ascii="Times New Roman" w:eastAsia="Times New Roman" w:hAnsi="Times New Roman" w:cs="Times New Roman"/>
          <w:sz w:val="28"/>
          <w:szCs w:val="28"/>
        </w:rPr>
        <w:t>TIR</w:t>
      </w:r>
      <w:proofErr w:type="spellEnd"/>
      <w:r w:rsidRPr="00C664AC">
        <w:rPr>
          <w:rFonts w:ascii="Times New Roman" w:eastAsia="Times New Roman" w:hAnsi="Times New Roman" w:cs="Times New Roman"/>
          <w:sz w:val="28"/>
          <w:szCs w:val="28"/>
        </w:rPr>
        <w:t>+</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комп’ютеризована підвищена фінансова гарантія сплати митних платежів під час транзитних перевезень територі</w:t>
      </w:r>
      <w:r w:rsidR="007D423F" w:rsidRPr="00C664AC">
        <w:rPr>
          <w:rFonts w:ascii="Times New Roman" w:eastAsia="Times New Roman" w:hAnsi="Times New Roman" w:cs="Times New Roman"/>
          <w:sz w:val="28"/>
          <w:szCs w:val="28"/>
        </w:rPr>
        <w:t>єю</w:t>
      </w:r>
      <w:r w:rsidRPr="00C664AC">
        <w:rPr>
          <w:rFonts w:ascii="Times New Roman" w:eastAsia="Times New Roman" w:hAnsi="Times New Roman" w:cs="Times New Roman"/>
          <w:sz w:val="28"/>
          <w:szCs w:val="28"/>
        </w:rPr>
        <w:t xml:space="preserve"> України товарів, що перебувають під митним контролем, у розмірі 100 000 євро </w:t>
      </w:r>
      <w:r w:rsidR="007D423F" w:rsidRPr="00C664AC">
        <w:rPr>
          <w:rFonts w:ascii="Times New Roman" w:eastAsia="Times New Roman" w:hAnsi="Times New Roman" w:cs="Times New Roman"/>
          <w:sz w:val="28"/>
          <w:szCs w:val="28"/>
        </w:rPr>
        <w:t>за</w:t>
      </w:r>
      <w:r w:rsidRPr="00C664AC">
        <w:rPr>
          <w:rFonts w:ascii="Times New Roman" w:eastAsia="Times New Roman" w:hAnsi="Times New Roman" w:cs="Times New Roman"/>
          <w:sz w:val="28"/>
          <w:szCs w:val="28"/>
        </w:rPr>
        <w:t xml:space="preserve"> кожн</w:t>
      </w:r>
      <w:r w:rsidR="007D423F" w:rsidRPr="00C664AC">
        <w:rPr>
          <w:rFonts w:ascii="Times New Roman" w:eastAsia="Times New Roman" w:hAnsi="Times New Roman" w:cs="Times New Roman"/>
          <w:sz w:val="28"/>
          <w:szCs w:val="28"/>
        </w:rPr>
        <w:t>им</w:t>
      </w:r>
      <w:r w:rsidRPr="00C664AC">
        <w:rPr>
          <w:rFonts w:ascii="Times New Roman" w:eastAsia="Times New Roman" w:hAnsi="Times New Roman" w:cs="Times New Roman"/>
          <w:sz w:val="28"/>
          <w:szCs w:val="28"/>
        </w:rPr>
        <w:t xml:space="preserve"> ваучер</w:t>
      </w:r>
      <w:r w:rsidR="007D423F" w:rsidRPr="00C664AC">
        <w:rPr>
          <w:rFonts w:ascii="Times New Roman" w:eastAsia="Times New Roman" w:hAnsi="Times New Roman" w:cs="Times New Roman"/>
          <w:sz w:val="28"/>
          <w:szCs w:val="28"/>
        </w:rPr>
        <w:t>ом</w:t>
      </w:r>
      <w:r w:rsidRPr="00C664AC">
        <w:rPr>
          <w:rFonts w:ascii="Times New Roman" w:eastAsia="Times New Roman" w:hAnsi="Times New Roman" w:cs="Times New Roman"/>
          <w:sz w:val="28"/>
          <w:szCs w:val="28"/>
        </w:rPr>
        <w:t>, використан</w:t>
      </w:r>
      <w:r w:rsidR="007D423F" w:rsidRPr="00C664AC">
        <w:rPr>
          <w:rFonts w:ascii="Times New Roman" w:eastAsia="Times New Roman" w:hAnsi="Times New Roman" w:cs="Times New Roman"/>
          <w:sz w:val="28"/>
          <w:szCs w:val="28"/>
        </w:rPr>
        <w:t>им</w:t>
      </w:r>
      <w:r w:rsidRPr="00C664AC">
        <w:rPr>
          <w:rFonts w:ascii="Times New Roman" w:eastAsia="Times New Roman" w:hAnsi="Times New Roman" w:cs="Times New Roman"/>
          <w:sz w:val="28"/>
          <w:szCs w:val="28"/>
        </w:rPr>
        <w:t xml:space="preserve"> разом з книжкою МДП (100 000 євро за одним ваучером + сума діючого покриття на кожну книжку МДП); </w:t>
      </w:r>
    </w:p>
    <w:p w:rsidR="00091179" w:rsidRPr="00C664AC" w:rsidRDefault="007D5B6F"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держатель</w:t>
      </w:r>
      <w:r w:rsidR="006C021B" w:rsidRPr="00C664AC">
        <w:rPr>
          <w:rFonts w:ascii="Times New Roman" w:eastAsia="Times New Roman" w:hAnsi="Times New Roman" w:cs="Times New Roman"/>
          <w:sz w:val="28"/>
          <w:szCs w:val="28"/>
        </w:rPr>
        <w:t xml:space="preserve"> </w:t>
      </w:r>
      <w:r w:rsidR="00F334AF" w:rsidRPr="00C664AC">
        <w:rPr>
          <w:rFonts w:ascii="Times New Roman" w:eastAsia="Times New Roman" w:hAnsi="Times New Roman" w:cs="Times New Roman"/>
          <w:sz w:val="28"/>
          <w:szCs w:val="28"/>
        </w:rPr>
        <w:t xml:space="preserve">книжки МДП </w:t>
      </w:r>
      <w:r w:rsidR="00091179" w:rsidRPr="00C664AC">
        <w:rPr>
          <w:rFonts w:ascii="Times New Roman" w:eastAsia="Times New Roman" w:hAnsi="Times New Roman" w:cs="Times New Roman"/>
          <w:sz w:val="28"/>
          <w:szCs w:val="28"/>
        </w:rPr>
        <w:t>–</w:t>
      </w:r>
      <w:r w:rsidR="00F334AF"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фізична або юридична особа, яка допущена до виконання перевезень на умовах Конвенції МДП у порядку, передбаченому національним законодавством країни, де зареєстрований перевізник, і яка придбала право користування книжкою МДП у гарантійному об’єднанні, реквізити якого зазначено в розділі 3 титульної сторінки книжки МДП;</w:t>
      </w:r>
      <w:r w:rsidR="00035E03" w:rsidRPr="00C664AC">
        <w:rPr>
          <w:rFonts w:ascii="Times New Roman" w:eastAsia="Times New Roman" w:hAnsi="Times New Roman" w:cs="Times New Roman"/>
          <w:sz w:val="28"/>
          <w:szCs w:val="28"/>
        </w:rPr>
        <w:t xml:space="preserve">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завершення операції МДП</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визнання органами доходів і зборів належного припинення операції МДП; </w:t>
      </w:r>
    </w:p>
    <w:p w:rsidR="00091179" w:rsidRPr="00C664AC" w:rsidRDefault="00F334AF"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консолідований вантаж </w:t>
      </w:r>
      <w:r w:rsidR="00091179"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вантаж, що перевозиться одним дорожнім транспортним засобом і складається з двох і більше партій товарів для різних одержувачів або для одного одержувача від різних відправників;</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митниця місця відправлення (далі</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митниця відправлення)</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будь-яка </w:t>
      </w:r>
      <w:r w:rsidRPr="00C664AC">
        <w:rPr>
          <w:rFonts w:ascii="Times New Roman" w:eastAsia="Times New Roman" w:hAnsi="Times New Roman" w:cs="Times New Roman"/>
          <w:sz w:val="28"/>
          <w:szCs w:val="28"/>
        </w:rPr>
        <w:lastRenderedPageBreak/>
        <w:t>митниця ДФС, у якій починається операція МДП для усіх товарів або їх частини;</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митниця місця призначення (далі</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митниця призначення)</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будь-яка митниця ДФС, у якій закінчується операція МДП для усіх товарів або їх частини;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операція МДП</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перевезення товарів на умовах Конвенції МДП територією України;</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припинення операції МДП</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прибуття дорожнього транспортного засобу, </w:t>
      </w:r>
      <w:r w:rsidR="00CF1ED7" w:rsidRPr="00C664AC">
        <w:rPr>
          <w:rFonts w:ascii="Times New Roman" w:eastAsia="Times New Roman" w:hAnsi="Times New Roman" w:cs="Times New Roman"/>
          <w:sz w:val="28"/>
          <w:szCs w:val="28"/>
        </w:rPr>
        <w:t xml:space="preserve">зчеп </w:t>
      </w:r>
      <w:r w:rsidRPr="00C664AC">
        <w:rPr>
          <w:rFonts w:ascii="Times New Roman" w:eastAsia="Times New Roman" w:hAnsi="Times New Roman" w:cs="Times New Roman"/>
          <w:sz w:val="28"/>
          <w:szCs w:val="28"/>
        </w:rPr>
        <w:t xml:space="preserve">дорожніх транспортних засобів у митницю призначення з метою їх контролю разом з товаром та віднесеною до них книжкою МДП;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проміжна митниця</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будь-яка митниця ДФС, через яку автотранспортний засіб, зчеп дорожніх транспортних засобів в’їжджає на територію України або виїжджає з неї під час перевезення товарів на умовах Конвенції МДП.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Інші терміни, використані в Порядку, визначені Конвенцією МДП та Митним кодексом України.</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3. Гарантійне об’єднання встановлює строк дії книжки МДП, який не може бути продовжений. Книжка МДП може бути прийнята до оформлення першою митницею відправлення не пізніше кінцевої дати строку її дії. Книжка МДП, за якою здійснюється перевезення, є дійсною до завершення перев</w:t>
      </w:r>
      <w:r w:rsidR="00EA12F0" w:rsidRPr="00C664AC">
        <w:rPr>
          <w:rFonts w:ascii="Times New Roman" w:eastAsia="Times New Roman" w:hAnsi="Times New Roman" w:cs="Times New Roman"/>
          <w:sz w:val="28"/>
          <w:szCs w:val="28"/>
        </w:rPr>
        <w:t>езення на умовах Конвенції МДП.</w:t>
      </w:r>
    </w:p>
    <w:p w:rsidR="00EA12F0" w:rsidRPr="00C664AC" w:rsidRDefault="00091179" w:rsidP="00CD42CE">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4. Якщо при ввезенні товарів сума митних платежів, що мають бути сплачені за ці товари, перевищує максимальний розмір гарантії (тобто суму, еквівалентну сумі діючого покриття міжнародними страховиками системи МДП на кожну книжку МДП </w:t>
      </w:r>
      <w:r w:rsidR="00955622"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національній валюті України </w:t>
      </w:r>
      <w:r w:rsidR="00955622"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перерахунку за курсом, установленим Національним банком України на день подання книжки МДП до оформлення), застосовується один із альтернативних способів забезпечення сплати митних платежів, визначений у стат</w:t>
      </w:r>
      <w:r w:rsidR="00EA12F0" w:rsidRPr="00C664AC">
        <w:rPr>
          <w:rFonts w:ascii="Times New Roman" w:eastAsia="Times New Roman" w:hAnsi="Times New Roman" w:cs="Times New Roman"/>
          <w:sz w:val="28"/>
          <w:szCs w:val="28"/>
        </w:rPr>
        <w:t>ті 306 Митного кодексу України.</w:t>
      </w:r>
    </w:p>
    <w:p w:rsidR="00091179" w:rsidRPr="00C664AC" w:rsidRDefault="00091179" w:rsidP="00CD42CE">
      <w:pPr>
        <w:keepNext/>
        <w:widowControl w:val="0"/>
        <w:spacing w:before="240" w:after="240" w:line="360" w:lineRule="auto"/>
        <w:jc w:val="center"/>
        <w:rPr>
          <w:rFonts w:ascii="Times New Roman" w:eastAsia="Times New Roman" w:hAnsi="Times New Roman" w:cs="Times New Roman"/>
          <w:sz w:val="28"/>
          <w:szCs w:val="28"/>
        </w:rPr>
      </w:pPr>
      <w:r w:rsidRPr="00C664AC">
        <w:rPr>
          <w:rFonts w:ascii="Times New Roman" w:eastAsia="Times New Roman" w:hAnsi="Times New Roman" w:cs="Times New Roman"/>
          <w:b/>
          <w:bCs/>
          <w:sz w:val="28"/>
          <w:szCs w:val="28"/>
        </w:rPr>
        <w:lastRenderedPageBreak/>
        <w:t>ІІ. Особливості оформлення книжки МДП</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b/>
          <w:bCs/>
          <w:sz w:val="28"/>
          <w:szCs w:val="28"/>
        </w:rPr>
      </w:pPr>
      <w:r w:rsidRPr="00C664AC">
        <w:rPr>
          <w:rFonts w:ascii="Times New Roman" w:eastAsia="Times New Roman" w:hAnsi="Times New Roman" w:cs="Times New Roman"/>
          <w:sz w:val="28"/>
          <w:szCs w:val="28"/>
        </w:rPr>
        <w:t>1.</w:t>
      </w:r>
      <w:r w:rsidRPr="00C664AC">
        <w:rPr>
          <w:rFonts w:ascii="Times New Roman" w:eastAsia="Times New Roman" w:hAnsi="Times New Roman" w:cs="Times New Roman"/>
          <w:b/>
          <w:bCs/>
          <w:sz w:val="28"/>
          <w:szCs w:val="28"/>
        </w:rPr>
        <w:t> </w:t>
      </w:r>
      <w:r w:rsidRPr="00C664AC">
        <w:rPr>
          <w:rFonts w:ascii="Times New Roman" w:eastAsia="Times New Roman" w:hAnsi="Times New Roman" w:cs="Times New Roman"/>
          <w:sz w:val="28"/>
          <w:szCs w:val="28"/>
        </w:rPr>
        <w:t xml:space="preserve">Якщо у вантажному маніфесті книжки МДП недостатньо місця для внесення даних про всі товари, що перевозяться на умовах Конвенції МДП, до всіх відривних листків </w:t>
      </w:r>
      <w:r w:rsidR="005153BE" w:rsidRPr="00C664AC">
        <w:rPr>
          <w:rFonts w:ascii="Times New Roman" w:eastAsia="Times New Roman" w:hAnsi="Times New Roman" w:cs="Times New Roman"/>
          <w:sz w:val="28"/>
          <w:szCs w:val="28"/>
        </w:rPr>
        <w:t>держателем</w:t>
      </w:r>
      <w:r w:rsidRPr="00C664AC">
        <w:rPr>
          <w:rFonts w:ascii="Times New Roman" w:eastAsia="Times New Roman" w:hAnsi="Times New Roman" w:cs="Times New Roman"/>
          <w:sz w:val="28"/>
          <w:szCs w:val="28"/>
        </w:rPr>
        <w:t xml:space="preserve"> книжки МДП прикріплюються додаткові листки (комерційні документи). Додаткові листки (комерційні документи) завіряються відбитком о</w:t>
      </w:r>
      <w:r w:rsidR="00955622" w:rsidRPr="00C664AC">
        <w:rPr>
          <w:rFonts w:ascii="Times New Roman" w:eastAsia="Times New Roman" w:hAnsi="Times New Roman" w:cs="Times New Roman"/>
          <w:sz w:val="28"/>
          <w:szCs w:val="28"/>
        </w:rPr>
        <w:t xml:space="preserve">собистої номерної печатки (далі </w:t>
      </w:r>
      <w:r w:rsidRPr="00C664AC">
        <w:rPr>
          <w:rFonts w:ascii="Times New Roman" w:eastAsia="Times New Roman" w:hAnsi="Times New Roman" w:cs="Times New Roman"/>
          <w:sz w:val="28"/>
          <w:szCs w:val="28"/>
        </w:rPr>
        <w:t>–</w:t>
      </w:r>
      <w:r w:rsidR="00955622" w:rsidRPr="00C664AC">
        <w:rPr>
          <w:rFonts w:ascii="Times New Roman" w:eastAsia="Times New Roman" w:hAnsi="Times New Roman" w:cs="Times New Roman"/>
          <w:sz w:val="28"/>
          <w:szCs w:val="28"/>
        </w:rPr>
        <w:t xml:space="preserve"> </w:t>
      </w:r>
      <w:proofErr w:type="spellStart"/>
      <w:r w:rsidRPr="00C664AC">
        <w:rPr>
          <w:rFonts w:ascii="Times New Roman" w:eastAsia="Times New Roman" w:hAnsi="Times New Roman" w:cs="Times New Roman"/>
          <w:sz w:val="28"/>
          <w:szCs w:val="28"/>
        </w:rPr>
        <w:t>ОНП</w:t>
      </w:r>
      <w:proofErr w:type="spellEnd"/>
      <w:r w:rsidRPr="00C664AC">
        <w:rPr>
          <w:rFonts w:ascii="Times New Roman" w:eastAsia="Times New Roman" w:hAnsi="Times New Roman" w:cs="Times New Roman"/>
          <w:sz w:val="28"/>
          <w:szCs w:val="28"/>
        </w:rPr>
        <w:t>) і підписом посадової особи митниці відправлення. До графи 8 усіх відривних листків книжки МДП вносяться дані про номери та кількість аркушів таких додаткових листків.</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2. </w:t>
      </w:r>
      <w:r w:rsidR="00F55FAF"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графі 16 відривних листків № № 1, 2 відповідно білого і зеленого кольору книжки МДП робиться відмітка про накладене митне забезпечення, яка завіряється відбитком </w:t>
      </w:r>
      <w:proofErr w:type="spellStart"/>
      <w:r w:rsidRPr="00C664AC">
        <w:rPr>
          <w:rFonts w:ascii="Times New Roman" w:eastAsia="Times New Roman" w:hAnsi="Times New Roman" w:cs="Times New Roman"/>
          <w:sz w:val="28"/>
          <w:szCs w:val="28"/>
        </w:rPr>
        <w:t>ОНП</w:t>
      </w:r>
      <w:proofErr w:type="spellEnd"/>
      <w:r w:rsidRPr="00C664AC">
        <w:rPr>
          <w:rFonts w:ascii="Times New Roman" w:eastAsia="Times New Roman" w:hAnsi="Times New Roman" w:cs="Times New Roman"/>
          <w:sz w:val="28"/>
          <w:szCs w:val="28"/>
        </w:rPr>
        <w:t xml:space="preserve"> і підписом посадової особи митниці, яка наклала митне забезпечення. Відомості про раніше накладене митне забезпечення </w:t>
      </w:r>
      <w:r w:rsidR="00955622" w:rsidRPr="00C664AC">
        <w:rPr>
          <w:rFonts w:ascii="Times New Roman" w:eastAsia="Times New Roman" w:hAnsi="Times New Roman" w:cs="Times New Roman"/>
          <w:sz w:val="28"/>
          <w:szCs w:val="28"/>
        </w:rPr>
        <w:t xml:space="preserve">у </w:t>
      </w:r>
      <w:r w:rsidRPr="00C664AC">
        <w:rPr>
          <w:rFonts w:ascii="Times New Roman" w:eastAsia="Times New Roman" w:hAnsi="Times New Roman" w:cs="Times New Roman"/>
          <w:sz w:val="28"/>
          <w:szCs w:val="28"/>
        </w:rPr>
        <w:t>графі</w:t>
      </w:r>
      <w:r w:rsidR="00955622" w:rsidRPr="00C664AC">
        <w:rPr>
          <w:rFonts w:ascii="Times New Roman" w:eastAsia="Times New Roman" w:hAnsi="Times New Roman" w:cs="Times New Roman"/>
          <w:sz w:val="28"/>
          <w:szCs w:val="28"/>
        </w:rPr>
        <w:t> </w:t>
      </w:r>
      <w:r w:rsidRPr="00C664AC">
        <w:rPr>
          <w:rFonts w:ascii="Times New Roman" w:eastAsia="Times New Roman" w:hAnsi="Times New Roman" w:cs="Times New Roman"/>
          <w:sz w:val="28"/>
          <w:szCs w:val="28"/>
        </w:rPr>
        <w:t xml:space="preserve">16 аркушів перекреслюються. </w:t>
      </w:r>
    </w:p>
    <w:p w:rsidR="00091179" w:rsidRPr="00C664AC" w:rsidRDefault="00091179" w:rsidP="00861E7F">
      <w:pPr>
        <w:widowControl w:val="0"/>
        <w:autoSpaceDE w:val="0"/>
        <w:autoSpaceDN w:val="0"/>
        <w:adjustRightInd w:val="0"/>
        <w:spacing w:after="120" w:line="360" w:lineRule="auto"/>
        <w:ind w:firstLine="709"/>
        <w:jc w:val="both"/>
        <w:rPr>
          <w:rFonts w:ascii="Times New Roman" w:eastAsia="TimesNewRomanPSMT" w:hAnsi="Times New Roman" w:cs="Times New Roman"/>
          <w:sz w:val="28"/>
          <w:szCs w:val="28"/>
        </w:rPr>
      </w:pPr>
      <w:r w:rsidRPr="00C664AC">
        <w:rPr>
          <w:rFonts w:ascii="Times New Roman" w:eastAsia="TimesNewRomanPSMT" w:hAnsi="Times New Roman" w:cs="Times New Roman"/>
          <w:sz w:val="28"/>
          <w:szCs w:val="28"/>
        </w:rPr>
        <w:t>3. Посадовою особою останньої митниці призначення після завершення процедури МДП невикористані аркуші книжки МДП перекреслюються</w:t>
      </w:r>
      <w:r w:rsidRPr="00C664AC">
        <w:rPr>
          <w:rFonts w:ascii="Times New Roman" w:eastAsia="TimesNewRomanPSMT" w:hAnsi="Times New Roman" w:cs="Times New Roman"/>
          <w:sz w:val="28"/>
          <w:szCs w:val="28"/>
        </w:rPr>
        <w:br/>
        <w:t>„Х”-подібною відміткою.</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4. Одна книжка МДП може оформлюватись як на один автотранспортний засіб, так і на зчеп дорожніх транспортних засобів або на декілька контейнерів на одному дорожньому транспортному засобі чи на зчепи дорожніх транспортних засобів (у цьому разі вантажний маніфест книжки МДП повинен містити дані про вміст кожного дорожнього транспортного засобу або кожного контейнера).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 графі „Для офіційного користування” у</w:t>
      </w:r>
      <w:r w:rsidR="00EB2A31" w:rsidRPr="00C664AC">
        <w:rPr>
          <w:rFonts w:ascii="Times New Roman" w:eastAsia="Times New Roman" w:hAnsi="Times New Roman" w:cs="Times New Roman"/>
          <w:sz w:val="28"/>
          <w:szCs w:val="28"/>
        </w:rPr>
        <w:t xml:space="preserve">сіх відривних листків № № 1, 2 </w:t>
      </w:r>
      <w:r w:rsidRPr="00C664AC">
        <w:rPr>
          <w:rFonts w:ascii="Times New Roman" w:eastAsia="Times New Roman" w:hAnsi="Times New Roman" w:cs="Times New Roman"/>
          <w:sz w:val="28"/>
          <w:szCs w:val="28"/>
        </w:rPr>
        <w:t xml:space="preserve">кожної книжки МДП зазначаються номери інших книжок МДП, якщо на автотранспортні засоби, що слідують у зчепі, або контейнери на одному автотранспортному засобі оформлюються окремі книжки МДП.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5. Якщо відривних листків у першій книжці МДП недостатньо для </w:t>
      </w:r>
      <w:r w:rsidRPr="00C664AC">
        <w:rPr>
          <w:rFonts w:ascii="Times New Roman" w:eastAsia="Times New Roman" w:hAnsi="Times New Roman" w:cs="Times New Roman"/>
          <w:sz w:val="28"/>
          <w:szCs w:val="28"/>
        </w:rPr>
        <w:lastRenderedPageBreak/>
        <w:t xml:space="preserve">здійснення перевезення на всьому маршруті, використовується нова книжка МДП, що належить тому самому </w:t>
      </w:r>
      <w:r w:rsidR="001A4BF7" w:rsidRPr="00C664AC">
        <w:rPr>
          <w:rFonts w:ascii="Times New Roman" w:eastAsia="Times New Roman" w:hAnsi="Times New Roman" w:cs="Times New Roman"/>
          <w:sz w:val="28"/>
          <w:szCs w:val="28"/>
        </w:rPr>
        <w:t>держателю</w:t>
      </w:r>
      <w:r w:rsidRPr="00C664AC">
        <w:rPr>
          <w:rFonts w:ascii="Times New Roman" w:eastAsia="Times New Roman" w:hAnsi="Times New Roman" w:cs="Times New Roman"/>
          <w:sz w:val="28"/>
          <w:szCs w:val="28"/>
        </w:rPr>
        <w:t>, що й перша, за якою розпочиналось перевезення МДП. При цьому при переміщенні за кожною з двох книжок МДП дорожній транспортний засіб має перетнути один або декілька кордонів між країнами на шляху його прямування.</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Нова книжка МДП повинна бути прийнята до оформлення тією самою митницею ДФС, яка засвідчила завершення попередньої операції МДП. Попередня книжка МДП закривається відповідно до пункту 2 розділу IV цього Порядку, а відкриття нової книжки здійснюється згідно з пунктом 1 розділу V цього Порядку</w:t>
      </w:r>
      <w:r w:rsidR="004F4691" w:rsidRPr="00C664AC">
        <w:rPr>
          <w:rFonts w:ascii="Cambria" w:eastAsia="Times New Roman" w:hAnsi="Cambria" w:cs="Cambria"/>
          <w:bCs/>
          <w:iCs/>
          <w:sz w:val="28"/>
          <w:szCs w:val="28"/>
        </w:rPr>
        <w:t>.</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Для відображення факту продовження перевезення на умовах МДП посадовою особою митниці ДФС здійснюються в книжках такі записи:</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 графі „Для офіційного користування” відривного листка №1 і графі 5 невідривного корінця № 1 книжки МДП, що відкривається</w:t>
      </w:r>
      <w:r w:rsidR="00F55FAF"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зазначається: „МДП продовжено. Попередня книжка МДП № ...”;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у графі „Для офіційного користування” відривного листка № 2 і графі 5 невідривного корінця № 2 книжки МДП, що закривається, зазначається: „МДП продовжено за книжкою МДП № ...”.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Дані про закриття попередньої книжки МДП та відкриття нової книжки МДП заносяться до Журн</w:t>
      </w:r>
      <w:r w:rsidR="00F334AF" w:rsidRPr="00C664AC">
        <w:rPr>
          <w:rFonts w:ascii="Times New Roman" w:eastAsia="Times New Roman" w:hAnsi="Times New Roman" w:cs="Times New Roman"/>
          <w:sz w:val="28"/>
          <w:szCs w:val="28"/>
        </w:rPr>
        <w:t xml:space="preserve">алу реєстрації книжок МДП (далі </w:t>
      </w:r>
      <w:r w:rsidRPr="00C664AC">
        <w:rPr>
          <w:rFonts w:ascii="Times New Roman" w:eastAsia="Times New Roman" w:hAnsi="Times New Roman" w:cs="Times New Roman"/>
          <w:sz w:val="28"/>
          <w:szCs w:val="28"/>
        </w:rPr>
        <w:t>–</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Журнал реєстрації) (додаток 1 до цього Порядку) посадовою особою митниці відправлення одразу після оформлення книжок МДП.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6. Книжка МДП може бути оформлена із застереженнями (чи без таких) або щодо порушень, що були допущені під час переміщення товарів на умовах Конвенції МДП, або щодо втрати чи пошкодження вантажу (його частини) унаслідок аварії чи дії обставин непереборної сили. Застереження вносяться до </w:t>
      </w:r>
      <w:r w:rsidRPr="00C664AC">
        <w:rPr>
          <w:rFonts w:ascii="Times New Roman" w:eastAsia="Times New Roman" w:hAnsi="Times New Roman" w:cs="Times New Roman"/>
          <w:sz w:val="28"/>
          <w:szCs w:val="28"/>
        </w:rPr>
        <w:lastRenderedPageBreak/>
        <w:t xml:space="preserve">графи 27 відривного листка № 2 і до графи 5 невідривного корінця № 2 книжки МДП та завіряються відбитком </w:t>
      </w:r>
      <w:proofErr w:type="spellStart"/>
      <w:r w:rsidRPr="00C664AC">
        <w:rPr>
          <w:rFonts w:ascii="Times New Roman" w:eastAsia="Times New Roman" w:hAnsi="Times New Roman" w:cs="Times New Roman"/>
          <w:sz w:val="28"/>
          <w:szCs w:val="28"/>
        </w:rPr>
        <w:t>ОНП</w:t>
      </w:r>
      <w:proofErr w:type="spellEnd"/>
      <w:r w:rsidRPr="00C664AC">
        <w:rPr>
          <w:rFonts w:ascii="Times New Roman" w:eastAsia="Times New Roman" w:hAnsi="Times New Roman" w:cs="Times New Roman"/>
          <w:sz w:val="28"/>
          <w:szCs w:val="28"/>
        </w:rPr>
        <w:t xml:space="preserve"> і підписом посадової особи, яка вносила застереження. Пр</w:t>
      </w:r>
      <w:r w:rsidR="00C062D6" w:rsidRPr="00C664AC">
        <w:rPr>
          <w:rFonts w:ascii="Times New Roman" w:eastAsia="Times New Roman" w:hAnsi="Times New Roman" w:cs="Times New Roman"/>
          <w:sz w:val="28"/>
          <w:szCs w:val="28"/>
        </w:rPr>
        <w:t>и цьому, у відповідних випадках</w:t>
      </w:r>
      <w:r w:rsidRPr="00C664AC">
        <w:rPr>
          <w:rFonts w:ascii="Times New Roman" w:eastAsia="Times New Roman" w:hAnsi="Times New Roman" w:cs="Times New Roman"/>
          <w:sz w:val="28"/>
          <w:szCs w:val="28"/>
        </w:rPr>
        <w:t xml:space="preserve"> оформлюється Протокол книжки МДП згідно з розділом VII Інструкції про заповнення книжки МДП, затвердженої цим наказом (далі</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Інструкція).</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Застереження можуть також стосуватися кількості та ідентифікаційних ознак вантажних місць, описів товарів, їх ваги, накладених митних забезпечень, печаток або розпізнавальних знаків. Посадова особа митниці ДФС повинна чітко викласти суть застереження й зробити відмітку про його наявність шляхом проставлення символу „R” у графі 5 невідривного корінця № 2 та графі 27 відривного аркуша № 2.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7. Книжка МДП повинна бути оформлена без підчищень. Допускається внесення виправлень до книжки МДП особою, яка попередньо внесла ці дані, шляхом перекреслення помилкових даних і внесення правильних. Ці виправлення перевіряються, завіряються підписом та відбитком </w:t>
      </w:r>
      <w:proofErr w:type="spellStart"/>
      <w:r w:rsidRPr="00C664AC">
        <w:rPr>
          <w:rFonts w:ascii="Times New Roman" w:eastAsia="Times New Roman" w:hAnsi="Times New Roman" w:cs="Times New Roman"/>
          <w:sz w:val="28"/>
          <w:szCs w:val="28"/>
        </w:rPr>
        <w:t>ОНП</w:t>
      </w:r>
      <w:proofErr w:type="spellEnd"/>
      <w:r w:rsidRPr="00C664AC">
        <w:rPr>
          <w:rFonts w:ascii="Times New Roman" w:eastAsia="Times New Roman" w:hAnsi="Times New Roman" w:cs="Times New Roman"/>
          <w:sz w:val="28"/>
          <w:szCs w:val="28"/>
        </w:rPr>
        <w:t xml:space="preserve"> посадової особи митниці відправлення. При цьому</w:t>
      </w:r>
      <w:r w:rsidR="00955622"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у визначених цим Порядком випадках </w:t>
      </w:r>
      <w:r w:rsidR="001A4BF7" w:rsidRPr="00C664AC">
        <w:rPr>
          <w:rFonts w:ascii="Times New Roman" w:eastAsia="Times New Roman" w:hAnsi="Times New Roman" w:cs="Times New Roman"/>
          <w:sz w:val="28"/>
          <w:szCs w:val="28"/>
        </w:rPr>
        <w:t>держатель</w:t>
      </w:r>
      <w:r w:rsidRPr="00C664AC">
        <w:rPr>
          <w:rFonts w:ascii="Times New Roman" w:eastAsia="Times New Roman" w:hAnsi="Times New Roman" w:cs="Times New Roman"/>
          <w:sz w:val="28"/>
          <w:szCs w:val="28"/>
        </w:rPr>
        <w:t xml:space="preserve"> книжки МДП може</w:t>
      </w:r>
      <w:r w:rsidR="00B4190C" w:rsidRPr="00C664AC">
        <w:rPr>
          <w:rFonts w:ascii="Times New Roman" w:eastAsia="Times New Roman" w:hAnsi="Times New Roman" w:cs="Times New Roman"/>
          <w:sz w:val="28"/>
          <w:szCs w:val="28"/>
        </w:rPr>
        <w:t xml:space="preserve"> вносити виправлення до граф 6-</w:t>
      </w:r>
      <w:r w:rsidRPr="00C664AC">
        <w:rPr>
          <w:rFonts w:ascii="Times New Roman" w:eastAsia="Times New Roman" w:hAnsi="Times New Roman" w:cs="Times New Roman"/>
          <w:sz w:val="28"/>
          <w:szCs w:val="28"/>
        </w:rPr>
        <w:t xml:space="preserve">11 титульної сторінки, графи 7 листка № 1/2 жовтого кольору, листка № 1 білого кольору й листка № 2 зеленого кольору книжки МДП. Виправлення повинні бути завірені посадовою особою митниці ДФС згідно з вимогами цього Порядку. Посадова особа митниці ДФС має право вносити виправлення до граф книжки МДП (крім випадків, визначених у цьому Порядку) у разі потреби внесення додаткової та нової інформації при довантаженні або вивантаженні частини товарів, проведенні заміни автотранспортного засобу, виконанні вантажних робіт у разі зміщення товарів чи </w:t>
      </w:r>
      <w:r w:rsidR="00B4190C"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разі ДТП та </w:t>
      </w:r>
      <w:r w:rsidR="00B4190C" w:rsidRPr="00C664AC">
        <w:rPr>
          <w:rFonts w:ascii="Times New Roman" w:eastAsia="Times New Roman" w:hAnsi="Times New Roman" w:cs="Times New Roman"/>
          <w:sz w:val="28"/>
          <w:szCs w:val="28"/>
        </w:rPr>
        <w:t>в</w:t>
      </w:r>
      <w:r w:rsidRPr="00C664AC">
        <w:rPr>
          <w:rFonts w:ascii="Times New Roman" w:eastAsia="Times New Roman" w:hAnsi="Times New Roman" w:cs="Times New Roman"/>
          <w:sz w:val="28"/>
          <w:szCs w:val="28"/>
        </w:rPr>
        <w:t xml:space="preserve"> інших випадках, передбачених цим Порядком.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Не дозволяється робити виправлення у графах 1</w:t>
      </w:r>
      <w:r w:rsidR="00F334AF"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5 першої (титульної) сторінки обкладинки книжки МДП, графі 4 відривних листків, графах 2, 3, 5 </w:t>
      </w:r>
      <w:r w:rsidRPr="00C664AC">
        <w:rPr>
          <w:rFonts w:ascii="Times New Roman" w:eastAsia="Times New Roman" w:hAnsi="Times New Roman" w:cs="Times New Roman"/>
          <w:sz w:val="28"/>
          <w:szCs w:val="28"/>
        </w:rPr>
        <w:lastRenderedPageBreak/>
        <w:t>Протоколу книжки МДП, який складається відповідно до статті 25 Конвенції МДП.</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8. Книжка МДП не приймається до оформлення та вилучається митницею (відправлення, проміжною або призначення) у таких випадках:</w:t>
      </w:r>
    </w:p>
    <w:p w:rsidR="00091179" w:rsidRPr="00C664AC" w:rsidRDefault="00AA0B9C"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 графі </w:t>
      </w:r>
      <w:r w:rsidR="00091179" w:rsidRPr="00C664AC">
        <w:rPr>
          <w:rFonts w:ascii="Times New Roman" w:eastAsia="Times New Roman" w:hAnsi="Times New Roman" w:cs="Times New Roman"/>
          <w:sz w:val="28"/>
          <w:szCs w:val="28"/>
        </w:rPr>
        <w:t>1</w:t>
      </w:r>
      <w:r w:rsidR="00091179" w:rsidRPr="00C664AC">
        <w:rPr>
          <w:rFonts w:ascii="Times New Roman" w:eastAsia="Times New Roman" w:hAnsi="Times New Roman" w:cs="Times New Roman"/>
          <w:b/>
          <w:bCs/>
          <w:i/>
          <w:iCs/>
          <w:sz w:val="28"/>
          <w:szCs w:val="28"/>
        </w:rPr>
        <w:t xml:space="preserve"> </w:t>
      </w:r>
      <w:r w:rsidR="00091179" w:rsidRPr="00C664AC">
        <w:rPr>
          <w:rFonts w:ascii="Times New Roman" w:eastAsia="Times New Roman" w:hAnsi="Times New Roman" w:cs="Times New Roman"/>
          <w:sz w:val="28"/>
          <w:szCs w:val="28"/>
        </w:rPr>
        <w:t>першої (титульної) сторінки обкладинки не зазначено кінцевий строк використання книжки МДП;</w:t>
      </w:r>
    </w:p>
    <w:p w:rsidR="00091179" w:rsidRPr="00C664AC" w:rsidRDefault="00AA0B9C"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 графі </w:t>
      </w:r>
      <w:r w:rsidR="00091179" w:rsidRPr="00C664AC">
        <w:rPr>
          <w:rFonts w:ascii="Times New Roman" w:eastAsia="Times New Roman" w:hAnsi="Times New Roman" w:cs="Times New Roman"/>
          <w:sz w:val="28"/>
          <w:szCs w:val="28"/>
        </w:rPr>
        <w:t>2</w:t>
      </w:r>
      <w:r w:rsidR="00091179" w:rsidRPr="00C664AC">
        <w:rPr>
          <w:rFonts w:ascii="Times New Roman" w:eastAsia="Times New Roman" w:hAnsi="Times New Roman" w:cs="Times New Roman"/>
          <w:b/>
          <w:bCs/>
          <w:i/>
          <w:iCs/>
          <w:sz w:val="28"/>
          <w:szCs w:val="28"/>
        </w:rPr>
        <w:t xml:space="preserve"> </w:t>
      </w:r>
      <w:r w:rsidR="00091179" w:rsidRPr="00C664AC">
        <w:rPr>
          <w:rFonts w:ascii="Times New Roman" w:eastAsia="Times New Roman" w:hAnsi="Times New Roman" w:cs="Times New Roman"/>
          <w:sz w:val="28"/>
          <w:szCs w:val="28"/>
        </w:rPr>
        <w:t xml:space="preserve">першої (титульної) сторінки обкладинки не зазначені дані про гарантійне об’єднання, що видало </w:t>
      </w:r>
      <w:r w:rsidR="00B47967" w:rsidRPr="00C664AC">
        <w:rPr>
          <w:rFonts w:ascii="Times New Roman" w:eastAsia="Times New Roman" w:hAnsi="Times New Roman" w:cs="Times New Roman"/>
          <w:sz w:val="28"/>
          <w:szCs w:val="28"/>
        </w:rPr>
        <w:t xml:space="preserve">власнику книжки МДП </w:t>
      </w:r>
      <w:r w:rsidR="00EB2A31" w:rsidRPr="00C664AC">
        <w:rPr>
          <w:rFonts w:ascii="Times New Roman" w:eastAsia="Times New Roman" w:hAnsi="Times New Roman" w:cs="Times New Roman"/>
          <w:sz w:val="28"/>
          <w:szCs w:val="28"/>
        </w:rPr>
        <w:t>книжку МДП;</w:t>
      </w:r>
    </w:p>
    <w:p w:rsidR="00091179" w:rsidRPr="00C664AC" w:rsidRDefault="00AA0B9C"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 графі </w:t>
      </w:r>
      <w:r w:rsidR="00091179" w:rsidRPr="00C664AC">
        <w:rPr>
          <w:rFonts w:ascii="Times New Roman" w:eastAsia="Times New Roman" w:hAnsi="Times New Roman" w:cs="Times New Roman"/>
          <w:sz w:val="28"/>
          <w:szCs w:val="28"/>
        </w:rPr>
        <w:t xml:space="preserve">3 першої (титульної) сторінки обкладинки не зазначено дані про </w:t>
      </w:r>
      <w:r w:rsidR="00FF52E3" w:rsidRPr="00C664AC">
        <w:rPr>
          <w:rFonts w:ascii="Times New Roman" w:eastAsia="Times New Roman" w:hAnsi="Times New Roman" w:cs="Times New Roman"/>
          <w:sz w:val="28"/>
          <w:szCs w:val="28"/>
        </w:rPr>
        <w:t>держателя</w:t>
      </w:r>
      <w:r w:rsidR="00091179" w:rsidRPr="00C664AC">
        <w:rPr>
          <w:rFonts w:ascii="Times New Roman" w:eastAsia="Times New Roman" w:hAnsi="Times New Roman" w:cs="Times New Roman"/>
          <w:sz w:val="28"/>
          <w:szCs w:val="28"/>
        </w:rPr>
        <w:t xml:space="preserve"> книжки</w:t>
      </w:r>
      <w:r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його найменування, країну реєстрації, адресу, ідентифікаційний номер, присвоєний йому гарантійним об’єднанням, для українських юридичних осіб</w:t>
      </w:r>
      <w:r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код за Єдиним державним реєстром юридичних осіб, фізичних осіб</w:t>
      </w:r>
      <w:r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підприємців та громадських формувань,</w:t>
      </w:r>
      <w:r w:rsidR="00EB2A31" w:rsidRPr="00C664AC">
        <w:rPr>
          <w:rFonts w:ascii="Times New Roman" w:eastAsia="Times New Roman" w:hAnsi="Times New Roman" w:cs="Times New Roman"/>
          <w:sz w:val="28"/>
          <w:szCs w:val="28"/>
        </w:rPr>
        <w:t xml:space="preserve"> а для фізичних осіб</w:t>
      </w:r>
      <w:r w:rsidRPr="00C664AC">
        <w:rPr>
          <w:rFonts w:ascii="Times New Roman" w:eastAsia="Times New Roman" w:hAnsi="Times New Roman" w:cs="Times New Roman"/>
          <w:sz w:val="28"/>
          <w:szCs w:val="28"/>
        </w:rPr>
        <w:t>-</w:t>
      </w:r>
      <w:r w:rsidR="00091179" w:rsidRPr="00C664AC">
        <w:rPr>
          <w:rFonts w:ascii="Times New Roman" w:eastAsia="Times New Roman" w:hAnsi="Times New Roman" w:cs="Times New Roman"/>
          <w:sz w:val="28"/>
          <w:szCs w:val="28"/>
        </w:rPr>
        <w:t>резидентів України</w:t>
      </w:r>
      <w:r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 xml:space="preserve">ідентифікаційний номер; </w:t>
      </w:r>
    </w:p>
    <w:p w:rsidR="00091179" w:rsidRPr="00C664AC" w:rsidRDefault="00AA0B9C"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 графі </w:t>
      </w:r>
      <w:r w:rsidR="00091179" w:rsidRPr="00C664AC">
        <w:rPr>
          <w:rFonts w:ascii="Times New Roman" w:eastAsia="Times New Roman" w:hAnsi="Times New Roman" w:cs="Times New Roman"/>
          <w:sz w:val="28"/>
          <w:szCs w:val="28"/>
        </w:rPr>
        <w:t xml:space="preserve">4 першої (титульної) сторінки обкладинки відсутні відбиток печатки та підпис відповідальної особи гарантійного об’єднання; </w:t>
      </w:r>
    </w:p>
    <w:p w:rsidR="00091179" w:rsidRPr="00C664AC" w:rsidRDefault="00AA0B9C"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 графі </w:t>
      </w:r>
      <w:r w:rsidR="00091179" w:rsidRPr="00C664AC">
        <w:rPr>
          <w:rFonts w:ascii="Times New Roman" w:eastAsia="Times New Roman" w:hAnsi="Times New Roman" w:cs="Times New Roman"/>
          <w:sz w:val="28"/>
          <w:szCs w:val="28"/>
        </w:rPr>
        <w:t>5</w:t>
      </w:r>
      <w:r w:rsidR="00091179" w:rsidRPr="00C664AC">
        <w:rPr>
          <w:rFonts w:ascii="Times New Roman" w:eastAsia="Times New Roman" w:hAnsi="Times New Roman" w:cs="Times New Roman"/>
          <w:b/>
          <w:bCs/>
          <w:i/>
          <w:iCs/>
          <w:sz w:val="28"/>
          <w:szCs w:val="28"/>
        </w:rPr>
        <w:t xml:space="preserve"> </w:t>
      </w:r>
      <w:r w:rsidR="00091179" w:rsidRPr="00C664AC">
        <w:rPr>
          <w:rFonts w:ascii="Times New Roman" w:eastAsia="Times New Roman" w:hAnsi="Times New Roman" w:cs="Times New Roman"/>
          <w:sz w:val="28"/>
          <w:szCs w:val="28"/>
        </w:rPr>
        <w:t>першої (титульної) сторінки обкладинки відсутній підпис секретаря Міжнародного союзу автомобільного транспорту (далі</w:t>
      </w:r>
      <w:r w:rsidR="00F334AF"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w:t>
      </w:r>
      <w:r w:rsidR="00F334AF"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МСАТ);</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книжку МДП передано третій особі, яка здійснює перевезення товарів і на яку відсутній оформлений договір субпідряду на перевезення, тобто дані, зазначені </w:t>
      </w:r>
      <w:r w:rsidR="00F66F95" w:rsidRPr="00C664AC">
        <w:rPr>
          <w:rFonts w:ascii="Times New Roman" w:eastAsia="Times New Roman" w:hAnsi="Times New Roman" w:cs="Times New Roman"/>
          <w:sz w:val="28"/>
          <w:szCs w:val="28"/>
        </w:rPr>
        <w:t>в</w:t>
      </w:r>
      <w:r w:rsidRPr="00C664AC">
        <w:rPr>
          <w:rFonts w:ascii="Times New Roman" w:eastAsia="Times New Roman" w:hAnsi="Times New Roman" w:cs="Times New Roman"/>
          <w:sz w:val="28"/>
          <w:szCs w:val="28"/>
        </w:rPr>
        <w:t xml:space="preserve"> графі 3 титульної сторінки обкладинки книжки МДП (назва юридичної особи або прізвище та ініціали фізичної особи, країна реєстрації та адреса </w:t>
      </w:r>
      <w:r w:rsidR="004D26E2" w:rsidRPr="00C664AC">
        <w:rPr>
          <w:rFonts w:ascii="Times New Roman" w:eastAsia="Times New Roman" w:hAnsi="Times New Roman" w:cs="Times New Roman"/>
          <w:sz w:val="28"/>
          <w:szCs w:val="28"/>
        </w:rPr>
        <w:t>держателя</w:t>
      </w:r>
      <w:r w:rsidRPr="00C664AC">
        <w:rPr>
          <w:rFonts w:ascii="Times New Roman" w:eastAsia="Times New Roman" w:hAnsi="Times New Roman" w:cs="Times New Roman"/>
          <w:sz w:val="28"/>
          <w:szCs w:val="28"/>
        </w:rPr>
        <w:t xml:space="preserve"> книжки МДП), не збігаються з даними, зазначеними в товаросупровідних документах;</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у книжці МДП виявлено підчищення, виправлення даних, унесених до граф з порушенням вимог пункту 10 розділу ІІ цього Порядку; </w:t>
      </w:r>
    </w:p>
    <w:p w:rsidR="00091179" w:rsidRPr="00C664AC" w:rsidRDefault="00B4190C"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lastRenderedPageBreak/>
        <w:t>у митниц</w:t>
      </w:r>
      <w:r w:rsidR="00861E7F" w:rsidRPr="00C664AC">
        <w:rPr>
          <w:rFonts w:ascii="Times New Roman" w:eastAsia="Times New Roman" w:hAnsi="Times New Roman" w:cs="Times New Roman"/>
          <w:sz w:val="28"/>
          <w:szCs w:val="28"/>
        </w:rPr>
        <w:t>і</w:t>
      </w:r>
      <w:r w:rsidRPr="00C664AC">
        <w:rPr>
          <w:rFonts w:ascii="Times New Roman" w:eastAsia="Times New Roman" w:hAnsi="Times New Roman" w:cs="Times New Roman"/>
          <w:sz w:val="28"/>
          <w:szCs w:val="28"/>
        </w:rPr>
        <w:t xml:space="preserve"> ДФС </w:t>
      </w:r>
      <w:r w:rsidR="002E55B5" w:rsidRPr="007E2268">
        <w:rPr>
          <w:rFonts w:ascii="Times New Roman" w:eastAsia="Times New Roman" w:hAnsi="Times New Roman" w:cs="Times New Roman"/>
          <w:sz w:val="28"/>
          <w:szCs w:val="28"/>
        </w:rPr>
        <w:t>наявне</w:t>
      </w:r>
      <w:r w:rsidR="00091179" w:rsidRPr="00C664AC">
        <w:rPr>
          <w:rFonts w:ascii="Times New Roman" w:eastAsia="Times New Roman" w:hAnsi="Times New Roman" w:cs="Times New Roman"/>
          <w:sz w:val="28"/>
          <w:szCs w:val="28"/>
        </w:rPr>
        <w:t xml:space="preserve"> повідомлення гарантійного об’єднання про недійсність книжки МДП або повідомлення </w:t>
      </w:r>
      <w:proofErr w:type="spellStart"/>
      <w:r w:rsidR="00091179" w:rsidRPr="00C664AC">
        <w:rPr>
          <w:rFonts w:ascii="Times New Roman" w:eastAsia="Times New Roman" w:hAnsi="Times New Roman" w:cs="Times New Roman"/>
          <w:sz w:val="28"/>
          <w:szCs w:val="28"/>
        </w:rPr>
        <w:t>Safe</w:t>
      </w:r>
      <w:proofErr w:type="spellEnd"/>
      <w:r w:rsidR="00091179" w:rsidRPr="00C664AC">
        <w:rPr>
          <w:rFonts w:ascii="Times New Roman" w:eastAsia="Times New Roman" w:hAnsi="Times New Roman" w:cs="Times New Roman"/>
          <w:sz w:val="28"/>
          <w:szCs w:val="28"/>
        </w:rPr>
        <w:t xml:space="preserve"> </w:t>
      </w:r>
      <w:proofErr w:type="spellStart"/>
      <w:r w:rsidR="00091179" w:rsidRPr="00C664AC">
        <w:rPr>
          <w:rFonts w:ascii="Times New Roman" w:eastAsia="Times New Roman" w:hAnsi="Times New Roman" w:cs="Times New Roman"/>
          <w:sz w:val="28"/>
          <w:szCs w:val="28"/>
        </w:rPr>
        <w:t>TIR</w:t>
      </w:r>
      <w:proofErr w:type="spellEnd"/>
      <w:r w:rsidR="00091179" w:rsidRPr="00C664AC">
        <w:rPr>
          <w:rFonts w:ascii="Times New Roman" w:eastAsia="Times New Roman" w:hAnsi="Times New Roman" w:cs="Times New Roman"/>
          <w:sz w:val="28"/>
          <w:szCs w:val="28"/>
        </w:rPr>
        <w:t xml:space="preserve"> (комп’ютерної системи контролю за використанням і підтвердженням оформлення книжок МДП)</w:t>
      </w:r>
      <w:r w:rsidR="005759DD" w:rsidRPr="00C664AC">
        <w:rPr>
          <w:rFonts w:ascii="Times New Roman" w:eastAsia="Times New Roman" w:hAnsi="Times New Roman" w:cs="Times New Roman"/>
          <w:sz w:val="28"/>
          <w:szCs w:val="28"/>
        </w:rPr>
        <w:t xml:space="preserve"> про недійсність книжки МДП</w:t>
      </w:r>
      <w:r w:rsidR="00091179" w:rsidRPr="00C664AC">
        <w:rPr>
          <w:rFonts w:ascii="Times New Roman" w:eastAsia="Times New Roman" w:hAnsi="Times New Roman" w:cs="Times New Roman"/>
          <w:sz w:val="28"/>
          <w:szCs w:val="28"/>
        </w:rPr>
        <w:t xml:space="preserve">;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у </w:t>
      </w:r>
      <w:r w:rsidR="00B07AEF" w:rsidRPr="00C664AC">
        <w:rPr>
          <w:rFonts w:ascii="Times New Roman" w:eastAsia="Times New Roman" w:hAnsi="Times New Roman" w:cs="Times New Roman"/>
          <w:sz w:val="28"/>
          <w:szCs w:val="28"/>
        </w:rPr>
        <w:t>держателя</w:t>
      </w:r>
      <w:r w:rsidR="004E28B6"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книжки МДП (крім випадків перевезення великовагових або громіздких вантажів) відсутнє Свідоцтво про допущення</w:t>
      </w:r>
      <w:r w:rsidRPr="00C664AC">
        <w:rPr>
          <w:rFonts w:ascii="Times New Roman" w:eastAsia="TimesNewRomanPS-BoldMT" w:hAnsi="Times New Roman" w:cs="Times New Roman"/>
          <w:b/>
          <w:bCs/>
          <w:sz w:val="28"/>
          <w:szCs w:val="28"/>
        </w:rPr>
        <w:t xml:space="preserve"> </w:t>
      </w:r>
      <w:r w:rsidRPr="00C664AC">
        <w:rPr>
          <w:rFonts w:ascii="Times New Roman" w:eastAsia="TimesNewRomanPS-BoldMT" w:hAnsi="Times New Roman" w:cs="Times New Roman"/>
          <w:sz w:val="28"/>
          <w:szCs w:val="28"/>
        </w:rPr>
        <w:t>дорожнього транспортного засобу до перевезення товарів під митними печатками та пломбами</w:t>
      </w:r>
      <w:r w:rsidRPr="00C664AC">
        <w:rPr>
          <w:rFonts w:ascii="Times New Roman" w:eastAsia="Times New Roman" w:hAnsi="Times New Roman" w:cs="Times New Roman"/>
          <w:sz w:val="28"/>
          <w:szCs w:val="28"/>
        </w:rPr>
        <w:t xml:space="preserve"> (далі</w:t>
      </w:r>
      <w:r w:rsidR="00AA0B9C"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w:t>
      </w:r>
      <w:r w:rsidR="00AA0B9C"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Свідоцтво про допущення) або термін дії </w:t>
      </w:r>
      <w:r w:rsidR="00ED454F" w:rsidRPr="00C664AC">
        <w:rPr>
          <w:rFonts w:ascii="Times New Roman" w:eastAsia="Times New Roman" w:hAnsi="Times New Roman" w:cs="Times New Roman"/>
          <w:sz w:val="28"/>
          <w:szCs w:val="28"/>
        </w:rPr>
        <w:t>й</w:t>
      </w:r>
      <w:r w:rsidRPr="00C664AC">
        <w:rPr>
          <w:rFonts w:ascii="Times New Roman" w:eastAsia="Times New Roman" w:hAnsi="Times New Roman" w:cs="Times New Roman"/>
          <w:sz w:val="28"/>
          <w:szCs w:val="28"/>
        </w:rPr>
        <w:t>ого закінчився;</w:t>
      </w:r>
    </w:p>
    <w:p w:rsidR="00091179" w:rsidRPr="00C664AC" w:rsidRDefault="00B4190C"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у митницях ДФС </w:t>
      </w:r>
      <w:r w:rsidR="00091179" w:rsidRPr="00C664AC">
        <w:rPr>
          <w:rFonts w:ascii="Times New Roman" w:eastAsia="Times New Roman" w:hAnsi="Times New Roman" w:cs="Times New Roman"/>
          <w:sz w:val="28"/>
          <w:szCs w:val="28"/>
        </w:rPr>
        <w:t xml:space="preserve">наявна інформація про те, що пред’явлена книжка МДП викрадена або є підозра </w:t>
      </w:r>
      <w:r w:rsidRPr="00C664AC">
        <w:rPr>
          <w:rFonts w:ascii="Times New Roman" w:eastAsia="Times New Roman" w:hAnsi="Times New Roman" w:cs="Times New Roman"/>
          <w:sz w:val="28"/>
          <w:szCs w:val="28"/>
        </w:rPr>
        <w:t>у</w:t>
      </w:r>
      <w:r w:rsidR="00091179" w:rsidRPr="00C664AC">
        <w:rPr>
          <w:rFonts w:ascii="Times New Roman" w:eastAsia="Times New Roman" w:hAnsi="Times New Roman" w:cs="Times New Roman"/>
          <w:sz w:val="28"/>
          <w:szCs w:val="28"/>
        </w:rPr>
        <w:t xml:space="preserve"> її підробленні.</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 разі вилучення викраденої або підробленої книжки МДП особа, яка надала таку книжку МДП до оформлення, притягується до відповідальності згідно із законодавством України.</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При вилученні книжки МДП</w:t>
      </w:r>
      <w:r w:rsidR="00B4190C"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посадова особа митниці ДФС </w:t>
      </w:r>
      <w:r w:rsidR="00B4190C" w:rsidRPr="00C664AC">
        <w:rPr>
          <w:rFonts w:ascii="Times New Roman" w:eastAsia="Times New Roman" w:hAnsi="Times New Roman" w:cs="Times New Roman"/>
          <w:sz w:val="28"/>
          <w:szCs w:val="28"/>
        </w:rPr>
        <w:t xml:space="preserve">робить запис </w:t>
      </w:r>
      <w:r w:rsidRPr="00C664AC">
        <w:rPr>
          <w:rFonts w:ascii="Times New Roman" w:eastAsia="Times New Roman" w:hAnsi="Times New Roman" w:cs="Times New Roman"/>
          <w:sz w:val="28"/>
          <w:szCs w:val="28"/>
        </w:rPr>
        <w:t xml:space="preserve">на відривній частині четвертої сторінки обкладинки, на якій </w:t>
      </w:r>
      <w:r w:rsidR="00B4190C" w:rsidRPr="00C664AC">
        <w:rPr>
          <w:rFonts w:ascii="Times New Roman" w:eastAsia="Times New Roman" w:hAnsi="Times New Roman" w:cs="Times New Roman"/>
          <w:sz w:val="28"/>
          <w:szCs w:val="28"/>
        </w:rPr>
        <w:t xml:space="preserve">зазначено </w:t>
      </w:r>
      <w:r w:rsidRPr="00C664AC">
        <w:rPr>
          <w:rFonts w:ascii="Times New Roman" w:eastAsia="Times New Roman" w:hAnsi="Times New Roman" w:cs="Times New Roman"/>
          <w:sz w:val="28"/>
          <w:szCs w:val="28"/>
        </w:rPr>
        <w:t xml:space="preserve">її номер та нанесено штриховий код, із зазначенням причин вилучення книжки МДП, а на зворотному боці цієї відривної частини проставляє підпис та відбиток </w:t>
      </w:r>
      <w:proofErr w:type="spellStart"/>
      <w:r w:rsidRPr="00C664AC">
        <w:rPr>
          <w:rFonts w:ascii="Times New Roman" w:eastAsia="Times New Roman" w:hAnsi="Times New Roman" w:cs="Times New Roman"/>
          <w:sz w:val="28"/>
          <w:szCs w:val="28"/>
        </w:rPr>
        <w:t>ОНП</w:t>
      </w:r>
      <w:proofErr w:type="spellEnd"/>
      <w:r w:rsidRPr="00C664AC">
        <w:rPr>
          <w:rFonts w:ascii="Times New Roman" w:eastAsia="Times New Roman" w:hAnsi="Times New Roman" w:cs="Times New Roman"/>
          <w:sz w:val="28"/>
          <w:szCs w:val="28"/>
        </w:rPr>
        <w:t xml:space="preserve">. </w:t>
      </w:r>
      <w:r w:rsidR="00422E5D" w:rsidRPr="00C664AC">
        <w:rPr>
          <w:rFonts w:ascii="Times New Roman" w:eastAsia="Times New Roman" w:hAnsi="Times New Roman" w:cs="Times New Roman"/>
          <w:sz w:val="28"/>
          <w:szCs w:val="28"/>
        </w:rPr>
        <w:t>Держателю</w:t>
      </w:r>
      <w:r w:rsidRPr="00C664AC">
        <w:rPr>
          <w:rFonts w:ascii="Times New Roman" w:eastAsia="Times New Roman" w:hAnsi="Times New Roman" w:cs="Times New Roman"/>
          <w:sz w:val="28"/>
          <w:szCs w:val="28"/>
        </w:rPr>
        <w:t xml:space="preserve"> книжки МДП або уповноваженій ним особі видається ця відривна частина четвертої </w:t>
      </w:r>
      <w:r w:rsidR="00B4190C" w:rsidRPr="00C664AC">
        <w:rPr>
          <w:rFonts w:ascii="Times New Roman" w:eastAsia="Times New Roman" w:hAnsi="Times New Roman" w:cs="Times New Roman"/>
          <w:sz w:val="28"/>
          <w:szCs w:val="28"/>
        </w:rPr>
        <w:t>сторінки обкладинки книжки МДП.</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Митницею ДФС, яка вилучила книжку МДП, проводиться перевірка щодо виявлених порушень, а у випадках, передбачених абзацами восьмим та одинадцятим цього пункту, за наявності на те правових підстав вживаються дії до фіксації такого порушення з інформуванням відповідних правоохоронних органів. Вилучена книжка МДП пересилається із вичерпним роз’ясненням причин вилучення до гарантійного об’єднання у триденний термін після завершення перевірки</w:t>
      </w:r>
      <w:r w:rsidR="001E3844" w:rsidRPr="00C664AC">
        <w:rPr>
          <w:rFonts w:ascii="Times New Roman" w:eastAsia="Times New Roman" w:hAnsi="Times New Roman" w:cs="Times New Roman"/>
          <w:sz w:val="28"/>
          <w:szCs w:val="28"/>
        </w:rPr>
        <w:t>. За наявності застережень відповідних правоохоронних органів книжка МДП повертається гарантійному об’єднанню п</w:t>
      </w:r>
      <w:r w:rsidRPr="00C664AC">
        <w:rPr>
          <w:rFonts w:ascii="Times New Roman" w:eastAsia="Times New Roman" w:hAnsi="Times New Roman" w:cs="Times New Roman"/>
          <w:sz w:val="28"/>
          <w:szCs w:val="28"/>
        </w:rPr>
        <w:t xml:space="preserve">ісля зняття </w:t>
      </w:r>
      <w:r w:rsidR="001E3844" w:rsidRPr="00C664AC">
        <w:rPr>
          <w:rFonts w:ascii="Times New Roman" w:eastAsia="Times New Roman" w:hAnsi="Times New Roman" w:cs="Times New Roman"/>
          <w:sz w:val="28"/>
          <w:szCs w:val="28"/>
        </w:rPr>
        <w:t xml:space="preserve">зазначених </w:t>
      </w:r>
      <w:r w:rsidRPr="00C664AC">
        <w:rPr>
          <w:rFonts w:ascii="Times New Roman" w:eastAsia="Times New Roman" w:hAnsi="Times New Roman" w:cs="Times New Roman"/>
          <w:sz w:val="28"/>
          <w:szCs w:val="28"/>
        </w:rPr>
        <w:t>застережень</w:t>
      </w:r>
      <w:r w:rsidR="001E3844" w:rsidRPr="00C664AC">
        <w:rPr>
          <w:rFonts w:ascii="Times New Roman" w:eastAsia="Times New Roman" w:hAnsi="Times New Roman" w:cs="Times New Roman"/>
          <w:sz w:val="28"/>
          <w:szCs w:val="28"/>
        </w:rPr>
        <w:t>.</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lastRenderedPageBreak/>
        <w:t>9. </w:t>
      </w:r>
      <w:r w:rsidR="00445118" w:rsidRPr="00C664AC">
        <w:rPr>
          <w:rFonts w:ascii="Times New Roman" w:eastAsia="Times New Roman" w:hAnsi="Times New Roman" w:cs="Times New Roman"/>
          <w:sz w:val="28"/>
          <w:szCs w:val="28"/>
        </w:rPr>
        <w:t xml:space="preserve">Митницею ДФС </w:t>
      </w:r>
      <w:r w:rsidR="00BE60F8" w:rsidRPr="00C664AC">
        <w:rPr>
          <w:rFonts w:ascii="Times New Roman" w:eastAsia="Times New Roman" w:hAnsi="Times New Roman" w:cs="Times New Roman"/>
          <w:sz w:val="28"/>
          <w:szCs w:val="28"/>
        </w:rPr>
        <w:t xml:space="preserve">Книжка МДП </w:t>
      </w:r>
      <w:r w:rsidR="00C814FD" w:rsidRPr="00C664AC">
        <w:rPr>
          <w:rFonts w:ascii="Times New Roman" w:eastAsia="Times New Roman" w:hAnsi="Times New Roman" w:cs="Times New Roman"/>
          <w:sz w:val="28"/>
          <w:szCs w:val="28"/>
        </w:rPr>
        <w:t xml:space="preserve">вилучається </w:t>
      </w:r>
      <w:r w:rsidR="00BE60F8" w:rsidRPr="00C664AC">
        <w:rPr>
          <w:rFonts w:ascii="Times New Roman" w:eastAsia="Times New Roman" w:hAnsi="Times New Roman" w:cs="Times New Roman"/>
          <w:sz w:val="28"/>
          <w:szCs w:val="28"/>
        </w:rPr>
        <w:t>та здійснюються дії, викладені у пункті 8 розділу ІІ цього Порядку, у</w:t>
      </w:r>
      <w:r w:rsidRPr="00C664AC">
        <w:rPr>
          <w:rFonts w:ascii="Times New Roman" w:eastAsia="Times New Roman" w:hAnsi="Times New Roman" w:cs="Times New Roman"/>
          <w:sz w:val="28"/>
          <w:szCs w:val="28"/>
        </w:rPr>
        <w:t xml:space="preserve"> разі пред’явлення митниц</w:t>
      </w:r>
      <w:r w:rsidR="00A022FB" w:rsidRPr="00C664AC">
        <w:rPr>
          <w:rFonts w:ascii="Times New Roman" w:eastAsia="Times New Roman" w:hAnsi="Times New Roman" w:cs="Times New Roman"/>
          <w:sz w:val="28"/>
          <w:szCs w:val="28"/>
        </w:rPr>
        <w:t>і</w:t>
      </w:r>
      <w:r w:rsidRPr="00C664AC">
        <w:rPr>
          <w:rFonts w:ascii="Times New Roman" w:eastAsia="Times New Roman" w:hAnsi="Times New Roman" w:cs="Times New Roman"/>
          <w:sz w:val="28"/>
          <w:szCs w:val="28"/>
        </w:rPr>
        <w:t xml:space="preserve"> ДФС книжки МДП, за якою митницею (митницями) відправлення розпочато процедуру МДП але із такими порушеннями:</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строк дії книжки МДП закінчився до моменту подання її митниці відправлення, де починається перевезення на умовах Конвенції МДП;</w:t>
      </w:r>
    </w:p>
    <w:p w:rsidR="00091179" w:rsidRPr="00C664AC" w:rsidRDefault="00AA0B9C"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 </w:t>
      </w:r>
      <w:r w:rsidR="00091179" w:rsidRPr="00C664AC">
        <w:rPr>
          <w:rFonts w:ascii="Times New Roman" w:eastAsia="Times New Roman" w:hAnsi="Times New Roman" w:cs="Times New Roman"/>
          <w:sz w:val="28"/>
          <w:szCs w:val="28"/>
        </w:rPr>
        <w:t>графі 8</w:t>
      </w:r>
      <w:r w:rsidR="00091179" w:rsidRPr="00C664AC">
        <w:rPr>
          <w:rFonts w:ascii="Times New Roman" w:eastAsia="Times New Roman" w:hAnsi="Times New Roman" w:cs="Times New Roman"/>
          <w:b/>
          <w:bCs/>
          <w:i/>
          <w:iCs/>
          <w:sz w:val="28"/>
          <w:szCs w:val="28"/>
        </w:rPr>
        <w:t xml:space="preserve"> </w:t>
      </w:r>
      <w:r w:rsidR="00091179" w:rsidRPr="00C664AC">
        <w:rPr>
          <w:rFonts w:ascii="Times New Roman" w:eastAsia="Times New Roman" w:hAnsi="Times New Roman" w:cs="Times New Roman"/>
          <w:sz w:val="28"/>
          <w:szCs w:val="28"/>
        </w:rPr>
        <w:t>першої (титульної) сторінки обкладинки не зазначено реєстраційні номери автотранспортних засобів;</w:t>
      </w:r>
    </w:p>
    <w:p w:rsidR="00091179" w:rsidRPr="00C664AC" w:rsidRDefault="00AA0B9C"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 графі </w:t>
      </w:r>
      <w:r w:rsidR="00091179" w:rsidRPr="00C664AC">
        <w:rPr>
          <w:rFonts w:ascii="Times New Roman" w:eastAsia="Times New Roman" w:hAnsi="Times New Roman" w:cs="Times New Roman"/>
          <w:sz w:val="28"/>
          <w:szCs w:val="28"/>
        </w:rPr>
        <w:t>10</w:t>
      </w:r>
      <w:r w:rsidR="00091179" w:rsidRPr="00C664AC">
        <w:rPr>
          <w:rFonts w:ascii="Times New Roman" w:eastAsia="Times New Roman" w:hAnsi="Times New Roman" w:cs="Times New Roman"/>
          <w:b/>
          <w:bCs/>
          <w:i/>
          <w:iCs/>
          <w:sz w:val="28"/>
          <w:szCs w:val="28"/>
        </w:rPr>
        <w:t xml:space="preserve"> </w:t>
      </w:r>
      <w:r w:rsidR="00091179" w:rsidRPr="00C664AC">
        <w:rPr>
          <w:rFonts w:ascii="Times New Roman" w:eastAsia="Times New Roman" w:hAnsi="Times New Roman" w:cs="Times New Roman"/>
          <w:sz w:val="28"/>
          <w:szCs w:val="28"/>
        </w:rPr>
        <w:t>першої (титульної) сторінки обкладинки не зазначено розпізнавальний(і) номер(и) контейнера(</w:t>
      </w:r>
      <w:proofErr w:type="spellStart"/>
      <w:r w:rsidR="00091179" w:rsidRPr="00C664AC">
        <w:rPr>
          <w:rFonts w:ascii="Times New Roman" w:eastAsia="Times New Roman" w:hAnsi="Times New Roman" w:cs="Times New Roman"/>
          <w:sz w:val="28"/>
          <w:szCs w:val="28"/>
        </w:rPr>
        <w:t>ів</w:t>
      </w:r>
      <w:proofErr w:type="spellEnd"/>
      <w:r w:rsidR="00091179" w:rsidRPr="00C664AC">
        <w:rPr>
          <w:rFonts w:ascii="Times New Roman" w:eastAsia="Times New Roman" w:hAnsi="Times New Roman" w:cs="Times New Roman"/>
          <w:sz w:val="28"/>
          <w:szCs w:val="28"/>
        </w:rPr>
        <w:t>);</w:t>
      </w:r>
    </w:p>
    <w:p w:rsidR="00091179" w:rsidRPr="00C664AC" w:rsidRDefault="00AA0B9C"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 </w:t>
      </w:r>
      <w:r w:rsidR="00091179" w:rsidRPr="00C664AC">
        <w:rPr>
          <w:rFonts w:ascii="Times New Roman" w:eastAsia="Times New Roman" w:hAnsi="Times New Roman" w:cs="Times New Roman"/>
          <w:sz w:val="28"/>
          <w:szCs w:val="28"/>
        </w:rPr>
        <w:t>графі 7 вантажного маніфесту (</w:t>
      </w:r>
      <w:proofErr w:type="spellStart"/>
      <w:r w:rsidR="00091179" w:rsidRPr="00C664AC">
        <w:rPr>
          <w:rFonts w:ascii="Times New Roman" w:eastAsia="Times New Roman" w:hAnsi="Times New Roman" w:cs="Times New Roman"/>
          <w:sz w:val="28"/>
          <w:szCs w:val="28"/>
        </w:rPr>
        <w:t>Manifeste</w:t>
      </w:r>
      <w:proofErr w:type="spellEnd"/>
      <w:r w:rsidR="00091179" w:rsidRPr="00C664AC">
        <w:rPr>
          <w:rFonts w:ascii="Times New Roman" w:eastAsia="Times New Roman" w:hAnsi="Times New Roman" w:cs="Times New Roman"/>
          <w:sz w:val="28"/>
          <w:szCs w:val="28"/>
        </w:rPr>
        <w:t xml:space="preserve"> </w:t>
      </w:r>
      <w:proofErr w:type="spellStart"/>
      <w:r w:rsidR="00091179" w:rsidRPr="00C664AC">
        <w:rPr>
          <w:rFonts w:ascii="Times New Roman" w:eastAsia="Times New Roman" w:hAnsi="Times New Roman" w:cs="Times New Roman"/>
          <w:sz w:val="28"/>
          <w:szCs w:val="28"/>
        </w:rPr>
        <w:t>de</w:t>
      </w:r>
      <w:proofErr w:type="spellEnd"/>
      <w:r w:rsidR="00091179" w:rsidRPr="00C664AC">
        <w:rPr>
          <w:rFonts w:ascii="Times New Roman" w:eastAsia="Times New Roman" w:hAnsi="Times New Roman" w:cs="Times New Roman"/>
          <w:sz w:val="28"/>
          <w:szCs w:val="28"/>
        </w:rPr>
        <w:t xml:space="preserve"> </w:t>
      </w:r>
      <w:proofErr w:type="spellStart"/>
      <w:r w:rsidR="00091179" w:rsidRPr="00C664AC">
        <w:rPr>
          <w:rFonts w:ascii="Times New Roman" w:eastAsia="Times New Roman" w:hAnsi="Times New Roman" w:cs="Times New Roman"/>
          <w:sz w:val="28"/>
          <w:szCs w:val="28"/>
        </w:rPr>
        <w:t>marchandises</w:t>
      </w:r>
      <w:proofErr w:type="spellEnd"/>
      <w:r w:rsidR="00091179" w:rsidRPr="00C664AC">
        <w:rPr>
          <w:rFonts w:ascii="Times New Roman" w:eastAsia="Times New Roman" w:hAnsi="Times New Roman" w:cs="Times New Roman"/>
          <w:sz w:val="28"/>
          <w:szCs w:val="28"/>
        </w:rPr>
        <w:t>) аркушів книжки МДП не зазначено реєстраційні номери автотранспортних засобів;</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w:t>
      </w:r>
      <w:r w:rsidR="00AA0B9C" w:rsidRPr="00C664AC">
        <w:rPr>
          <w:rFonts w:ascii="Times New Roman" w:eastAsia="Times New Roman" w:hAnsi="Times New Roman" w:cs="Times New Roman"/>
          <w:sz w:val="28"/>
          <w:szCs w:val="28"/>
        </w:rPr>
        <w:t> </w:t>
      </w:r>
      <w:r w:rsidRPr="00C664AC">
        <w:rPr>
          <w:rFonts w:ascii="Times New Roman" w:eastAsia="Times New Roman" w:hAnsi="Times New Roman" w:cs="Times New Roman"/>
          <w:sz w:val="28"/>
          <w:szCs w:val="28"/>
        </w:rPr>
        <w:t>графі 9 вантажного маніфесту (</w:t>
      </w:r>
      <w:proofErr w:type="spellStart"/>
      <w:r w:rsidRPr="00C664AC">
        <w:rPr>
          <w:rFonts w:ascii="Times New Roman" w:eastAsia="Times New Roman" w:hAnsi="Times New Roman" w:cs="Times New Roman"/>
          <w:sz w:val="28"/>
          <w:szCs w:val="28"/>
        </w:rPr>
        <w:t>Manifeste</w:t>
      </w:r>
      <w:proofErr w:type="spellEnd"/>
      <w:r w:rsidRPr="00C664AC">
        <w:rPr>
          <w:rFonts w:ascii="Times New Roman" w:eastAsia="Times New Roman" w:hAnsi="Times New Roman" w:cs="Times New Roman"/>
          <w:sz w:val="28"/>
          <w:szCs w:val="28"/>
        </w:rPr>
        <w:t xml:space="preserve"> </w:t>
      </w:r>
      <w:proofErr w:type="spellStart"/>
      <w:r w:rsidRPr="00C664AC">
        <w:rPr>
          <w:rFonts w:ascii="Times New Roman" w:eastAsia="Times New Roman" w:hAnsi="Times New Roman" w:cs="Times New Roman"/>
          <w:sz w:val="28"/>
          <w:szCs w:val="28"/>
        </w:rPr>
        <w:t>de</w:t>
      </w:r>
      <w:proofErr w:type="spellEnd"/>
      <w:r w:rsidRPr="00C664AC">
        <w:rPr>
          <w:rFonts w:ascii="Times New Roman" w:eastAsia="Times New Roman" w:hAnsi="Times New Roman" w:cs="Times New Roman"/>
          <w:sz w:val="28"/>
          <w:szCs w:val="28"/>
        </w:rPr>
        <w:t xml:space="preserve"> </w:t>
      </w:r>
      <w:proofErr w:type="spellStart"/>
      <w:r w:rsidRPr="00C664AC">
        <w:rPr>
          <w:rFonts w:ascii="Times New Roman" w:eastAsia="Times New Roman" w:hAnsi="Times New Roman" w:cs="Times New Roman"/>
          <w:sz w:val="28"/>
          <w:szCs w:val="28"/>
        </w:rPr>
        <w:t>marchandises</w:t>
      </w:r>
      <w:proofErr w:type="spellEnd"/>
      <w:r w:rsidRPr="00C664AC">
        <w:rPr>
          <w:rFonts w:ascii="Times New Roman" w:eastAsia="Times New Roman" w:hAnsi="Times New Roman" w:cs="Times New Roman"/>
          <w:sz w:val="28"/>
          <w:szCs w:val="28"/>
        </w:rPr>
        <w:t>) аркушів книжки МДП не зазначено (у разі наявності) кількість вантажних відділень або контейнерів, розпізнавальних знаків та номерів вантажних місць або товарів;</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w:t>
      </w:r>
      <w:r w:rsidR="00AA0B9C" w:rsidRPr="00C664AC">
        <w:rPr>
          <w:rFonts w:ascii="Times New Roman" w:eastAsia="Times New Roman" w:hAnsi="Times New Roman" w:cs="Times New Roman"/>
          <w:sz w:val="28"/>
          <w:szCs w:val="28"/>
        </w:rPr>
        <w:t> </w:t>
      </w:r>
      <w:r w:rsidRPr="00C664AC">
        <w:rPr>
          <w:rFonts w:ascii="Times New Roman" w:eastAsia="Times New Roman" w:hAnsi="Times New Roman" w:cs="Times New Roman"/>
          <w:sz w:val="28"/>
          <w:szCs w:val="28"/>
        </w:rPr>
        <w:t>графі 10 вантажного маніфесту (</w:t>
      </w:r>
      <w:proofErr w:type="spellStart"/>
      <w:r w:rsidRPr="00C664AC">
        <w:rPr>
          <w:rFonts w:ascii="Times New Roman" w:eastAsia="Times New Roman" w:hAnsi="Times New Roman" w:cs="Times New Roman"/>
          <w:sz w:val="28"/>
          <w:szCs w:val="28"/>
        </w:rPr>
        <w:t>Manifeste</w:t>
      </w:r>
      <w:proofErr w:type="spellEnd"/>
      <w:r w:rsidRPr="00C664AC">
        <w:rPr>
          <w:rFonts w:ascii="Times New Roman" w:eastAsia="Times New Roman" w:hAnsi="Times New Roman" w:cs="Times New Roman"/>
          <w:sz w:val="28"/>
          <w:szCs w:val="28"/>
        </w:rPr>
        <w:t xml:space="preserve"> </w:t>
      </w:r>
      <w:proofErr w:type="spellStart"/>
      <w:r w:rsidRPr="00C664AC">
        <w:rPr>
          <w:rFonts w:ascii="Times New Roman" w:eastAsia="Times New Roman" w:hAnsi="Times New Roman" w:cs="Times New Roman"/>
          <w:sz w:val="28"/>
          <w:szCs w:val="28"/>
        </w:rPr>
        <w:t>de</w:t>
      </w:r>
      <w:proofErr w:type="spellEnd"/>
      <w:r w:rsidRPr="00C664AC">
        <w:rPr>
          <w:rFonts w:ascii="Times New Roman" w:eastAsia="Times New Roman" w:hAnsi="Times New Roman" w:cs="Times New Roman"/>
          <w:sz w:val="28"/>
          <w:szCs w:val="28"/>
        </w:rPr>
        <w:t xml:space="preserve"> </w:t>
      </w:r>
      <w:proofErr w:type="spellStart"/>
      <w:r w:rsidRPr="00C664AC">
        <w:rPr>
          <w:rFonts w:ascii="Times New Roman" w:eastAsia="Times New Roman" w:hAnsi="Times New Roman" w:cs="Times New Roman"/>
          <w:sz w:val="28"/>
          <w:szCs w:val="28"/>
        </w:rPr>
        <w:t>marchandises</w:t>
      </w:r>
      <w:proofErr w:type="spellEnd"/>
      <w:r w:rsidRPr="00C664AC">
        <w:rPr>
          <w:rFonts w:ascii="Times New Roman" w:eastAsia="Times New Roman" w:hAnsi="Times New Roman" w:cs="Times New Roman"/>
          <w:sz w:val="28"/>
          <w:szCs w:val="28"/>
        </w:rPr>
        <w:t>) аркушів книжки МДП не зазначено число і рід вантажних місць чи товарів, що перевозяться у складі вантажу, відсутній опис товарів;</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 графі 11 вантажного маніфесту (</w:t>
      </w:r>
      <w:proofErr w:type="spellStart"/>
      <w:r w:rsidRPr="00C664AC">
        <w:rPr>
          <w:rFonts w:ascii="Times New Roman" w:eastAsia="Times New Roman" w:hAnsi="Times New Roman" w:cs="Times New Roman"/>
          <w:sz w:val="28"/>
          <w:szCs w:val="28"/>
        </w:rPr>
        <w:t>Manifeste</w:t>
      </w:r>
      <w:proofErr w:type="spellEnd"/>
      <w:r w:rsidRPr="00C664AC">
        <w:rPr>
          <w:rFonts w:ascii="Times New Roman" w:eastAsia="Times New Roman" w:hAnsi="Times New Roman" w:cs="Times New Roman"/>
          <w:sz w:val="28"/>
          <w:szCs w:val="28"/>
        </w:rPr>
        <w:t xml:space="preserve"> </w:t>
      </w:r>
      <w:proofErr w:type="spellStart"/>
      <w:r w:rsidRPr="00C664AC">
        <w:rPr>
          <w:rFonts w:ascii="Times New Roman" w:eastAsia="Times New Roman" w:hAnsi="Times New Roman" w:cs="Times New Roman"/>
          <w:sz w:val="28"/>
          <w:szCs w:val="28"/>
        </w:rPr>
        <w:t>de</w:t>
      </w:r>
      <w:proofErr w:type="spellEnd"/>
      <w:r w:rsidRPr="00C664AC">
        <w:rPr>
          <w:rFonts w:ascii="Times New Roman" w:eastAsia="Times New Roman" w:hAnsi="Times New Roman" w:cs="Times New Roman"/>
          <w:sz w:val="28"/>
          <w:szCs w:val="28"/>
        </w:rPr>
        <w:t xml:space="preserve"> </w:t>
      </w:r>
      <w:proofErr w:type="spellStart"/>
      <w:r w:rsidRPr="00C664AC">
        <w:rPr>
          <w:rFonts w:ascii="Times New Roman" w:eastAsia="Times New Roman" w:hAnsi="Times New Roman" w:cs="Times New Roman"/>
          <w:sz w:val="28"/>
          <w:szCs w:val="28"/>
        </w:rPr>
        <w:t>marchandises</w:t>
      </w:r>
      <w:proofErr w:type="spellEnd"/>
      <w:r w:rsidRPr="00C664AC">
        <w:rPr>
          <w:rFonts w:ascii="Times New Roman" w:eastAsia="Times New Roman" w:hAnsi="Times New Roman" w:cs="Times New Roman"/>
          <w:sz w:val="28"/>
          <w:szCs w:val="28"/>
        </w:rPr>
        <w:t>) аркушів книжки МДП не проставлено вагу кожного товару окремо або загальну вагу товарів;</w:t>
      </w:r>
    </w:p>
    <w:p w:rsidR="00BE60F8"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 книжці МДП відсутні відмітки попередньої на шляху прямування дорожнього транспортного засобу митниці ДФС, до якої згідно із даними книжки МДП та (або) товаросупровідних документів мали пред’являтися для митного контролю товари та дорожній транспортний засіб, або такою митницею ДФС не вилучено із книжки відривні арку</w:t>
      </w:r>
      <w:r w:rsidR="003C4895" w:rsidRPr="00C664AC">
        <w:rPr>
          <w:rFonts w:ascii="Times New Roman" w:eastAsia="Times New Roman" w:hAnsi="Times New Roman" w:cs="Times New Roman"/>
          <w:sz w:val="28"/>
          <w:szCs w:val="28"/>
        </w:rPr>
        <w:t>ші відповідно до умов Конвенції</w:t>
      </w:r>
      <w:r w:rsidR="00C814FD" w:rsidRPr="00C664AC">
        <w:rPr>
          <w:rFonts w:ascii="Times New Roman" w:eastAsia="Times New Roman" w:hAnsi="Times New Roman" w:cs="Times New Roman"/>
          <w:sz w:val="28"/>
          <w:szCs w:val="28"/>
        </w:rPr>
        <w:t>.</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lastRenderedPageBreak/>
        <w:t xml:space="preserve">10. Процедура МДП припиняється та книжка МДП повертається </w:t>
      </w:r>
      <w:r w:rsidR="009E3325" w:rsidRPr="00C664AC">
        <w:rPr>
          <w:rFonts w:ascii="Times New Roman" w:eastAsia="Times New Roman" w:hAnsi="Times New Roman" w:cs="Times New Roman"/>
          <w:sz w:val="28"/>
          <w:szCs w:val="28"/>
        </w:rPr>
        <w:t xml:space="preserve">її </w:t>
      </w:r>
      <w:r w:rsidR="00B90CFB" w:rsidRPr="00C664AC">
        <w:rPr>
          <w:rFonts w:ascii="Times New Roman" w:eastAsia="Times New Roman" w:hAnsi="Times New Roman" w:cs="Times New Roman"/>
          <w:sz w:val="28"/>
          <w:szCs w:val="28"/>
        </w:rPr>
        <w:t xml:space="preserve">власнику </w:t>
      </w:r>
      <w:r w:rsidR="009E3325" w:rsidRPr="00C664AC">
        <w:rPr>
          <w:rFonts w:ascii="Times New Roman" w:eastAsia="Times New Roman" w:hAnsi="Times New Roman" w:cs="Times New Roman"/>
          <w:sz w:val="28"/>
          <w:szCs w:val="28"/>
        </w:rPr>
        <w:t>або уповноваженій ним особі</w:t>
      </w:r>
      <w:r w:rsidRPr="00C664AC">
        <w:rPr>
          <w:rFonts w:ascii="Times New Roman" w:eastAsia="Times New Roman" w:hAnsi="Times New Roman" w:cs="Times New Roman"/>
          <w:sz w:val="28"/>
          <w:szCs w:val="28"/>
        </w:rPr>
        <w:t xml:space="preserve"> якщо:</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для перевезення товарів під митним забезпеченням використовується дорожній транспортний засіб або контейнер, який на момент здійснення такого перевезення не відповідає вимогам, що були підставою для видачі Свідоцтва про допущення;</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здійснюється перевезення товарів, до яких згідно із законодавством не може застосовуватись перевезення на умовах Конвенції МДП, та товарів</w:t>
      </w:r>
      <w:r w:rsidR="00F334AF" w:rsidRPr="00C664AC">
        <w:rPr>
          <w:rFonts w:ascii="Times New Roman" w:eastAsia="Times New Roman" w:hAnsi="Times New Roman" w:cs="Times New Roman"/>
          <w:sz w:val="28"/>
          <w:szCs w:val="28"/>
        </w:rPr>
        <w:t>, які виключено з гарантії МДП;</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у випадках здійснення внутрішнього транзиту </w:t>
      </w:r>
      <w:r w:rsidR="005D304A" w:rsidRPr="00C664AC">
        <w:rPr>
          <w:rFonts w:ascii="Times New Roman" w:eastAsia="Times New Roman" w:hAnsi="Times New Roman" w:cs="Times New Roman"/>
          <w:sz w:val="28"/>
          <w:szCs w:val="28"/>
        </w:rPr>
        <w:t xml:space="preserve">держателем </w:t>
      </w:r>
      <w:r w:rsidRPr="00C664AC">
        <w:rPr>
          <w:rFonts w:ascii="Times New Roman" w:eastAsia="Times New Roman" w:hAnsi="Times New Roman" w:cs="Times New Roman"/>
          <w:sz w:val="28"/>
          <w:szCs w:val="28"/>
        </w:rPr>
        <w:t>книжки МДП, якого відповідно до статті 38 Конвенції МДП тимчасово або остаточно позбавлено права здійснювати перевезення на умовах Конвенції М</w:t>
      </w:r>
      <w:r w:rsidR="00F334AF" w:rsidRPr="00C664AC">
        <w:rPr>
          <w:rFonts w:ascii="Times New Roman" w:eastAsia="Times New Roman" w:hAnsi="Times New Roman" w:cs="Times New Roman"/>
          <w:sz w:val="28"/>
          <w:szCs w:val="28"/>
        </w:rPr>
        <w:t>ДП на митній території України;</w:t>
      </w:r>
    </w:p>
    <w:p w:rsidR="00091179" w:rsidRPr="00C664AC" w:rsidRDefault="00091179" w:rsidP="00861E7F">
      <w:pPr>
        <w:widowControl w:val="0"/>
        <w:spacing w:after="120" w:line="360" w:lineRule="auto"/>
        <w:ind w:firstLine="709"/>
        <w:jc w:val="both"/>
        <w:rPr>
          <w:rFonts w:ascii="Cambria" w:eastAsia="Times New Roman" w:hAnsi="Cambria" w:cs="Cambria"/>
          <w:b/>
          <w:bCs/>
          <w:iCs/>
          <w:sz w:val="28"/>
          <w:szCs w:val="28"/>
        </w:rPr>
      </w:pPr>
      <w:r w:rsidRPr="00C664AC">
        <w:rPr>
          <w:rFonts w:ascii="Times New Roman" w:eastAsia="Times New Roman" w:hAnsi="Times New Roman" w:cs="Times New Roman"/>
          <w:sz w:val="28"/>
          <w:szCs w:val="28"/>
        </w:rPr>
        <w:t xml:space="preserve">у випадках здійснення внутрішнього транзиту, якщо </w:t>
      </w:r>
      <w:r w:rsidR="005D304A" w:rsidRPr="00C664AC">
        <w:rPr>
          <w:rFonts w:ascii="Times New Roman" w:eastAsia="Times New Roman" w:hAnsi="Times New Roman" w:cs="Times New Roman"/>
          <w:sz w:val="28"/>
          <w:szCs w:val="28"/>
        </w:rPr>
        <w:t>держателем</w:t>
      </w:r>
      <w:r w:rsidRPr="00C664AC">
        <w:rPr>
          <w:rFonts w:ascii="Times New Roman" w:eastAsia="Times New Roman" w:hAnsi="Times New Roman" w:cs="Times New Roman"/>
          <w:sz w:val="28"/>
          <w:szCs w:val="28"/>
        </w:rPr>
        <w:t xml:space="preserve"> книжки МДП відповідно до пункту 2 статті 26 Конвенції МДП обраний будь-який інший спосіб забезпечення сплати митних платежів, визначений у статті 306 Митного кодексу України.</w:t>
      </w:r>
    </w:p>
    <w:p w:rsidR="00091179" w:rsidRPr="00C664AC" w:rsidRDefault="00091179" w:rsidP="00861E7F">
      <w:pPr>
        <w:widowControl w:val="0"/>
        <w:autoSpaceDE w:val="0"/>
        <w:autoSpaceDN w:val="0"/>
        <w:adjustRightInd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 випадках</w:t>
      </w:r>
      <w:r w:rsidR="00C814FD" w:rsidRPr="00C664AC">
        <w:rPr>
          <w:rFonts w:ascii="Times New Roman" w:eastAsia="Times New Roman" w:hAnsi="Times New Roman" w:cs="Times New Roman"/>
          <w:sz w:val="28"/>
          <w:szCs w:val="28"/>
        </w:rPr>
        <w:t>, передбачених цим пунктом,</w:t>
      </w:r>
      <w:r w:rsidRPr="00C664AC">
        <w:rPr>
          <w:rFonts w:ascii="Times New Roman" w:eastAsia="Times New Roman" w:hAnsi="Times New Roman" w:cs="Times New Roman"/>
          <w:sz w:val="28"/>
          <w:szCs w:val="28"/>
        </w:rPr>
        <w:t xml:space="preserve"> зауваження та інформація про вжиті митницею ДФС заходи вносяться до графи 9 Журналу реєстрації. Посадовою особою митниці ДФС здійснюється оформлення відривного аркуша № 1 та невідривного корінця № 1 як проміжною митницею при відкритті операції МДП та відривного арк</w:t>
      </w:r>
      <w:r w:rsidR="00C814FD" w:rsidRPr="00C664AC">
        <w:rPr>
          <w:rFonts w:ascii="Times New Roman" w:eastAsia="Times New Roman" w:hAnsi="Times New Roman" w:cs="Times New Roman"/>
          <w:sz w:val="28"/>
          <w:szCs w:val="28"/>
        </w:rPr>
        <w:t>уша</w:t>
      </w:r>
      <w:r w:rsidRPr="00C664AC">
        <w:rPr>
          <w:rFonts w:ascii="Times New Roman" w:eastAsia="Times New Roman" w:hAnsi="Times New Roman" w:cs="Times New Roman"/>
          <w:sz w:val="28"/>
          <w:szCs w:val="28"/>
        </w:rPr>
        <w:t> № 2, невідрив</w:t>
      </w:r>
      <w:r w:rsidR="00774817" w:rsidRPr="00C664AC">
        <w:rPr>
          <w:rFonts w:ascii="Times New Roman" w:eastAsia="Times New Roman" w:hAnsi="Times New Roman" w:cs="Times New Roman"/>
          <w:sz w:val="28"/>
          <w:szCs w:val="28"/>
        </w:rPr>
        <w:t xml:space="preserve">ного корінця № 2 </w:t>
      </w:r>
      <w:r w:rsidRPr="00C664AC">
        <w:rPr>
          <w:rFonts w:ascii="Times New Roman" w:eastAsia="Times New Roman" w:hAnsi="Times New Roman" w:cs="Times New Roman"/>
          <w:sz w:val="28"/>
          <w:szCs w:val="28"/>
        </w:rPr>
        <w:t>–</w:t>
      </w:r>
      <w:r w:rsidR="00774817"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як митницею призначення. У графі 5 невідривного корінця № 2 та графі 27 відривного аркуша № 2 проставляється літера „R” та здійснюється запис „МДП припинено” та у стислому вигляді наводяться причини такого рішення. Інформація про припинення перевезення МДП з повним розвантаженням одразу вноситься до Журналу реєстрації. Після цього перевезення на умовах Конвенції МДП </w:t>
      </w:r>
      <w:r w:rsidRPr="00C664AC">
        <w:rPr>
          <w:rFonts w:ascii="Times New Roman" w:eastAsia="Times New Roman" w:hAnsi="Times New Roman" w:cs="Times New Roman"/>
          <w:sz w:val="28"/>
          <w:szCs w:val="28"/>
        </w:rPr>
        <w:lastRenderedPageBreak/>
        <w:t>вважається припиненим і подальше переміщення товарів здійснюється у встановленому порядку, передбаченому для перевезень товарів без застосування книжки МДП.</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11. Процедура МДП призупиняється, якщо при в’їзді в Україну </w:t>
      </w:r>
      <w:r w:rsidR="007C1687" w:rsidRPr="00C664AC">
        <w:rPr>
          <w:rFonts w:ascii="Times New Roman" w:eastAsia="Times New Roman" w:hAnsi="Times New Roman" w:cs="Times New Roman"/>
          <w:sz w:val="28"/>
          <w:szCs w:val="28"/>
        </w:rPr>
        <w:t xml:space="preserve">держателем </w:t>
      </w:r>
      <w:r w:rsidRPr="00C664AC">
        <w:rPr>
          <w:rFonts w:ascii="Times New Roman" w:eastAsia="Times New Roman" w:hAnsi="Times New Roman" w:cs="Times New Roman"/>
          <w:sz w:val="28"/>
          <w:szCs w:val="28"/>
        </w:rPr>
        <w:t>або уповноваженою ним особою до оформлення подається книжка МДП з метою прохідного транзиту товарів та при цьому встановлено, що:</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перевезення таких товарів на умовах Конвенції МДП територією України заборонено;</w:t>
      </w:r>
    </w:p>
    <w:p w:rsidR="00091179" w:rsidRPr="00C664AC" w:rsidRDefault="00DE63FA"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держате</w:t>
      </w:r>
      <w:r w:rsidR="00006D39" w:rsidRPr="00C664AC">
        <w:rPr>
          <w:rFonts w:ascii="Times New Roman" w:eastAsia="Times New Roman" w:hAnsi="Times New Roman" w:cs="Times New Roman"/>
          <w:sz w:val="28"/>
          <w:szCs w:val="28"/>
        </w:rPr>
        <w:t>л</w:t>
      </w:r>
      <w:r w:rsidRPr="00C664AC">
        <w:rPr>
          <w:rFonts w:ascii="Times New Roman" w:eastAsia="Times New Roman" w:hAnsi="Times New Roman" w:cs="Times New Roman"/>
          <w:sz w:val="28"/>
          <w:szCs w:val="28"/>
        </w:rPr>
        <w:t xml:space="preserve">я </w:t>
      </w:r>
      <w:r w:rsidR="00091179" w:rsidRPr="00C664AC">
        <w:rPr>
          <w:rFonts w:ascii="Times New Roman" w:eastAsia="Times New Roman" w:hAnsi="Times New Roman" w:cs="Times New Roman"/>
          <w:sz w:val="28"/>
          <w:szCs w:val="28"/>
        </w:rPr>
        <w:t>книжки МДП відповідно до статті 38 Конвенції МДП тимчасово або остаточно позбавлено права здійснювати перевезення на умовах Конвенції МДП на митній території України;</w:t>
      </w:r>
    </w:p>
    <w:p w:rsidR="00091179" w:rsidRPr="00C664AC" w:rsidRDefault="003365A5"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держателем </w:t>
      </w:r>
      <w:r w:rsidR="00DD774F"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книжки МДП відповідно до пункту 2 статті 26 Конвенції МДП обраний будь-який інший спосіб забезпечення сплати митних платежів, визначений у статті 306 Митного кодексу України.</w:t>
      </w:r>
    </w:p>
    <w:p w:rsidR="00091179" w:rsidRPr="00C664AC" w:rsidRDefault="00091179" w:rsidP="00861E7F">
      <w:pPr>
        <w:widowControl w:val="0"/>
        <w:autoSpaceDE w:val="0"/>
        <w:autoSpaceDN w:val="0"/>
        <w:adjustRightInd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Зауваження та інформація про вжиті заходи вносяться посадовою особою митниці ДФС до графи 9 Журналу реєстрації, здійснюється оформлення відривних аркушів № № 1, 2 та невідривних корінців № № 1, 2 як проміжною митницею. У графі 5 невідривного корінця № 2 та графі 27 відривного аркуша № 2 проставляється літера „R” та здійснюється запис „МДП призупинено” та стисло наводяться причини призупинення процедури МДП. Книжка повертається </w:t>
      </w:r>
      <w:r w:rsidR="00082E1C" w:rsidRPr="00C664AC">
        <w:rPr>
          <w:rFonts w:ascii="Times New Roman" w:eastAsia="Times New Roman" w:hAnsi="Times New Roman" w:cs="Times New Roman"/>
          <w:sz w:val="28"/>
          <w:szCs w:val="28"/>
        </w:rPr>
        <w:t>держателю</w:t>
      </w:r>
      <w:r w:rsidRPr="00C664AC">
        <w:rPr>
          <w:rFonts w:ascii="Times New Roman" w:eastAsia="Times New Roman" w:hAnsi="Times New Roman" w:cs="Times New Roman"/>
          <w:sz w:val="28"/>
          <w:szCs w:val="28"/>
        </w:rPr>
        <w:t>, а інформація про призупинення перевезення МДП одразу вноситься до Журналу реєстрації. Після цього перевезення на умовах Конвенції МДП вважається призупиненим і подальше переміщення товарів здійснюється у встановленому порядку, передбаченому для перевезень товарів без застосування книжки МДП.</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12. На умовах частини другої статті 96 Митного кодексу України у ході </w:t>
      </w:r>
      <w:r w:rsidRPr="00C664AC">
        <w:rPr>
          <w:rFonts w:ascii="Times New Roman" w:eastAsia="Times New Roman" w:hAnsi="Times New Roman" w:cs="Times New Roman"/>
          <w:sz w:val="28"/>
          <w:szCs w:val="28"/>
        </w:rPr>
        <w:lastRenderedPageBreak/>
        <w:t xml:space="preserve">виконання перевезення </w:t>
      </w:r>
      <w:r w:rsidR="00CA1099" w:rsidRPr="00C664AC">
        <w:rPr>
          <w:rFonts w:ascii="Times New Roman" w:eastAsia="Times New Roman" w:hAnsi="Times New Roman" w:cs="Times New Roman"/>
          <w:sz w:val="28"/>
          <w:szCs w:val="28"/>
        </w:rPr>
        <w:t>держатель</w:t>
      </w:r>
      <w:r w:rsidRPr="00C664AC">
        <w:rPr>
          <w:rFonts w:ascii="Times New Roman" w:eastAsia="Times New Roman" w:hAnsi="Times New Roman" w:cs="Times New Roman"/>
          <w:sz w:val="28"/>
          <w:szCs w:val="28"/>
        </w:rPr>
        <w:t xml:space="preserve"> книжки МДП може замінювати автотранспортний засіб самостійно, якщо на такий дорожній транспортний засіб не накладено митне забезпечення і товари, що перевозяться, не ушкоджені та не втрачені, а також якщо перевантаження може бути здійснено без пошкодження митних забезпечень. Після прибуття у митницю призначення у присутності її посадової особи, </w:t>
      </w:r>
      <w:r w:rsidR="0071426A" w:rsidRPr="00C664AC">
        <w:rPr>
          <w:rFonts w:ascii="Times New Roman" w:eastAsia="Times New Roman" w:hAnsi="Times New Roman" w:cs="Times New Roman"/>
          <w:sz w:val="28"/>
          <w:szCs w:val="28"/>
        </w:rPr>
        <w:t>держатель</w:t>
      </w:r>
      <w:r w:rsidRPr="00C664AC">
        <w:rPr>
          <w:rFonts w:ascii="Times New Roman" w:eastAsia="Times New Roman" w:hAnsi="Times New Roman" w:cs="Times New Roman"/>
          <w:sz w:val="28"/>
          <w:szCs w:val="28"/>
        </w:rPr>
        <w:t xml:space="preserve"> книжки МДП або уповноважена ним особа особисто змінює відомості про державний номерний знак дорожнього транспортного засобу в графі 8 титульної сторінки обкладинки книжки МДП та в графі 7 вантажного маніфесту відривних листків книжки МДП шляхом перекреслення попередніх даних і занесення даних про інший дорожній транспортний засіб. Ці зміни завіряються відбитком </w:t>
      </w:r>
      <w:proofErr w:type="spellStart"/>
      <w:r w:rsidRPr="00C664AC">
        <w:rPr>
          <w:rFonts w:ascii="Times New Roman" w:eastAsia="Times New Roman" w:hAnsi="Times New Roman" w:cs="Times New Roman"/>
          <w:sz w:val="28"/>
          <w:szCs w:val="28"/>
        </w:rPr>
        <w:t>ОНП</w:t>
      </w:r>
      <w:proofErr w:type="spellEnd"/>
      <w:r w:rsidRPr="00C664AC">
        <w:rPr>
          <w:rFonts w:ascii="Times New Roman" w:eastAsia="Times New Roman" w:hAnsi="Times New Roman" w:cs="Times New Roman"/>
          <w:sz w:val="28"/>
          <w:szCs w:val="28"/>
        </w:rPr>
        <w:t xml:space="preserve"> посадової особи митниці призначення. </w:t>
      </w:r>
      <w:r w:rsidR="00A31D66" w:rsidRPr="00C664AC">
        <w:rPr>
          <w:rFonts w:ascii="Times New Roman" w:eastAsia="Times New Roman" w:hAnsi="Times New Roman" w:cs="Times New Roman"/>
          <w:sz w:val="28"/>
          <w:szCs w:val="28"/>
        </w:rPr>
        <w:t xml:space="preserve">Власником </w:t>
      </w:r>
      <w:r w:rsidRPr="00C664AC">
        <w:rPr>
          <w:rFonts w:ascii="Times New Roman" w:eastAsia="Times New Roman" w:hAnsi="Times New Roman" w:cs="Times New Roman"/>
          <w:sz w:val="28"/>
          <w:szCs w:val="28"/>
        </w:rPr>
        <w:t xml:space="preserve">автотранспортного засобу, яким здійснюватиметься подальше перевезення на умовах Конвенції МДП, має бути </w:t>
      </w:r>
      <w:r w:rsidR="00BC4F8C" w:rsidRPr="00C664AC">
        <w:rPr>
          <w:rFonts w:ascii="Times New Roman" w:eastAsia="Times New Roman" w:hAnsi="Times New Roman" w:cs="Times New Roman"/>
          <w:sz w:val="28"/>
          <w:szCs w:val="28"/>
        </w:rPr>
        <w:t>держатель</w:t>
      </w:r>
      <w:r w:rsidRPr="00C664AC">
        <w:rPr>
          <w:rFonts w:ascii="Times New Roman" w:eastAsia="Times New Roman" w:hAnsi="Times New Roman" w:cs="Times New Roman"/>
          <w:sz w:val="28"/>
          <w:szCs w:val="28"/>
        </w:rPr>
        <w:t xml:space="preserve"> книжки МДП, дорожнім транспортним засобо</w:t>
      </w:r>
      <w:r w:rsidR="00B4190C" w:rsidRPr="00C664AC">
        <w:rPr>
          <w:rFonts w:ascii="Times New Roman" w:eastAsia="Times New Roman" w:hAnsi="Times New Roman" w:cs="Times New Roman"/>
          <w:sz w:val="28"/>
          <w:szCs w:val="28"/>
        </w:rPr>
        <w:t>м якого розпочато операцію МДП.</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13. </w:t>
      </w:r>
      <w:r w:rsidR="00305666" w:rsidRPr="00C664AC">
        <w:rPr>
          <w:rFonts w:ascii="Times New Roman" w:eastAsia="Times New Roman" w:hAnsi="Times New Roman" w:cs="Times New Roman"/>
          <w:sz w:val="28"/>
          <w:szCs w:val="28"/>
        </w:rPr>
        <w:t>У разі</w:t>
      </w:r>
      <w:r w:rsidRPr="00C664AC">
        <w:rPr>
          <w:rFonts w:ascii="Times New Roman" w:eastAsia="Times New Roman" w:hAnsi="Times New Roman" w:cs="Times New Roman"/>
          <w:sz w:val="28"/>
          <w:szCs w:val="28"/>
        </w:rPr>
        <w:t xml:space="preserve"> виникненн</w:t>
      </w:r>
      <w:r w:rsidR="00305666" w:rsidRPr="00C664AC">
        <w:rPr>
          <w:rFonts w:ascii="Times New Roman" w:eastAsia="Times New Roman" w:hAnsi="Times New Roman" w:cs="Times New Roman"/>
          <w:sz w:val="28"/>
          <w:szCs w:val="28"/>
        </w:rPr>
        <w:t>я</w:t>
      </w:r>
      <w:r w:rsidRPr="00C664AC">
        <w:rPr>
          <w:rFonts w:ascii="Times New Roman" w:eastAsia="Times New Roman" w:hAnsi="Times New Roman" w:cs="Times New Roman"/>
          <w:sz w:val="28"/>
          <w:szCs w:val="28"/>
        </w:rPr>
        <w:t xml:space="preserve"> потреби </w:t>
      </w:r>
      <w:r w:rsidR="00B4190C"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заміні дорожнього транспортного засобу, якщо за результатами аварії чи дії обставин непереборної сили частково або повністю ушкоджено або втрачено товари, або у разі, </w:t>
      </w:r>
      <w:r w:rsidR="00305666" w:rsidRPr="00C664AC">
        <w:rPr>
          <w:rFonts w:ascii="Times New Roman" w:eastAsia="Times New Roman" w:hAnsi="Times New Roman" w:cs="Times New Roman"/>
          <w:sz w:val="28"/>
          <w:szCs w:val="28"/>
        </w:rPr>
        <w:t>якщо</w:t>
      </w:r>
      <w:r w:rsidRPr="00C664AC">
        <w:rPr>
          <w:rFonts w:ascii="Times New Roman" w:eastAsia="Times New Roman" w:hAnsi="Times New Roman" w:cs="Times New Roman"/>
          <w:sz w:val="28"/>
          <w:szCs w:val="28"/>
        </w:rPr>
        <w:t xml:space="preserve"> через поломку чи ДТП дорожній транспортний засіб, на який накладено митне забезпечення, не може продовжувати рух, </w:t>
      </w:r>
      <w:r w:rsidR="00746FE7" w:rsidRPr="00C664AC">
        <w:rPr>
          <w:rFonts w:ascii="Times New Roman" w:eastAsia="Times New Roman" w:hAnsi="Times New Roman" w:cs="Times New Roman"/>
          <w:sz w:val="28"/>
          <w:szCs w:val="28"/>
        </w:rPr>
        <w:t xml:space="preserve">держатель </w:t>
      </w:r>
      <w:r w:rsidRPr="00C664AC">
        <w:rPr>
          <w:rFonts w:ascii="Times New Roman" w:eastAsia="Times New Roman" w:hAnsi="Times New Roman" w:cs="Times New Roman"/>
          <w:sz w:val="28"/>
          <w:szCs w:val="28"/>
        </w:rPr>
        <w:t>книжки МДП або уповноважена ним особа повідомляє найближчу митницю (митний пост) за маршрутом прямування, або митницю (митний пост), у зоні діяльності якої сталася така подія (перебуває цей дорожній транспортний засіб).</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З дозволу найближчої за маршрутом прямування митниці ДФС</w:t>
      </w:r>
      <w:r w:rsidR="00305666"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(митного поста) або митниці ДФС (митного поста), у зоні діяльності якого сталася така по</w:t>
      </w:r>
      <w:r w:rsidR="00B4190C" w:rsidRPr="00C664AC">
        <w:rPr>
          <w:rFonts w:ascii="Times New Roman" w:eastAsia="Times New Roman" w:hAnsi="Times New Roman" w:cs="Times New Roman"/>
          <w:sz w:val="28"/>
          <w:szCs w:val="28"/>
        </w:rPr>
        <w:t>дія</w:t>
      </w:r>
      <w:r w:rsidRPr="00C664AC">
        <w:rPr>
          <w:rFonts w:ascii="Times New Roman" w:eastAsia="Times New Roman" w:hAnsi="Times New Roman" w:cs="Times New Roman"/>
          <w:sz w:val="28"/>
          <w:szCs w:val="28"/>
        </w:rPr>
        <w:t xml:space="preserve"> або перебуває цей дорожній транспортний засіб, та у присутності посадової особи цієї митниці ДФС </w:t>
      </w:r>
      <w:r w:rsidR="00746FE7" w:rsidRPr="00C664AC">
        <w:rPr>
          <w:rFonts w:ascii="Times New Roman" w:eastAsia="Times New Roman" w:hAnsi="Times New Roman" w:cs="Times New Roman"/>
          <w:sz w:val="28"/>
          <w:szCs w:val="28"/>
        </w:rPr>
        <w:t>держатель</w:t>
      </w:r>
      <w:r w:rsidRPr="00C664AC">
        <w:rPr>
          <w:rFonts w:ascii="Times New Roman" w:eastAsia="Times New Roman" w:hAnsi="Times New Roman" w:cs="Times New Roman"/>
          <w:sz w:val="28"/>
          <w:szCs w:val="28"/>
        </w:rPr>
        <w:t xml:space="preserve"> книжки МДП або уповноважена ним особа здійснює перевантаження товарів з дорожнього транспортного засобу, який </w:t>
      </w:r>
      <w:r w:rsidRPr="00C664AC">
        <w:rPr>
          <w:rFonts w:ascii="Times New Roman" w:eastAsia="Times New Roman" w:hAnsi="Times New Roman" w:cs="Times New Roman"/>
          <w:sz w:val="28"/>
          <w:szCs w:val="28"/>
        </w:rPr>
        <w:lastRenderedPageBreak/>
        <w:t xml:space="preserve">потребує заміни, на дорожній транспортний засіб, за допомогою якого здійснюватиметься подальше перевезення за </w:t>
      </w:r>
      <w:r w:rsidR="00305666" w:rsidRPr="00C664AC">
        <w:rPr>
          <w:rFonts w:ascii="Times New Roman" w:eastAsia="Times New Roman" w:hAnsi="Times New Roman" w:cs="Times New Roman"/>
          <w:sz w:val="28"/>
          <w:szCs w:val="28"/>
        </w:rPr>
        <w:t>ціє</w:t>
      </w:r>
      <w:r w:rsidRPr="00C664AC">
        <w:rPr>
          <w:rFonts w:ascii="Times New Roman" w:eastAsia="Times New Roman" w:hAnsi="Times New Roman" w:cs="Times New Roman"/>
          <w:sz w:val="28"/>
          <w:szCs w:val="28"/>
        </w:rPr>
        <w:t>ю книжкою МДП. Після здійснення перевантаження товарів та накладення митного забезпечення</w:t>
      </w:r>
      <w:r w:rsidR="00B4190C" w:rsidRPr="00C664AC">
        <w:rPr>
          <w:rFonts w:ascii="Times New Roman" w:eastAsia="Times New Roman" w:hAnsi="Times New Roman" w:cs="Times New Roman"/>
          <w:sz w:val="28"/>
          <w:szCs w:val="28"/>
        </w:rPr>
        <w:t xml:space="preserve"> </w:t>
      </w:r>
      <w:r w:rsidR="00A944B4" w:rsidRPr="00C664AC">
        <w:rPr>
          <w:rFonts w:ascii="Times New Roman" w:eastAsia="Times New Roman" w:hAnsi="Times New Roman" w:cs="Times New Roman"/>
          <w:sz w:val="28"/>
          <w:szCs w:val="28"/>
        </w:rPr>
        <w:t>держатель</w:t>
      </w:r>
      <w:r w:rsidRPr="00C664AC">
        <w:rPr>
          <w:rFonts w:ascii="Times New Roman" w:eastAsia="Times New Roman" w:hAnsi="Times New Roman" w:cs="Times New Roman"/>
          <w:sz w:val="28"/>
          <w:szCs w:val="28"/>
        </w:rPr>
        <w:t xml:space="preserve"> книжки МДП або уповноважена ним особа особисто змінює шляхом перекреслення попередніх даних і занесення даних про дорожній транспортний засіб, який прибув для його заміни, такі відомості:</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реєстраційний номерний знак дорожнього транспортного засобу (графа 8 титульної сторінки обкладинки книжки МДП та графа 7 вантажного маніфесту відривних листків книжки МДП);</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номер Свідоцтва про допущення, виданого на дорожній транспортний засіб (графа 9 титульної сторінки обкладинки книжки МДП);</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номер контейнера (графа 10 титульної сторінки книжки МДП, якщо перевантаження товару здійснюється із пошкодженого контейнера у </w:t>
      </w:r>
      <w:r w:rsidR="0046337B" w:rsidRPr="00C664AC">
        <w:rPr>
          <w:rFonts w:ascii="Times New Roman" w:eastAsia="Times New Roman" w:hAnsi="Times New Roman" w:cs="Times New Roman"/>
          <w:sz w:val="28"/>
          <w:szCs w:val="28"/>
        </w:rPr>
        <w:t>контейнер</w:t>
      </w:r>
      <w:r w:rsidRPr="00C664AC">
        <w:rPr>
          <w:rFonts w:ascii="Times New Roman" w:eastAsia="Times New Roman" w:hAnsi="Times New Roman" w:cs="Times New Roman"/>
          <w:sz w:val="28"/>
          <w:szCs w:val="28"/>
        </w:rPr>
        <w:t xml:space="preserve">, </w:t>
      </w:r>
      <w:r w:rsidR="0046337B" w:rsidRPr="00C664AC">
        <w:rPr>
          <w:rFonts w:ascii="Times New Roman" w:eastAsia="Times New Roman" w:hAnsi="Times New Roman" w:cs="Times New Roman"/>
          <w:sz w:val="28"/>
          <w:szCs w:val="28"/>
        </w:rPr>
        <w:t xml:space="preserve">що </w:t>
      </w:r>
      <w:r w:rsidRPr="00C664AC">
        <w:rPr>
          <w:rFonts w:ascii="Times New Roman" w:eastAsia="Times New Roman" w:hAnsi="Times New Roman" w:cs="Times New Roman"/>
          <w:sz w:val="28"/>
          <w:szCs w:val="28"/>
        </w:rPr>
        <w:t>прибу</w:t>
      </w:r>
      <w:r w:rsidR="0046337B" w:rsidRPr="00C664AC">
        <w:rPr>
          <w:rFonts w:ascii="Times New Roman" w:eastAsia="Times New Roman" w:hAnsi="Times New Roman" w:cs="Times New Roman"/>
          <w:sz w:val="28"/>
          <w:szCs w:val="28"/>
        </w:rPr>
        <w:t>в</w:t>
      </w:r>
      <w:r w:rsidRPr="00C664AC">
        <w:rPr>
          <w:rFonts w:ascii="Times New Roman" w:eastAsia="Times New Roman" w:hAnsi="Times New Roman" w:cs="Times New Roman"/>
          <w:sz w:val="28"/>
          <w:szCs w:val="28"/>
        </w:rPr>
        <w:t xml:space="preserve"> на заміну).</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Посадовою особою митниці ДФС у графах 16 відривних аркушів № № 1, 2 наводяться дані про накладене митне забезпечення.</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Усі зміни, внесені </w:t>
      </w:r>
      <w:r w:rsidR="00305666" w:rsidRPr="00C664AC">
        <w:rPr>
          <w:rFonts w:ascii="Times New Roman" w:eastAsia="Times New Roman" w:hAnsi="Times New Roman" w:cs="Times New Roman"/>
          <w:sz w:val="28"/>
          <w:szCs w:val="28"/>
        </w:rPr>
        <w:t>до</w:t>
      </w:r>
      <w:r w:rsidRPr="00C664AC">
        <w:rPr>
          <w:rFonts w:ascii="Times New Roman" w:eastAsia="Times New Roman" w:hAnsi="Times New Roman" w:cs="Times New Roman"/>
          <w:sz w:val="28"/>
          <w:szCs w:val="28"/>
        </w:rPr>
        <w:t xml:space="preserve"> книжк</w:t>
      </w:r>
      <w:r w:rsidR="00305666" w:rsidRPr="00C664AC">
        <w:rPr>
          <w:rFonts w:ascii="Times New Roman" w:eastAsia="Times New Roman" w:hAnsi="Times New Roman" w:cs="Times New Roman"/>
          <w:sz w:val="28"/>
          <w:szCs w:val="28"/>
        </w:rPr>
        <w:t>и</w:t>
      </w:r>
      <w:r w:rsidRPr="00C664AC">
        <w:rPr>
          <w:rFonts w:ascii="Times New Roman" w:eastAsia="Times New Roman" w:hAnsi="Times New Roman" w:cs="Times New Roman"/>
          <w:sz w:val="28"/>
          <w:szCs w:val="28"/>
        </w:rPr>
        <w:t xml:space="preserve"> МДП відповідно до цього пункту, завіряються відбитком </w:t>
      </w:r>
      <w:proofErr w:type="spellStart"/>
      <w:r w:rsidRPr="00C664AC">
        <w:rPr>
          <w:rFonts w:ascii="Times New Roman" w:eastAsia="Times New Roman" w:hAnsi="Times New Roman" w:cs="Times New Roman"/>
          <w:sz w:val="28"/>
          <w:szCs w:val="28"/>
        </w:rPr>
        <w:t>ОНП</w:t>
      </w:r>
      <w:proofErr w:type="spellEnd"/>
      <w:r w:rsidRPr="00C664AC">
        <w:rPr>
          <w:rFonts w:ascii="Times New Roman" w:eastAsia="Times New Roman" w:hAnsi="Times New Roman" w:cs="Times New Roman"/>
          <w:sz w:val="28"/>
          <w:szCs w:val="28"/>
        </w:rPr>
        <w:t xml:space="preserve"> посадової особи митниці ДФС.</w:t>
      </w:r>
    </w:p>
    <w:p w:rsidR="00091179" w:rsidRPr="00C664AC" w:rsidRDefault="00091179" w:rsidP="00B2401D">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Відповідно до розділу VII Інструкції посадовою особою митниці ДФС (митного поста) </w:t>
      </w:r>
      <w:r w:rsidR="00F03377" w:rsidRPr="00C664AC">
        <w:rPr>
          <w:rFonts w:ascii="Times New Roman" w:eastAsia="Times New Roman" w:hAnsi="Times New Roman" w:cs="Times New Roman"/>
          <w:sz w:val="28"/>
          <w:szCs w:val="28"/>
        </w:rPr>
        <w:t>П</w:t>
      </w:r>
      <w:r w:rsidRPr="00C664AC">
        <w:rPr>
          <w:rFonts w:ascii="Times New Roman" w:eastAsia="Times New Roman" w:hAnsi="Times New Roman" w:cs="Times New Roman"/>
          <w:sz w:val="28"/>
          <w:szCs w:val="28"/>
        </w:rPr>
        <w:t>ротокол книжки МДП заповнюється у випадках: повного чи часткового пошкодження вантажу або його втрати; втрати чи ушкодження митного забезпечення; ушкодження дорожнього транспортного засобу, за результатами якого відкрився доступ до вантажу.</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Власником дорожнього транспортного засобу, що використовується для подальшого переміщення товарів на умовах МДП, має бути </w:t>
      </w:r>
      <w:r w:rsidR="001D0B64" w:rsidRPr="00C664AC">
        <w:rPr>
          <w:rFonts w:ascii="Times New Roman" w:eastAsia="Times New Roman" w:hAnsi="Times New Roman" w:cs="Times New Roman"/>
          <w:sz w:val="28"/>
          <w:szCs w:val="28"/>
        </w:rPr>
        <w:t>держатель</w:t>
      </w:r>
      <w:r w:rsidRPr="00C664AC">
        <w:rPr>
          <w:rFonts w:ascii="Times New Roman" w:eastAsia="Times New Roman" w:hAnsi="Times New Roman" w:cs="Times New Roman"/>
          <w:sz w:val="28"/>
          <w:szCs w:val="28"/>
        </w:rPr>
        <w:t xml:space="preserve"> книжки МДП, за якою здійснюється таке переміщення</w:t>
      </w:r>
      <w:r w:rsidR="00F03377"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або уповноважена ним особа за </w:t>
      </w:r>
      <w:r w:rsidRPr="00C664AC">
        <w:rPr>
          <w:rFonts w:ascii="Times New Roman" w:eastAsia="Times New Roman" w:hAnsi="Times New Roman" w:cs="Times New Roman"/>
          <w:sz w:val="28"/>
          <w:szCs w:val="28"/>
        </w:rPr>
        <w:lastRenderedPageBreak/>
        <w:t xml:space="preserve">договором субпідряду.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14. З дозволу митниці ДФС (митного поста) перевезення товарів може бути продовжено іншим перевізником, якщо </w:t>
      </w:r>
      <w:r w:rsidR="00CA6F42" w:rsidRPr="00C664AC">
        <w:rPr>
          <w:rFonts w:ascii="Times New Roman" w:eastAsia="Times New Roman" w:hAnsi="Times New Roman" w:cs="Times New Roman"/>
          <w:sz w:val="28"/>
          <w:szCs w:val="28"/>
        </w:rPr>
        <w:t xml:space="preserve">держателем </w:t>
      </w:r>
      <w:r w:rsidRPr="00C664AC">
        <w:rPr>
          <w:rFonts w:ascii="Times New Roman" w:eastAsia="Times New Roman" w:hAnsi="Times New Roman" w:cs="Times New Roman"/>
          <w:sz w:val="28"/>
          <w:szCs w:val="28"/>
        </w:rPr>
        <w:t>книжки МДП не може бути забезпечено подальше перевезення товарів дорожн</w:t>
      </w:r>
      <w:r w:rsidR="00F03377" w:rsidRPr="00C664AC">
        <w:rPr>
          <w:rFonts w:ascii="Times New Roman" w:eastAsia="Times New Roman" w:hAnsi="Times New Roman" w:cs="Times New Roman"/>
          <w:sz w:val="28"/>
          <w:szCs w:val="28"/>
        </w:rPr>
        <w:t>ім</w:t>
      </w:r>
      <w:r w:rsidRPr="00C664AC">
        <w:rPr>
          <w:rFonts w:ascii="Times New Roman" w:eastAsia="Times New Roman" w:hAnsi="Times New Roman" w:cs="Times New Roman"/>
          <w:sz w:val="28"/>
          <w:szCs w:val="28"/>
        </w:rPr>
        <w:t xml:space="preserve"> транспортн</w:t>
      </w:r>
      <w:r w:rsidR="00F03377" w:rsidRPr="00C664AC">
        <w:rPr>
          <w:rFonts w:ascii="Times New Roman" w:eastAsia="Times New Roman" w:hAnsi="Times New Roman" w:cs="Times New Roman"/>
          <w:sz w:val="28"/>
          <w:szCs w:val="28"/>
        </w:rPr>
        <w:t>им</w:t>
      </w:r>
      <w:r w:rsidRPr="00C664AC">
        <w:rPr>
          <w:rFonts w:ascii="Times New Roman" w:eastAsia="Times New Roman" w:hAnsi="Times New Roman" w:cs="Times New Roman"/>
          <w:sz w:val="28"/>
          <w:szCs w:val="28"/>
        </w:rPr>
        <w:t xml:space="preserve"> засоб</w:t>
      </w:r>
      <w:r w:rsidR="00F03377" w:rsidRPr="00C664AC">
        <w:rPr>
          <w:rFonts w:ascii="Times New Roman" w:eastAsia="Times New Roman" w:hAnsi="Times New Roman" w:cs="Times New Roman"/>
          <w:sz w:val="28"/>
          <w:szCs w:val="28"/>
        </w:rPr>
        <w:t>ом</w:t>
      </w:r>
      <w:r w:rsidRPr="00C664AC">
        <w:rPr>
          <w:rFonts w:ascii="Times New Roman" w:eastAsia="Times New Roman" w:hAnsi="Times New Roman" w:cs="Times New Roman"/>
          <w:sz w:val="28"/>
          <w:szCs w:val="28"/>
        </w:rPr>
        <w:t xml:space="preserve">, який йому належить. При цьому книжка МДП закривається відповідно до пункту 2 розділу ІІІ Інструкції та повертається </w:t>
      </w:r>
      <w:r w:rsidR="007E2268">
        <w:rPr>
          <w:rFonts w:ascii="Times New Roman" w:eastAsia="Times New Roman" w:hAnsi="Times New Roman" w:cs="Times New Roman"/>
          <w:sz w:val="28"/>
          <w:szCs w:val="28"/>
        </w:rPr>
        <w:t xml:space="preserve">її </w:t>
      </w:r>
      <w:r w:rsidR="002E55B5" w:rsidRPr="007E2268">
        <w:rPr>
          <w:rFonts w:ascii="Times New Roman" w:eastAsia="Times New Roman" w:hAnsi="Times New Roman" w:cs="Times New Roman"/>
          <w:sz w:val="28"/>
          <w:szCs w:val="28"/>
        </w:rPr>
        <w:t>держателю</w:t>
      </w:r>
      <w:r w:rsidRPr="00C664AC">
        <w:rPr>
          <w:rFonts w:ascii="Times New Roman" w:eastAsia="Times New Roman" w:hAnsi="Times New Roman" w:cs="Times New Roman"/>
          <w:sz w:val="28"/>
          <w:szCs w:val="28"/>
        </w:rPr>
        <w:t>. До Журналу реєстрації відразу вноситься інформація про припинення процедури МДП. Подальше перевезення товарів здійснюється на умовах, визначених законодавством України. Якщо за вибором перевізника подальше перевезення товарів здійснюватиметься за процедурою МДП, цим перевізником має подаватися нова книжка МДП, яка оформлюється відповідно до розділу V цього Порядку.</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15. </w:t>
      </w:r>
      <w:r w:rsidR="00F03377" w:rsidRPr="00C664AC">
        <w:rPr>
          <w:rFonts w:ascii="Times New Roman" w:eastAsia="Times New Roman" w:hAnsi="Times New Roman" w:cs="Times New Roman"/>
          <w:sz w:val="28"/>
          <w:szCs w:val="28"/>
        </w:rPr>
        <w:t>У разі</w:t>
      </w:r>
      <w:r w:rsidRPr="00C664AC">
        <w:rPr>
          <w:rFonts w:ascii="Times New Roman" w:eastAsia="Times New Roman" w:hAnsi="Times New Roman" w:cs="Times New Roman"/>
          <w:sz w:val="28"/>
          <w:szCs w:val="28"/>
        </w:rPr>
        <w:t xml:space="preserve"> ввезенн</w:t>
      </w:r>
      <w:r w:rsidR="00F03377" w:rsidRPr="00C664AC">
        <w:rPr>
          <w:rFonts w:ascii="Times New Roman" w:eastAsia="Times New Roman" w:hAnsi="Times New Roman" w:cs="Times New Roman"/>
          <w:sz w:val="28"/>
          <w:szCs w:val="28"/>
        </w:rPr>
        <w:t>я</w:t>
      </w:r>
      <w:r w:rsidRPr="00C664AC">
        <w:rPr>
          <w:rFonts w:ascii="Times New Roman" w:eastAsia="Times New Roman" w:hAnsi="Times New Roman" w:cs="Times New Roman"/>
          <w:sz w:val="28"/>
          <w:szCs w:val="28"/>
        </w:rPr>
        <w:t xml:space="preserve"> на митну територію України товарів (за винятком випадків прохідного транзиту), обов’язкові платежі при випуску яких у вільний обіг перевищують суму, еквівалентну діючому покриттю міжнародними страховиками системи МДП на кожну книжку МДП, переміщення</w:t>
      </w:r>
      <w:r w:rsidR="00730CB4" w:rsidRPr="00C664AC">
        <w:rPr>
          <w:rFonts w:ascii="Times New Roman" w:eastAsia="Times New Roman" w:hAnsi="Times New Roman" w:cs="Times New Roman"/>
          <w:sz w:val="28"/>
          <w:szCs w:val="28"/>
        </w:rPr>
        <w:t xml:space="preserve"> за процедурою МДП припиняється</w:t>
      </w:r>
      <w:r w:rsidR="00CC5679" w:rsidRPr="00C664AC">
        <w:rPr>
          <w:rFonts w:ascii="Times New Roman" w:eastAsia="Times New Roman" w:hAnsi="Times New Roman" w:cs="Times New Roman"/>
          <w:sz w:val="28"/>
          <w:szCs w:val="28"/>
        </w:rPr>
        <w:t>. К</w:t>
      </w:r>
      <w:r w:rsidRPr="00C664AC">
        <w:rPr>
          <w:rFonts w:ascii="Times New Roman" w:eastAsia="Times New Roman" w:hAnsi="Times New Roman" w:cs="Times New Roman"/>
          <w:sz w:val="28"/>
          <w:szCs w:val="28"/>
        </w:rPr>
        <w:t xml:space="preserve">нижка МДП закривається </w:t>
      </w:r>
      <w:r w:rsidR="00B4190C"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такому порядку: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при в’їзді на митну територію України </w:t>
      </w:r>
      <w:r w:rsidR="00991615" w:rsidRPr="00C664AC">
        <w:rPr>
          <w:rFonts w:ascii="Times New Roman" w:eastAsia="Times New Roman" w:hAnsi="Times New Roman" w:cs="Times New Roman"/>
          <w:sz w:val="28"/>
          <w:szCs w:val="28"/>
        </w:rPr>
        <w:t>держатель</w:t>
      </w:r>
      <w:r w:rsidRPr="00C664AC">
        <w:rPr>
          <w:rFonts w:ascii="Times New Roman" w:eastAsia="Times New Roman" w:hAnsi="Times New Roman" w:cs="Times New Roman"/>
          <w:sz w:val="28"/>
          <w:szCs w:val="28"/>
        </w:rPr>
        <w:t xml:space="preserve"> книжки МДП подає книжку МДП для оформлення проміжній митниці; </w:t>
      </w:r>
      <w:r w:rsidR="00DD74A6" w:rsidRPr="00C664AC">
        <w:rPr>
          <w:rFonts w:ascii="Times New Roman" w:eastAsia="Times New Roman" w:hAnsi="Times New Roman" w:cs="Times New Roman"/>
          <w:sz w:val="28"/>
          <w:szCs w:val="28"/>
        </w:rPr>
        <w:t xml:space="preserve">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проміжною митницею перевіряється відповідність даних, зазначених у вантажному маніфесті книжки МДП, даним, </w:t>
      </w:r>
      <w:r w:rsidR="00822AFC" w:rsidRPr="00C664AC">
        <w:rPr>
          <w:rFonts w:ascii="Times New Roman" w:eastAsia="Times New Roman" w:hAnsi="Times New Roman" w:cs="Times New Roman"/>
          <w:sz w:val="28"/>
          <w:szCs w:val="28"/>
        </w:rPr>
        <w:t>зазначеним</w:t>
      </w:r>
      <w:r w:rsidRPr="00C664AC">
        <w:rPr>
          <w:rFonts w:ascii="Times New Roman" w:eastAsia="Times New Roman" w:hAnsi="Times New Roman" w:cs="Times New Roman"/>
          <w:sz w:val="28"/>
          <w:szCs w:val="28"/>
        </w:rPr>
        <w:t xml:space="preserve"> у товаротранспортних документах, та оформлюються вантажні маніфести відривних листків № № 1, 2 , у яких робляться записи відповідно до розділу ІІІ Інструкції. Невідривний</w:t>
      </w:r>
      <w:r w:rsidR="00CE5AC3" w:rsidRPr="00C664AC">
        <w:rPr>
          <w:rFonts w:ascii="Times New Roman" w:eastAsia="Times New Roman" w:hAnsi="Times New Roman" w:cs="Times New Roman"/>
          <w:sz w:val="28"/>
          <w:szCs w:val="28"/>
        </w:rPr>
        <w:br/>
      </w:r>
      <w:r w:rsidRPr="00C664AC">
        <w:rPr>
          <w:rFonts w:ascii="Times New Roman" w:eastAsia="Times New Roman" w:hAnsi="Times New Roman" w:cs="Times New Roman"/>
          <w:sz w:val="28"/>
          <w:szCs w:val="28"/>
        </w:rPr>
        <w:t>корінець № 1 оформлюється відповідно до розділу ІV Інструкції. При цьому</w:t>
      </w:r>
      <w:r w:rsidR="00CE5AC3" w:rsidRPr="00C664AC">
        <w:rPr>
          <w:rFonts w:ascii="Times New Roman" w:eastAsia="Times New Roman" w:hAnsi="Times New Roman" w:cs="Times New Roman"/>
          <w:sz w:val="28"/>
          <w:szCs w:val="28"/>
        </w:rPr>
        <w:br/>
      </w:r>
      <w:r w:rsidRPr="00C664AC">
        <w:rPr>
          <w:rFonts w:ascii="Times New Roman" w:eastAsia="Times New Roman" w:hAnsi="Times New Roman" w:cs="Times New Roman"/>
          <w:sz w:val="28"/>
          <w:szCs w:val="28"/>
        </w:rPr>
        <w:t xml:space="preserve">графи 20, 22 відривних листків № № 1, 2 не заповнюються, а </w:t>
      </w:r>
      <w:r w:rsidR="00730CB4"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графі „Для офіційного користування” відривних листків № № 1, 2 та графі 5 невідривного корінця № 1 вчиняється запис „МДП припинена (розмір гарантії недостатній)”.</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Надалі у відривному листку № 2 робляться записи відповідно до розділу V </w:t>
      </w:r>
      <w:r w:rsidRPr="00C664AC">
        <w:rPr>
          <w:rFonts w:ascii="Times New Roman" w:eastAsia="Times New Roman" w:hAnsi="Times New Roman" w:cs="Times New Roman"/>
          <w:sz w:val="28"/>
          <w:szCs w:val="28"/>
        </w:rPr>
        <w:lastRenderedPageBreak/>
        <w:t>Інструкції та оформлюється невідривний корінець № 2, у якому робляться записи згідно з розділом VІ Інструкції. При цьому в графі 5 невідривного корінця № 2 вчиняється запис „МДП припинена (розмір гарантії недостатній)”.</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Після оформлення відривні листки № № 1, 2 залишаються </w:t>
      </w:r>
      <w:r w:rsidR="00730CB4"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проміжній митниці, а книжка МДП одразу повертається </w:t>
      </w:r>
      <w:r w:rsidR="00DD74A6" w:rsidRPr="00C664AC">
        <w:rPr>
          <w:rFonts w:ascii="Times New Roman" w:eastAsia="Times New Roman" w:hAnsi="Times New Roman" w:cs="Times New Roman"/>
          <w:sz w:val="28"/>
          <w:szCs w:val="28"/>
        </w:rPr>
        <w:t>держателю</w:t>
      </w:r>
      <w:r w:rsidRPr="00C664AC">
        <w:rPr>
          <w:rFonts w:ascii="Times New Roman" w:eastAsia="Times New Roman" w:hAnsi="Times New Roman" w:cs="Times New Roman"/>
          <w:sz w:val="28"/>
          <w:szCs w:val="28"/>
        </w:rPr>
        <w:t xml:space="preserve">.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Відомості про проведене оформлення книжки МДП одразу вносяться посадовою особою митниці відправлення </w:t>
      </w:r>
      <w:r w:rsidR="00F82385" w:rsidRPr="00C664AC">
        <w:rPr>
          <w:rFonts w:ascii="Times New Roman" w:eastAsia="Times New Roman" w:hAnsi="Times New Roman" w:cs="Times New Roman"/>
          <w:sz w:val="28"/>
          <w:szCs w:val="28"/>
        </w:rPr>
        <w:t>до</w:t>
      </w:r>
      <w:r w:rsidRPr="00C664AC">
        <w:rPr>
          <w:rFonts w:ascii="Times New Roman" w:eastAsia="Times New Roman" w:hAnsi="Times New Roman" w:cs="Times New Roman"/>
          <w:sz w:val="28"/>
          <w:szCs w:val="28"/>
        </w:rPr>
        <w:t xml:space="preserve"> Журнал</w:t>
      </w:r>
      <w:r w:rsidR="00F82385"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реєстрації. Після цього перевезення на умовах Конвенції МДП вважається припиненим і подальша доставка товарів </w:t>
      </w:r>
      <w:r w:rsidR="00303091"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митниц</w:t>
      </w:r>
      <w:r w:rsidR="00303091" w:rsidRPr="00C664AC">
        <w:rPr>
          <w:rFonts w:ascii="Times New Roman" w:eastAsia="Times New Roman" w:hAnsi="Times New Roman" w:cs="Times New Roman"/>
          <w:sz w:val="28"/>
          <w:szCs w:val="28"/>
        </w:rPr>
        <w:t>ю</w:t>
      </w:r>
      <w:r w:rsidRPr="00C664AC">
        <w:rPr>
          <w:rFonts w:ascii="Times New Roman" w:eastAsia="Times New Roman" w:hAnsi="Times New Roman" w:cs="Times New Roman"/>
          <w:sz w:val="28"/>
          <w:szCs w:val="28"/>
        </w:rPr>
        <w:t xml:space="preserve"> призначення здійснюється у звичайному порядку, передбаченому для перевезень товарів без застосування книжки МДП.</w:t>
      </w:r>
    </w:p>
    <w:p w:rsidR="00091179" w:rsidRPr="00C664AC" w:rsidRDefault="00091179" w:rsidP="00861E7F">
      <w:pPr>
        <w:widowControl w:val="0"/>
        <w:autoSpaceDE w:val="0"/>
        <w:autoSpaceDN w:val="0"/>
        <w:spacing w:after="120" w:line="360" w:lineRule="auto"/>
        <w:ind w:firstLine="709"/>
        <w:jc w:val="both"/>
        <w:rPr>
          <w:rFonts w:ascii="Times New Roman" w:eastAsia="Times New Roman" w:hAnsi="Times New Roman" w:cs="Times New Roman"/>
          <w:sz w:val="28"/>
          <w:szCs w:val="28"/>
          <w:lang w:eastAsia="ru-RU"/>
        </w:rPr>
      </w:pPr>
      <w:r w:rsidRPr="00C664AC">
        <w:rPr>
          <w:rFonts w:ascii="Times New Roman" w:eastAsia="Times New Roman" w:hAnsi="Times New Roman" w:cs="Times New Roman"/>
          <w:sz w:val="28"/>
          <w:szCs w:val="28"/>
          <w:lang w:eastAsia="ru-RU"/>
        </w:rPr>
        <w:t>16. </w:t>
      </w:r>
      <w:r w:rsidR="00F82385" w:rsidRPr="00C664AC">
        <w:rPr>
          <w:rFonts w:ascii="Times New Roman" w:eastAsia="Times New Roman" w:hAnsi="Times New Roman" w:cs="Times New Roman"/>
          <w:sz w:val="28"/>
          <w:szCs w:val="28"/>
          <w:lang w:eastAsia="ru-RU"/>
        </w:rPr>
        <w:t>У разі</w:t>
      </w:r>
      <w:r w:rsidRPr="00C664AC">
        <w:rPr>
          <w:rFonts w:ascii="Times New Roman" w:eastAsia="Times New Roman" w:hAnsi="Times New Roman" w:cs="Times New Roman"/>
          <w:sz w:val="28"/>
          <w:szCs w:val="28"/>
          <w:lang w:eastAsia="ru-RU"/>
        </w:rPr>
        <w:t xml:space="preserve"> ввезенн</w:t>
      </w:r>
      <w:r w:rsidR="00F82385" w:rsidRPr="00C664AC">
        <w:rPr>
          <w:rFonts w:ascii="Times New Roman" w:eastAsia="Times New Roman" w:hAnsi="Times New Roman" w:cs="Times New Roman"/>
          <w:sz w:val="28"/>
          <w:szCs w:val="28"/>
          <w:lang w:eastAsia="ru-RU"/>
        </w:rPr>
        <w:t>я</w:t>
      </w:r>
      <w:r w:rsidRPr="00C664AC">
        <w:rPr>
          <w:rFonts w:ascii="Times New Roman" w:eastAsia="Times New Roman" w:hAnsi="Times New Roman" w:cs="Times New Roman"/>
          <w:sz w:val="28"/>
          <w:szCs w:val="28"/>
          <w:lang w:eastAsia="ru-RU"/>
        </w:rPr>
        <w:t xml:space="preserve"> на митну територію України товарів з метою прохідного транзиту, обов’язкові платежі при випуску яких у вільний обіг перевищують суму, еквівалентну діючому покриттю міжнародними страховиками системи МДП на кожну книжку МДП, переміщення з</w:t>
      </w:r>
      <w:r w:rsidR="00730CB4" w:rsidRPr="00C664AC">
        <w:rPr>
          <w:rFonts w:ascii="Times New Roman" w:eastAsia="Times New Roman" w:hAnsi="Times New Roman" w:cs="Times New Roman"/>
          <w:sz w:val="28"/>
          <w:szCs w:val="28"/>
          <w:lang w:eastAsia="ru-RU"/>
        </w:rPr>
        <w:t>а процедурою МДП призупиняється</w:t>
      </w:r>
      <w:r w:rsidR="00CC5679" w:rsidRPr="00C664AC">
        <w:rPr>
          <w:rFonts w:ascii="Times New Roman" w:eastAsia="Times New Roman" w:hAnsi="Times New Roman" w:cs="Times New Roman"/>
          <w:sz w:val="28"/>
          <w:szCs w:val="28"/>
          <w:lang w:eastAsia="ru-RU"/>
        </w:rPr>
        <w:t>. К</w:t>
      </w:r>
      <w:r w:rsidRPr="00C664AC">
        <w:rPr>
          <w:rFonts w:ascii="Times New Roman" w:eastAsia="Times New Roman" w:hAnsi="Times New Roman" w:cs="Times New Roman"/>
          <w:sz w:val="28"/>
          <w:szCs w:val="28"/>
          <w:lang w:eastAsia="ru-RU"/>
        </w:rPr>
        <w:t xml:space="preserve">нижка МДП закривається </w:t>
      </w:r>
      <w:r w:rsidR="00730CB4" w:rsidRPr="00C664AC">
        <w:rPr>
          <w:rFonts w:ascii="Times New Roman" w:eastAsia="Times New Roman" w:hAnsi="Times New Roman" w:cs="Times New Roman"/>
          <w:sz w:val="28"/>
          <w:szCs w:val="28"/>
          <w:lang w:eastAsia="ru-RU"/>
        </w:rPr>
        <w:t>у</w:t>
      </w:r>
      <w:r w:rsidRPr="00C664AC">
        <w:rPr>
          <w:rFonts w:ascii="Times New Roman" w:eastAsia="Times New Roman" w:hAnsi="Times New Roman" w:cs="Times New Roman"/>
          <w:sz w:val="28"/>
          <w:szCs w:val="28"/>
          <w:lang w:eastAsia="ru-RU"/>
        </w:rPr>
        <w:t xml:space="preserve"> такому порядку: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книжка МДП реєструється проміжною митницею у Журналі реєстрації;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перевіряється відповідність даних, зазначених у вантажному маніфесті книжки МДП, даним, </w:t>
      </w:r>
      <w:r w:rsidR="00822AFC" w:rsidRPr="00C664AC">
        <w:rPr>
          <w:rFonts w:ascii="Times New Roman" w:eastAsia="Times New Roman" w:hAnsi="Times New Roman" w:cs="Times New Roman"/>
          <w:sz w:val="28"/>
          <w:szCs w:val="28"/>
        </w:rPr>
        <w:t>зазначеним</w:t>
      </w:r>
      <w:r w:rsidRPr="00C664AC">
        <w:rPr>
          <w:rFonts w:ascii="Times New Roman" w:eastAsia="Times New Roman" w:hAnsi="Times New Roman" w:cs="Times New Roman"/>
          <w:sz w:val="28"/>
          <w:szCs w:val="28"/>
        </w:rPr>
        <w:t xml:space="preserve"> у товаротранспортних документах, та оформлюються вантажні маніфести відривних листків № № 1, 2, у яких робляться записи відповідно до розділу ІІІ Інструкції. Невідривний корінець № 1 оформлюється відповідно до розділу ІV Інструкції. При цьому графи 20, 22 відривних листків № № 1, 2 не заповнюються, а </w:t>
      </w:r>
      <w:r w:rsidR="00CC5679"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графі „Для офіційного користування” відривних листків № № 1, 2 та графі 5 невідривного корінця № 1 вчиняється запис „МДП призупинена (розмір гарантії недостатній)”;</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у відривному листку № 2 робляться записи відповідно до розділу V Інструкції та оформлюється невідривний корінець № 2, у якому робляться записи </w:t>
      </w:r>
      <w:r w:rsidRPr="00C664AC">
        <w:rPr>
          <w:rFonts w:ascii="Times New Roman" w:eastAsia="Times New Roman" w:hAnsi="Times New Roman" w:cs="Times New Roman"/>
          <w:sz w:val="28"/>
          <w:szCs w:val="28"/>
        </w:rPr>
        <w:lastRenderedPageBreak/>
        <w:t>згідно з розділом VІ Інструкції. При цьому</w:t>
      </w:r>
      <w:r w:rsidR="00CC5679"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w:t>
      </w:r>
      <w:r w:rsidR="00CC5679"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графі 3 невідривного</w:t>
      </w:r>
      <w:r w:rsidR="00CE5AC3" w:rsidRPr="00C664AC">
        <w:rPr>
          <w:rFonts w:ascii="Times New Roman" w:eastAsia="Times New Roman" w:hAnsi="Times New Roman" w:cs="Times New Roman"/>
          <w:sz w:val="28"/>
          <w:szCs w:val="28"/>
        </w:rPr>
        <w:br/>
      </w:r>
      <w:r w:rsidRPr="00C664AC">
        <w:rPr>
          <w:rFonts w:ascii="Times New Roman" w:eastAsia="Times New Roman" w:hAnsi="Times New Roman" w:cs="Times New Roman"/>
          <w:sz w:val="28"/>
          <w:szCs w:val="28"/>
        </w:rPr>
        <w:t>корінця № 2 вчиняється запис „МДП призупинена (розмір гарантії недостатній)”.</w:t>
      </w:r>
    </w:p>
    <w:p w:rsidR="00EA12F0"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Після оформлення відривні листки № № 1, 2 залишаються в проміжній митниці, а книжка МДП відразу повертається </w:t>
      </w:r>
      <w:r w:rsidR="005D7CD5" w:rsidRPr="00C664AC">
        <w:rPr>
          <w:rFonts w:ascii="Times New Roman" w:eastAsia="Times New Roman" w:hAnsi="Times New Roman" w:cs="Times New Roman"/>
          <w:sz w:val="28"/>
          <w:szCs w:val="28"/>
        </w:rPr>
        <w:t>держателю</w:t>
      </w:r>
      <w:r w:rsidR="00C278F8" w:rsidRPr="00C664AC">
        <w:rPr>
          <w:rFonts w:ascii="Times New Roman" w:eastAsia="Times New Roman" w:hAnsi="Times New Roman" w:cs="Times New Roman"/>
          <w:sz w:val="28"/>
          <w:szCs w:val="28"/>
        </w:rPr>
        <w:t xml:space="preserve"> книжки МДП</w:t>
      </w:r>
      <w:r w:rsidR="00EA12F0" w:rsidRPr="00C664AC">
        <w:rPr>
          <w:rFonts w:ascii="Times New Roman" w:eastAsia="Times New Roman" w:hAnsi="Times New Roman" w:cs="Times New Roman"/>
          <w:sz w:val="28"/>
          <w:szCs w:val="28"/>
        </w:rPr>
        <w:t xml:space="preserve">. </w:t>
      </w:r>
    </w:p>
    <w:p w:rsidR="00091179" w:rsidRPr="00C664AC" w:rsidRDefault="00091179" w:rsidP="00CD42CE">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Відомості про проведене оформлення книжки МДП одразу вносяться митницею відправлення до Журналу реєстрації. Після цього перевезення на умовах Конвенції МДП вважається призупиненим і подальша доставка товарів </w:t>
      </w:r>
      <w:r w:rsidR="00303091"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митниц</w:t>
      </w:r>
      <w:r w:rsidR="00303091" w:rsidRPr="00C664AC">
        <w:rPr>
          <w:rFonts w:ascii="Times New Roman" w:eastAsia="Times New Roman" w:hAnsi="Times New Roman" w:cs="Times New Roman"/>
          <w:sz w:val="28"/>
          <w:szCs w:val="28"/>
        </w:rPr>
        <w:t>ю</w:t>
      </w:r>
      <w:r w:rsidRPr="00C664AC">
        <w:rPr>
          <w:rFonts w:ascii="Times New Roman" w:eastAsia="Times New Roman" w:hAnsi="Times New Roman" w:cs="Times New Roman"/>
          <w:sz w:val="28"/>
          <w:szCs w:val="28"/>
        </w:rPr>
        <w:t xml:space="preserve"> призначення здійснюється у звичайному порядку, передбаченому для перевезень товарів без застосування книжки МДП. </w:t>
      </w:r>
    </w:p>
    <w:p w:rsidR="00091179" w:rsidRPr="00C664AC" w:rsidRDefault="00091179" w:rsidP="00CD42CE">
      <w:pPr>
        <w:widowControl w:val="0"/>
        <w:spacing w:before="240" w:after="240" w:line="360" w:lineRule="auto"/>
        <w:jc w:val="center"/>
        <w:outlineLvl w:val="2"/>
        <w:rPr>
          <w:rFonts w:ascii="Times New Roman" w:eastAsia="Times New Roman" w:hAnsi="Times New Roman" w:cs="Times New Roman"/>
          <w:b/>
          <w:bCs/>
          <w:sz w:val="28"/>
          <w:szCs w:val="28"/>
        </w:rPr>
      </w:pPr>
      <w:r w:rsidRPr="00C664AC">
        <w:rPr>
          <w:rFonts w:ascii="Times New Roman" w:eastAsia="Times New Roman" w:hAnsi="Times New Roman" w:cs="Times New Roman"/>
          <w:b/>
          <w:bCs/>
          <w:sz w:val="28"/>
          <w:szCs w:val="28"/>
        </w:rPr>
        <w:t xml:space="preserve">III. Оформлення ваучера </w:t>
      </w:r>
      <w:proofErr w:type="spellStart"/>
      <w:r w:rsidRPr="00C664AC">
        <w:rPr>
          <w:rFonts w:ascii="Times New Roman" w:eastAsia="Times New Roman" w:hAnsi="Times New Roman" w:cs="Times New Roman"/>
          <w:b/>
          <w:bCs/>
          <w:sz w:val="28"/>
          <w:szCs w:val="28"/>
        </w:rPr>
        <w:t>ТIR</w:t>
      </w:r>
      <w:proofErr w:type="spellEnd"/>
      <w:r w:rsidRPr="00C664AC">
        <w:rPr>
          <w:rFonts w:ascii="Times New Roman" w:eastAsia="Times New Roman" w:hAnsi="Times New Roman" w:cs="Times New Roman"/>
          <w:sz w:val="28"/>
          <w:szCs w:val="28"/>
        </w:rPr>
        <w:t>+</w:t>
      </w:r>
    </w:p>
    <w:p w:rsidR="00091179" w:rsidRPr="00C664AC" w:rsidRDefault="00091179" w:rsidP="00861E7F">
      <w:pPr>
        <w:widowControl w:val="0"/>
        <w:spacing w:after="120" w:line="360" w:lineRule="auto"/>
        <w:ind w:firstLine="709"/>
        <w:jc w:val="both"/>
        <w:outlineLvl w:val="2"/>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1. Ваучер </w:t>
      </w:r>
      <w:proofErr w:type="spellStart"/>
      <w:r w:rsidRPr="00C664AC">
        <w:rPr>
          <w:rFonts w:ascii="Times New Roman" w:eastAsia="Times New Roman" w:hAnsi="Times New Roman" w:cs="Times New Roman"/>
          <w:sz w:val="28"/>
          <w:szCs w:val="28"/>
        </w:rPr>
        <w:t>ТIR</w:t>
      </w:r>
      <w:proofErr w:type="spellEnd"/>
      <w:r w:rsidRPr="00C664AC">
        <w:rPr>
          <w:rFonts w:ascii="Times New Roman" w:eastAsia="Times New Roman" w:hAnsi="Times New Roman" w:cs="Times New Roman"/>
          <w:sz w:val="28"/>
          <w:szCs w:val="28"/>
        </w:rPr>
        <w:t>+ може використовуватись у разі перевищення суми гарантії за Конвенцією МДП (форма наведена у додатку 2 до цього Порядку).</w:t>
      </w:r>
    </w:p>
    <w:p w:rsidR="00091179" w:rsidRPr="00C664AC" w:rsidRDefault="00091179" w:rsidP="00861E7F">
      <w:pPr>
        <w:widowControl w:val="0"/>
        <w:spacing w:after="120" w:line="360" w:lineRule="auto"/>
        <w:ind w:firstLine="709"/>
        <w:jc w:val="both"/>
        <w:outlineLvl w:val="2"/>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2. Процедура оформлення ваучера </w:t>
      </w:r>
      <w:proofErr w:type="spellStart"/>
      <w:r w:rsidRPr="00C664AC">
        <w:rPr>
          <w:rFonts w:ascii="Times New Roman" w:eastAsia="Times New Roman" w:hAnsi="Times New Roman" w:cs="Times New Roman"/>
          <w:sz w:val="28"/>
          <w:szCs w:val="28"/>
        </w:rPr>
        <w:t>ТIR</w:t>
      </w:r>
      <w:proofErr w:type="spellEnd"/>
      <w:r w:rsidRPr="00C664AC">
        <w:rPr>
          <w:rFonts w:ascii="Times New Roman" w:eastAsia="Times New Roman" w:hAnsi="Times New Roman" w:cs="Times New Roman"/>
          <w:sz w:val="28"/>
          <w:szCs w:val="28"/>
        </w:rPr>
        <w:t xml:space="preserve">+ здійснюється </w:t>
      </w:r>
      <w:r w:rsidR="00CC5679"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такому порядку:</w:t>
      </w:r>
    </w:p>
    <w:p w:rsidR="00091179" w:rsidRPr="00C664AC" w:rsidRDefault="00091179" w:rsidP="00861E7F">
      <w:pPr>
        <w:widowControl w:val="0"/>
        <w:spacing w:after="120" w:line="360" w:lineRule="auto"/>
        <w:ind w:firstLine="709"/>
        <w:jc w:val="both"/>
        <w:outlineLvl w:val="2"/>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до моменту подання митниці відправлення книжки МДП перевізник реєструє ваучер </w:t>
      </w:r>
      <w:proofErr w:type="spellStart"/>
      <w:r w:rsidRPr="00C664AC">
        <w:rPr>
          <w:rFonts w:ascii="Times New Roman" w:eastAsia="Times New Roman" w:hAnsi="Times New Roman" w:cs="Times New Roman"/>
          <w:sz w:val="28"/>
          <w:szCs w:val="28"/>
        </w:rPr>
        <w:t>ТIR</w:t>
      </w:r>
      <w:proofErr w:type="spellEnd"/>
      <w:r w:rsidRPr="00C664AC">
        <w:rPr>
          <w:rFonts w:ascii="Times New Roman" w:eastAsia="Times New Roman" w:hAnsi="Times New Roman" w:cs="Times New Roman"/>
          <w:sz w:val="28"/>
          <w:szCs w:val="28"/>
        </w:rPr>
        <w:t xml:space="preserve">+ на сайті </w:t>
      </w:r>
      <w:hyperlink r:id="rId9" w:history="1">
        <w:r w:rsidRPr="00C664AC">
          <w:rPr>
            <w:rFonts w:ascii="Times New Roman" w:eastAsia="Times New Roman" w:hAnsi="Times New Roman" w:cs="Times New Roman"/>
            <w:sz w:val="28"/>
          </w:rPr>
          <w:t>www.tirplus.net</w:t>
        </w:r>
      </w:hyperlink>
      <w:r w:rsidRPr="00C664AC">
        <w:rPr>
          <w:rFonts w:ascii="Times New Roman" w:eastAsia="Times New Roman" w:hAnsi="Times New Roman" w:cs="Times New Roman"/>
          <w:sz w:val="28"/>
          <w:szCs w:val="28"/>
        </w:rPr>
        <w:t xml:space="preserve"> разом</w:t>
      </w:r>
      <w:r w:rsidR="00303091" w:rsidRPr="00C664AC">
        <w:rPr>
          <w:rFonts w:ascii="Times New Roman" w:eastAsia="Times New Roman" w:hAnsi="Times New Roman" w:cs="Times New Roman"/>
          <w:sz w:val="28"/>
          <w:szCs w:val="28"/>
        </w:rPr>
        <w:t xml:space="preserve"> </w:t>
      </w:r>
      <w:r w:rsidR="008E1BBB" w:rsidRPr="00C664AC">
        <w:rPr>
          <w:rFonts w:ascii="Times New Roman" w:eastAsia="Times New Roman" w:hAnsi="Times New Roman" w:cs="Times New Roman"/>
          <w:sz w:val="28"/>
          <w:szCs w:val="28"/>
        </w:rPr>
        <w:t>і</w:t>
      </w:r>
      <w:r w:rsidR="00303091" w:rsidRPr="00C664AC">
        <w:rPr>
          <w:rFonts w:ascii="Times New Roman" w:eastAsia="Times New Roman" w:hAnsi="Times New Roman" w:cs="Times New Roman"/>
          <w:sz w:val="28"/>
          <w:szCs w:val="28"/>
        </w:rPr>
        <w:t xml:space="preserve">з </w:t>
      </w:r>
      <w:r w:rsidRPr="00C664AC">
        <w:rPr>
          <w:rFonts w:ascii="Times New Roman" w:eastAsia="Times New Roman" w:hAnsi="Times New Roman" w:cs="Times New Roman"/>
          <w:sz w:val="28"/>
          <w:szCs w:val="28"/>
        </w:rPr>
        <w:t xml:space="preserve">дійсним номером книжки МДП, за якою проводиться операція МДП. Реєстрація закріплює ваучер </w:t>
      </w:r>
      <w:proofErr w:type="spellStart"/>
      <w:r w:rsidRPr="00C664AC">
        <w:rPr>
          <w:rFonts w:ascii="Times New Roman" w:eastAsia="Times New Roman" w:hAnsi="Times New Roman" w:cs="Times New Roman"/>
          <w:sz w:val="28"/>
          <w:szCs w:val="28"/>
        </w:rPr>
        <w:t>ТIR</w:t>
      </w:r>
      <w:proofErr w:type="spellEnd"/>
      <w:r w:rsidRPr="00C664AC">
        <w:rPr>
          <w:rFonts w:ascii="Times New Roman" w:eastAsia="Times New Roman" w:hAnsi="Times New Roman" w:cs="Times New Roman"/>
          <w:sz w:val="28"/>
          <w:szCs w:val="28"/>
        </w:rPr>
        <w:t xml:space="preserve">+ за відповідною книжкою МДП у базі МСАТ; </w:t>
      </w:r>
    </w:p>
    <w:p w:rsidR="00091179" w:rsidRPr="00C664AC" w:rsidRDefault="00091179" w:rsidP="00861E7F">
      <w:pPr>
        <w:widowControl w:val="0"/>
        <w:spacing w:after="120" w:line="360" w:lineRule="auto"/>
        <w:ind w:firstLine="709"/>
        <w:jc w:val="both"/>
        <w:outlineLvl w:val="2"/>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ваучер </w:t>
      </w:r>
      <w:proofErr w:type="spellStart"/>
      <w:r w:rsidRPr="00C664AC">
        <w:rPr>
          <w:rFonts w:ascii="Times New Roman" w:eastAsia="Times New Roman" w:hAnsi="Times New Roman" w:cs="Times New Roman"/>
          <w:sz w:val="28"/>
          <w:szCs w:val="28"/>
        </w:rPr>
        <w:t>ТIR</w:t>
      </w:r>
      <w:proofErr w:type="spellEnd"/>
      <w:r w:rsidRPr="00C664AC">
        <w:rPr>
          <w:rFonts w:ascii="Times New Roman" w:eastAsia="Times New Roman" w:hAnsi="Times New Roman" w:cs="Times New Roman"/>
          <w:sz w:val="28"/>
          <w:szCs w:val="28"/>
        </w:rPr>
        <w:t>+ подається проміжній митниці разом з книжкою МДП, за якою проводиться операція МДП;</w:t>
      </w:r>
    </w:p>
    <w:p w:rsidR="00091179" w:rsidRPr="00C664AC" w:rsidRDefault="00091179" w:rsidP="00861E7F">
      <w:pPr>
        <w:widowControl w:val="0"/>
        <w:spacing w:after="120" w:line="360" w:lineRule="auto"/>
        <w:ind w:firstLine="709"/>
        <w:jc w:val="both"/>
        <w:outlineLvl w:val="2"/>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посадова особа проміжної митниці за допомогою автоматизованої системи митного оформлення „Інспектор” перевіряє статус книжки МДП та наявність інформації про закріплення ваучера </w:t>
      </w:r>
      <w:proofErr w:type="spellStart"/>
      <w:r w:rsidRPr="00C664AC">
        <w:rPr>
          <w:rFonts w:ascii="Times New Roman" w:eastAsia="Times New Roman" w:hAnsi="Times New Roman" w:cs="Times New Roman"/>
          <w:sz w:val="28"/>
          <w:szCs w:val="28"/>
        </w:rPr>
        <w:t>ТIR</w:t>
      </w:r>
      <w:proofErr w:type="spellEnd"/>
      <w:r w:rsidRPr="00C664AC">
        <w:rPr>
          <w:rFonts w:ascii="Times New Roman" w:eastAsia="Times New Roman" w:hAnsi="Times New Roman" w:cs="Times New Roman"/>
          <w:sz w:val="28"/>
          <w:szCs w:val="28"/>
        </w:rPr>
        <w:t xml:space="preserve">+ за вищезазначеною книжкою МДП. Позитивний результат перевірки статусу книжки МДП та номера ваучера </w:t>
      </w:r>
      <w:proofErr w:type="spellStart"/>
      <w:r w:rsidRPr="00C664AC">
        <w:rPr>
          <w:rFonts w:ascii="Times New Roman" w:eastAsia="Times New Roman" w:hAnsi="Times New Roman" w:cs="Times New Roman"/>
          <w:sz w:val="28"/>
          <w:szCs w:val="28"/>
        </w:rPr>
        <w:t>ТIR</w:t>
      </w:r>
      <w:proofErr w:type="spellEnd"/>
      <w:r w:rsidRPr="00C664AC">
        <w:rPr>
          <w:rFonts w:ascii="Times New Roman" w:eastAsia="Times New Roman" w:hAnsi="Times New Roman" w:cs="Times New Roman"/>
          <w:sz w:val="28"/>
          <w:szCs w:val="28"/>
        </w:rPr>
        <w:t>+ підтверджує дійсність гарантії для книжки МДП, за якою проводиться операція МДП;</w:t>
      </w:r>
    </w:p>
    <w:p w:rsidR="00091179" w:rsidRPr="00C664AC" w:rsidRDefault="00091179" w:rsidP="00861E7F">
      <w:pPr>
        <w:widowControl w:val="0"/>
        <w:spacing w:after="120" w:line="360" w:lineRule="auto"/>
        <w:ind w:firstLine="709"/>
        <w:jc w:val="both"/>
        <w:outlineLvl w:val="2"/>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lastRenderedPageBreak/>
        <w:t>після отримання позитивних результатів перевірки статусу книжки МДП посадовою особою проміжної митниці проставляється відбиток штампу „Під митним контролем” (далі – </w:t>
      </w:r>
      <w:proofErr w:type="spellStart"/>
      <w:r w:rsidRPr="00C664AC">
        <w:rPr>
          <w:rFonts w:ascii="Times New Roman" w:eastAsia="Times New Roman" w:hAnsi="Times New Roman" w:cs="Times New Roman"/>
          <w:sz w:val="28"/>
          <w:szCs w:val="28"/>
        </w:rPr>
        <w:t>ПМК</w:t>
      </w:r>
      <w:proofErr w:type="spellEnd"/>
      <w:r w:rsidRPr="00C664AC">
        <w:rPr>
          <w:rFonts w:ascii="Times New Roman" w:eastAsia="Times New Roman" w:hAnsi="Times New Roman" w:cs="Times New Roman"/>
          <w:sz w:val="28"/>
          <w:szCs w:val="28"/>
        </w:rPr>
        <w:t xml:space="preserve">) на титульній сторінці ваучера </w:t>
      </w:r>
      <w:proofErr w:type="spellStart"/>
      <w:r w:rsidRPr="00C664AC">
        <w:rPr>
          <w:rFonts w:ascii="Times New Roman" w:eastAsia="Times New Roman" w:hAnsi="Times New Roman" w:cs="Times New Roman"/>
          <w:sz w:val="28"/>
          <w:szCs w:val="28"/>
        </w:rPr>
        <w:t>ТIR</w:t>
      </w:r>
      <w:proofErr w:type="spellEnd"/>
      <w:r w:rsidRPr="00C664AC">
        <w:rPr>
          <w:rFonts w:ascii="Times New Roman" w:eastAsia="Times New Roman" w:hAnsi="Times New Roman" w:cs="Times New Roman"/>
          <w:sz w:val="28"/>
          <w:szCs w:val="28"/>
        </w:rPr>
        <w:t xml:space="preserve">+ ліворуч від його порядкового номера, копія ваучера </w:t>
      </w:r>
      <w:proofErr w:type="spellStart"/>
      <w:r w:rsidRPr="00C664AC">
        <w:rPr>
          <w:rFonts w:ascii="Times New Roman" w:eastAsia="Times New Roman" w:hAnsi="Times New Roman" w:cs="Times New Roman"/>
          <w:sz w:val="28"/>
          <w:szCs w:val="28"/>
        </w:rPr>
        <w:t>ТIR</w:t>
      </w:r>
      <w:proofErr w:type="spellEnd"/>
      <w:r w:rsidRPr="00C664AC">
        <w:rPr>
          <w:rFonts w:ascii="Times New Roman" w:eastAsia="Times New Roman" w:hAnsi="Times New Roman" w:cs="Times New Roman"/>
          <w:sz w:val="28"/>
          <w:szCs w:val="28"/>
        </w:rPr>
        <w:t>+ залишається у справах митниці</w:t>
      </w:r>
      <w:r w:rsidRPr="00C664AC">
        <w:rPr>
          <w:rFonts w:ascii="Times New Roman" w:eastAsia="Times New Roman" w:hAnsi="Times New Roman" w:cs="Times New Roman"/>
          <w:b/>
          <w:bCs/>
          <w:sz w:val="27"/>
          <w:szCs w:val="27"/>
        </w:rPr>
        <w:t xml:space="preserve"> </w:t>
      </w:r>
      <w:r w:rsidRPr="00C664AC">
        <w:rPr>
          <w:rFonts w:ascii="Times New Roman" w:eastAsia="Times New Roman" w:hAnsi="Times New Roman" w:cs="Times New Roman"/>
          <w:sz w:val="28"/>
          <w:szCs w:val="28"/>
        </w:rPr>
        <w:t>ДФС.</w:t>
      </w:r>
    </w:p>
    <w:p w:rsidR="00091179" w:rsidRPr="00C664AC" w:rsidRDefault="00091179" w:rsidP="00861E7F">
      <w:pPr>
        <w:widowControl w:val="0"/>
        <w:spacing w:after="120" w:line="360" w:lineRule="auto"/>
        <w:ind w:firstLine="709"/>
        <w:jc w:val="both"/>
        <w:outlineLvl w:val="2"/>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Оригінал ваучера </w:t>
      </w:r>
      <w:proofErr w:type="spellStart"/>
      <w:r w:rsidRPr="00C664AC">
        <w:rPr>
          <w:rFonts w:ascii="Times New Roman" w:eastAsia="Times New Roman" w:hAnsi="Times New Roman" w:cs="Times New Roman"/>
          <w:sz w:val="28"/>
          <w:szCs w:val="28"/>
        </w:rPr>
        <w:t>ТIR</w:t>
      </w:r>
      <w:proofErr w:type="spellEnd"/>
      <w:r w:rsidRPr="00C664AC">
        <w:rPr>
          <w:rFonts w:ascii="Times New Roman" w:eastAsia="Times New Roman" w:hAnsi="Times New Roman" w:cs="Times New Roman"/>
          <w:sz w:val="28"/>
          <w:szCs w:val="28"/>
        </w:rPr>
        <w:t xml:space="preserve">+ разом з книжкою МДП має бути доставлений перевізником </w:t>
      </w:r>
      <w:r w:rsidR="00303091"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митниц</w:t>
      </w:r>
      <w:r w:rsidR="00303091" w:rsidRPr="00C664AC">
        <w:rPr>
          <w:rFonts w:ascii="Times New Roman" w:eastAsia="Times New Roman" w:hAnsi="Times New Roman" w:cs="Times New Roman"/>
          <w:sz w:val="28"/>
          <w:szCs w:val="28"/>
        </w:rPr>
        <w:t>ю</w:t>
      </w:r>
      <w:r w:rsidRPr="00C664AC">
        <w:rPr>
          <w:rFonts w:ascii="Times New Roman" w:eastAsia="Times New Roman" w:hAnsi="Times New Roman" w:cs="Times New Roman"/>
          <w:sz w:val="28"/>
          <w:szCs w:val="28"/>
        </w:rPr>
        <w:t xml:space="preserve"> призначення. </w:t>
      </w:r>
    </w:p>
    <w:p w:rsidR="00091179" w:rsidRPr="00C664AC" w:rsidRDefault="00091179" w:rsidP="00861E7F">
      <w:pPr>
        <w:widowControl w:val="0"/>
        <w:spacing w:after="120" w:line="360" w:lineRule="auto"/>
        <w:ind w:firstLine="709"/>
        <w:jc w:val="both"/>
        <w:outlineLvl w:val="2"/>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Після завершення операції МДП</w:t>
      </w:r>
      <w:r w:rsidRPr="00C664AC">
        <w:rPr>
          <w:rFonts w:ascii="Times New Roman" w:eastAsia="Times New Roman" w:hAnsi="Times New Roman" w:cs="Times New Roman"/>
          <w:b/>
          <w:bCs/>
          <w:sz w:val="28"/>
          <w:szCs w:val="28"/>
        </w:rPr>
        <w:t xml:space="preserve"> </w:t>
      </w:r>
      <w:r w:rsidRPr="00C664AC">
        <w:rPr>
          <w:rFonts w:ascii="Times New Roman" w:eastAsia="Times New Roman" w:hAnsi="Times New Roman" w:cs="Times New Roman"/>
          <w:sz w:val="28"/>
          <w:szCs w:val="28"/>
        </w:rPr>
        <w:t xml:space="preserve">посадовою особою митниці призначення проставляється відбиток </w:t>
      </w:r>
      <w:proofErr w:type="spellStart"/>
      <w:r w:rsidRPr="00C664AC">
        <w:rPr>
          <w:rFonts w:ascii="Times New Roman" w:eastAsia="Times New Roman" w:hAnsi="Times New Roman" w:cs="Times New Roman"/>
          <w:sz w:val="28"/>
          <w:szCs w:val="28"/>
        </w:rPr>
        <w:t>ОНП</w:t>
      </w:r>
      <w:proofErr w:type="spellEnd"/>
      <w:r w:rsidRPr="00C664AC">
        <w:rPr>
          <w:rFonts w:ascii="Times New Roman" w:eastAsia="Times New Roman" w:hAnsi="Times New Roman" w:cs="Times New Roman"/>
          <w:sz w:val="28"/>
          <w:szCs w:val="28"/>
        </w:rPr>
        <w:t xml:space="preserve"> на титульній сторінці ваучера </w:t>
      </w:r>
      <w:proofErr w:type="spellStart"/>
      <w:r w:rsidRPr="00C664AC">
        <w:rPr>
          <w:rFonts w:ascii="Times New Roman" w:eastAsia="Times New Roman" w:hAnsi="Times New Roman" w:cs="Times New Roman"/>
          <w:sz w:val="28"/>
          <w:szCs w:val="28"/>
        </w:rPr>
        <w:t>ТIR</w:t>
      </w:r>
      <w:proofErr w:type="spellEnd"/>
      <w:r w:rsidRPr="00C664AC">
        <w:rPr>
          <w:rFonts w:ascii="Times New Roman" w:eastAsia="Times New Roman" w:hAnsi="Times New Roman" w:cs="Times New Roman"/>
          <w:sz w:val="28"/>
          <w:szCs w:val="28"/>
        </w:rPr>
        <w:t xml:space="preserve">+ під відбитком штампу </w:t>
      </w:r>
      <w:proofErr w:type="spellStart"/>
      <w:r w:rsidRPr="00C664AC">
        <w:rPr>
          <w:rFonts w:ascii="Times New Roman" w:eastAsia="Times New Roman" w:hAnsi="Times New Roman" w:cs="Times New Roman"/>
          <w:sz w:val="28"/>
          <w:szCs w:val="28"/>
        </w:rPr>
        <w:t>ПМК</w:t>
      </w:r>
      <w:proofErr w:type="spellEnd"/>
      <w:r w:rsidRPr="00C664AC">
        <w:rPr>
          <w:rFonts w:ascii="Times New Roman" w:eastAsia="Times New Roman" w:hAnsi="Times New Roman" w:cs="Times New Roman"/>
          <w:sz w:val="28"/>
          <w:szCs w:val="28"/>
        </w:rPr>
        <w:t xml:space="preserve">, проставленим у митниці відправлення. </w:t>
      </w:r>
    </w:p>
    <w:p w:rsidR="00091179" w:rsidRPr="00C664AC" w:rsidRDefault="00091179" w:rsidP="00861E7F">
      <w:pPr>
        <w:widowControl w:val="0"/>
        <w:spacing w:after="120" w:line="360" w:lineRule="auto"/>
        <w:ind w:firstLine="709"/>
        <w:jc w:val="both"/>
        <w:outlineLvl w:val="2"/>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Копія ваучера </w:t>
      </w:r>
      <w:proofErr w:type="spellStart"/>
      <w:r w:rsidRPr="00C664AC">
        <w:rPr>
          <w:rFonts w:ascii="Times New Roman" w:eastAsia="Times New Roman" w:hAnsi="Times New Roman" w:cs="Times New Roman"/>
          <w:sz w:val="28"/>
          <w:szCs w:val="28"/>
        </w:rPr>
        <w:t>ТIR</w:t>
      </w:r>
      <w:proofErr w:type="spellEnd"/>
      <w:r w:rsidRPr="00C664AC">
        <w:rPr>
          <w:rFonts w:ascii="Times New Roman" w:eastAsia="Times New Roman" w:hAnsi="Times New Roman" w:cs="Times New Roman"/>
          <w:sz w:val="28"/>
          <w:szCs w:val="28"/>
        </w:rPr>
        <w:t xml:space="preserve">+ залишається у справах митниці призначення разом </w:t>
      </w:r>
      <w:r w:rsidR="0065566E" w:rsidRPr="00C664AC">
        <w:rPr>
          <w:rFonts w:ascii="Times New Roman" w:eastAsia="Times New Roman" w:hAnsi="Times New Roman" w:cs="Times New Roman"/>
          <w:sz w:val="28"/>
          <w:szCs w:val="28"/>
        </w:rPr>
        <w:t>і</w:t>
      </w:r>
      <w:r w:rsidRPr="00C664AC">
        <w:rPr>
          <w:rFonts w:ascii="Times New Roman" w:eastAsia="Times New Roman" w:hAnsi="Times New Roman" w:cs="Times New Roman"/>
          <w:sz w:val="28"/>
          <w:szCs w:val="28"/>
        </w:rPr>
        <w:t xml:space="preserve">з відповідним аркушем книжки МДП, а оригінал разом </w:t>
      </w:r>
      <w:r w:rsidR="0065566E" w:rsidRPr="00C664AC">
        <w:rPr>
          <w:rFonts w:ascii="Times New Roman" w:eastAsia="Times New Roman" w:hAnsi="Times New Roman" w:cs="Times New Roman"/>
          <w:sz w:val="28"/>
          <w:szCs w:val="28"/>
        </w:rPr>
        <w:t>і</w:t>
      </w:r>
      <w:r w:rsidRPr="00C664AC">
        <w:rPr>
          <w:rFonts w:ascii="Times New Roman" w:eastAsia="Times New Roman" w:hAnsi="Times New Roman" w:cs="Times New Roman"/>
          <w:sz w:val="28"/>
          <w:szCs w:val="28"/>
        </w:rPr>
        <w:t>з книжкою МДП передається до гарантійного об’єднання.</w:t>
      </w:r>
    </w:p>
    <w:p w:rsidR="00091179" w:rsidRPr="00C664AC" w:rsidRDefault="00091179" w:rsidP="00861E7F">
      <w:pPr>
        <w:widowControl w:val="0"/>
        <w:spacing w:after="120" w:line="360" w:lineRule="auto"/>
        <w:ind w:firstLine="709"/>
        <w:jc w:val="both"/>
        <w:outlineLvl w:val="2"/>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3. Митниця відправлення може відмовити перевізнику в оформленні ваучера </w:t>
      </w:r>
      <w:proofErr w:type="spellStart"/>
      <w:r w:rsidRPr="00C664AC">
        <w:rPr>
          <w:rFonts w:ascii="Times New Roman" w:eastAsia="Times New Roman" w:hAnsi="Times New Roman" w:cs="Times New Roman"/>
          <w:sz w:val="28"/>
          <w:szCs w:val="28"/>
        </w:rPr>
        <w:t>ТIR</w:t>
      </w:r>
      <w:proofErr w:type="spellEnd"/>
      <w:r w:rsidRPr="00C664AC">
        <w:rPr>
          <w:rFonts w:ascii="Times New Roman" w:eastAsia="Times New Roman" w:hAnsi="Times New Roman" w:cs="Times New Roman"/>
          <w:sz w:val="28"/>
          <w:szCs w:val="28"/>
        </w:rPr>
        <w:t>+ у разі</w:t>
      </w:r>
      <w:r w:rsidR="0065566E" w:rsidRPr="00C664AC">
        <w:rPr>
          <w:rFonts w:ascii="Times New Roman" w:eastAsia="Times New Roman" w:hAnsi="Times New Roman" w:cs="Times New Roman"/>
          <w:sz w:val="28"/>
          <w:szCs w:val="28"/>
        </w:rPr>
        <w:t xml:space="preserve"> якщо</w:t>
      </w:r>
      <w:r w:rsidRPr="00C664AC">
        <w:rPr>
          <w:rFonts w:ascii="Times New Roman" w:eastAsia="Times New Roman" w:hAnsi="Times New Roman" w:cs="Times New Roman"/>
          <w:sz w:val="28"/>
          <w:szCs w:val="28"/>
        </w:rPr>
        <w:t>:</w:t>
      </w:r>
    </w:p>
    <w:p w:rsidR="00091179" w:rsidRPr="00C664AC" w:rsidRDefault="00091179" w:rsidP="00861E7F">
      <w:pPr>
        <w:widowControl w:val="0"/>
        <w:spacing w:after="120" w:line="360" w:lineRule="auto"/>
        <w:ind w:firstLine="709"/>
        <w:jc w:val="both"/>
        <w:outlineLvl w:val="2"/>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сума митних платежів перевищує сум</w:t>
      </w:r>
      <w:r w:rsidR="00EA12F0" w:rsidRPr="00C664AC">
        <w:rPr>
          <w:rFonts w:ascii="Times New Roman" w:eastAsia="Times New Roman" w:hAnsi="Times New Roman" w:cs="Times New Roman"/>
          <w:sz w:val="28"/>
          <w:szCs w:val="28"/>
        </w:rPr>
        <w:t xml:space="preserve">и гарантій за ваучером </w:t>
      </w:r>
      <w:proofErr w:type="spellStart"/>
      <w:r w:rsidR="00EA12F0" w:rsidRPr="00C664AC">
        <w:rPr>
          <w:rFonts w:ascii="Times New Roman" w:eastAsia="Times New Roman" w:hAnsi="Times New Roman" w:cs="Times New Roman"/>
          <w:sz w:val="28"/>
          <w:szCs w:val="28"/>
        </w:rPr>
        <w:t>ТIR</w:t>
      </w:r>
      <w:proofErr w:type="spellEnd"/>
      <w:r w:rsidR="00EA12F0" w:rsidRPr="00C664AC">
        <w:rPr>
          <w:rFonts w:ascii="Times New Roman" w:eastAsia="Times New Roman" w:hAnsi="Times New Roman" w:cs="Times New Roman"/>
          <w:sz w:val="28"/>
          <w:szCs w:val="28"/>
        </w:rPr>
        <w:t xml:space="preserve">+ та </w:t>
      </w:r>
      <w:r w:rsidRPr="00C664AC">
        <w:rPr>
          <w:rFonts w:ascii="Times New Roman" w:eastAsia="Times New Roman" w:hAnsi="Times New Roman" w:cs="Times New Roman"/>
          <w:sz w:val="28"/>
          <w:szCs w:val="28"/>
        </w:rPr>
        <w:t>гарантії за книжкою МДП;</w:t>
      </w:r>
    </w:p>
    <w:p w:rsidR="00091179" w:rsidRPr="00C664AC" w:rsidRDefault="00091179" w:rsidP="00861E7F">
      <w:pPr>
        <w:widowControl w:val="0"/>
        <w:spacing w:after="120" w:line="360" w:lineRule="auto"/>
        <w:ind w:firstLine="709"/>
        <w:jc w:val="both"/>
        <w:outlineLvl w:val="2"/>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книжка МДП не прийнята до оформлення;</w:t>
      </w:r>
    </w:p>
    <w:p w:rsidR="00B2401D" w:rsidRDefault="00091179" w:rsidP="00B2401D">
      <w:pPr>
        <w:widowControl w:val="0"/>
        <w:spacing w:before="240" w:after="240" w:line="360" w:lineRule="auto"/>
        <w:ind w:firstLine="709"/>
        <w:jc w:val="both"/>
        <w:outlineLvl w:val="2"/>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умови Конвенції МДП та/або законодавства України не виконуються.</w:t>
      </w:r>
    </w:p>
    <w:p w:rsidR="00091179" w:rsidRPr="00C664AC" w:rsidRDefault="00091179" w:rsidP="00B2401D">
      <w:pPr>
        <w:widowControl w:val="0"/>
        <w:spacing w:before="240" w:after="240" w:line="360" w:lineRule="auto"/>
        <w:jc w:val="center"/>
        <w:outlineLvl w:val="2"/>
        <w:rPr>
          <w:rFonts w:ascii="Times New Roman" w:eastAsia="Times New Roman" w:hAnsi="Times New Roman" w:cs="Times New Roman"/>
          <w:b/>
          <w:bCs/>
          <w:sz w:val="28"/>
          <w:szCs w:val="28"/>
        </w:rPr>
      </w:pPr>
      <w:r w:rsidRPr="00C664AC">
        <w:rPr>
          <w:rFonts w:ascii="Times New Roman" w:eastAsia="Times New Roman" w:hAnsi="Times New Roman" w:cs="Times New Roman"/>
          <w:b/>
          <w:bCs/>
          <w:sz w:val="28"/>
          <w:szCs w:val="28"/>
        </w:rPr>
        <w:t xml:space="preserve">IV. Оформлення </w:t>
      </w:r>
      <w:r w:rsidR="00CE5AC3" w:rsidRPr="00C664AC">
        <w:rPr>
          <w:rFonts w:ascii="Times New Roman" w:eastAsia="Times New Roman" w:hAnsi="Times New Roman" w:cs="Times New Roman"/>
          <w:b/>
          <w:bCs/>
          <w:sz w:val="28"/>
          <w:szCs w:val="28"/>
        </w:rPr>
        <w:t>книжки МДП при ввезенні товарів</w:t>
      </w:r>
      <w:r w:rsidR="00EA12F0" w:rsidRPr="00C664AC">
        <w:rPr>
          <w:rFonts w:ascii="Times New Roman" w:eastAsia="Times New Roman" w:hAnsi="Times New Roman" w:cs="Times New Roman"/>
          <w:b/>
          <w:bCs/>
          <w:sz w:val="28"/>
          <w:szCs w:val="28"/>
        </w:rPr>
        <w:br/>
      </w:r>
      <w:r w:rsidRPr="00C664AC">
        <w:rPr>
          <w:rFonts w:ascii="Times New Roman" w:eastAsia="Times New Roman" w:hAnsi="Times New Roman" w:cs="Times New Roman"/>
          <w:b/>
          <w:bCs/>
          <w:sz w:val="28"/>
          <w:szCs w:val="28"/>
        </w:rPr>
        <w:t>на митну територію України</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1. При ввезенні товарів на митну територію України з метою подальшого їх поміщення у відповідний митний режим </w:t>
      </w:r>
      <w:r w:rsidR="00723524" w:rsidRPr="00C664AC">
        <w:rPr>
          <w:rFonts w:ascii="Times New Roman" w:eastAsia="Times New Roman" w:hAnsi="Times New Roman" w:cs="Times New Roman"/>
          <w:sz w:val="28"/>
          <w:szCs w:val="28"/>
        </w:rPr>
        <w:t xml:space="preserve">власник </w:t>
      </w:r>
      <w:r w:rsidRPr="00C664AC">
        <w:rPr>
          <w:rFonts w:ascii="Times New Roman" w:eastAsia="Times New Roman" w:hAnsi="Times New Roman" w:cs="Times New Roman"/>
          <w:sz w:val="28"/>
          <w:szCs w:val="28"/>
        </w:rPr>
        <w:t xml:space="preserve">книжки МДП подає книжку МДП для оформлення проміжній митниці, де здійснюється її реєстрація в Журналі реєстрації.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lastRenderedPageBreak/>
        <w:t xml:space="preserve">Проміжною митницею перевіряється статус книжки МДП за допомогою автоматизованої системи митного оформлення „Інспектор” та відповідність даних, </w:t>
      </w:r>
      <w:r w:rsidR="00822AFC" w:rsidRPr="00C664AC">
        <w:rPr>
          <w:rFonts w:ascii="Times New Roman" w:eastAsia="Times New Roman" w:hAnsi="Times New Roman" w:cs="Times New Roman"/>
          <w:sz w:val="28"/>
          <w:szCs w:val="28"/>
        </w:rPr>
        <w:t>зазначених</w:t>
      </w:r>
      <w:r w:rsidRPr="00C664AC">
        <w:rPr>
          <w:rFonts w:ascii="Times New Roman" w:eastAsia="Times New Roman" w:hAnsi="Times New Roman" w:cs="Times New Roman"/>
          <w:sz w:val="28"/>
          <w:szCs w:val="28"/>
        </w:rPr>
        <w:t xml:space="preserve"> у вантажному маніфесті книжки МДП, даним, зазначеним у товаротранспортних документах.</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За відсутності зауважень оформлюються вантажні маніфести відривних листків № № 1, 2 , у яких робляться записи відповідно до розділу III Інструкції та невідривний корінець № 1, який оформлюється згідно з розділом IV Інструкції.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Після оформлення відривний листок № 1 залишається в проміжній </w:t>
      </w:r>
      <w:r w:rsidR="004F4691" w:rsidRPr="00C664AC">
        <w:rPr>
          <w:rFonts w:ascii="Times New Roman" w:eastAsia="Times New Roman" w:hAnsi="Times New Roman" w:cs="Times New Roman"/>
          <w:sz w:val="28"/>
          <w:szCs w:val="28"/>
        </w:rPr>
        <w:t xml:space="preserve">митниці, а відривний листок № 2 </w:t>
      </w:r>
      <w:r w:rsidRPr="00C664AC">
        <w:rPr>
          <w:rFonts w:ascii="Times New Roman" w:eastAsia="Times New Roman" w:hAnsi="Times New Roman" w:cs="Times New Roman"/>
          <w:sz w:val="28"/>
          <w:szCs w:val="28"/>
        </w:rPr>
        <w:t>–</w:t>
      </w:r>
      <w:r w:rsidR="004F4691"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у книжці МДП для подання митниці призначення разом із товаротранспортними документами.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2. </w:t>
      </w:r>
      <w:r w:rsidRPr="00C664AC">
        <w:rPr>
          <w:rFonts w:ascii="Times New Roman" w:eastAsia="Times New Roman" w:hAnsi="Times New Roman" w:cs="Times New Roman"/>
          <w:bCs/>
          <w:sz w:val="28"/>
          <w:szCs w:val="28"/>
        </w:rPr>
        <w:t xml:space="preserve">Після </w:t>
      </w:r>
      <w:r w:rsidRPr="00C664AC">
        <w:rPr>
          <w:rFonts w:ascii="Times New Roman" w:eastAsia="Times New Roman" w:hAnsi="Times New Roman" w:cs="Times New Roman"/>
          <w:sz w:val="28"/>
          <w:szCs w:val="28"/>
        </w:rPr>
        <w:t xml:space="preserve">завершення </w:t>
      </w:r>
      <w:r w:rsidRPr="00C664AC">
        <w:rPr>
          <w:rFonts w:ascii="Times New Roman" w:eastAsia="Times New Roman" w:hAnsi="Times New Roman" w:cs="Times New Roman"/>
          <w:bCs/>
          <w:sz w:val="28"/>
          <w:szCs w:val="28"/>
        </w:rPr>
        <w:t>операції МДП</w:t>
      </w:r>
      <w:r w:rsidRPr="00C664AC">
        <w:rPr>
          <w:rFonts w:ascii="Times New Roman" w:eastAsia="Times New Roman" w:hAnsi="Times New Roman" w:cs="Times New Roman"/>
          <w:sz w:val="28"/>
          <w:szCs w:val="28"/>
        </w:rPr>
        <w:t xml:space="preserve"> книжка МДП реєструється митницею призначення у Журналі реєстрації, а на відривному листку № 2 книжки МДП робляться записи відповідно до розділу V Інструкції та оформлюється невідривний корінець № 2, у якому робляться записи згідно з розділом VІ Інструкції.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trike/>
          <w:sz w:val="28"/>
          <w:szCs w:val="28"/>
        </w:rPr>
      </w:pPr>
      <w:r w:rsidRPr="00C664AC">
        <w:rPr>
          <w:rFonts w:ascii="Times New Roman" w:eastAsia="Times New Roman" w:hAnsi="Times New Roman" w:cs="Times New Roman"/>
          <w:sz w:val="28"/>
          <w:szCs w:val="28"/>
        </w:rPr>
        <w:t xml:space="preserve">Одразу </w:t>
      </w:r>
      <w:r w:rsidRPr="00C664AC">
        <w:rPr>
          <w:rFonts w:ascii="Times New Roman" w:eastAsia="Times New Roman" w:hAnsi="Times New Roman" w:cs="Times New Roman"/>
          <w:bCs/>
          <w:sz w:val="28"/>
          <w:szCs w:val="28"/>
        </w:rPr>
        <w:t xml:space="preserve">після </w:t>
      </w:r>
      <w:r w:rsidRPr="00C664AC">
        <w:rPr>
          <w:rFonts w:ascii="Times New Roman" w:eastAsia="Times New Roman" w:hAnsi="Times New Roman" w:cs="Times New Roman"/>
          <w:sz w:val="28"/>
          <w:szCs w:val="28"/>
        </w:rPr>
        <w:t xml:space="preserve">завершення </w:t>
      </w:r>
      <w:r w:rsidRPr="00C664AC">
        <w:rPr>
          <w:rFonts w:ascii="Times New Roman" w:eastAsia="Times New Roman" w:hAnsi="Times New Roman" w:cs="Times New Roman"/>
          <w:bCs/>
          <w:sz w:val="28"/>
          <w:szCs w:val="28"/>
        </w:rPr>
        <w:t>операції МДП</w:t>
      </w:r>
      <w:r w:rsidRPr="00C664AC" w:rsidDel="003E7A11">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книжка МДП повертається</w:t>
      </w:r>
      <w:r w:rsidR="00CE5AC3" w:rsidRPr="00C664AC">
        <w:rPr>
          <w:rFonts w:ascii="Times New Roman" w:eastAsia="Times New Roman" w:hAnsi="Times New Roman" w:cs="Times New Roman"/>
          <w:sz w:val="28"/>
          <w:szCs w:val="28"/>
        </w:rPr>
        <w:t xml:space="preserve"> </w:t>
      </w:r>
      <w:r w:rsidR="004602CA" w:rsidRPr="00C664AC">
        <w:rPr>
          <w:rFonts w:ascii="Times New Roman" w:eastAsia="Times New Roman" w:hAnsi="Times New Roman" w:cs="Times New Roman"/>
          <w:sz w:val="28"/>
          <w:szCs w:val="28"/>
        </w:rPr>
        <w:t>держателю</w:t>
      </w:r>
      <w:r w:rsidR="00723524"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книжки МДП або уповноваженій ним особі. Відомості </w:t>
      </w:r>
      <w:r w:rsidRPr="00C664AC">
        <w:rPr>
          <w:rFonts w:ascii="Times New Roman" w:eastAsia="Times New Roman" w:hAnsi="Times New Roman" w:cs="Times New Roman"/>
          <w:bCs/>
          <w:sz w:val="28"/>
          <w:szCs w:val="28"/>
        </w:rPr>
        <w:t xml:space="preserve">про </w:t>
      </w:r>
      <w:r w:rsidRPr="00C664AC">
        <w:rPr>
          <w:rFonts w:ascii="Times New Roman" w:eastAsia="Times New Roman" w:hAnsi="Times New Roman" w:cs="Times New Roman"/>
          <w:sz w:val="28"/>
          <w:szCs w:val="28"/>
        </w:rPr>
        <w:t xml:space="preserve">завершення </w:t>
      </w:r>
      <w:r w:rsidRPr="00C664AC">
        <w:rPr>
          <w:rFonts w:ascii="Times New Roman" w:eastAsia="Times New Roman" w:hAnsi="Times New Roman" w:cs="Times New Roman"/>
          <w:bCs/>
          <w:sz w:val="28"/>
          <w:szCs w:val="28"/>
        </w:rPr>
        <w:t>операції МДП</w:t>
      </w:r>
      <w:r w:rsidRPr="00C664AC">
        <w:rPr>
          <w:rFonts w:ascii="Times New Roman" w:eastAsia="Times New Roman" w:hAnsi="Times New Roman" w:cs="Times New Roman"/>
          <w:sz w:val="28"/>
          <w:szCs w:val="28"/>
        </w:rPr>
        <w:t xml:space="preserve"> невідкладно вносяться посадовою особою митниці призначення </w:t>
      </w:r>
      <w:r w:rsidR="002C77D6" w:rsidRPr="00C664AC">
        <w:rPr>
          <w:rFonts w:ascii="Times New Roman" w:eastAsia="Times New Roman" w:hAnsi="Times New Roman" w:cs="Times New Roman"/>
          <w:sz w:val="28"/>
          <w:szCs w:val="28"/>
        </w:rPr>
        <w:t>до</w:t>
      </w:r>
      <w:r w:rsidRPr="00C664AC">
        <w:rPr>
          <w:rFonts w:ascii="Times New Roman" w:eastAsia="Times New Roman" w:hAnsi="Times New Roman" w:cs="Times New Roman"/>
          <w:sz w:val="28"/>
          <w:szCs w:val="28"/>
        </w:rPr>
        <w:t xml:space="preserve"> Журнал</w:t>
      </w:r>
      <w:r w:rsidR="002C77D6"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реєстрації.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Відривний листок № 2 книжки МДП разом із його відривною частиною зберігається в справах митниці призначення. У разі необхідності співставлення даних, наявних у паперовому примірнику відривної частини відривного</w:t>
      </w:r>
      <w:r w:rsidR="00CE5AC3" w:rsidRPr="00C664AC">
        <w:rPr>
          <w:rFonts w:ascii="Times New Roman" w:eastAsia="Times New Roman" w:hAnsi="Times New Roman" w:cs="Times New Roman"/>
          <w:sz w:val="28"/>
          <w:szCs w:val="28"/>
        </w:rPr>
        <w:br/>
      </w:r>
      <w:r w:rsidRPr="00C664AC">
        <w:rPr>
          <w:rFonts w:ascii="Times New Roman" w:eastAsia="Times New Roman" w:hAnsi="Times New Roman" w:cs="Times New Roman"/>
          <w:sz w:val="28"/>
          <w:szCs w:val="28"/>
        </w:rPr>
        <w:t xml:space="preserve">аркуша № 2 (наявність обґрунтованих сумнівів щодо ідентичності даних, унесених до Єдиної </w:t>
      </w:r>
      <w:r w:rsidR="002C77D6" w:rsidRPr="00C664AC">
        <w:rPr>
          <w:rFonts w:ascii="Times New Roman" w:eastAsia="Times New Roman" w:hAnsi="Times New Roman" w:cs="Times New Roman"/>
          <w:sz w:val="28"/>
          <w:szCs w:val="28"/>
        </w:rPr>
        <w:t>а</w:t>
      </w:r>
      <w:r w:rsidRPr="00C664AC">
        <w:rPr>
          <w:rFonts w:ascii="Times New Roman" w:eastAsia="Times New Roman" w:hAnsi="Times New Roman" w:cs="Times New Roman"/>
          <w:sz w:val="28"/>
          <w:szCs w:val="28"/>
        </w:rPr>
        <w:t xml:space="preserve">втоматизованої </w:t>
      </w:r>
      <w:r w:rsidR="002C77D6" w:rsidRPr="00C664AC">
        <w:rPr>
          <w:rFonts w:ascii="Times New Roman" w:eastAsia="Times New Roman" w:hAnsi="Times New Roman" w:cs="Times New Roman"/>
          <w:sz w:val="28"/>
          <w:szCs w:val="28"/>
        </w:rPr>
        <w:t>і</w:t>
      </w:r>
      <w:r w:rsidRPr="00C664AC">
        <w:rPr>
          <w:rFonts w:ascii="Times New Roman" w:eastAsia="Times New Roman" w:hAnsi="Times New Roman" w:cs="Times New Roman"/>
          <w:sz w:val="28"/>
          <w:szCs w:val="28"/>
        </w:rPr>
        <w:t xml:space="preserve">нформаційної </w:t>
      </w:r>
      <w:r w:rsidR="002C77D6" w:rsidRPr="00C664AC">
        <w:rPr>
          <w:rFonts w:ascii="Times New Roman" w:eastAsia="Times New Roman" w:hAnsi="Times New Roman" w:cs="Times New Roman"/>
          <w:sz w:val="28"/>
          <w:szCs w:val="28"/>
        </w:rPr>
        <w:t>с</w:t>
      </w:r>
      <w:r w:rsidRPr="00C664AC">
        <w:rPr>
          <w:rFonts w:ascii="Times New Roman" w:eastAsia="Times New Roman" w:hAnsi="Times New Roman" w:cs="Times New Roman"/>
          <w:sz w:val="28"/>
          <w:szCs w:val="28"/>
        </w:rPr>
        <w:t>истеми ДФС (далі</w:t>
      </w:r>
      <w:r w:rsidR="00CC5679"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w:t>
      </w:r>
      <w:r w:rsidR="00CC5679"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ЄАІС), проведення перевірки тощо)</w:t>
      </w:r>
      <w:r w:rsidR="002C77D6"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із даними</w:t>
      </w:r>
      <w:r w:rsidR="002C77D6"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зазначеними у книжці МДП, за запитом проміжної митниці відривна частина відривного листка № 2 у строк, що не перевищує 3 д</w:t>
      </w:r>
      <w:r w:rsidR="002C77D6" w:rsidRPr="00C664AC">
        <w:rPr>
          <w:rFonts w:ascii="Times New Roman" w:eastAsia="Times New Roman" w:hAnsi="Times New Roman" w:cs="Times New Roman"/>
          <w:sz w:val="28"/>
          <w:szCs w:val="28"/>
        </w:rPr>
        <w:t>іб</w:t>
      </w:r>
      <w:r w:rsidRPr="00C664AC">
        <w:rPr>
          <w:rFonts w:ascii="Times New Roman" w:eastAsia="Times New Roman" w:hAnsi="Times New Roman" w:cs="Times New Roman"/>
          <w:sz w:val="28"/>
          <w:szCs w:val="28"/>
        </w:rPr>
        <w:t xml:space="preserve"> з дати надходження запиту </w:t>
      </w:r>
      <w:r w:rsidR="002C77D6" w:rsidRPr="00C664AC">
        <w:rPr>
          <w:rFonts w:ascii="Times New Roman" w:eastAsia="Times New Roman" w:hAnsi="Times New Roman" w:cs="Times New Roman"/>
          <w:sz w:val="28"/>
          <w:szCs w:val="28"/>
        </w:rPr>
        <w:t>до</w:t>
      </w:r>
      <w:r w:rsidRPr="00C664AC">
        <w:rPr>
          <w:rFonts w:ascii="Times New Roman" w:eastAsia="Times New Roman" w:hAnsi="Times New Roman" w:cs="Times New Roman"/>
          <w:sz w:val="28"/>
          <w:szCs w:val="28"/>
        </w:rPr>
        <w:t xml:space="preserve"> митниц</w:t>
      </w:r>
      <w:r w:rsidR="002C77D6" w:rsidRPr="00C664AC">
        <w:rPr>
          <w:rFonts w:ascii="Times New Roman" w:eastAsia="Times New Roman" w:hAnsi="Times New Roman" w:cs="Times New Roman"/>
          <w:sz w:val="28"/>
          <w:szCs w:val="28"/>
        </w:rPr>
        <w:t>і</w:t>
      </w:r>
      <w:r w:rsidRPr="00C664AC">
        <w:rPr>
          <w:rFonts w:ascii="Times New Roman" w:eastAsia="Times New Roman" w:hAnsi="Times New Roman" w:cs="Times New Roman"/>
          <w:sz w:val="28"/>
          <w:szCs w:val="28"/>
        </w:rPr>
        <w:t xml:space="preserve"> призначення, відправляється поштою в </w:t>
      </w:r>
      <w:r w:rsidRPr="00C664AC">
        <w:rPr>
          <w:rFonts w:ascii="Times New Roman" w:eastAsia="Times New Roman" w:hAnsi="Times New Roman" w:cs="Times New Roman"/>
          <w:sz w:val="28"/>
          <w:szCs w:val="28"/>
        </w:rPr>
        <w:lastRenderedPageBreak/>
        <w:t>проміжну митницю.</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3. </w:t>
      </w:r>
      <w:r w:rsidR="002C77D6" w:rsidRPr="00C664AC">
        <w:rPr>
          <w:rFonts w:ascii="Times New Roman" w:eastAsia="Times New Roman" w:hAnsi="Times New Roman" w:cs="Times New Roman"/>
          <w:sz w:val="28"/>
          <w:szCs w:val="28"/>
        </w:rPr>
        <w:t>У разі</w:t>
      </w:r>
      <w:r w:rsidRPr="00C664AC">
        <w:rPr>
          <w:rFonts w:ascii="Times New Roman" w:eastAsia="Times New Roman" w:hAnsi="Times New Roman" w:cs="Times New Roman"/>
          <w:sz w:val="28"/>
          <w:szCs w:val="28"/>
        </w:rPr>
        <w:t xml:space="preserve"> ввезення в Україну консолідованого вантажу, що оформлюватиметься </w:t>
      </w:r>
      <w:r w:rsidR="00CC5679"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декількох митницях призначення, проміжна митниця направляє товари під митним контролем у митницю призначення, яка першою буде здійснювати митне оформлення частини товарів, при цьому книжка МДП оформлюється відповідно до пункту 1 розділу ІV цього Порядку.</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Оформлення книжки МДП щодо доставленого </w:t>
      </w:r>
      <w:r w:rsidR="00CC5679"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митницю призначення вантажу здійсню</w:t>
      </w:r>
      <w:r w:rsidR="00416874" w:rsidRPr="00C664AC">
        <w:rPr>
          <w:rFonts w:ascii="Times New Roman" w:eastAsia="Times New Roman" w:hAnsi="Times New Roman" w:cs="Times New Roman"/>
          <w:sz w:val="28"/>
          <w:szCs w:val="28"/>
        </w:rPr>
        <w:t>є</w:t>
      </w:r>
      <w:r w:rsidRPr="00C664AC">
        <w:rPr>
          <w:rFonts w:ascii="Times New Roman" w:eastAsia="Times New Roman" w:hAnsi="Times New Roman" w:cs="Times New Roman"/>
          <w:sz w:val="28"/>
          <w:szCs w:val="28"/>
        </w:rPr>
        <w:t>ться відповідно до пункту</w:t>
      </w:r>
      <w:r w:rsidR="00CE5AC3" w:rsidRPr="00C664AC">
        <w:rPr>
          <w:rFonts w:ascii="Times New Roman" w:eastAsia="Times New Roman" w:hAnsi="Times New Roman" w:cs="Times New Roman"/>
          <w:sz w:val="28"/>
          <w:szCs w:val="28"/>
        </w:rPr>
        <w:t xml:space="preserve"> 2 розділу ІV цього Порядку, а </w:t>
      </w:r>
      <w:r w:rsidRPr="00C664AC">
        <w:rPr>
          <w:rFonts w:ascii="Times New Roman" w:eastAsia="Times New Roman" w:hAnsi="Times New Roman" w:cs="Times New Roman"/>
          <w:sz w:val="28"/>
          <w:szCs w:val="28"/>
        </w:rPr>
        <w:t>оформлення книжки МДП для переміщення решти вантажу</w:t>
      </w:r>
      <w:r w:rsidR="00F334AF" w:rsidRPr="00C664AC">
        <w:rPr>
          <w:rFonts w:ascii="Times New Roman" w:eastAsia="Times New Roman" w:hAnsi="Times New Roman" w:cs="Times New Roman"/>
          <w:sz w:val="28"/>
          <w:szCs w:val="28"/>
        </w:rPr>
        <w:t xml:space="preserve"> в наступну митницю призначення </w:t>
      </w:r>
      <w:r w:rsidRPr="00C664AC">
        <w:rPr>
          <w:rFonts w:ascii="Times New Roman" w:eastAsia="Times New Roman" w:hAnsi="Times New Roman" w:cs="Times New Roman"/>
          <w:sz w:val="28"/>
          <w:szCs w:val="28"/>
        </w:rPr>
        <w:t>–</w:t>
      </w:r>
      <w:r w:rsidR="00F334A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згідно з пунктом 1 розділу ІV цього Порядку.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У цьому </w:t>
      </w:r>
      <w:r w:rsidR="002C77D6" w:rsidRPr="00C664AC">
        <w:rPr>
          <w:rFonts w:ascii="Times New Roman" w:eastAsia="Times New Roman" w:hAnsi="Times New Roman" w:cs="Times New Roman"/>
          <w:sz w:val="28"/>
          <w:szCs w:val="28"/>
        </w:rPr>
        <w:t>разі</w:t>
      </w:r>
      <w:r w:rsidRPr="00C664AC">
        <w:rPr>
          <w:rFonts w:ascii="Times New Roman" w:eastAsia="Times New Roman" w:hAnsi="Times New Roman" w:cs="Times New Roman"/>
          <w:sz w:val="28"/>
          <w:szCs w:val="28"/>
        </w:rPr>
        <w:t xml:space="preserve"> </w:t>
      </w:r>
      <w:r w:rsidR="00CC5679"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першій та наступній митниц</w:t>
      </w:r>
      <w:r w:rsidR="002C77D6" w:rsidRPr="00C664AC">
        <w:rPr>
          <w:rFonts w:ascii="Times New Roman" w:eastAsia="Times New Roman" w:hAnsi="Times New Roman" w:cs="Times New Roman"/>
          <w:sz w:val="28"/>
          <w:szCs w:val="28"/>
        </w:rPr>
        <w:t>ях</w:t>
      </w:r>
      <w:r w:rsidRPr="00C664AC">
        <w:rPr>
          <w:rFonts w:ascii="Times New Roman" w:eastAsia="Times New Roman" w:hAnsi="Times New Roman" w:cs="Times New Roman"/>
          <w:sz w:val="28"/>
          <w:szCs w:val="28"/>
        </w:rPr>
        <w:t xml:space="preserve"> пр</w:t>
      </w:r>
      <w:r w:rsidR="00EA12F0" w:rsidRPr="00C664AC">
        <w:rPr>
          <w:rFonts w:ascii="Times New Roman" w:eastAsia="Times New Roman" w:hAnsi="Times New Roman" w:cs="Times New Roman"/>
          <w:sz w:val="28"/>
          <w:szCs w:val="28"/>
        </w:rPr>
        <w:t>изначення виконуються такі дії:</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 графі 10 вантажного маніфесту відривних листків № № 1, 2 книжки МДП обводиться запис про частину вантажу</w:t>
      </w:r>
      <w:r w:rsidR="002C77D6"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для якого операція МДП завершена, і зазначається номер митної декларації або іншого документа, на підставі яких відбулось завершення операції МДП. Внесені дані завіряються відбитком </w:t>
      </w:r>
      <w:proofErr w:type="spellStart"/>
      <w:r w:rsidRPr="00C664AC">
        <w:rPr>
          <w:rFonts w:ascii="Times New Roman" w:eastAsia="Times New Roman" w:hAnsi="Times New Roman" w:cs="Times New Roman"/>
          <w:sz w:val="28"/>
          <w:szCs w:val="28"/>
        </w:rPr>
        <w:t>ОНП</w:t>
      </w:r>
      <w:proofErr w:type="spellEnd"/>
      <w:r w:rsidRPr="00C664AC">
        <w:rPr>
          <w:rFonts w:ascii="Times New Roman" w:eastAsia="Times New Roman" w:hAnsi="Times New Roman" w:cs="Times New Roman"/>
          <w:sz w:val="28"/>
          <w:szCs w:val="28"/>
        </w:rPr>
        <w:t xml:space="preserve"> і підписом посадової особи митного органу, яка з</w:t>
      </w:r>
      <w:r w:rsidR="002C77D6" w:rsidRPr="00C664AC">
        <w:rPr>
          <w:rFonts w:ascii="Times New Roman" w:eastAsia="Times New Roman" w:hAnsi="Times New Roman" w:cs="Times New Roman"/>
          <w:sz w:val="28"/>
          <w:szCs w:val="28"/>
        </w:rPr>
        <w:t>а</w:t>
      </w:r>
      <w:r w:rsidRPr="00C664AC">
        <w:rPr>
          <w:rFonts w:ascii="Times New Roman" w:eastAsia="Times New Roman" w:hAnsi="Times New Roman" w:cs="Times New Roman"/>
          <w:sz w:val="28"/>
          <w:szCs w:val="28"/>
        </w:rPr>
        <w:t xml:space="preserve">вершувала операцію МДП для цієї частини вантажу; </w:t>
      </w:r>
    </w:p>
    <w:p w:rsidR="00091179" w:rsidRPr="00C664AC" w:rsidRDefault="002C77D6"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до</w:t>
      </w:r>
      <w:r w:rsidR="00091179" w:rsidRPr="00C664AC">
        <w:rPr>
          <w:rFonts w:ascii="Times New Roman" w:eastAsia="Times New Roman" w:hAnsi="Times New Roman" w:cs="Times New Roman"/>
          <w:sz w:val="28"/>
          <w:szCs w:val="28"/>
        </w:rPr>
        <w:t xml:space="preserve"> граф</w:t>
      </w:r>
      <w:r w:rsidRPr="00C664AC">
        <w:rPr>
          <w:rFonts w:ascii="Times New Roman" w:eastAsia="Times New Roman" w:hAnsi="Times New Roman" w:cs="Times New Roman"/>
          <w:sz w:val="28"/>
          <w:szCs w:val="28"/>
        </w:rPr>
        <w:t>и</w:t>
      </w:r>
      <w:r w:rsidR="00091179" w:rsidRPr="00C664AC">
        <w:rPr>
          <w:rFonts w:ascii="Times New Roman" w:eastAsia="Times New Roman" w:hAnsi="Times New Roman" w:cs="Times New Roman"/>
          <w:sz w:val="28"/>
          <w:szCs w:val="28"/>
        </w:rPr>
        <w:t> 16 вантажного маніфесту книжки МДП вносяться дані про накладен</w:t>
      </w:r>
      <w:r w:rsidR="003715C7" w:rsidRPr="00C664AC">
        <w:rPr>
          <w:rFonts w:ascii="Times New Roman" w:eastAsia="Times New Roman" w:hAnsi="Times New Roman" w:cs="Times New Roman"/>
          <w:sz w:val="28"/>
          <w:szCs w:val="28"/>
        </w:rPr>
        <w:t>і</w:t>
      </w:r>
      <w:r w:rsidR="00091179" w:rsidRPr="00C664AC">
        <w:rPr>
          <w:rFonts w:ascii="Times New Roman" w:eastAsia="Times New Roman" w:hAnsi="Times New Roman" w:cs="Times New Roman"/>
          <w:sz w:val="28"/>
          <w:szCs w:val="28"/>
        </w:rPr>
        <w:t xml:space="preserve"> митн</w:t>
      </w:r>
      <w:r w:rsidR="003715C7" w:rsidRPr="00C664AC">
        <w:rPr>
          <w:rFonts w:ascii="Times New Roman" w:eastAsia="Times New Roman" w:hAnsi="Times New Roman" w:cs="Times New Roman"/>
          <w:sz w:val="28"/>
          <w:szCs w:val="28"/>
        </w:rPr>
        <w:t>і забезпечення</w:t>
      </w:r>
      <w:r w:rsidR="00091179" w:rsidRPr="00C664AC">
        <w:rPr>
          <w:rFonts w:ascii="Times New Roman" w:eastAsia="Times New Roman" w:hAnsi="Times New Roman" w:cs="Times New Roman"/>
          <w:sz w:val="28"/>
          <w:szCs w:val="28"/>
        </w:rPr>
        <w:t xml:space="preserve"> (за необхідності викреслюються або змінюються дані</w:t>
      </w:r>
      <w:r w:rsidRPr="00C664AC">
        <w:rPr>
          <w:rFonts w:ascii="Times New Roman" w:eastAsia="Times New Roman" w:hAnsi="Times New Roman" w:cs="Times New Roman"/>
          <w:sz w:val="28"/>
          <w:szCs w:val="28"/>
        </w:rPr>
        <w:t>,</w:t>
      </w:r>
      <w:r w:rsidR="00091179" w:rsidRPr="00C664AC">
        <w:rPr>
          <w:rFonts w:ascii="Times New Roman" w:eastAsia="Times New Roman" w:hAnsi="Times New Roman" w:cs="Times New Roman"/>
          <w:sz w:val="28"/>
          <w:szCs w:val="28"/>
        </w:rPr>
        <w:t xml:space="preserve"> зазначені митницею відправлення) та їх кількість. Змінені дані засвідчуються відбитком </w:t>
      </w:r>
      <w:proofErr w:type="spellStart"/>
      <w:r w:rsidR="00091179" w:rsidRPr="00C664AC">
        <w:rPr>
          <w:rFonts w:ascii="Times New Roman" w:eastAsia="Times New Roman" w:hAnsi="Times New Roman" w:cs="Times New Roman"/>
          <w:sz w:val="28"/>
          <w:szCs w:val="28"/>
        </w:rPr>
        <w:t>ОНП</w:t>
      </w:r>
      <w:proofErr w:type="spellEnd"/>
      <w:r w:rsidR="00091179" w:rsidRPr="00C664AC">
        <w:rPr>
          <w:rFonts w:ascii="Times New Roman" w:eastAsia="Times New Roman" w:hAnsi="Times New Roman" w:cs="Times New Roman"/>
          <w:sz w:val="28"/>
          <w:szCs w:val="28"/>
        </w:rPr>
        <w:t xml:space="preserve"> і підписом посадової особи митниці ДФС, яка здійснювала оформлення книжки МДП.</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У разі прибуття консолідованого вантажу </w:t>
      </w:r>
      <w:r w:rsidR="00CC5679"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митницю призначення, у якій митні підрозділи (відділи митного оформлення, митні пости тощо) місць його прибуття розміщені за різними адресами, переміщення вантажу між цими </w:t>
      </w:r>
      <w:r w:rsidRPr="00C664AC">
        <w:rPr>
          <w:rFonts w:ascii="Times New Roman" w:eastAsia="Times New Roman" w:hAnsi="Times New Roman" w:cs="Times New Roman"/>
          <w:sz w:val="28"/>
          <w:szCs w:val="28"/>
        </w:rPr>
        <w:lastRenderedPageBreak/>
        <w:t>підрозділами здійснюється за умови накладення митних забезпечень на вантажне(і) відділення автотранспортного(</w:t>
      </w:r>
      <w:proofErr w:type="spellStart"/>
      <w:r w:rsidRPr="00C664AC">
        <w:rPr>
          <w:rFonts w:ascii="Times New Roman" w:eastAsia="Times New Roman" w:hAnsi="Times New Roman" w:cs="Times New Roman"/>
          <w:sz w:val="28"/>
          <w:szCs w:val="28"/>
        </w:rPr>
        <w:t>их</w:t>
      </w:r>
      <w:proofErr w:type="spellEnd"/>
      <w:r w:rsidRPr="00C664AC">
        <w:rPr>
          <w:rFonts w:ascii="Times New Roman" w:eastAsia="Times New Roman" w:hAnsi="Times New Roman" w:cs="Times New Roman"/>
          <w:sz w:val="28"/>
          <w:szCs w:val="28"/>
        </w:rPr>
        <w:t>) засобу(</w:t>
      </w:r>
      <w:proofErr w:type="spellStart"/>
      <w:r w:rsidRPr="00C664AC">
        <w:rPr>
          <w:rFonts w:ascii="Times New Roman" w:eastAsia="Times New Roman" w:hAnsi="Times New Roman" w:cs="Times New Roman"/>
          <w:sz w:val="28"/>
          <w:szCs w:val="28"/>
        </w:rPr>
        <w:t>ів</w:t>
      </w:r>
      <w:proofErr w:type="spellEnd"/>
      <w:r w:rsidRPr="00C664AC">
        <w:rPr>
          <w:rFonts w:ascii="Times New Roman" w:eastAsia="Times New Roman" w:hAnsi="Times New Roman" w:cs="Times New Roman"/>
          <w:sz w:val="28"/>
          <w:szCs w:val="28"/>
        </w:rPr>
        <w:t>). Посадовими особами цих підрозділів у вантажному маніфесті відривного листка № 2, який залишається в митниці призначення, у графах 9</w:t>
      </w:r>
      <w:r w:rsidR="002C77D6" w:rsidRPr="00C664AC">
        <w:rPr>
          <w:rFonts w:ascii="Times New Roman" w:eastAsia="Times New Roman" w:hAnsi="Times New Roman" w:cs="Times New Roman"/>
          <w:sz w:val="28"/>
          <w:szCs w:val="28"/>
        </w:rPr>
        <w:t> – </w:t>
      </w:r>
      <w:r w:rsidRPr="00C664AC">
        <w:rPr>
          <w:rFonts w:ascii="Times New Roman" w:eastAsia="Times New Roman" w:hAnsi="Times New Roman" w:cs="Times New Roman"/>
          <w:sz w:val="28"/>
          <w:szCs w:val="28"/>
        </w:rPr>
        <w:t xml:space="preserve">11 вантажного маніфесту шляхом обведення позначаються товари, що були вивантажені з автотранспортного засобу та переміщення яких за процедурою МДП завершено. У графі 10 зазначається номер </w:t>
      </w:r>
      <w:proofErr w:type="spellStart"/>
      <w:r w:rsidRPr="00C664AC">
        <w:rPr>
          <w:rFonts w:ascii="Times New Roman" w:eastAsia="Times New Roman" w:hAnsi="Times New Roman" w:cs="Times New Roman"/>
          <w:sz w:val="28"/>
          <w:szCs w:val="28"/>
        </w:rPr>
        <w:t>МД</w:t>
      </w:r>
      <w:proofErr w:type="spellEnd"/>
      <w:r w:rsidRPr="00C664AC">
        <w:rPr>
          <w:rFonts w:ascii="Times New Roman" w:eastAsia="Times New Roman" w:hAnsi="Times New Roman" w:cs="Times New Roman"/>
          <w:sz w:val="28"/>
          <w:szCs w:val="28"/>
        </w:rPr>
        <w:t xml:space="preserve"> або іншого документа, за яким було здійснено митне оформлення та вивантаження товарів. Унесені дані завіряються відбитком </w:t>
      </w:r>
      <w:proofErr w:type="spellStart"/>
      <w:r w:rsidRPr="00C664AC">
        <w:rPr>
          <w:rFonts w:ascii="Times New Roman" w:eastAsia="Times New Roman" w:hAnsi="Times New Roman" w:cs="Times New Roman"/>
          <w:sz w:val="28"/>
          <w:szCs w:val="28"/>
        </w:rPr>
        <w:t>ОНП</w:t>
      </w:r>
      <w:proofErr w:type="spellEnd"/>
      <w:r w:rsidRPr="00C664AC">
        <w:rPr>
          <w:rFonts w:ascii="Times New Roman" w:eastAsia="Times New Roman" w:hAnsi="Times New Roman" w:cs="Times New Roman"/>
          <w:sz w:val="28"/>
          <w:szCs w:val="28"/>
        </w:rPr>
        <w:t xml:space="preserve"> і підписом посадової особи митниці ДФС, яка здійснювала митне оформлення цієї частини вантажу. До графи 16 цього відривного листка вносяться дані щодо кількості та номерів нових накладених митних забезпечень. Оформлення книжки МДП відповідно до пункту 2 розділу ІV цього Порядку, зокрема вилучення з книжки МДП відривного аркуша № 2, здійснюється у тому підрозділі митниці ДФС, який здійснює митне оформлення останньої партії консолідованого вантажу, що направлявся в цю митницю ДФС, з урахуванням усіх попередніх оформлень вантажів, здійснених підрозділами цієї митниці ДФС.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trike/>
          <w:sz w:val="28"/>
          <w:szCs w:val="28"/>
        </w:rPr>
      </w:pPr>
      <w:r w:rsidRPr="00C664AC">
        <w:rPr>
          <w:rFonts w:ascii="Times New Roman" w:eastAsia="Times New Roman" w:hAnsi="Times New Roman" w:cs="Times New Roman"/>
          <w:sz w:val="28"/>
          <w:szCs w:val="28"/>
        </w:rPr>
        <w:t xml:space="preserve">4. У разі прийняття проміжною митницею рішення про відмову в пропуску товарів на митну територію України книжка МДП не приймається до оформлення, відомості до неї не вносяться, книжка МДП повертається </w:t>
      </w:r>
      <w:r w:rsidR="00C14A28" w:rsidRPr="00C664AC">
        <w:rPr>
          <w:rFonts w:ascii="Times New Roman" w:eastAsia="Times New Roman" w:hAnsi="Times New Roman" w:cs="Times New Roman"/>
          <w:sz w:val="28"/>
          <w:szCs w:val="28"/>
        </w:rPr>
        <w:t xml:space="preserve">держателю </w:t>
      </w:r>
      <w:r w:rsidRPr="00C664AC">
        <w:rPr>
          <w:rFonts w:ascii="Times New Roman" w:eastAsia="Times New Roman" w:hAnsi="Times New Roman" w:cs="Times New Roman"/>
          <w:sz w:val="28"/>
          <w:szCs w:val="28"/>
        </w:rPr>
        <w:t xml:space="preserve">разом із карткою відмови у пропуску вантажу на митну територію України.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5. </w:t>
      </w:r>
      <w:r w:rsidR="00303091" w:rsidRPr="00C664AC">
        <w:rPr>
          <w:rFonts w:ascii="Times New Roman" w:eastAsia="Times New Roman" w:hAnsi="Times New Roman" w:cs="Times New Roman"/>
          <w:sz w:val="28"/>
          <w:szCs w:val="28"/>
        </w:rPr>
        <w:t>У разі</w:t>
      </w:r>
      <w:r w:rsidRPr="00C664AC">
        <w:rPr>
          <w:rFonts w:ascii="Times New Roman" w:eastAsia="Times New Roman" w:hAnsi="Times New Roman" w:cs="Times New Roman"/>
          <w:sz w:val="28"/>
          <w:szCs w:val="28"/>
        </w:rPr>
        <w:t xml:space="preserve"> отриманн</w:t>
      </w:r>
      <w:r w:rsidR="00303091" w:rsidRPr="00C664AC">
        <w:rPr>
          <w:rFonts w:ascii="Times New Roman" w:eastAsia="Times New Roman" w:hAnsi="Times New Roman" w:cs="Times New Roman"/>
          <w:sz w:val="28"/>
          <w:szCs w:val="28"/>
        </w:rPr>
        <w:t>я</w:t>
      </w:r>
      <w:r w:rsidRPr="00C664AC">
        <w:rPr>
          <w:rFonts w:ascii="Times New Roman" w:eastAsia="Times New Roman" w:hAnsi="Times New Roman" w:cs="Times New Roman"/>
          <w:sz w:val="28"/>
          <w:szCs w:val="28"/>
        </w:rPr>
        <w:t xml:space="preserve"> письмового звернення власника товарів чи уповноваженої ним особи </w:t>
      </w:r>
      <w:r w:rsidRPr="007E2268">
        <w:rPr>
          <w:rFonts w:ascii="Times New Roman" w:eastAsia="Times New Roman" w:hAnsi="Times New Roman" w:cs="Times New Roman"/>
          <w:sz w:val="28"/>
          <w:szCs w:val="28"/>
        </w:rPr>
        <w:t xml:space="preserve">про </w:t>
      </w:r>
      <w:r w:rsidR="002E55B5" w:rsidRPr="007E2268">
        <w:rPr>
          <w:rFonts w:ascii="Times New Roman" w:eastAsia="Times New Roman" w:hAnsi="Times New Roman" w:cs="Times New Roman"/>
          <w:sz w:val="28"/>
          <w:szCs w:val="28"/>
        </w:rPr>
        <w:t xml:space="preserve">відмову ввезення товарів на </w:t>
      </w:r>
      <w:r w:rsidRPr="007E2268">
        <w:rPr>
          <w:rFonts w:ascii="Times New Roman" w:eastAsia="Times New Roman" w:hAnsi="Times New Roman" w:cs="Times New Roman"/>
          <w:sz w:val="28"/>
          <w:szCs w:val="28"/>
        </w:rPr>
        <w:t>митн</w:t>
      </w:r>
      <w:r w:rsidR="002E55B5" w:rsidRPr="007E2268">
        <w:rPr>
          <w:rFonts w:ascii="Times New Roman" w:eastAsia="Times New Roman" w:hAnsi="Times New Roman" w:cs="Times New Roman"/>
          <w:sz w:val="28"/>
          <w:szCs w:val="28"/>
        </w:rPr>
        <w:t>у</w:t>
      </w:r>
      <w:r w:rsidRPr="007E2268">
        <w:rPr>
          <w:rFonts w:ascii="Times New Roman" w:eastAsia="Times New Roman" w:hAnsi="Times New Roman" w:cs="Times New Roman"/>
          <w:sz w:val="28"/>
          <w:szCs w:val="28"/>
        </w:rPr>
        <w:t xml:space="preserve"> територі</w:t>
      </w:r>
      <w:r w:rsidR="002E55B5" w:rsidRPr="007E2268">
        <w:rPr>
          <w:rFonts w:ascii="Times New Roman" w:eastAsia="Times New Roman" w:hAnsi="Times New Roman" w:cs="Times New Roman"/>
          <w:sz w:val="28"/>
          <w:szCs w:val="28"/>
        </w:rPr>
        <w:t>ю</w:t>
      </w:r>
      <w:r w:rsidRPr="007E2268">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України відомості до книжки МДП та Журналу реєстрації не вносяться. </w:t>
      </w:r>
      <w:r w:rsidR="00303091"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пункті пропуску через митний кордон України посадовою особою проміжної митниці, що прийняла рішення, на оригіналі звернення та його копії власноручно робиться запис „Дозволено”, завіряється її підписом та </w:t>
      </w:r>
      <w:proofErr w:type="spellStart"/>
      <w:r w:rsidRPr="00C664AC">
        <w:rPr>
          <w:rFonts w:ascii="Times New Roman" w:eastAsia="Times New Roman" w:hAnsi="Times New Roman" w:cs="Times New Roman"/>
          <w:sz w:val="28"/>
          <w:szCs w:val="28"/>
        </w:rPr>
        <w:t>ОНП</w:t>
      </w:r>
      <w:proofErr w:type="spellEnd"/>
      <w:r w:rsidRPr="00C664AC">
        <w:rPr>
          <w:rFonts w:ascii="Times New Roman" w:eastAsia="Times New Roman" w:hAnsi="Times New Roman" w:cs="Times New Roman"/>
          <w:sz w:val="28"/>
          <w:szCs w:val="28"/>
        </w:rPr>
        <w:t xml:space="preserve">. Книжка МДП із долученою до неї завіреною копією звернення повертається </w:t>
      </w:r>
      <w:r w:rsidR="00C14A28" w:rsidRPr="00C664AC">
        <w:rPr>
          <w:rFonts w:ascii="Times New Roman" w:eastAsia="Times New Roman" w:hAnsi="Times New Roman" w:cs="Times New Roman"/>
          <w:sz w:val="28"/>
          <w:szCs w:val="28"/>
        </w:rPr>
        <w:t>держателю</w:t>
      </w:r>
      <w:r w:rsidRPr="00C664AC">
        <w:rPr>
          <w:rFonts w:ascii="Times New Roman" w:eastAsia="Times New Roman" w:hAnsi="Times New Roman" w:cs="Times New Roman"/>
          <w:sz w:val="28"/>
          <w:szCs w:val="28"/>
        </w:rPr>
        <w:t xml:space="preserve">. Оригінал звернення </w:t>
      </w:r>
      <w:r w:rsidRPr="00C664AC">
        <w:rPr>
          <w:rFonts w:ascii="Times New Roman" w:eastAsia="Times New Roman" w:hAnsi="Times New Roman" w:cs="Times New Roman"/>
          <w:sz w:val="28"/>
          <w:szCs w:val="28"/>
        </w:rPr>
        <w:lastRenderedPageBreak/>
        <w:t xml:space="preserve">разом із аналогічним чином завіреною копією відривного листка № 1 та невідривного корінця № 1 книжки МДП зберігаються у справах митниці ДФС. </w:t>
      </w:r>
    </w:p>
    <w:p w:rsidR="00091179" w:rsidRPr="00C664AC" w:rsidRDefault="00091179" w:rsidP="00CD42CE">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6. Книжка МДП оформлюється в установленому порядку при митному оформленні товарів за електронною митною декларацією, у тому числі і без пред’явлення товарів і транспортних засобів митним органам.</w:t>
      </w:r>
    </w:p>
    <w:p w:rsidR="00091179" w:rsidRPr="00C664AC" w:rsidRDefault="00091179" w:rsidP="00CD42CE">
      <w:pPr>
        <w:keepNext/>
        <w:spacing w:before="240" w:after="240" w:line="360" w:lineRule="auto"/>
        <w:jc w:val="center"/>
        <w:outlineLvl w:val="2"/>
        <w:rPr>
          <w:rFonts w:ascii="Times New Roman" w:eastAsia="Times New Roman" w:hAnsi="Times New Roman" w:cs="Times New Roman"/>
          <w:b/>
          <w:bCs/>
          <w:sz w:val="28"/>
          <w:szCs w:val="28"/>
        </w:rPr>
      </w:pPr>
      <w:r w:rsidRPr="00C664AC">
        <w:rPr>
          <w:rFonts w:ascii="Times New Roman" w:eastAsia="Times New Roman" w:hAnsi="Times New Roman" w:cs="Times New Roman"/>
          <w:b/>
          <w:bCs/>
          <w:sz w:val="28"/>
          <w:szCs w:val="28"/>
        </w:rPr>
        <w:t>V. Оформлення к</w:t>
      </w:r>
      <w:r w:rsidR="00CE5AC3" w:rsidRPr="00C664AC">
        <w:rPr>
          <w:rFonts w:ascii="Times New Roman" w:eastAsia="Times New Roman" w:hAnsi="Times New Roman" w:cs="Times New Roman"/>
          <w:b/>
          <w:bCs/>
          <w:sz w:val="28"/>
          <w:szCs w:val="28"/>
        </w:rPr>
        <w:t>нижки МДП при вивезенні товарів</w:t>
      </w:r>
      <w:r w:rsidR="00EA12F0" w:rsidRPr="00C664AC">
        <w:rPr>
          <w:rFonts w:ascii="Times New Roman" w:eastAsia="Times New Roman" w:hAnsi="Times New Roman" w:cs="Times New Roman"/>
          <w:b/>
          <w:bCs/>
          <w:sz w:val="28"/>
          <w:szCs w:val="28"/>
        </w:rPr>
        <w:br/>
      </w:r>
      <w:r w:rsidRPr="00C664AC">
        <w:rPr>
          <w:rFonts w:ascii="Times New Roman" w:eastAsia="Times New Roman" w:hAnsi="Times New Roman" w:cs="Times New Roman"/>
          <w:b/>
          <w:bCs/>
          <w:sz w:val="28"/>
          <w:szCs w:val="28"/>
        </w:rPr>
        <w:t xml:space="preserve">за межі митної території України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1. У митниці відправлення перевіряється статус книжки МДП за допомогою автоматизованої системи митного оформлення „Інспектор”, перевіряється відповідність даних, </w:t>
      </w:r>
      <w:r w:rsidR="00CC5679" w:rsidRPr="00C664AC">
        <w:rPr>
          <w:rFonts w:ascii="Times New Roman" w:eastAsia="Times New Roman" w:hAnsi="Times New Roman" w:cs="Times New Roman"/>
          <w:sz w:val="28"/>
          <w:szCs w:val="28"/>
        </w:rPr>
        <w:t>зазначених</w:t>
      </w:r>
      <w:r w:rsidRPr="00C664AC">
        <w:rPr>
          <w:rFonts w:ascii="Times New Roman" w:eastAsia="Times New Roman" w:hAnsi="Times New Roman" w:cs="Times New Roman"/>
          <w:sz w:val="28"/>
          <w:szCs w:val="28"/>
        </w:rPr>
        <w:t xml:space="preserve"> у вантажному маніфесті книжки МДП, даним, зазначеним у товаротранспортних документах, після чого книжка МДП реєструється в Журналі реєстрації.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Оформлюються вантажні маніфести відривних листків № № 1, 2 відповідно до розділу ІІІ Інструкції, а також заповнюється невідривний корінець № 1 згідно з розділом ІV Інструкції.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 графі 16 проставляють номери накладених митних забезпечень, у разі проведення дова</w:t>
      </w:r>
      <w:r w:rsidR="00CC5679" w:rsidRPr="00C664AC">
        <w:rPr>
          <w:rFonts w:ascii="Times New Roman" w:eastAsia="Times New Roman" w:hAnsi="Times New Roman" w:cs="Times New Roman"/>
          <w:sz w:val="28"/>
          <w:szCs w:val="28"/>
        </w:rPr>
        <w:t xml:space="preserve">нтаження або переогляду товарів </w:t>
      </w:r>
      <w:r w:rsidRPr="00C664AC">
        <w:rPr>
          <w:rFonts w:ascii="Times New Roman" w:eastAsia="Times New Roman" w:hAnsi="Times New Roman" w:cs="Times New Roman"/>
          <w:sz w:val="28"/>
          <w:szCs w:val="28"/>
        </w:rPr>
        <w:t>–</w:t>
      </w:r>
      <w:r w:rsidR="00CC5679"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вносяться дані щодо накладених нових митних забезпечень, розпізнавальних ознак дорожнього транспортного засобу. Попередні дані митниці відправлення товарів про накладене митне забезпечення викреслюються, запис про номери та кількість нових накладених митних забезпечень завіряється відбитком </w:t>
      </w:r>
      <w:proofErr w:type="spellStart"/>
      <w:r w:rsidRPr="00C664AC">
        <w:rPr>
          <w:rFonts w:ascii="Times New Roman" w:eastAsia="Times New Roman" w:hAnsi="Times New Roman" w:cs="Times New Roman"/>
          <w:sz w:val="28"/>
          <w:szCs w:val="28"/>
        </w:rPr>
        <w:t>ОНП</w:t>
      </w:r>
      <w:proofErr w:type="spellEnd"/>
      <w:r w:rsidRPr="00C664AC">
        <w:rPr>
          <w:rFonts w:ascii="Times New Roman" w:eastAsia="Times New Roman" w:hAnsi="Times New Roman" w:cs="Times New Roman"/>
          <w:sz w:val="28"/>
          <w:szCs w:val="28"/>
        </w:rPr>
        <w:t xml:space="preserve"> і підписом посадової особи митниці ДФС;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Графа 17 заповнюється посадовою особою першої митниці відправлення. У цій графі проставляється відбиток </w:t>
      </w:r>
      <w:proofErr w:type="spellStart"/>
      <w:r w:rsidRPr="00C664AC">
        <w:rPr>
          <w:rFonts w:ascii="Times New Roman" w:eastAsia="Times New Roman" w:hAnsi="Times New Roman" w:cs="Times New Roman"/>
          <w:sz w:val="28"/>
          <w:szCs w:val="28"/>
        </w:rPr>
        <w:t>ОНП</w:t>
      </w:r>
      <w:proofErr w:type="spellEnd"/>
      <w:r w:rsidRPr="00C664AC">
        <w:rPr>
          <w:rFonts w:ascii="Times New Roman" w:eastAsia="Times New Roman" w:hAnsi="Times New Roman" w:cs="Times New Roman"/>
          <w:sz w:val="28"/>
          <w:szCs w:val="28"/>
        </w:rPr>
        <w:t xml:space="preserve">, прізвище та підпис посадової особи митниці ДФС, яка здійснила оформлення книжки МДП.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Відривний листок № 1 залишається </w:t>
      </w:r>
      <w:r w:rsidR="00CC5679"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митниці відпр</w:t>
      </w:r>
      <w:r w:rsidR="00F334AF" w:rsidRPr="00C664AC">
        <w:rPr>
          <w:rFonts w:ascii="Times New Roman" w:eastAsia="Times New Roman" w:hAnsi="Times New Roman" w:cs="Times New Roman"/>
          <w:sz w:val="28"/>
          <w:szCs w:val="28"/>
        </w:rPr>
        <w:t xml:space="preserve">авлення, а відривний </w:t>
      </w:r>
      <w:r w:rsidR="00F334AF" w:rsidRPr="00C664AC">
        <w:rPr>
          <w:rFonts w:ascii="Times New Roman" w:eastAsia="Times New Roman" w:hAnsi="Times New Roman" w:cs="Times New Roman"/>
          <w:sz w:val="28"/>
          <w:szCs w:val="28"/>
        </w:rPr>
        <w:lastRenderedPageBreak/>
        <w:t xml:space="preserve">листок № 2 </w:t>
      </w:r>
      <w:r w:rsidRPr="00C664AC">
        <w:rPr>
          <w:rFonts w:ascii="Times New Roman" w:eastAsia="Times New Roman" w:hAnsi="Times New Roman" w:cs="Times New Roman"/>
          <w:sz w:val="28"/>
          <w:szCs w:val="28"/>
        </w:rPr>
        <w:t>–</w:t>
      </w:r>
      <w:r w:rsidR="00F334AF" w:rsidRPr="00C664AC">
        <w:rPr>
          <w:rFonts w:ascii="Times New Roman" w:eastAsia="Times New Roman" w:hAnsi="Times New Roman" w:cs="Times New Roman"/>
          <w:sz w:val="28"/>
          <w:szCs w:val="28"/>
        </w:rPr>
        <w:t xml:space="preserve"> </w:t>
      </w:r>
      <w:r w:rsidR="00303091"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книжці МДП для подання митниці призначення разом із товаросупров</w:t>
      </w:r>
      <w:r w:rsidR="00CC5679" w:rsidRPr="00C664AC">
        <w:rPr>
          <w:rFonts w:ascii="Times New Roman" w:eastAsia="Times New Roman" w:hAnsi="Times New Roman" w:cs="Times New Roman"/>
          <w:sz w:val="28"/>
          <w:szCs w:val="28"/>
        </w:rPr>
        <w:t>і</w:t>
      </w:r>
      <w:r w:rsidRPr="00C664AC">
        <w:rPr>
          <w:rFonts w:ascii="Times New Roman" w:eastAsia="Times New Roman" w:hAnsi="Times New Roman" w:cs="Times New Roman"/>
          <w:sz w:val="28"/>
          <w:szCs w:val="28"/>
        </w:rPr>
        <w:t xml:space="preserve">дними документами.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2. </w:t>
      </w:r>
      <w:r w:rsidR="00303091" w:rsidRPr="00C664AC">
        <w:rPr>
          <w:rFonts w:ascii="Times New Roman" w:eastAsia="Times New Roman" w:hAnsi="Times New Roman" w:cs="Times New Roman"/>
          <w:sz w:val="28"/>
          <w:szCs w:val="28"/>
        </w:rPr>
        <w:t>У разі</w:t>
      </w:r>
      <w:r w:rsidRPr="00C664AC">
        <w:rPr>
          <w:rFonts w:ascii="Times New Roman" w:eastAsia="Times New Roman" w:hAnsi="Times New Roman" w:cs="Times New Roman"/>
          <w:sz w:val="28"/>
          <w:szCs w:val="28"/>
        </w:rPr>
        <w:t xml:space="preserve"> надходженн</w:t>
      </w:r>
      <w:r w:rsidR="00303091" w:rsidRPr="00C664AC">
        <w:rPr>
          <w:rFonts w:ascii="Times New Roman" w:eastAsia="Times New Roman" w:hAnsi="Times New Roman" w:cs="Times New Roman"/>
          <w:sz w:val="28"/>
          <w:szCs w:val="28"/>
        </w:rPr>
        <w:t>я</w:t>
      </w:r>
      <w:r w:rsidRPr="00C664AC">
        <w:rPr>
          <w:rFonts w:ascii="Times New Roman" w:eastAsia="Times New Roman" w:hAnsi="Times New Roman" w:cs="Times New Roman"/>
          <w:sz w:val="28"/>
          <w:szCs w:val="28"/>
        </w:rPr>
        <w:t xml:space="preserve"> товарів на умовах Конвенції МДП в митницю призначення митний контроль таких товарів здійснюється першочергово. Книжка МДП реєструється у Журналі реєстрації, після чого </w:t>
      </w:r>
      <w:r w:rsidR="00CC5679"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ній заповнюються</w:t>
      </w:r>
      <w:r w:rsidR="00CC5679" w:rsidRPr="00C664AC">
        <w:rPr>
          <w:rFonts w:ascii="Times New Roman" w:eastAsia="Times New Roman" w:hAnsi="Times New Roman" w:cs="Times New Roman"/>
          <w:sz w:val="28"/>
          <w:szCs w:val="28"/>
        </w:rPr>
        <w:br/>
      </w:r>
      <w:r w:rsidRPr="00C664AC">
        <w:rPr>
          <w:rFonts w:ascii="Times New Roman" w:eastAsia="Times New Roman" w:hAnsi="Times New Roman" w:cs="Times New Roman"/>
          <w:sz w:val="28"/>
          <w:szCs w:val="28"/>
        </w:rPr>
        <w:t>графи</w:t>
      </w:r>
      <w:r w:rsidR="00CC5679" w:rsidRPr="00C664AC">
        <w:rPr>
          <w:rFonts w:ascii="Times New Roman" w:eastAsia="Times New Roman" w:hAnsi="Times New Roman" w:cs="Times New Roman"/>
          <w:sz w:val="28"/>
          <w:szCs w:val="28"/>
        </w:rPr>
        <w:t> </w:t>
      </w:r>
      <w:r w:rsidRPr="00C664AC">
        <w:rPr>
          <w:rFonts w:ascii="Times New Roman" w:eastAsia="Times New Roman" w:hAnsi="Times New Roman" w:cs="Times New Roman"/>
          <w:sz w:val="28"/>
          <w:szCs w:val="28"/>
        </w:rPr>
        <w:t>24</w:t>
      </w:r>
      <w:r w:rsidR="0073545F"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28 і графа „Для офіційного використання” відривного листка № 2 та невідривний корінець № 2, як це передбачено пунктом 2 розділу ІV цього Порядку.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Після завершення митного оформлення товарів відривний листок № 2 книжки МДП разом із його відривною частиною зберігається </w:t>
      </w:r>
      <w:r w:rsidR="00CC5679"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митниці призначення. У разі необхідності співставлення даних, наявних у ЄАІС та паперовому примірнику відривної частини відривного аркуша № 2 (наявність обґрунтованих сумнівів щодо ідентичності даних, унесених до ЄАІС, </w:t>
      </w:r>
      <w:r w:rsidR="00A7680F" w:rsidRPr="00C664AC">
        <w:rPr>
          <w:rFonts w:ascii="Times New Roman" w:eastAsia="Times New Roman" w:hAnsi="Times New Roman" w:cs="Times New Roman"/>
          <w:sz w:val="28"/>
          <w:szCs w:val="28"/>
        </w:rPr>
        <w:t>та</w:t>
      </w:r>
      <w:r w:rsidRPr="00C664AC">
        <w:rPr>
          <w:rFonts w:ascii="Times New Roman" w:eastAsia="Times New Roman" w:hAnsi="Times New Roman" w:cs="Times New Roman"/>
          <w:sz w:val="28"/>
          <w:szCs w:val="28"/>
        </w:rPr>
        <w:t xml:space="preserve"> дани</w:t>
      </w:r>
      <w:r w:rsidR="00A7680F" w:rsidRPr="00C664AC">
        <w:rPr>
          <w:rFonts w:ascii="Times New Roman" w:eastAsia="Times New Roman" w:hAnsi="Times New Roman" w:cs="Times New Roman"/>
          <w:sz w:val="28"/>
          <w:szCs w:val="28"/>
        </w:rPr>
        <w:t xml:space="preserve">х, зазначених </w:t>
      </w:r>
      <w:r w:rsidRPr="00C664AC">
        <w:rPr>
          <w:rFonts w:ascii="Times New Roman" w:eastAsia="Times New Roman" w:hAnsi="Times New Roman" w:cs="Times New Roman"/>
          <w:sz w:val="28"/>
          <w:szCs w:val="28"/>
        </w:rPr>
        <w:t>у книжці МДП; проведення перевірки тощо), за запитом митниці відправлення відривна частина відривного листка № 2 у строк, що не перевищує</w:t>
      </w:r>
      <w:r w:rsidR="00A7680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3</w:t>
      </w:r>
      <w:r w:rsidR="00CE5AC3" w:rsidRPr="00C664AC">
        <w:rPr>
          <w:rFonts w:ascii="Times New Roman" w:eastAsia="Times New Roman" w:hAnsi="Times New Roman" w:cs="Times New Roman"/>
          <w:sz w:val="28"/>
          <w:szCs w:val="28"/>
        </w:rPr>
        <w:t> </w:t>
      </w:r>
      <w:r w:rsidRPr="00C664AC">
        <w:rPr>
          <w:rFonts w:ascii="Times New Roman" w:eastAsia="Times New Roman" w:hAnsi="Times New Roman" w:cs="Times New Roman"/>
          <w:sz w:val="28"/>
          <w:szCs w:val="28"/>
        </w:rPr>
        <w:t>д</w:t>
      </w:r>
      <w:r w:rsidR="00A7680F" w:rsidRPr="00C664AC">
        <w:rPr>
          <w:rFonts w:ascii="Times New Roman" w:eastAsia="Times New Roman" w:hAnsi="Times New Roman" w:cs="Times New Roman"/>
          <w:sz w:val="28"/>
          <w:szCs w:val="28"/>
        </w:rPr>
        <w:t>іб</w:t>
      </w:r>
      <w:r w:rsidRPr="00C664AC">
        <w:rPr>
          <w:rFonts w:ascii="Times New Roman" w:eastAsia="Times New Roman" w:hAnsi="Times New Roman" w:cs="Times New Roman"/>
          <w:sz w:val="28"/>
          <w:szCs w:val="28"/>
        </w:rPr>
        <w:t xml:space="preserve"> з дати надходження запиту в митницю призначення, відправляється поштою в митницю відправлення.</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3. </w:t>
      </w:r>
      <w:r w:rsidR="00A7680F" w:rsidRPr="00C664AC">
        <w:rPr>
          <w:rFonts w:ascii="Times New Roman" w:eastAsia="Times New Roman" w:hAnsi="Times New Roman" w:cs="Times New Roman"/>
          <w:sz w:val="28"/>
          <w:szCs w:val="28"/>
        </w:rPr>
        <w:t>У разі</w:t>
      </w:r>
      <w:r w:rsidRPr="00C664AC">
        <w:rPr>
          <w:rFonts w:ascii="Times New Roman" w:eastAsia="Times New Roman" w:hAnsi="Times New Roman" w:cs="Times New Roman"/>
          <w:sz w:val="28"/>
          <w:szCs w:val="28"/>
        </w:rPr>
        <w:t xml:space="preserve"> здійснення перевезення товарів із декількох митниць відправлення при митному оформленні товарів у першій митниці відправлення у вантажних маніфестах відривних листків № № 1, 2 записи робляться в графах 16</w:t>
      </w:r>
      <w:r w:rsidR="00A7680F" w:rsidRPr="00C664AC">
        <w:rPr>
          <w:rFonts w:ascii="Times New Roman" w:eastAsia="Times New Roman" w:hAnsi="Times New Roman" w:cs="Times New Roman"/>
          <w:sz w:val="28"/>
          <w:szCs w:val="28"/>
        </w:rPr>
        <w:t> </w:t>
      </w:r>
      <w:r w:rsidR="0073545F" w:rsidRPr="00C664AC">
        <w:rPr>
          <w:rFonts w:ascii="Times New Roman" w:eastAsia="Times New Roman" w:hAnsi="Times New Roman" w:cs="Times New Roman"/>
          <w:sz w:val="28"/>
          <w:szCs w:val="28"/>
        </w:rPr>
        <w:t>-</w:t>
      </w:r>
      <w:r w:rsidR="00A7680F" w:rsidRPr="00C664AC">
        <w:rPr>
          <w:rFonts w:ascii="Times New Roman" w:eastAsia="Times New Roman" w:hAnsi="Times New Roman" w:cs="Times New Roman"/>
          <w:sz w:val="28"/>
          <w:szCs w:val="28"/>
        </w:rPr>
        <w:t> </w:t>
      </w:r>
      <w:r w:rsidRPr="00C664AC">
        <w:rPr>
          <w:rFonts w:ascii="Times New Roman" w:eastAsia="Times New Roman" w:hAnsi="Times New Roman" w:cs="Times New Roman"/>
          <w:sz w:val="28"/>
          <w:szCs w:val="28"/>
        </w:rPr>
        <w:t xml:space="preserve">23 і заповнюється невідривний корінець № 1, де </w:t>
      </w:r>
      <w:r w:rsidR="00CC5679"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графі 5 зазначається наступна митниця відправлення, у якій буде здійснюватись до</w:t>
      </w:r>
      <w:r w:rsidR="00CC5679" w:rsidRPr="00C664AC">
        <w:rPr>
          <w:rFonts w:ascii="Times New Roman" w:eastAsia="Times New Roman" w:hAnsi="Times New Roman" w:cs="Times New Roman"/>
          <w:sz w:val="28"/>
          <w:szCs w:val="28"/>
        </w:rPr>
        <w:t xml:space="preserve">вантаження. При цьому, графи 16 та </w:t>
      </w:r>
      <w:r w:rsidRPr="00C664AC">
        <w:rPr>
          <w:rFonts w:ascii="Times New Roman" w:eastAsia="Times New Roman" w:hAnsi="Times New Roman" w:cs="Times New Roman"/>
          <w:sz w:val="28"/>
          <w:szCs w:val="28"/>
        </w:rPr>
        <w:t>17 заповнюються на листках № № 1, 2 у кількості, необхідній для доставки товарів у наступні митниці відправлення.</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 наступній митниці відправлення оформлення книжки МДП здійсню</w:t>
      </w:r>
      <w:r w:rsidR="00556A17" w:rsidRPr="00C664AC">
        <w:rPr>
          <w:rFonts w:ascii="Times New Roman" w:eastAsia="Times New Roman" w:hAnsi="Times New Roman" w:cs="Times New Roman"/>
          <w:sz w:val="28"/>
          <w:szCs w:val="28"/>
        </w:rPr>
        <w:t>є</w:t>
      </w:r>
      <w:r w:rsidRPr="00C664AC">
        <w:rPr>
          <w:rFonts w:ascii="Times New Roman" w:eastAsia="Times New Roman" w:hAnsi="Times New Roman" w:cs="Times New Roman"/>
          <w:sz w:val="28"/>
          <w:szCs w:val="28"/>
        </w:rPr>
        <w:t>ться відповідно до пунктів 1, 2 розділу V цього Порядку.</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Підставою для направлення консолідованого вантажу в іншу митницю </w:t>
      </w:r>
      <w:r w:rsidRPr="00C664AC">
        <w:rPr>
          <w:rFonts w:ascii="Times New Roman" w:eastAsia="Times New Roman" w:hAnsi="Times New Roman" w:cs="Times New Roman"/>
          <w:sz w:val="28"/>
          <w:szCs w:val="28"/>
        </w:rPr>
        <w:lastRenderedPageBreak/>
        <w:t xml:space="preserve">відправлення з метою його довантаження є заява про це </w:t>
      </w:r>
      <w:r w:rsidR="00266F9F" w:rsidRPr="00C664AC">
        <w:rPr>
          <w:rFonts w:ascii="Times New Roman" w:eastAsia="Times New Roman" w:hAnsi="Times New Roman" w:cs="Times New Roman"/>
          <w:sz w:val="28"/>
          <w:szCs w:val="28"/>
        </w:rPr>
        <w:t>держателя</w:t>
      </w:r>
      <w:r w:rsidRPr="00C664AC">
        <w:rPr>
          <w:rFonts w:ascii="Times New Roman" w:eastAsia="Times New Roman" w:hAnsi="Times New Roman" w:cs="Times New Roman"/>
          <w:sz w:val="28"/>
          <w:szCs w:val="28"/>
        </w:rPr>
        <w:t xml:space="preserve"> книжки МДП. Заява подається у довільній формі посадовій особі підрозділу митниці ДФС, яка здійснює митне оформлення товарів, та зберігається </w:t>
      </w:r>
      <w:r w:rsidR="00CC5679"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митниці ДФС разом із документами, на підставі яких </w:t>
      </w:r>
      <w:r w:rsidR="00CC5679" w:rsidRPr="00C664AC">
        <w:rPr>
          <w:rFonts w:ascii="Times New Roman" w:eastAsia="Times New Roman" w:hAnsi="Times New Roman" w:cs="Times New Roman"/>
          <w:sz w:val="28"/>
          <w:szCs w:val="28"/>
        </w:rPr>
        <w:t>здійснено</w:t>
      </w:r>
      <w:r w:rsidRPr="00C664AC">
        <w:rPr>
          <w:rFonts w:ascii="Times New Roman" w:eastAsia="Times New Roman" w:hAnsi="Times New Roman" w:cs="Times New Roman"/>
          <w:sz w:val="28"/>
          <w:szCs w:val="28"/>
        </w:rPr>
        <w:t xml:space="preserve"> митне оформлення. Рішення про направлення вантажу та дорожнього транспортного засобу в іншу митницю відправлення, </w:t>
      </w:r>
      <w:r w:rsidR="00CC5679" w:rsidRPr="00C664AC">
        <w:rPr>
          <w:rFonts w:ascii="Times New Roman" w:eastAsia="Times New Roman" w:hAnsi="Times New Roman" w:cs="Times New Roman"/>
          <w:sz w:val="28"/>
          <w:szCs w:val="28"/>
        </w:rPr>
        <w:t>зазначену</w:t>
      </w:r>
      <w:r w:rsidRPr="00C664AC">
        <w:rPr>
          <w:rFonts w:ascii="Times New Roman" w:eastAsia="Times New Roman" w:hAnsi="Times New Roman" w:cs="Times New Roman"/>
          <w:sz w:val="28"/>
          <w:szCs w:val="28"/>
        </w:rPr>
        <w:t xml:space="preserve"> у заяві перевізника, приймається посадовою особою митниці відправлення самостійно.</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4. У разі відмови митницею суміжної країни у пропуску на свою територію товарів та автотранспортного засобу, що були випущені митницею призначення за межі митної територі</w:t>
      </w:r>
      <w:r w:rsidR="00A7680F" w:rsidRPr="00C664AC">
        <w:rPr>
          <w:rFonts w:ascii="Times New Roman" w:eastAsia="Times New Roman" w:hAnsi="Times New Roman" w:cs="Times New Roman"/>
          <w:sz w:val="28"/>
          <w:szCs w:val="28"/>
        </w:rPr>
        <w:t>ї</w:t>
      </w:r>
      <w:r w:rsidRPr="00C664AC">
        <w:rPr>
          <w:rFonts w:ascii="Times New Roman" w:eastAsia="Times New Roman" w:hAnsi="Times New Roman" w:cs="Times New Roman"/>
          <w:sz w:val="28"/>
          <w:szCs w:val="28"/>
        </w:rPr>
        <w:t xml:space="preserve"> України за книжкою МДП, повернення цих товарів та автотранспортного засобу на митну територію України здійснюється за умови наявності відповідних записів митниці суміжної країни у товаросупровідних документах або наявності іншим чином документально підтвердженої відмови.</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При цьому посадова особа проміжної митниці у пункті пропуску вносить до графи 5 невідривного корінця № 1 та графи „Для офіційного користування” відривного аркуша № 1 книжки МДП запис „Товари повернуто з країни призначення / або проміжної митниці країни транзиту”, який засвідчує відбитком </w:t>
      </w:r>
      <w:proofErr w:type="spellStart"/>
      <w:r w:rsidRPr="00C664AC">
        <w:rPr>
          <w:rFonts w:ascii="Times New Roman" w:eastAsia="Times New Roman" w:hAnsi="Times New Roman" w:cs="Times New Roman"/>
          <w:sz w:val="28"/>
          <w:szCs w:val="28"/>
        </w:rPr>
        <w:t>ОНП</w:t>
      </w:r>
      <w:proofErr w:type="spellEnd"/>
      <w:r w:rsidRPr="00C664AC">
        <w:rPr>
          <w:rFonts w:ascii="Times New Roman" w:eastAsia="Times New Roman" w:hAnsi="Times New Roman" w:cs="Times New Roman"/>
          <w:sz w:val="28"/>
          <w:szCs w:val="28"/>
        </w:rPr>
        <w:t xml:space="preserve"> і своїм підписом та направляє товари у митницю відправлення відповідно до пункту 1 розділу ІV цього Порядку. У такому </w:t>
      </w:r>
      <w:r w:rsidR="00A7680F" w:rsidRPr="00C664AC">
        <w:rPr>
          <w:rFonts w:ascii="Times New Roman" w:eastAsia="Times New Roman" w:hAnsi="Times New Roman" w:cs="Times New Roman"/>
          <w:sz w:val="28"/>
          <w:szCs w:val="28"/>
        </w:rPr>
        <w:t>разі</w:t>
      </w:r>
      <w:r w:rsidRPr="00C664AC">
        <w:rPr>
          <w:rFonts w:ascii="Times New Roman" w:eastAsia="Times New Roman" w:hAnsi="Times New Roman" w:cs="Times New Roman"/>
          <w:sz w:val="28"/>
          <w:szCs w:val="28"/>
        </w:rPr>
        <w:t xml:space="preserve"> перевезення на умовах Конвенції МДП не завершується, а контроль за доставкою товарів в митницю відправлення здійснюється на загальних підставах.</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5. </w:t>
      </w:r>
      <w:r w:rsidR="00A7680F" w:rsidRPr="00C664AC">
        <w:rPr>
          <w:rFonts w:ascii="Times New Roman" w:eastAsia="Times New Roman" w:hAnsi="Times New Roman" w:cs="Times New Roman"/>
          <w:sz w:val="28"/>
          <w:szCs w:val="28"/>
        </w:rPr>
        <w:t>У разі</w:t>
      </w:r>
      <w:r w:rsidRPr="00C664AC">
        <w:rPr>
          <w:rFonts w:ascii="Times New Roman" w:eastAsia="Times New Roman" w:hAnsi="Times New Roman" w:cs="Times New Roman"/>
          <w:sz w:val="28"/>
          <w:szCs w:val="28"/>
        </w:rPr>
        <w:t xml:space="preserve"> відправленн</w:t>
      </w:r>
      <w:r w:rsidR="00A7680F" w:rsidRPr="00C664AC">
        <w:rPr>
          <w:rFonts w:ascii="Times New Roman" w:eastAsia="Times New Roman" w:hAnsi="Times New Roman" w:cs="Times New Roman"/>
          <w:sz w:val="28"/>
          <w:szCs w:val="28"/>
        </w:rPr>
        <w:t>я</w:t>
      </w:r>
      <w:r w:rsidRPr="00C664AC">
        <w:rPr>
          <w:rFonts w:ascii="Times New Roman" w:eastAsia="Times New Roman" w:hAnsi="Times New Roman" w:cs="Times New Roman"/>
          <w:sz w:val="28"/>
          <w:szCs w:val="28"/>
        </w:rPr>
        <w:t xml:space="preserve"> консолідованого вантажу з різних структурних підрозділів (відділу митного оформлення, митного поста тощо) однієї митниці відправлення, посадовими особами цих підрозділів </w:t>
      </w:r>
      <w:r w:rsidR="00823EE3" w:rsidRPr="00C664AC">
        <w:rPr>
          <w:rFonts w:ascii="Times New Roman" w:eastAsia="Times New Roman" w:hAnsi="Times New Roman" w:cs="Times New Roman"/>
          <w:sz w:val="28"/>
          <w:szCs w:val="28"/>
        </w:rPr>
        <w:t xml:space="preserve">до графи 16 </w:t>
      </w:r>
      <w:r w:rsidRPr="00C664AC">
        <w:rPr>
          <w:rFonts w:ascii="Times New Roman" w:eastAsia="Times New Roman" w:hAnsi="Times New Roman" w:cs="Times New Roman"/>
          <w:sz w:val="28"/>
          <w:szCs w:val="28"/>
        </w:rPr>
        <w:t xml:space="preserve">у вантажному маніфесті </w:t>
      </w:r>
      <w:r w:rsidR="00823EE3"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першому відривному листку № 1, який залишається </w:t>
      </w:r>
      <w:r w:rsidR="00823EE3"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митниці відправлення, вносяться дані щодо кількості та номерів нових накладених митних забезпечень та розпізнавальних знаків, зазначається номер митної декларації або </w:t>
      </w:r>
      <w:r w:rsidRPr="00C664AC">
        <w:rPr>
          <w:rFonts w:ascii="Times New Roman" w:eastAsia="Times New Roman" w:hAnsi="Times New Roman" w:cs="Times New Roman"/>
          <w:sz w:val="28"/>
          <w:szCs w:val="28"/>
        </w:rPr>
        <w:lastRenderedPageBreak/>
        <w:t xml:space="preserve">іншого документа, за яким було здійснено оформлення вантажу. Дані завіряються відбитком </w:t>
      </w:r>
      <w:proofErr w:type="spellStart"/>
      <w:r w:rsidRPr="00C664AC">
        <w:rPr>
          <w:rFonts w:ascii="Times New Roman" w:eastAsia="Times New Roman" w:hAnsi="Times New Roman" w:cs="Times New Roman"/>
          <w:sz w:val="28"/>
          <w:szCs w:val="28"/>
        </w:rPr>
        <w:t>ОНП</w:t>
      </w:r>
      <w:proofErr w:type="spellEnd"/>
      <w:r w:rsidRPr="00C664AC">
        <w:rPr>
          <w:rFonts w:ascii="Times New Roman" w:eastAsia="Times New Roman" w:hAnsi="Times New Roman" w:cs="Times New Roman"/>
          <w:sz w:val="28"/>
          <w:szCs w:val="28"/>
        </w:rPr>
        <w:t xml:space="preserve"> і підписом посадової особи органу митниці ДФС, яка здійснювала митне оформлення цієї частини вантажу. До графи 10 усіх відривних листків № № 1, 2 та невідривного листка № 1/№ 2 вноситься інформація щодо частини вантажу, яку оформлено в цьому підрозділі.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У підрозділі митниці відправлення, який здійснює митне оформлення останньої партії консолідованого вантажу, що відправляється з цієї митниці ДФС, книжка МДП оформлюється з урахуванням усіх вантажів, оформлених </w:t>
      </w:r>
      <w:r w:rsidR="00823EE3"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цій митниці ДФС відповідно до пункту 1 розділу V цього Порядку.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Підставою для направлення консолідованого вантажу до іншого структурного підрозділу (відділу митного оформлення, митного поста тощо) однієї митниці відправлення з метою його довантаження є заява про це </w:t>
      </w:r>
      <w:r w:rsidR="00580DEB" w:rsidRPr="00C664AC">
        <w:rPr>
          <w:rFonts w:ascii="Times New Roman" w:eastAsia="Times New Roman" w:hAnsi="Times New Roman" w:cs="Times New Roman"/>
          <w:sz w:val="28"/>
          <w:szCs w:val="28"/>
        </w:rPr>
        <w:t xml:space="preserve">держателя </w:t>
      </w:r>
      <w:r w:rsidRPr="00C664AC">
        <w:rPr>
          <w:rFonts w:ascii="Times New Roman" w:eastAsia="Times New Roman" w:hAnsi="Times New Roman" w:cs="Times New Roman"/>
          <w:sz w:val="28"/>
          <w:szCs w:val="28"/>
        </w:rPr>
        <w:t>книжки МДП. Заява подається разом із документами, необхідними для митного оформлення вантажу та книжки МДП</w:t>
      </w:r>
      <w:r w:rsidR="007107CF"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посадовій особі підрозділу митниці відправлення, що здійснює таке оформлення, та зберігається </w:t>
      </w:r>
      <w:r w:rsidR="00823EE3"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митниці ДФС разом із документами, на підставі яких здійснено митне оформлення. Рішення про направлення вантажу та дорожнього транспортного засобу в інший структурний підрозділ митниці відправлення, </w:t>
      </w:r>
      <w:r w:rsidR="00823EE3" w:rsidRPr="00C664AC">
        <w:rPr>
          <w:rFonts w:ascii="Times New Roman" w:eastAsia="Times New Roman" w:hAnsi="Times New Roman" w:cs="Times New Roman"/>
          <w:sz w:val="28"/>
          <w:szCs w:val="28"/>
        </w:rPr>
        <w:t>зазначений</w:t>
      </w:r>
      <w:r w:rsidRPr="00C664AC">
        <w:rPr>
          <w:rFonts w:ascii="Times New Roman" w:eastAsia="Times New Roman" w:hAnsi="Times New Roman" w:cs="Times New Roman"/>
          <w:sz w:val="28"/>
          <w:szCs w:val="28"/>
        </w:rPr>
        <w:t xml:space="preserve"> у заяві перевізника, приймається посадовою особою митниці відправлення самостійно.</w:t>
      </w:r>
    </w:p>
    <w:p w:rsidR="00091179" w:rsidRPr="00C664AC" w:rsidRDefault="00091179" w:rsidP="00CD42CE">
      <w:pPr>
        <w:widowControl w:val="0"/>
        <w:spacing w:after="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6. У випадках, </w:t>
      </w:r>
      <w:r w:rsidR="007107CF" w:rsidRPr="00C664AC">
        <w:rPr>
          <w:rFonts w:ascii="Times New Roman" w:eastAsia="Times New Roman" w:hAnsi="Times New Roman" w:cs="Times New Roman"/>
          <w:sz w:val="28"/>
          <w:szCs w:val="28"/>
        </w:rPr>
        <w:t>якщо</w:t>
      </w:r>
      <w:r w:rsidRPr="00C664AC">
        <w:rPr>
          <w:rFonts w:ascii="Times New Roman" w:eastAsia="Times New Roman" w:hAnsi="Times New Roman" w:cs="Times New Roman"/>
          <w:sz w:val="28"/>
          <w:szCs w:val="28"/>
        </w:rPr>
        <w:t xml:space="preserve"> товари не доставляються до митниці призначення, а </w:t>
      </w:r>
      <w:r w:rsidR="004E17BC" w:rsidRPr="00C664AC">
        <w:rPr>
          <w:rFonts w:ascii="Times New Roman" w:eastAsia="Times New Roman" w:hAnsi="Times New Roman" w:cs="Times New Roman"/>
          <w:sz w:val="28"/>
          <w:szCs w:val="28"/>
        </w:rPr>
        <w:t xml:space="preserve">з ініціативи власника або держателя книжки МДП </w:t>
      </w:r>
      <w:r w:rsidRPr="00C664AC">
        <w:rPr>
          <w:rFonts w:ascii="Times New Roman" w:eastAsia="Times New Roman" w:hAnsi="Times New Roman" w:cs="Times New Roman"/>
          <w:sz w:val="28"/>
          <w:szCs w:val="28"/>
        </w:rPr>
        <w:t>повертаються у митницю відправлення, посадова особа митниці відправлення (відповідно до положень статей 27 та 28 Конвенції МДП) закриває книжку МДП згідно з пунктом 2</w:t>
      </w:r>
      <w:r w:rsidR="004E17BC" w:rsidRPr="00C664AC">
        <w:rPr>
          <w:rFonts w:ascii="Times New Roman" w:eastAsia="Times New Roman" w:hAnsi="Times New Roman" w:cs="Times New Roman"/>
          <w:sz w:val="28"/>
          <w:szCs w:val="28"/>
        </w:rPr>
        <w:t xml:space="preserve"> розділу </w:t>
      </w:r>
      <w:r w:rsidRPr="00C664AC">
        <w:rPr>
          <w:rFonts w:ascii="Times New Roman" w:eastAsia="Times New Roman" w:hAnsi="Times New Roman" w:cs="Times New Roman"/>
          <w:sz w:val="28"/>
          <w:szCs w:val="28"/>
        </w:rPr>
        <w:t xml:space="preserve">ІV цього Порядку. Для відображення цього факту у графі „Для службового користування” відривного листка № 2 та графі 5 невідривного корінця № 2 зазначається: „Перевезення МДП завершено в митниці відправлення”. Дані про закриття книжки МДП заносяться до Журналу реєстрації, а книжка МДП </w:t>
      </w:r>
      <w:r w:rsidRPr="00C664AC">
        <w:rPr>
          <w:rFonts w:ascii="Times New Roman" w:eastAsia="Times New Roman" w:hAnsi="Times New Roman" w:cs="Times New Roman"/>
          <w:sz w:val="28"/>
          <w:szCs w:val="28"/>
        </w:rPr>
        <w:lastRenderedPageBreak/>
        <w:t xml:space="preserve">повертається </w:t>
      </w:r>
      <w:r w:rsidR="000B218B" w:rsidRPr="00C664AC">
        <w:rPr>
          <w:rFonts w:ascii="Times New Roman" w:eastAsia="Times New Roman" w:hAnsi="Times New Roman" w:cs="Times New Roman"/>
          <w:sz w:val="28"/>
          <w:szCs w:val="28"/>
        </w:rPr>
        <w:t>держателю</w:t>
      </w:r>
      <w:r w:rsidR="004E2A35" w:rsidRPr="00C664AC">
        <w:rPr>
          <w:rFonts w:ascii="Times New Roman" w:eastAsia="Times New Roman" w:hAnsi="Times New Roman" w:cs="Times New Roman"/>
          <w:sz w:val="28"/>
          <w:szCs w:val="28"/>
        </w:rPr>
        <w:t xml:space="preserve"> книжки МДП</w:t>
      </w:r>
      <w:r w:rsidRPr="00C664AC">
        <w:rPr>
          <w:rFonts w:ascii="Times New Roman" w:eastAsia="Times New Roman" w:hAnsi="Times New Roman" w:cs="Times New Roman"/>
          <w:sz w:val="28"/>
          <w:szCs w:val="28"/>
        </w:rPr>
        <w:t>.</w:t>
      </w:r>
    </w:p>
    <w:p w:rsidR="00091179" w:rsidRPr="00C664AC" w:rsidRDefault="00091179" w:rsidP="00E03F18">
      <w:pPr>
        <w:keepNext/>
        <w:spacing w:before="240" w:after="240" w:line="360" w:lineRule="auto"/>
        <w:jc w:val="center"/>
        <w:outlineLvl w:val="2"/>
        <w:rPr>
          <w:rFonts w:ascii="Times New Roman" w:eastAsia="Times New Roman" w:hAnsi="Times New Roman" w:cs="Times New Roman"/>
          <w:b/>
          <w:bCs/>
          <w:sz w:val="28"/>
          <w:szCs w:val="28"/>
        </w:rPr>
      </w:pPr>
      <w:r w:rsidRPr="00C664AC">
        <w:rPr>
          <w:rFonts w:ascii="Times New Roman" w:eastAsia="Times New Roman" w:hAnsi="Times New Roman" w:cs="Times New Roman"/>
          <w:b/>
          <w:bCs/>
          <w:sz w:val="28"/>
          <w:szCs w:val="28"/>
        </w:rPr>
        <w:t xml:space="preserve">VI. Оформлення книжки МДП </w:t>
      </w:r>
      <w:r w:rsidR="00CE5AC3" w:rsidRPr="00C664AC">
        <w:rPr>
          <w:rFonts w:ascii="Times New Roman" w:eastAsia="Times New Roman" w:hAnsi="Times New Roman" w:cs="Times New Roman"/>
          <w:b/>
          <w:bCs/>
          <w:sz w:val="28"/>
          <w:szCs w:val="28"/>
        </w:rPr>
        <w:t>при прохідному транзиті товарів</w:t>
      </w:r>
      <w:r w:rsidR="0040483A" w:rsidRPr="00C664AC">
        <w:rPr>
          <w:rFonts w:ascii="Times New Roman" w:eastAsia="Times New Roman" w:hAnsi="Times New Roman" w:cs="Times New Roman"/>
          <w:b/>
          <w:bCs/>
          <w:sz w:val="28"/>
          <w:szCs w:val="28"/>
        </w:rPr>
        <w:br/>
      </w:r>
      <w:r w:rsidRPr="00C664AC">
        <w:rPr>
          <w:rFonts w:ascii="Times New Roman" w:eastAsia="Times New Roman" w:hAnsi="Times New Roman" w:cs="Times New Roman"/>
          <w:b/>
          <w:bCs/>
          <w:sz w:val="28"/>
          <w:szCs w:val="28"/>
        </w:rPr>
        <w:t xml:space="preserve">через митну територію України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1. Посадова особа митниці відправлення при в’їзді автотранспортного засобу на митну територію України перевіряє статус книжки МДП за допомогою автоматизованої системи митного оформлення „Інспектор”, реєструє книжку МДП у Журналі реєстрації, заповнює графи 18</w:t>
      </w:r>
      <w:r w:rsidR="00F334AF"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23, графу „Для офіційного використання” вантажного маніфесту відривних листків № № 1, 2 та невідривний корінець № 1, як це передбачено пунктом 1 розділу ІV цього Порядку.</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Відривний листок № 1 залишається в митниці відпр</w:t>
      </w:r>
      <w:r w:rsidR="0073545F" w:rsidRPr="00C664AC">
        <w:rPr>
          <w:rFonts w:ascii="Times New Roman" w:eastAsia="Times New Roman" w:hAnsi="Times New Roman" w:cs="Times New Roman"/>
          <w:sz w:val="28"/>
          <w:szCs w:val="28"/>
        </w:rPr>
        <w:t xml:space="preserve">авлення, а відривний листок № 2 </w:t>
      </w:r>
      <w:r w:rsidRPr="00C664AC">
        <w:rPr>
          <w:rFonts w:ascii="Times New Roman" w:eastAsia="Times New Roman" w:hAnsi="Times New Roman" w:cs="Times New Roman"/>
          <w:sz w:val="28"/>
          <w:szCs w:val="28"/>
        </w:rPr>
        <w:t>–</w:t>
      </w:r>
      <w:r w:rsidR="0073545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у книжці МДП для подання митниці ДФС для завершення операції МДП разом із товаросупровідними документами.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2. Посадова особа митниці призначення перевіряє статус книжки МДП за допомогою автоматизованої системи митного оформлення „Інспектор”, реєструє книжку МДП у Журналі реєстрації, заповнює графи 24</w:t>
      </w:r>
      <w:r w:rsidR="0073545F"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28, графи „Для офіційного використання” відривного листка № 2 і невідривного корінця № 2, як це передбачено пунктом 2 розділу ІV цього Порядку. Після завершення митного оформлення товарів відривний листок № 2 книжки МДП разом із його відривною частиною зберігається </w:t>
      </w:r>
      <w:r w:rsidR="00F3203C"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митниці призначення. У разі необхідності співставлення даних, наявних у ЄАІС та </w:t>
      </w:r>
      <w:r w:rsidR="00B92BF8" w:rsidRPr="00C664AC">
        <w:rPr>
          <w:rFonts w:ascii="Times New Roman" w:eastAsia="Times New Roman" w:hAnsi="Times New Roman" w:cs="Times New Roman"/>
          <w:sz w:val="28"/>
          <w:szCs w:val="28"/>
        </w:rPr>
        <w:t xml:space="preserve">на </w:t>
      </w:r>
      <w:r w:rsidRPr="00C664AC">
        <w:rPr>
          <w:rFonts w:ascii="Times New Roman" w:eastAsia="Times New Roman" w:hAnsi="Times New Roman" w:cs="Times New Roman"/>
          <w:sz w:val="28"/>
          <w:szCs w:val="28"/>
        </w:rPr>
        <w:t xml:space="preserve">паперовому примірнику відривної частини відривного аркуша № 2 (наявність обґрунтованих сумнівів щодо ідентичності даних, унесених до ЄАІС, </w:t>
      </w:r>
      <w:r w:rsidR="00B92BF8" w:rsidRPr="00C664AC">
        <w:rPr>
          <w:rFonts w:ascii="Times New Roman" w:eastAsia="Times New Roman" w:hAnsi="Times New Roman" w:cs="Times New Roman"/>
          <w:sz w:val="28"/>
          <w:szCs w:val="28"/>
        </w:rPr>
        <w:t>та</w:t>
      </w:r>
      <w:r w:rsidRPr="00C664AC">
        <w:rPr>
          <w:rFonts w:ascii="Times New Roman" w:eastAsia="Times New Roman" w:hAnsi="Times New Roman" w:cs="Times New Roman"/>
          <w:sz w:val="28"/>
          <w:szCs w:val="28"/>
        </w:rPr>
        <w:t xml:space="preserve"> дани</w:t>
      </w:r>
      <w:r w:rsidR="00B92BF8" w:rsidRPr="00C664AC">
        <w:rPr>
          <w:rFonts w:ascii="Times New Roman" w:eastAsia="Times New Roman" w:hAnsi="Times New Roman" w:cs="Times New Roman"/>
          <w:sz w:val="28"/>
          <w:szCs w:val="28"/>
        </w:rPr>
        <w:t>х, зазначених</w:t>
      </w:r>
      <w:r w:rsidRPr="00C664AC">
        <w:rPr>
          <w:rFonts w:ascii="Times New Roman" w:eastAsia="Times New Roman" w:hAnsi="Times New Roman" w:cs="Times New Roman"/>
          <w:sz w:val="28"/>
          <w:szCs w:val="28"/>
        </w:rPr>
        <w:t xml:space="preserve"> у книжці МДП; проведення перевірки тощо), за запитом митниці відправлення відривна частина відривного листка № 2 у строк, що не перевищує</w:t>
      </w:r>
      <w:r w:rsidR="00B92BF8"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3 д</w:t>
      </w:r>
      <w:r w:rsidR="00B92BF8" w:rsidRPr="00C664AC">
        <w:rPr>
          <w:rFonts w:ascii="Times New Roman" w:eastAsia="Times New Roman" w:hAnsi="Times New Roman" w:cs="Times New Roman"/>
          <w:sz w:val="28"/>
          <w:szCs w:val="28"/>
        </w:rPr>
        <w:t>іб</w:t>
      </w:r>
      <w:r w:rsidRPr="00C664AC">
        <w:rPr>
          <w:rFonts w:ascii="Times New Roman" w:eastAsia="Times New Roman" w:hAnsi="Times New Roman" w:cs="Times New Roman"/>
          <w:sz w:val="28"/>
          <w:szCs w:val="28"/>
        </w:rPr>
        <w:t xml:space="preserve"> з дати надходження запиту в митницю призначення, відправляється поштою </w:t>
      </w:r>
      <w:r w:rsidR="00F3203C"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митницю відправлення.</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3. У разі відмови </w:t>
      </w:r>
      <w:r w:rsidR="00F3203C"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пропуску на митну територію України товарів або </w:t>
      </w:r>
      <w:r w:rsidR="00B92BF8" w:rsidRPr="00C664AC">
        <w:rPr>
          <w:rFonts w:ascii="Times New Roman" w:eastAsia="Times New Roman" w:hAnsi="Times New Roman" w:cs="Times New Roman"/>
          <w:sz w:val="28"/>
          <w:szCs w:val="28"/>
        </w:rPr>
        <w:t>у разі</w:t>
      </w:r>
      <w:r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lastRenderedPageBreak/>
        <w:t>отриманн</w:t>
      </w:r>
      <w:r w:rsidR="00B92BF8" w:rsidRPr="00C664AC">
        <w:rPr>
          <w:rFonts w:ascii="Times New Roman" w:eastAsia="Times New Roman" w:hAnsi="Times New Roman" w:cs="Times New Roman"/>
          <w:sz w:val="28"/>
          <w:szCs w:val="28"/>
        </w:rPr>
        <w:t>я</w:t>
      </w:r>
      <w:r w:rsidRPr="00C664AC">
        <w:rPr>
          <w:rFonts w:ascii="Times New Roman" w:eastAsia="Times New Roman" w:hAnsi="Times New Roman" w:cs="Times New Roman"/>
          <w:sz w:val="28"/>
          <w:szCs w:val="28"/>
        </w:rPr>
        <w:t xml:space="preserve"> письмового звернення власника товарів чи вповноваженої особи про повернення</w:t>
      </w:r>
      <w:r w:rsidR="008F3D5C"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товарів за межі митної території України застосовується процедура, передбачена у пунктах 4, 5 розділу ІV цього Порядку.</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4. У разі прохідного транзиту через територію України, коли перевезення МДП розпочинається після перевантаження товарів з морського судна на автомобільний транспорт, оформлення книжки МДП митницею відправлення здійснюється відповідно до пункту 1 розділу V цього Порядку.</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 разі прохідного транзиту через територію України, коли перевезення МДП продовжується після перевантаження товарів з морського судна на автомобільний транспорт, оформлення книжки МДП митницею відправлення здійснюється відповідно до пункту</w:t>
      </w:r>
      <w:r w:rsidRPr="00C664AC">
        <w:rPr>
          <w:rFonts w:ascii="Times New Roman" w:eastAsia="Times New Roman" w:hAnsi="Times New Roman" w:cs="Times New Roman"/>
          <w:sz w:val="24"/>
          <w:szCs w:val="24"/>
        </w:rPr>
        <w:t> </w:t>
      </w:r>
      <w:r w:rsidRPr="00C664AC">
        <w:rPr>
          <w:rFonts w:ascii="Times New Roman" w:eastAsia="Times New Roman" w:hAnsi="Times New Roman" w:cs="Times New Roman"/>
          <w:sz w:val="28"/>
          <w:szCs w:val="28"/>
        </w:rPr>
        <w:t>1 розділу ІV цього Порядку.</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5. У разі завершення переміщення товарів прохідним транзитом через територію України автомобільним транспортом на території морського порту з подальшим перевантаженням товарів на борт судна та уразі</w:t>
      </w:r>
      <w:r w:rsidR="00B92BF8"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w:t>
      </w:r>
      <w:r w:rsidR="008F3D5C" w:rsidRPr="00C664AC">
        <w:rPr>
          <w:rFonts w:ascii="Times New Roman" w:eastAsia="Times New Roman" w:hAnsi="Times New Roman" w:cs="Times New Roman"/>
          <w:sz w:val="28"/>
          <w:szCs w:val="28"/>
        </w:rPr>
        <w:t>якщо</w:t>
      </w:r>
      <w:r w:rsidRPr="00C664AC">
        <w:rPr>
          <w:rFonts w:ascii="Times New Roman" w:eastAsia="Times New Roman" w:hAnsi="Times New Roman" w:cs="Times New Roman"/>
          <w:sz w:val="28"/>
          <w:szCs w:val="28"/>
        </w:rPr>
        <w:t xml:space="preserve"> перевезення на умовах Конвенції МДП припиняється, оформлення книжки МДП здійснюється митницею ДФС, де завершується операція МДП</w:t>
      </w:r>
      <w:r w:rsidR="008F3D5C"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відповідно до пункту 2</w:t>
      </w:r>
      <w:r w:rsidR="00F3203C"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розділу</w:t>
      </w:r>
      <w:r w:rsidR="00F3203C" w:rsidRPr="00C664AC">
        <w:rPr>
          <w:rFonts w:ascii="Times New Roman" w:eastAsia="Times New Roman" w:hAnsi="Times New Roman" w:cs="Times New Roman"/>
          <w:sz w:val="28"/>
          <w:szCs w:val="28"/>
        </w:rPr>
        <w:t> </w:t>
      </w:r>
      <w:r w:rsidRPr="00C664AC">
        <w:rPr>
          <w:rFonts w:ascii="Times New Roman" w:eastAsia="Times New Roman" w:hAnsi="Times New Roman" w:cs="Times New Roman"/>
          <w:sz w:val="28"/>
          <w:szCs w:val="28"/>
        </w:rPr>
        <w:t>ІV цього Порядку. При цьому у графі „Для офіційного користування” відривного листка № 2 та графі 5 невідривного корінця № 2 вчиняється запис „Товари розміщено на території порту для вивезення за межі України”.</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 разі завершення переміщення товарів прохідним транзитом через територію України автомобільним транспортом на території морського порту, з подальшим перевантаженням товарів на борт судна, у разі коли перевезення на умовах Конвенції МДП буде продовжуватись, оформлення Книжки МДП здійснюється митницею ДФС відповідно до пункту 1 розділу VI цього Порядку.</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b/>
          <w:bCs/>
          <w:sz w:val="28"/>
          <w:szCs w:val="28"/>
        </w:rPr>
      </w:pPr>
      <w:r w:rsidRPr="00C664AC">
        <w:rPr>
          <w:rFonts w:ascii="Times New Roman" w:eastAsia="Times New Roman" w:hAnsi="Times New Roman" w:cs="Times New Roman"/>
          <w:sz w:val="28"/>
          <w:szCs w:val="28"/>
        </w:rPr>
        <w:t xml:space="preserve">6. Якщо при здійсненні прохідного транзиту через митну територію України товарів на умовах МДП перевізником у пункті пропуску на митну територію України письмово заявляється про намір здійснити довантаження товарів у </w:t>
      </w:r>
      <w:r w:rsidRPr="00C664AC">
        <w:rPr>
          <w:rFonts w:ascii="Times New Roman" w:eastAsia="Times New Roman" w:hAnsi="Times New Roman" w:cs="Times New Roman"/>
          <w:sz w:val="28"/>
          <w:szCs w:val="28"/>
        </w:rPr>
        <w:lastRenderedPageBreak/>
        <w:t xml:space="preserve">транспортний засіб з метою їх вивезення за межі митної території України, посадовою </w:t>
      </w:r>
      <w:r w:rsidR="00792144" w:rsidRPr="00C664AC">
        <w:rPr>
          <w:rFonts w:ascii="Times New Roman" w:eastAsia="Times New Roman" w:hAnsi="Times New Roman" w:cs="Times New Roman"/>
          <w:sz w:val="28"/>
          <w:szCs w:val="28"/>
        </w:rPr>
        <w:t xml:space="preserve">особою </w:t>
      </w:r>
      <w:r w:rsidRPr="00C664AC">
        <w:rPr>
          <w:rFonts w:ascii="Times New Roman" w:eastAsia="Times New Roman" w:hAnsi="Times New Roman" w:cs="Times New Roman"/>
          <w:sz w:val="28"/>
          <w:szCs w:val="28"/>
        </w:rPr>
        <w:t xml:space="preserve">органу митниці відправлення у графі 22 відривних листків № № 1, 2 книжки МДП вказується митниця ДФС, у зоні діяльності якої здійснюватиметься довантаження таких товарів. Інші графи відривних листків № № 1, 2 та невідривних корінців № № 1, 2 заповнюються відповідно до пункту 1 цього розділу. Заява подається у довільній формі разом із документами, необхідними для здійснення митного оформлення вантажу та книжки МДП, та зберігається в митниці відправлення разом із документами, на підставі яких здійснено митне оформлення. Рішення про направлення вантажу та дорожнього транспортного засобу в іншу митницю призначення, </w:t>
      </w:r>
      <w:r w:rsidR="00822AFC" w:rsidRPr="00C664AC">
        <w:rPr>
          <w:rFonts w:ascii="Times New Roman" w:eastAsia="Times New Roman" w:hAnsi="Times New Roman" w:cs="Times New Roman"/>
          <w:sz w:val="28"/>
          <w:szCs w:val="28"/>
        </w:rPr>
        <w:t>зазначену</w:t>
      </w:r>
      <w:r w:rsidRPr="00C664AC">
        <w:rPr>
          <w:rFonts w:ascii="Times New Roman" w:eastAsia="Times New Roman" w:hAnsi="Times New Roman" w:cs="Times New Roman"/>
          <w:sz w:val="28"/>
          <w:szCs w:val="28"/>
        </w:rPr>
        <w:t xml:space="preserve"> у заяві перевізника, приймається посадовою особою проміжної митниці самостійно.</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Після прибуття дорожнього транспортного засобу у митницю призначення, в якій здійснюватиметься довантаження товарів, перевізник письмово заявляє про необхідність здійснення такого довантаження. Оформлення відривного листка № 2 та невідривного корінця № 2 книжки МДП щодо завершення операції МДП здійснюється посадовою особою цієї митниці ДФС відповідно до пункту 2 цього розділу. Оформлення наступної пари відривних аркушів № № 1, 2 та невідривних корінців № № 1, 2 книжки МДП здійснюється відповідно до пункту 1 розділу V цього Порядку. </w:t>
      </w:r>
    </w:p>
    <w:p w:rsidR="00091179" w:rsidRPr="00C664AC" w:rsidRDefault="00091179" w:rsidP="00861E7F">
      <w:pPr>
        <w:widowControl w:val="0"/>
        <w:autoSpaceDE w:val="0"/>
        <w:autoSpaceDN w:val="0"/>
        <w:adjustRightInd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Заява подається у довільній формі разом із документами, необхідними для митного оформлення вантажу та книжки МДП, та зберігається в митниці призначення разом із документами, на підставі яких здійснено митне оформлення. Рішення про довантаження товарів </w:t>
      </w:r>
      <w:r w:rsidR="00F3203C"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дорожній транспортний засіб за заявою перевізника приймається посадовою особою митниці відправлення самостійно.</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b/>
          <w:bCs/>
          <w:sz w:val="28"/>
          <w:szCs w:val="28"/>
        </w:rPr>
      </w:pPr>
      <w:r w:rsidRPr="00C664AC">
        <w:rPr>
          <w:rFonts w:ascii="Times New Roman" w:eastAsia="Times New Roman" w:hAnsi="Times New Roman" w:cs="Times New Roman"/>
          <w:sz w:val="28"/>
          <w:szCs w:val="28"/>
        </w:rPr>
        <w:t xml:space="preserve">Внесення </w:t>
      </w:r>
      <w:r w:rsidR="008F3D5C" w:rsidRPr="00C664AC">
        <w:rPr>
          <w:rFonts w:ascii="Times New Roman" w:eastAsia="Times New Roman" w:hAnsi="Times New Roman" w:cs="Times New Roman"/>
          <w:sz w:val="28"/>
          <w:szCs w:val="28"/>
        </w:rPr>
        <w:t>до</w:t>
      </w:r>
      <w:r w:rsidRPr="00C664AC">
        <w:rPr>
          <w:rFonts w:ascii="Times New Roman" w:eastAsia="Times New Roman" w:hAnsi="Times New Roman" w:cs="Times New Roman"/>
          <w:sz w:val="28"/>
          <w:szCs w:val="28"/>
        </w:rPr>
        <w:t xml:space="preserve"> книжк</w:t>
      </w:r>
      <w:r w:rsidR="008F3D5C" w:rsidRPr="00C664AC">
        <w:rPr>
          <w:rFonts w:ascii="Times New Roman" w:eastAsia="Times New Roman" w:hAnsi="Times New Roman" w:cs="Times New Roman"/>
          <w:sz w:val="28"/>
          <w:szCs w:val="28"/>
        </w:rPr>
        <w:t>и</w:t>
      </w:r>
      <w:r w:rsidRPr="00C664AC">
        <w:rPr>
          <w:rFonts w:ascii="Times New Roman" w:eastAsia="Times New Roman" w:hAnsi="Times New Roman" w:cs="Times New Roman"/>
          <w:sz w:val="28"/>
          <w:szCs w:val="28"/>
        </w:rPr>
        <w:t xml:space="preserve"> МДП відомостей про довантажені для подальшого вивезення за межі митної території України товари та її оформлення здійсню</w:t>
      </w:r>
      <w:r w:rsidR="008F3D5C" w:rsidRPr="00C664AC">
        <w:rPr>
          <w:rFonts w:ascii="Times New Roman" w:eastAsia="Times New Roman" w:hAnsi="Times New Roman" w:cs="Times New Roman"/>
          <w:sz w:val="28"/>
          <w:szCs w:val="28"/>
        </w:rPr>
        <w:t>ю</w:t>
      </w:r>
      <w:r w:rsidRPr="00C664AC">
        <w:rPr>
          <w:rFonts w:ascii="Times New Roman" w:eastAsia="Times New Roman" w:hAnsi="Times New Roman" w:cs="Times New Roman"/>
          <w:sz w:val="28"/>
          <w:szCs w:val="28"/>
        </w:rPr>
        <w:t xml:space="preserve">ться відповідно до розділу V цього Порядку.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lastRenderedPageBreak/>
        <w:t xml:space="preserve">Під час випуску товарів за межі митної території України посадовою особою митниці ДФС у пункті пропуску здійснюється оформлення книжки МДП відповідно до пункту 2 розділу VI цього Порядку. </w:t>
      </w:r>
    </w:p>
    <w:p w:rsidR="00091179" w:rsidRPr="00C664AC" w:rsidRDefault="00091179" w:rsidP="00E03F18">
      <w:pPr>
        <w:widowControl w:val="0"/>
        <w:spacing w:after="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При цьому загальна кількість митниць відправлення та митниць призначення за книжкою МДП відповідно до статті 18 Конвенції МДП не повинна перевищув</w:t>
      </w:r>
      <w:r w:rsidR="0040483A" w:rsidRPr="00C664AC">
        <w:rPr>
          <w:rFonts w:ascii="Times New Roman" w:eastAsia="Times New Roman" w:hAnsi="Times New Roman" w:cs="Times New Roman"/>
          <w:sz w:val="28"/>
          <w:szCs w:val="28"/>
        </w:rPr>
        <w:t>ати чотирьох.</w:t>
      </w:r>
    </w:p>
    <w:p w:rsidR="00091179" w:rsidRPr="00C664AC" w:rsidRDefault="00091179" w:rsidP="00E03F18">
      <w:pPr>
        <w:keepNext/>
        <w:spacing w:before="240" w:after="240" w:line="360" w:lineRule="auto"/>
        <w:jc w:val="center"/>
        <w:outlineLvl w:val="2"/>
        <w:rPr>
          <w:rFonts w:ascii="Times New Roman" w:eastAsia="Times New Roman" w:hAnsi="Times New Roman" w:cs="Times New Roman"/>
          <w:b/>
          <w:bCs/>
          <w:sz w:val="28"/>
          <w:szCs w:val="28"/>
        </w:rPr>
      </w:pPr>
      <w:r w:rsidRPr="00C664AC">
        <w:rPr>
          <w:rFonts w:ascii="Times New Roman" w:eastAsia="Times New Roman" w:hAnsi="Times New Roman" w:cs="Times New Roman"/>
          <w:b/>
          <w:bCs/>
          <w:sz w:val="28"/>
          <w:szCs w:val="28"/>
        </w:rPr>
        <w:t>VII. Особливості здійснення перевез</w:t>
      </w:r>
      <w:r w:rsidR="00CE5AC3" w:rsidRPr="00C664AC">
        <w:rPr>
          <w:rFonts w:ascii="Times New Roman" w:eastAsia="Times New Roman" w:hAnsi="Times New Roman" w:cs="Times New Roman"/>
          <w:b/>
          <w:bCs/>
          <w:sz w:val="28"/>
          <w:szCs w:val="28"/>
        </w:rPr>
        <w:t>ень вантажів</w:t>
      </w:r>
      <w:r w:rsidR="0040483A" w:rsidRPr="00C664AC">
        <w:rPr>
          <w:rFonts w:ascii="Times New Roman" w:eastAsia="Times New Roman" w:hAnsi="Times New Roman" w:cs="Times New Roman"/>
          <w:b/>
          <w:bCs/>
          <w:sz w:val="28"/>
          <w:szCs w:val="28"/>
        </w:rPr>
        <w:br/>
      </w:r>
      <w:r w:rsidR="00CE5AC3" w:rsidRPr="00C664AC">
        <w:rPr>
          <w:rFonts w:ascii="Times New Roman" w:eastAsia="Times New Roman" w:hAnsi="Times New Roman" w:cs="Times New Roman"/>
          <w:b/>
          <w:bCs/>
          <w:sz w:val="28"/>
          <w:szCs w:val="28"/>
        </w:rPr>
        <w:t>з використанням книжки МДП</w:t>
      </w:r>
      <w:r w:rsidR="00617C37" w:rsidRPr="00C664AC">
        <w:rPr>
          <w:rFonts w:ascii="Times New Roman" w:eastAsia="Times New Roman" w:hAnsi="Times New Roman" w:cs="Times New Roman"/>
          <w:b/>
          <w:bCs/>
          <w:sz w:val="28"/>
          <w:szCs w:val="28"/>
        </w:rPr>
        <w:t xml:space="preserve"> </w:t>
      </w:r>
      <w:r w:rsidRPr="00C664AC">
        <w:rPr>
          <w:rFonts w:ascii="Times New Roman" w:eastAsia="Times New Roman" w:hAnsi="Times New Roman" w:cs="Times New Roman"/>
          <w:b/>
          <w:bCs/>
          <w:sz w:val="28"/>
          <w:szCs w:val="28"/>
        </w:rPr>
        <w:t>на умовах договору субпідряду</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1. Згідно з частиною п’ятою статті 96 та частиною першою статті 325 Митного кодексу України </w:t>
      </w:r>
      <w:r w:rsidR="00126B4A" w:rsidRPr="00C664AC">
        <w:rPr>
          <w:rFonts w:ascii="Times New Roman" w:eastAsia="Times New Roman" w:hAnsi="Times New Roman" w:cs="Times New Roman"/>
          <w:sz w:val="28"/>
          <w:szCs w:val="28"/>
        </w:rPr>
        <w:t>для</w:t>
      </w:r>
      <w:r w:rsidRPr="00C664AC">
        <w:rPr>
          <w:rFonts w:ascii="Times New Roman" w:eastAsia="Times New Roman" w:hAnsi="Times New Roman" w:cs="Times New Roman"/>
          <w:sz w:val="28"/>
          <w:szCs w:val="28"/>
        </w:rPr>
        <w:t xml:space="preserve"> виконання перевезення </w:t>
      </w:r>
      <w:r w:rsidR="00275425" w:rsidRPr="00C664AC">
        <w:rPr>
          <w:rFonts w:ascii="Times New Roman" w:eastAsia="Times New Roman" w:hAnsi="Times New Roman" w:cs="Times New Roman"/>
          <w:sz w:val="28"/>
          <w:szCs w:val="28"/>
        </w:rPr>
        <w:t>держатель</w:t>
      </w:r>
      <w:r w:rsidR="00225F8C"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книжки МДП</w:t>
      </w:r>
      <w:r w:rsidR="00126B4A" w:rsidRPr="00C664AC">
        <w:rPr>
          <w:rFonts w:ascii="Times New Roman" w:eastAsia="Times New Roman" w:hAnsi="Times New Roman" w:cs="Times New Roman"/>
          <w:sz w:val="28"/>
          <w:szCs w:val="28"/>
        </w:rPr>
        <w:t xml:space="preserve"> може залучати іншого перевізника. Крім того, держатель книжки МДП</w:t>
      </w:r>
      <w:r w:rsidR="00225F8C"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або уповноважена ним особа може самостійно замінювати механічний дорожній транспортний засіб на інший механічний дорожній транспортний засіб, що не належить попередньому </w:t>
      </w:r>
      <w:r w:rsidR="00AF7DAE" w:rsidRPr="00C664AC">
        <w:rPr>
          <w:rFonts w:ascii="Times New Roman" w:eastAsia="Times New Roman" w:hAnsi="Times New Roman" w:cs="Times New Roman"/>
          <w:sz w:val="28"/>
          <w:szCs w:val="28"/>
        </w:rPr>
        <w:t>держателю</w:t>
      </w:r>
      <w:r w:rsidR="00794022" w:rsidRPr="00C664AC">
        <w:rPr>
          <w:rFonts w:ascii="Times New Roman" w:eastAsia="Times New Roman" w:hAnsi="Times New Roman" w:cs="Times New Roman"/>
          <w:sz w:val="28"/>
          <w:szCs w:val="28"/>
        </w:rPr>
        <w:t xml:space="preserve"> к</w:t>
      </w:r>
      <w:r w:rsidRPr="00C664AC">
        <w:rPr>
          <w:rFonts w:ascii="Times New Roman" w:eastAsia="Times New Roman" w:hAnsi="Times New Roman" w:cs="Times New Roman"/>
          <w:sz w:val="28"/>
          <w:szCs w:val="28"/>
        </w:rPr>
        <w:t>нижки МДП.</w:t>
      </w:r>
      <w:r w:rsidR="00AF7DAE" w:rsidRPr="00C664AC">
        <w:rPr>
          <w:rFonts w:ascii="Times New Roman" w:eastAsia="Times New Roman" w:hAnsi="Times New Roman" w:cs="Times New Roman"/>
          <w:sz w:val="28"/>
          <w:szCs w:val="28"/>
        </w:rPr>
        <w:t xml:space="preserve"> </w:t>
      </w:r>
    </w:p>
    <w:p w:rsidR="00091179" w:rsidRPr="00C664AC" w:rsidRDefault="00822AFC"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Такі</w:t>
      </w:r>
      <w:r w:rsidR="003E5CC5" w:rsidRPr="00C664AC">
        <w:rPr>
          <w:rFonts w:ascii="Times New Roman" w:eastAsia="Times New Roman" w:hAnsi="Times New Roman" w:cs="Times New Roman"/>
          <w:sz w:val="28"/>
          <w:szCs w:val="28"/>
        </w:rPr>
        <w:t xml:space="preserve"> перевезення, а також </w:t>
      </w:r>
      <w:r w:rsidR="00091179" w:rsidRPr="00C664AC">
        <w:rPr>
          <w:rFonts w:ascii="Times New Roman" w:eastAsia="Times New Roman" w:hAnsi="Times New Roman" w:cs="Times New Roman"/>
          <w:sz w:val="28"/>
          <w:szCs w:val="28"/>
        </w:rPr>
        <w:t>заміна можлив</w:t>
      </w:r>
      <w:r w:rsidRPr="00C664AC">
        <w:rPr>
          <w:rFonts w:ascii="Times New Roman" w:eastAsia="Times New Roman" w:hAnsi="Times New Roman" w:cs="Times New Roman"/>
          <w:sz w:val="28"/>
          <w:szCs w:val="28"/>
        </w:rPr>
        <w:t>і</w:t>
      </w:r>
      <w:r w:rsidR="00091179" w:rsidRPr="00C664AC">
        <w:rPr>
          <w:rFonts w:ascii="Times New Roman" w:eastAsia="Times New Roman" w:hAnsi="Times New Roman" w:cs="Times New Roman"/>
          <w:sz w:val="28"/>
          <w:szCs w:val="28"/>
        </w:rPr>
        <w:t xml:space="preserve"> у разі перевезення вантажів на умовах договору субпідряду. Механічний дорожній транспортний засіб, що замінює попередній, </w:t>
      </w:r>
      <w:r w:rsidRPr="00C664AC">
        <w:rPr>
          <w:rFonts w:ascii="Times New Roman" w:eastAsia="Times New Roman" w:hAnsi="Times New Roman" w:cs="Times New Roman"/>
          <w:sz w:val="28"/>
          <w:szCs w:val="28"/>
        </w:rPr>
        <w:t>має</w:t>
      </w:r>
      <w:r w:rsidR="00091179" w:rsidRPr="00C664AC">
        <w:rPr>
          <w:rFonts w:ascii="Times New Roman" w:eastAsia="Times New Roman" w:hAnsi="Times New Roman" w:cs="Times New Roman"/>
          <w:sz w:val="28"/>
          <w:szCs w:val="28"/>
        </w:rPr>
        <w:t xml:space="preserve"> належати власнику, який входить до складу гарантійного об’єднання</w:t>
      </w:r>
      <w:r w:rsidR="00262779" w:rsidRPr="00C664AC">
        <w:rPr>
          <w:rFonts w:ascii="Times New Roman" w:eastAsia="Times New Roman" w:hAnsi="Times New Roman" w:cs="Times New Roman"/>
          <w:sz w:val="28"/>
          <w:szCs w:val="28"/>
        </w:rPr>
        <w:t xml:space="preserve"> своєї країни</w:t>
      </w:r>
      <w:r w:rsidR="0073545F" w:rsidRPr="00C664AC">
        <w:rPr>
          <w:rFonts w:ascii="Times New Roman" w:eastAsia="Times New Roman" w:hAnsi="Times New Roman" w:cs="Times New Roman"/>
          <w:sz w:val="28"/>
          <w:szCs w:val="28"/>
        </w:rPr>
        <w:t>-</w:t>
      </w:r>
      <w:r w:rsidR="00262779" w:rsidRPr="00C664AC">
        <w:rPr>
          <w:rFonts w:ascii="Times New Roman" w:eastAsia="Times New Roman" w:hAnsi="Times New Roman" w:cs="Times New Roman"/>
          <w:sz w:val="28"/>
          <w:szCs w:val="28"/>
        </w:rPr>
        <w:t xml:space="preserve">учасниці Конвенції </w:t>
      </w:r>
      <w:r w:rsidR="0073545F" w:rsidRPr="00C664AC">
        <w:rPr>
          <w:rFonts w:ascii="Times New Roman" w:eastAsia="Times New Roman" w:hAnsi="Times New Roman" w:cs="Times New Roman"/>
          <w:sz w:val="28"/>
          <w:szCs w:val="28"/>
        </w:rPr>
        <w:t>МДП</w:t>
      </w:r>
      <w:r w:rsidR="00262779" w:rsidRPr="00C664AC">
        <w:rPr>
          <w:rFonts w:ascii="Times New Roman" w:eastAsia="Times New Roman" w:hAnsi="Times New Roman" w:cs="Times New Roman"/>
          <w:sz w:val="28"/>
          <w:szCs w:val="28"/>
        </w:rPr>
        <w:t xml:space="preserve"> 1975 року</w:t>
      </w:r>
      <w:r w:rsidR="00091179" w:rsidRPr="00C664AC">
        <w:rPr>
          <w:rFonts w:ascii="Times New Roman" w:eastAsia="Times New Roman" w:hAnsi="Times New Roman" w:cs="Times New Roman"/>
          <w:sz w:val="28"/>
          <w:szCs w:val="28"/>
        </w:rPr>
        <w:t xml:space="preserve">, і між ним та </w:t>
      </w:r>
      <w:r w:rsidR="00725C24" w:rsidRPr="00C664AC">
        <w:rPr>
          <w:rFonts w:ascii="Times New Roman" w:eastAsia="Times New Roman" w:hAnsi="Times New Roman" w:cs="Times New Roman"/>
          <w:sz w:val="28"/>
          <w:szCs w:val="28"/>
        </w:rPr>
        <w:t xml:space="preserve">держателем </w:t>
      </w:r>
      <w:r w:rsidR="00091179" w:rsidRPr="00C664AC">
        <w:rPr>
          <w:rFonts w:ascii="Times New Roman" w:eastAsia="Times New Roman" w:hAnsi="Times New Roman" w:cs="Times New Roman"/>
          <w:sz w:val="28"/>
          <w:szCs w:val="28"/>
        </w:rPr>
        <w:t xml:space="preserve">книжки МДП, за встановленими нормами міжнародного права, укладено угоду про надання зазначеної транспортної послуги. </w:t>
      </w:r>
      <w:r w:rsidRPr="00C664AC">
        <w:rPr>
          <w:rFonts w:ascii="Times New Roman" w:eastAsia="Times New Roman" w:hAnsi="Times New Roman" w:cs="Times New Roman"/>
          <w:sz w:val="28"/>
          <w:szCs w:val="28"/>
        </w:rPr>
        <w:t>У</w:t>
      </w:r>
      <w:r w:rsidR="00091179" w:rsidRPr="00C664AC">
        <w:rPr>
          <w:rFonts w:ascii="Times New Roman" w:eastAsia="Times New Roman" w:hAnsi="Times New Roman" w:cs="Times New Roman"/>
          <w:sz w:val="28"/>
          <w:szCs w:val="28"/>
        </w:rPr>
        <w:t>год</w:t>
      </w:r>
      <w:r w:rsidRPr="00C664AC">
        <w:rPr>
          <w:rFonts w:ascii="Times New Roman" w:eastAsia="Times New Roman" w:hAnsi="Times New Roman" w:cs="Times New Roman"/>
          <w:sz w:val="28"/>
          <w:szCs w:val="28"/>
        </w:rPr>
        <w:t>а</w:t>
      </w:r>
      <w:r w:rsidR="00091179"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має</w:t>
      </w:r>
      <w:r w:rsidR="00091179" w:rsidRPr="00C664AC">
        <w:rPr>
          <w:rFonts w:ascii="Times New Roman" w:eastAsia="Times New Roman" w:hAnsi="Times New Roman" w:cs="Times New Roman"/>
          <w:sz w:val="28"/>
          <w:szCs w:val="28"/>
        </w:rPr>
        <w:t xml:space="preserve"> містити положення про відповідальність сторін у разі порушення ними умов виконання перевезень та перелік осіб, уповноважених сторонами на внесення змін до відомостей</w:t>
      </w:r>
      <w:r w:rsidR="008F3D5C" w:rsidRPr="00C664AC">
        <w:rPr>
          <w:rFonts w:ascii="Times New Roman" w:eastAsia="Times New Roman" w:hAnsi="Times New Roman" w:cs="Times New Roman"/>
          <w:sz w:val="28"/>
          <w:szCs w:val="28"/>
        </w:rPr>
        <w:t>, зазначених</w:t>
      </w:r>
      <w:r w:rsidR="00091179" w:rsidRPr="00C664AC">
        <w:rPr>
          <w:rFonts w:ascii="Times New Roman" w:eastAsia="Times New Roman" w:hAnsi="Times New Roman" w:cs="Times New Roman"/>
          <w:sz w:val="28"/>
          <w:szCs w:val="28"/>
        </w:rPr>
        <w:t xml:space="preserve"> у книж</w:t>
      </w:r>
      <w:r w:rsidR="00D11424" w:rsidRPr="00C664AC">
        <w:rPr>
          <w:rFonts w:ascii="Times New Roman" w:eastAsia="Times New Roman" w:hAnsi="Times New Roman" w:cs="Times New Roman"/>
          <w:sz w:val="28"/>
          <w:szCs w:val="28"/>
        </w:rPr>
        <w:t>ці</w:t>
      </w:r>
      <w:r w:rsidR="00091179" w:rsidRPr="00C664AC">
        <w:rPr>
          <w:rFonts w:ascii="Times New Roman" w:eastAsia="Times New Roman" w:hAnsi="Times New Roman" w:cs="Times New Roman"/>
          <w:sz w:val="28"/>
          <w:szCs w:val="28"/>
        </w:rPr>
        <w:t xml:space="preserve"> МДП</w:t>
      </w:r>
      <w:r w:rsidR="008F3D5C" w:rsidRPr="00C664AC">
        <w:rPr>
          <w:rFonts w:ascii="Times New Roman" w:eastAsia="Times New Roman" w:hAnsi="Times New Roman" w:cs="Times New Roman"/>
          <w:sz w:val="28"/>
          <w:szCs w:val="28"/>
        </w:rPr>
        <w:t>,</w:t>
      </w:r>
      <w:r w:rsidR="00091179" w:rsidRPr="00C664AC">
        <w:rPr>
          <w:rFonts w:ascii="Times New Roman" w:eastAsia="Times New Roman" w:hAnsi="Times New Roman" w:cs="Times New Roman"/>
          <w:sz w:val="28"/>
          <w:szCs w:val="28"/>
        </w:rPr>
        <w:t xml:space="preserve"> під час проведення заміни механічних дорожніх транспортних засобів.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При здійсненні такого перевезення, після прибуття до проміжної митниці, у присутності посадової особи митниці ДФС </w:t>
      </w:r>
      <w:r w:rsidR="000546CF" w:rsidRPr="00C664AC">
        <w:rPr>
          <w:rFonts w:ascii="Times New Roman" w:eastAsia="Times New Roman" w:hAnsi="Times New Roman" w:cs="Times New Roman"/>
          <w:sz w:val="28"/>
          <w:szCs w:val="28"/>
        </w:rPr>
        <w:t>держатель</w:t>
      </w:r>
      <w:r w:rsidRPr="00C664AC">
        <w:rPr>
          <w:rFonts w:ascii="Times New Roman" w:eastAsia="Times New Roman" w:hAnsi="Times New Roman" w:cs="Times New Roman"/>
          <w:sz w:val="28"/>
          <w:szCs w:val="28"/>
        </w:rPr>
        <w:t xml:space="preserve"> книжки МДП або </w:t>
      </w:r>
      <w:r w:rsidRPr="00C664AC">
        <w:rPr>
          <w:rFonts w:ascii="Times New Roman" w:eastAsia="Times New Roman" w:hAnsi="Times New Roman" w:cs="Times New Roman"/>
          <w:sz w:val="28"/>
          <w:szCs w:val="28"/>
        </w:rPr>
        <w:lastRenderedPageBreak/>
        <w:t>уповноважена ним особа</w:t>
      </w:r>
      <w:r w:rsidR="00F647B3" w:rsidRPr="00C664AC">
        <w:rPr>
          <w:rFonts w:ascii="Times New Roman" w:eastAsia="Times New Roman" w:hAnsi="Times New Roman" w:cs="Times New Roman"/>
          <w:sz w:val="28"/>
          <w:szCs w:val="28"/>
        </w:rPr>
        <w:t>, у разі необхідності,</w:t>
      </w:r>
      <w:r w:rsidRPr="00C664AC">
        <w:rPr>
          <w:rFonts w:ascii="Times New Roman" w:eastAsia="Times New Roman" w:hAnsi="Times New Roman" w:cs="Times New Roman"/>
          <w:sz w:val="28"/>
          <w:szCs w:val="28"/>
        </w:rPr>
        <w:t xml:space="preserve"> особисто змінює відомості про державний номерний знак механічного д</w:t>
      </w:r>
      <w:r w:rsidR="00F3203C" w:rsidRPr="00C664AC">
        <w:rPr>
          <w:rFonts w:ascii="Times New Roman" w:eastAsia="Times New Roman" w:hAnsi="Times New Roman" w:cs="Times New Roman"/>
          <w:sz w:val="28"/>
          <w:szCs w:val="28"/>
        </w:rPr>
        <w:t xml:space="preserve">орожнього транспортного засобу у </w:t>
      </w:r>
      <w:r w:rsidR="0073545F" w:rsidRPr="00C664AC">
        <w:rPr>
          <w:rFonts w:ascii="Times New Roman" w:eastAsia="Times New Roman" w:hAnsi="Times New Roman" w:cs="Times New Roman"/>
          <w:sz w:val="28"/>
          <w:szCs w:val="28"/>
        </w:rPr>
        <w:t>графі </w:t>
      </w:r>
      <w:r w:rsidRPr="00C664AC">
        <w:rPr>
          <w:rFonts w:ascii="Times New Roman" w:eastAsia="Times New Roman" w:hAnsi="Times New Roman" w:cs="Times New Roman"/>
          <w:sz w:val="28"/>
          <w:szCs w:val="28"/>
        </w:rPr>
        <w:t>8 титульної сторінки о</w:t>
      </w:r>
      <w:r w:rsidR="0073545F" w:rsidRPr="00C664AC">
        <w:rPr>
          <w:rFonts w:ascii="Times New Roman" w:eastAsia="Times New Roman" w:hAnsi="Times New Roman" w:cs="Times New Roman"/>
          <w:sz w:val="28"/>
          <w:szCs w:val="28"/>
        </w:rPr>
        <w:t xml:space="preserve">бкладинки книжки МДП та </w:t>
      </w:r>
      <w:r w:rsidR="00F3203C" w:rsidRPr="00C664AC">
        <w:rPr>
          <w:rFonts w:ascii="Times New Roman" w:eastAsia="Times New Roman" w:hAnsi="Times New Roman" w:cs="Times New Roman"/>
          <w:sz w:val="28"/>
          <w:szCs w:val="28"/>
        </w:rPr>
        <w:t>у</w:t>
      </w:r>
      <w:r w:rsidR="0073545F" w:rsidRPr="00C664AC">
        <w:rPr>
          <w:rFonts w:ascii="Times New Roman" w:eastAsia="Times New Roman" w:hAnsi="Times New Roman" w:cs="Times New Roman"/>
          <w:sz w:val="28"/>
          <w:szCs w:val="28"/>
        </w:rPr>
        <w:t xml:space="preserve"> графі </w:t>
      </w:r>
      <w:r w:rsidRPr="00C664AC">
        <w:rPr>
          <w:rFonts w:ascii="Times New Roman" w:eastAsia="Times New Roman" w:hAnsi="Times New Roman" w:cs="Times New Roman"/>
          <w:sz w:val="28"/>
          <w:szCs w:val="28"/>
        </w:rPr>
        <w:t>7 вантажного маніфесту відривних листків книжки МДП</w:t>
      </w:r>
      <w:r w:rsidR="00DE4C90"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w:t>
      </w:r>
      <w:r w:rsidR="00DE4C90" w:rsidRPr="00C664AC">
        <w:rPr>
          <w:rFonts w:ascii="Times New Roman" w:eastAsia="Times New Roman" w:hAnsi="Times New Roman" w:cs="Times New Roman"/>
          <w:sz w:val="28"/>
          <w:szCs w:val="28"/>
        </w:rPr>
        <w:t>перекреслює</w:t>
      </w:r>
      <w:r w:rsidRPr="00C664AC">
        <w:rPr>
          <w:rFonts w:ascii="Times New Roman" w:eastAsia="Times New Roman" w:hAnsi="Times New Roman" w:cs="Times New Roman"/>
          <w:sz w:val="28"/>
          <w:szCs w:val="28"/>
        </w:rPr>
        <w:t xml:space="preserve"> попередні дан</w:t>
      </w:r>
      <w:r w:rsidR="00DE4C90" w:rsidRPr="00C664AC">
        <w:rPr>
          <w:rFonts w:ascii="Times New Roman" w:eastAsia="Times New Roman" w:hAnsi="Times New Roman" w:cs="Times New Roman"/>
          <w:sz w:val="28"/>
          <w:szCs w:val="28"/>
        </w:rPr>
        <w:t xml:space="preserve">і та </w:t>
      </w:r>
      <w:r w:rsidRPr="00C664AC">
        <w:rPr>
          <w:rFonts w:ascii="Times New Roman" w:eastAsia="Times New Roman" w:hAnsi="Times New Roman" w:cs="Times New Roman"/>
          <w:sz w:val="28"/>
          <w:szCs w:val="28"/>
        </w:rPr>
        <w:t xml:space="preserve"> вн</w:t>
      </w:r>
      <w:r w:rsidR="00DE4C90" w:rsidRPr="00C664AC">
        <w:rPr>
          <w:rFonts w:ascii="Times New Roman" w:eastAsia="Times New Roman" w:hAnsi="Times New Roman" w:cs="Times New Roman"/>
          <w:sz w:val="28"/>
          <w:szCs w:val="28"/>
        </w:rPr>
        <w:t xml:space="preserve">осить </w:t>
      </w:r>
      <w:r w:rsidRPr="00C664AC">
        <w:rPr>
          <w:rFonts w:ascii="Times New Roman" w:eastAsia="Times New Roman" w:hAnsi="Times New Roman" w:cs="Times New Roman"/>
          <w:sz w:val="28"/>
          <w:szCs w:val="28"/>
        </w:rPr>
        <w:t xml:space="preserve">відомості про інший механічний дорожній транспортний засіб, яким буде здійснюватись подальше переміщення товарів. Ці зміни завіряються відбитком </w:t>
      </w:r>
      <w:proofErr w:type="spellStart"/>
      <w:r w:rsidRPr="00C664AC">
        <w:rPr>
          <w:rFonts w:ascii="Times New Roman" w:eastAsia="Times New Roman" w:hAnsi="Times New Roman" w:cs="Times New Roman"/>
          <w:sz w:val="28"/>
          <w:szCs w:val="28"/>
        </w:rPr>
        <w:t>ОНП</w:t>
      </w:r>
      <w:proofErr w:type="spellEnd"/>
      <w:r w:rsidRPr="00C664AC">
        <w:rPr>
          <w:rFonts w:ascii="Times New Roman" w:eastAsia="Times New Roman" w:hAnsi="Times New Roman" w:cs="Times New Roman"/>
          <w:sz w:val="28"/>
          <w:szCs w:val="28"/>
        </w:rPr>
        <w:t xml:space="preserve"> посадової особи митниці відправлення. Дані про державний реєстраційний номер нового механічного дорожнього транспортного засобу одразу заносяться до ЄАІС.</w:t>
      </w:r>
      <w:r w:rsidR="00B16484" w:rsidRPr="00C664AC">
        <w:rPr>
          <w:rFonts w:ascii="Times New Roman" w:eastAsia="Times New Roman" w:hAnsi="Times New Roman" w:cs="Times New Roman"/>
          <w:sz w:val="28"/>
          <w:szCs w:val="28"/>
        </w:rPr>
        <w:t xml:space="preserve"> </w:t>
      </w:r>
    </w:p>
    <w:p w:rsidR="00091179" w:rsidRPr="00C664AC" w:rsidRDefault="00091179" w:rsidP="00E03F18">
      <w:pPr>
        <w:widowControl w:val="0"/>
        <w:spacing w:after="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2. Оформлення книжки МДП при переміщенні товарів за договором субпідряду здійснюється </w:t>
      </w:r>
      <w:r w:rsidR="00F3203C"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митницях відправлення та призначення відповідно до розділів IV</w:t>
      </w:r>
      <w:r w:rsidR="0073545F"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VI цього Порядку.</w:t>
      </w:r>
    </w:p>
    <w:p w:rsidR="00091179" w:rsidRPr="00C664AC" w:rsidRDefault="00091179" w:rsidP="00E03F18">
      <w:pPr>
        <w:keepNext/>
        <w:widowControl w:val="0"/>
        <w:spacing w:before="240" w:after="240" w:line="360" w:lineRule="auto"/>
        <w:jc w:val="center"/>
        <w:outlineLvl w:val="2"/>
        <w:rPr>
          <w:rFonts w:ascii="Times New Roman" w:eastAsia="Times New Roman" w:hAnsi="Times New Roman" w:cs="Times New Roman"/>
          <w:b/>
          <w:bCs/>
          <w:sz w:val="28"/>
          <w:szCs w:val="28"/>
        </w:rPr>
      </w:pPr>
      <w:r w:rsidRPr="00C664AC">
        <w:rPr>
          <w:rFonts w:ascii="Times New Roman" w:eastAsia="Times New Roman" w:hAnsi="Times New Roman" w:cs="Times New Roman"/>
          <w:b/>
          <w:bCs/>
          <w:sz w:val="28"/>
          <w:szCs w:val="28"/>
        </w:rPr>
        <w:t>VIII. Особливості оформ</w:t>
      </w:r>
      <w:r w:rsidR="00617C37" w:rsidRPr="00C664AC">
        <w:rPr>
          <w:rFonts w:ascii="Times New Roman" w:eastAsia="Times New Roman" w:hAnsi="Times New Roman" w:cs="Times New Roman"/>
          <w:b/>
          <w:bCs/>
          <w:sz w:val="28"/>
          <w:szCs w:val="28"/>
        </w:rPr>
        <w:t>лення</w:t>
      </w:r>
      <w:r w:rsidR="004F4691" w:rsidRPr="00C664AC">
        <w:rPr>
          <w:rFonts w:ascii="Times New Roman" w:eastAsia="Times New Roman" w:hAnsi="Times New Roman" w:cs="Times New Roman"/>
          <w:b/>
          <w:bCs/>
          <w:sz w:val="28"/>
          <w:szCs w:val="28"/>
        </w:rPr>
        <w:br/>
      </w:r>
      <w:r w:rsidR="00617C37" w:rsidRPr="00C664AC">
        <w:rPr>
          <w:rFonts w:ascii="Times New Roman" w:eastAsia="Times New Roman" w:hAnsi="Times New Roman" w:cs="Times New Roman"/>
          <w:b/>
          <w:bCs/>
          <w:sz w:val="28"/>
          <w:szCs w:val="28"/>
        </w:rPr>
        <w:t xml:space="preserve">перевезень </w:t>
      </w:r>
      <w:r w:rsidR="00CE5AC3" w:rsidRPr="00C664AC">
        <w:rPr>
          <w:rFonts w:ascii="Times New Roman" w:eastAsia="Times New Roman" w:hAnsi="Times New Roman" w:cs="Times New Roman"/>
          <w:b/>
          <w:bCs/>
          <w:sz w:val="28"/>
          <w:szCs w:val="28"/>
        </w:rPr>
        <w:t>великовагових,</w:t>
      </w:r>
      <w:r w:rsidR="00617C37" w:rsidRPr="00C664AC">
        <w:rPr>
          <w:rFonts w:ascii="Times New Roman" w:eastAsia="Times New Roman" w:hAnsi="Times New Roman" w:cs="Times New Roman"/>
          <w:b/>
          <w:bCs/>
          <w:sz w:val="28"/>
          <w:szCs w:val="28"/>
        </w:rPr>
        <w:t xml:space="preserve"> </w:t>
      </w:r>
      <w:r w:rsidRPr="00C664AC">
        <w:rPr>
          <w:rFonts w:ascii="Times New Roman" w:eastAsia="Times New Roman" w:hAnsi="Times New Roman" w:cs="Times New Roman"/>
          <w:b/>
          <w:bCs/>
          <w:sz w:val="28"/>
          <w:szCs w:val="28"/>
        </w:rPr>
        <w:t xml:space="preserve">громіздких чи небезпечних вантажів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1. Великовагові або громіздкі вантажі, а також будь-яке приладдя до них або живі тварини можуть перевозитися між митницями ДФС на відкритих або дорожніх транспортних засобах, які відповідають вимогам до перевезень таких вантажів.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У цих випадках </w:t>
      </w:r>
      <w:r w:rsidR="006D0429" w:rsidRPr="00C664AC">
        <w:rPr>
          <w:rFonts w:ascii="Times New Roman" w:eastAsia="Times New Roman" w:hAnsi="Times New Roman" w:cs="Times New Roman"/>
          <w:sz w:val="28"/>
          <w:szCs w:val="28"/>
        </w:rPr>
        <w:t xml:space="preserve">держателям </w:t>
      </w:r>
      <w:r w:rsidRPr="00C664AC">
        <w:rPr>
          <w:rFonts w:ascii="Times New Roman" w:eastAsia="Times New Roman" w:hAnsi="Times New Roman" w:cs="Times New Roman"/>
          <w:sz w:val="28"/>
          <w:szCs w:val="28"/>
        </w:rPr>
        <w:t xml:space="preserve">книжок МДП або уповноваженим ним особам потрібно вживати заходів, які унеможливлюють підміну вантажів, для чого проводити детальний їх опис у товаротранспортних документах, нанесення на вантажі розпізнавальних знаків, додавати пакувальні листи, фотокартки товарів тощо.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У разі невідповідності вантажів даним, зазначеним у товаротранспортних документах та маніфесті МДП, </w:t>
      </w:r>
      <w:r w:rsidR="006D0429" w:rsidRPr="00C664AC">
        <w:rPr>
          <w:rFonts w:ascii="Times New Roman" w:eastAsia="Times New Roman" w:hAnsi="Times New Roman" w:cs="Times New Roman"/>
          <w:sz w:val="28"/>
          <w:szCs w:val="28"/>
        </w:rPr>
        <w:t>держатель</w:t>
      </w:r>
      <w:r w:rsidRPr="00C664AC">
        <w:rPr>
          <w:rFonts w:ascii="Times New Roman" w:eastAsia="Times New Roman" w:hAnsi="Times New Roman" w:cs="Times New Roman"/>
          <w:sz w:val="28"/>
          <w:szCs w:val="28"/>
        </w:rPr>
        <w:t xml:space="preserve"> книжки МДП несе відповідальність згідно із законодавством України. </w:t>
      </w:r>
      <w:r w:rsidR="006438A5" w:rsidRPr="00C664AC">
        <w:rPr>
          <w:rFonts w:ascii="Times New Roman" w:eastAsia="Times New Roman" w:hAnsi="Times New Roman" w:cs="Times New Roman"/>
          <w:sz w:val="28"/>
          <w:szCs w:val="28"/>
        </w:rPr>
        <w:t xml:space="preserve">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lastRenderedPageBreak/>
        <w:t xml:space="preserve">2. При перевезенні таких вантажів на вантажні відділення дорожніх транспортних засобів чи контейнери митне забезпечення не накладається. У цьому </w:t>
      </w:r>
      <w:r w:rsidR="00D11424" w:rsidRPr="00C664AC">
        <w:rPr>
          <w:rFonts w:ascii="Times New Roman" w:eastAsia="Times New Roman" w:hAnsi="Times New Roman" w:cs="Times New Roman"/>
          <w:sz w:val="28"/>
          <w:szCs w:val="28"/>
        </w:rPr>
        <w:t>разі</w:t>
      </w:r>
      <w:r w:rsidRPr="00C664AC">
        <w:rPr>
          <w:rFonts w:ascii="Times New Roman" w:eastAsia="Times New Roman" w:hAnsi="Times New Roman" w:cs="Times New Roman"/>
          <w:sz w:val="28"/>
          <w:szCs w:val="28"/>
        </w:rPr>
        <w:t xml:space="preserve"> </w:t>
      </w:r>
      <w:r w:rsidR="006438A5" w:rsidRPr="00C664AC">
        <w:rPr>
          <w:rFonts w:ascii="Times New Roman" w:eastAsia="Times New Roman" w:hAnsi="Times New Roman" w:cs="Times New Roman"/>
          <w:sz w:val="28"/>
          <w:szCs w:val="28"/>
        </w:rPr>
        <w:t xml:space="preserve">держателю </w:t>
      </w:r>
      <w:r w:rsidRPr="00C664AC">
        <w:rPr>
          <w:rFonts w:ascii="Times New Roman" w:eastAsia="Times New Roman" w:hAnsi="Times New Roman" w:cs="Times New Roman"/>
          <w:sz w:val="28"/>
          <w:szCs w:val="28"/>
        </w:rPr>
        <w:t xml:space="preserve">книжки МДП не потрібно мати Свідоцтво про допущення. </w:t>
      </w:r>
    </w:p>
    <w:p w:rsidR="00091179" w:rsidRPr="00C664AC" w:rsidRDefault="00091179" w:rsidP="00E03F18">
      <w:pPr>
        <w:widowControl w:val="0"/>
        <w:spacing w:after="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На обкладинці й на всіх відривних аркушах книжки МДП до початку митного оформлення </w:t>
      </w:r>
      <w:r w:rsidR="00D15163" w:rsidRPr="00C664AC">
        <w:rPr>
          <w:rFonts w:ascii="Times New Roman" w:eastAsia="Times New Roman" w:hAnsi="Times New Roman" w:cs="Times New Roman"/>
          <w:sz w:val="28"/>
          <w:szCs w:val="28"/>
        </w:rPr>
        <w:t>держателем</w:t>
      </w:r>
      <w:r w:rsidR="00AF285E"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книжки МДП або уповноваженою ним особою повинен бути проставлений штамп „Великовагові або громіздкі вантажі” </w:t>
      </w:r>
      <w:r w:rsidR="0073545F" w:rsidRPr="00C664AC">
        <w:rPr>
          <w:rFonts w:ascii="Times New Roman" w:eastAsia="Times New Roman" w:hAnsi="Times New Roman" w:cs="Times New Roman"/>
          <w:sz w:val="28"/>
          <w:szCs w:val="28"/>
        </w:rPr>
        <w:t xml:space="preserve">(англійською мовою </w:t>
      </w:r>
      <w:r w:rsidRPr="00C664AC">
        <w:rPr>
          <w:rFonts w:ascii="Times New Roman" w:eastAsia="Times New Roman" w:hAnsi="Times New Roman" w:cs="Times New Roman"/>
          <w:sz w:val="28"/>
          <w:szCs w:val="28"/>
        </w:rPr>
        <w:t>–</w:t>
      </w:r>
      <w:r w:rsidR="0073545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w:t>
      </w:r>
      <w:proofErr w:type="spellStart"/>
      <w:r w:rsidRPr="00C664AC">
        <w:rPr>
          <w:rFonts w:ascii="Times New Roman" w:eastAsia="Times New Roman" w:hAnsi="Times New Roman" w:cs="Times New Roman"/>
          <w:sz w:val="28"/>
          <w:szCs w:val="28"/>
        </w:rPr>
        <w:t>Heavy</w:t>
      </w:r>
      <w:proofErr w:type="spellEnd"/>
      <w:r w:rsidRPr="00C664AC">
        <w:rPr>
          <w:rFonts w:ascii="Times New Roman" w:eastAsia="Times New Roman" w:hAnsi="Times New Roman" w:cs="Times New Roman"/>
          <w:sz w:val="28"/>
          <w:szCs w:val="28"/>
        </w:rPr>
        <w:t xml:space="preserve"> </w:t>
      </w:r>
      <w:proofErr w:type="spellStart"/>
      <w:r w:rsidRPr="00C664AC">
        <w:rPr>
          <w:rFonts w:ascii="Times New Roman" w:eastAsia="Times New Roman" w:hAnsi="Times New Roman" w:cs="Times New Roman"/>
          <w:sz w:val="28"/>
          <w:szCs w:val="28"/>
        </w:rPr>
        <w:t>or</w:t>
      </w:r>
      <w:proofErr w:type="spellEnd"/>
      <w:r w:rsidRPr="00C664AC">
        <w:rPr>
          <w:rFonts w:ascii="Times New Roman" w:eastAsia="Times New Roman" w:hAnsi="Times New Roman" w:cs="Times New Roman"/>
          <w:sz w:val="28"/>
          <w:szCs w:val="28"/>
        </w:rPr>
        <w:t xml:space="preserve"> </w:t>
      </w:r>
      <w:proofErr w:type="spellStart"/>
      <w:r w:rsidRPr="00C664AC">
        <w:rPr>
          <w:rFonts w:ascii="Times New Roman" w:eastAsia="Times New Roman" w:hAnsi="Times New Roman" w:cs="Times New Roman"/>
          <w:sz w:val="28"/>
          <w:szCs w:val="28"/>
        </w:rPr>
        <w:t>bulky</w:t>
      </w:r>
      <w:proofErr w:type="spellEnd"/>
      <w:r w:rsidRPr="00C664AC">
        <w:rPr>
          <w:rFonts w:ascii="Times New Roman" w:eastAsia="Times New Roman" w:hAnsi="Times New Roman" w:cs="Times New Roman"/>
          <w:sz w:val="28"/>
          <w:szCs w:val="28"/>
        </w:rPr>
        <w:t xml:space="preserve"> </w:t>
      </w:r>
      <w:proofErr w:type="spellStart"/>
      <w:r w:rsidRPr="00C664AC">
        <w:rPr>
          <w:rFonts w:ascii="Times New Roman" w:eastAsia="Times New Roman" w:hAnsi="Times New Roman" w:cs="Times New Roman"/>
          <w:sz w:val="28"/>
          <w:szCs w:val="28"/>
        </w:rPr>
        <w:t>goods</w:t>
      </w:r>
      <w:proofErr w:type="spellEnd"/>
      <w:r w:rsidRPr="00C664AC">
        <w:rPr>
          <w:rFonts w:ascii="Times New Roman" w:eastAsia="Times New Roman" w:hAnsi="Times New Roman" w:cs="Times New Roman"/>
          <w:sz w:val="28"/>
          <w:szCs w:val="28"/>
        </w:rPr>
        <w:t>”) або штамп „В</w:t>
      </w:r>
      <w:r w:rsidR="0073545F" w:rsidRPr="00C664AC">
        <w:rPr>
          <w:rFonts w:ascii="Times New Roman" w:eastAsia="Times New Roman" w:hAnsi="Times New Roman" w:cs="Times New Roman"/>
          <w:sz w:val="28"/>
          <w:szCs w:val="28"/>
        </w:rPr>
        <w:t xml:space="preserve">ідкрита МДП” (англійською мовою </w:t>
      </w:r>
      <w:r w:rsidRPr="00C664AC">
        <w:rPr>
          <w:rFonts w:ascii="Times New Roman" w:eastAsia="Times New Roman" w:hAnsi="Times New Roman" w:cs="Times New Roman"/>
          <w:sz w:val="28"/>
          <w:szCs w:val="28"/>
        </w:rPr>
        <w:t>–</w:t>
      </w:r>
      <w:r w:rsidR="0073545F"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w:t>
      </w:r>
      <w:proofErr w:type="spellStart"/>
      <w:r w:rsidRPr="00C664AC">
        <w:rPr>
          <w:rFonts w:ascii="Times New Roman" w:eastAsia="Times New Roman" w:hAnsi="Times New Roman" w:cs="Times New Roman"/>
          <w:sz w:val="28"/>
          <w:szCs w:val="28"/>
        </w:rPr>
        <w:t>Open</w:t>
      </w:r>
      <w:proofErr w:type="spellEnd"/>
      <w:r w:rsidRPr="00C664AC">
        <w:rPr>
          <w:rFonts w:ascii="Times New Roman" w:eastAsia="Times New Roman" w:hAnsi="Times New Roman" w:cs="Times New Roman"/>
          <w:sz w:val="28"/>
          <w:szCs w:val="28"/>
        </w:rPr>
        <w:t xml:space="preserve"> </w:t>
      </w:r>
      <w:proofErr w:type="spellStart"/>
      <w:r w:rsidRPr="00C664AC">
        <w:rPr>
          <w:rFonts w:ascii="Times New Roman" w:eastAsia="Times New Roman" w:hAnsi="Times New Roman" w:cs="Times New Roman"/>
          <w:sz w:val="28"/>
          <w:szCs w:val="28"/>
        </w:rPr>
        <w:t>TIR</w:t>
      </w:r>
      <w:proofErr w:type="spellEnd"/>
      <w:r w:rsidRPr="00C664AC">
        <w:rPr>
          <w:rFonts w:ascii="Times New Roman" w:eastAsia="Times New Roman" w:hAnsi="Times New Roman" w:cs="Times New Roman"/>
          <w:sz w:val="28"/>
          <w:szCs w:val="28"/>
        </w:rPr>
        <w:t>”).</w:t>
      </w:r>
    </w:p>
    <w:p w:rsidR="00091179" w:rsidRPr="00C664AC" w:rsidRDefault="00091179" w:rsidP="00E03F18">
      <w:pPr>
        <w:widowControl w:val="0"/>
        <w:spacing w:before="240" w:after="240" w:line="360" w:lineRule="auto"/>
        <w:jc w:val="center"/>
        <w:rPr>
          <w:rFonts w:ascii="Times New Roman" w:eastAsia="Times New Roman" w:hAnsi="Times New Roman" w:cs="Times New Roman"/>
          <w:b/>
          <w:bCs/>
          <w:sz w:val="28"/>
          <w:szCs w:val="28"/>
        </w:rPr>
      </w:pPr>
      <w:r w:rsidRPr="00C664AC">
        <w:rPr>
          <w:rFonts w:ascii="Times New Roman" w:eastAsia="Times New Roman" w:hAnsi="Times New Roman" w:cs="Times New Roman"/>
          <w:b/>
          <w:bCs/>
          <w:sz w:val="28"/>
          <w:szCs w:val="28"/>
        </w:rPr>
        <w:t>IX.</w:t>
      </w:r>
      <w:r w:rsidR="00617C37" w:rsidRPr="00C664AC">
        <w:rPr>
          <w:rFonts w:ascii="Times New Roman" w:eastAsia="Times New Roman" w:hAnsi="Times New Roman" w:cs="Times New Roman"/>
          <w:b/>
          <w:bCs/>
          <w:sz w:val="28"/>
          <w:szCs w:val="28"/>
        </w:rPr>
        <w:t> Допуск перевізників-резидентів</w:t>
      </w:r>
      <w:r w:rsidR="0040483A" w:rsidRPr="00C664AC">
        <w:rPr>
          <w:rFonts w:ascii="Times New Roman" w:eastAsia="Times New Roman" w:hAnsi="Times New Roman" w:cs="Times New Roman"/>
          <w:b/>
          <w:bCs/>
          <w:sz w:val="28"/>
          <w:szCs w:val="28"/>
        </w:rPr>
        <w:br/>
      </w:r>
      <w:r w:rsidRPr="00C664AC">
        <w:rPr>
          <w:rFonts w:ascii="Times New Roman" w:eastAsia="Times New Roman" w:hAnsi="Times New Roman" w:cs="Times New Roman"/>
          <w:b/>
          <w:bCs/>
          <w:sz w:val="28"/>
          <w:szCs w:val="28"/>
        </w:rPr>
        <w:t>до перевезення</w:t>
      </w:r>
      <w:r w:rsidR="00617C37" w:rsidRPr="00C664AC">
        <w:rPr>
          <w:rFonts w:ascii="Times New Roman" w:eastAsia="Times New Roman" w:hAnsi="Times New Roman" w:cs="Times New Roman"/>
          <w:b/>
          <w:bCs/>
          <w:sz w:val="28"/>
          <w:szCs w:val="28"/>
        </w:rPr>
        <w:t xml:space="preserve"> </w:t>
      </w:r>
      <w:r w:rsidRPr="00C664AC">
        <w:rPr>
          <w:rFonts w:ascii="Times New Roman" w:eastAsia="Times New Roman" w:hAnsi="Times New Roman" w:cs="Times New Roman"/>
          <w:b/>
          <w:bCs/>
          <w:sz w:val="28"/>
          <w:szCs w:val="28"/>
        </w:rPr>
        <w:t>на умовах</w:t>
      </w:r>
      <w:r w:rsidR="00CE5AC3" w:rsidRPr="00C664AC">
        <w:rPr>
          <w:rFonts w:ascii="Times New Roman" w:eastAsia="Times New Roman" w:hAnsi="Times New Roman" w:cs="Times New Roman"/>
          <w:b/>
          <w:bCs/>
          <w:sz w:val="28"/>
          <w:szCs w:val="28"/>
        </w:rPr>
        <w:t xml:space="preserve"> </w:t>
      </w:r>
      <w:r w:rsidRPr="00C664AC">
        <w:rPr>
          <w:rFonts w:ascii="Times New Roman" w:eastAsia="Times New Roman" w:hAnsi="Times New Roman" w:cs="Times New Roman"/>
          <w:b/>
          <w:bCs/>
          <w:sz w:val="28"/>
          <w:szCs w:val="28"/>
        </w:rPr>
        <w:t>Конвенції МДП</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1. Допуск перевізників</w:t>
      </w:r>
      <w:r w:rsidR="00617C37"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суб’єктів господарської діяльності України до процедури МДП здійснюється комісією Державної фіскальної служби України т</w:t>
      </w:r>
      <w:r w:rsidR="00617C37" w:rsidRPr="00C664AC">
        <w:rPr>
          <w:rFonts w:ascii="Times New Roman" w:eastAsia="Times New Roman" w:hAnsi="Times New Roman" w:cs="Times New Roman"/>
          <w:sz w:val="28"/>
          <w:szCs w:val="28"/>
        </w:rPr>
        <w:t xml:space="preserve">а гарантійного об'єднання (далі </w:t>
      </w:r>
      <w:r w:rsidRPr="00C664AC">
        <w:rPr>
          <w:rFonts w:ascii="Times New Roman" w:eastAsia="Times New Roman" w:hAnsi="Times New Roman" w:cs="Times New Roman"/>
          <w:sz w:val="28"/>
          <w:szCs w:val="28"/>
        </w:rPr>
        <w:t>–</w:t>
      </w:r>
      <w:r w:rsidR="00617C37"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Комісія), склад якої затверджується </w:t>
      </w:r>
      <w:r w:rsidR="00554144" w:rsidRPr="00C664AC">
        <w:rPr>
          <w:rFonts w:ascii="Times New Roman" w:eastAsia="Times New Roman" w:hAnsi="Times New Roman" w:cs="Times New Roman"/>
          <w:sz w:val="28"/>
          <w:szCs w:val="28"/>
        </w:rPr>
        <w:t xml:space="preserve">спільним </w:t>
      </w:r>
      <w:r w:rsidRPr="00C664AC">
        <w:rPr>
          <w:rFonts w:ascii="Times New Roman" w:eastAsia="Times New Roman" w:hAnsi="Times New Roman" w:cs="Times New Roman"/>
          <w:sz w:val="28"/>
          <w:szCs w:val="28"/>
        </w:rPr>
        <w:t>наказом Державної фіскальної служби України</w:t>
      </w:r>
      <w:r w:rsidR="00120058" w:rsidRPr="00C664AC">
        <w:rPr>
          <w:rFonts w:ascii="Times New Roman" w:eastAsia="Times New Roman" w:hAnsi="Times New Roman" w:cs="Times New Roman"/>
          <w:sz w:val="28"/>
          <w:szCs w:val="28"/>
        </w:rPr>
        <w:t xml:space="preserve"> (далі – ДФС)</w:t>
      </w:r>
      <w:r w:rsidRPr="00C664AC">
        <w:rPr>
          <w:rFonts w:ascii="Times New Roman" w:eastAsia="Times New Roman" w:hAnsi="Times New Roman" w:cs="Times New Roman"/>
          <w:sz w:val="28"/>
          <w:szCs w:val="28"/>
        </w:rPr>
        <w:t xml:space="preserve"> та гарантійного об’єднання.</w:t>
      </w:r>
    </w:p>
    <w:p w:rsidR="00F3203C"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2. Гарантійне об’єднання повідомляє </w:t>
      </w:r>
      <w:r w:rsidR="00120058" w:rsidRPr="00C664AC">
        <w:rPr>
          <w:rFonts w:ascii="Times New Roman" w:eastAsia="Times New Roman" w:hAnsi="Times New Roman" w:cs="Times New Roman"/>
          <w:sz w:val="28"/>
          <w:szCs w:val="28"/>
        </w:rPr>
        <w:t xml:space="preserve">ДФС </w:t>
      </w:r>
      <w:r w:rsidR="00F334AF" w:rsidRPr="00C664AC">
        <w:rPr>
          <w:rFonts w:ascii="Times New Roman" w:eastAsia="Times New Roman" w:hAnsi="Times New Roman" w:cs="Times New Roman"/>
          <w:sz w:val="28"/>
          <w:szCs w:val="28"/>
        </w:rPr>
        <w:t xml:space="preserve">про </w:t>
      </w:r>
      <w:r w:rsidR="00F3203C" w:rsidRPr="00C664AC">
        <w:rPr>
          <w:rFonts w:ascii="Times New Roman" w:eastAsia="Times New Roman" w:hAnsi="Times New Roman" w:cs="Times New Roman"/>
          <w:sz w:val="28"/>
          <w:szCs w:val="28"/>
        </w:rPr>
        <w:t xml:space="preserve">бажання </w:t>
      </w:r>
      <w:r w:rsidR="00F334AF" w:rsidRPr="00C664AC">
        <w:rPr>
          <w:rFonts w:ascii="Times New Roman" w:eastAsia="Times New Roman" w:hAnsi="Times New Roman" w:cs="Times New Roman"/>
          <w:sz w:val="28"/>
          <w:szCs w:val="28"/>
        </w:rPr>
        <w:t>перевізник</w:t>
      </w:r>
      <w:r w:rsidR="004B25F8" w:rsidRPr="00C664AC">
        <w:rPr>
          <w:rFonts w:ascii="Times New Roman" w:eastAsia="Times New Roman" w:hAnsi="Times New Roman" w:cs="Times New Roman"/>
          <w:sz w:val="28"/>
          <w:szCs w:val="28"/>
        </w:rPr>
        <w:t>ів</w:t>
      </w:r>
      <w:r w:rsidR="00617C37"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суб’єкт</w:t>
      </w:r>
      <w:r w:rsidR="004B25F8" w:rsidRPr="00C664AC">
        <w:rPr>
          <w:rFonts w:ascii="Times New Roman" w:eastAsia="Times New Roman" w:hAnsi="Times New Roman" w:cs="Times New Roman"/>
          <w:sz w:val="28"/>
          <w:szCs w:val="28"/>
        </w:rPr>
        <w:t>ів</w:t>
      </w:r>
      <w:r w:rsidRPr="00C664AC">
        <w:rPr>
          <w:rFonts w:ascii="Times New Roman" w:eastAsia="Times New Roman" w:hAnsi="Times New Roman" w:cs="Times New Roman"/>
          <w:sz w:val="28"/>
          <w:szCs w:val="28"/>
        </w:rPr>
        <w:t xml:space="preserve"> господарської діяльності України отримати допуск до перевезень на </w:t>
      </w:r>
      <w:r w:rsidR="00F3203C" w:rsidRPr="00C664AC">
        <w:rPr>
          <w:rFonts w:ascii="Times New Roman" w:eastAsia="Times New Roman" w:hAnsi="Times New Roman" w:cs="Times New Roman"/>
          <w:sz w:val="28"/>
          <w:szCs w:val="28"/>
        </w:rPr>
        <w:t>умовах Конвенції МДП</w:t>
      </w:r>
      <w:r w:rsidRPr="00C664AC">
        <w:rPr>
          <w:rFonts w:ascii="Times New Roman" w:eastAsia="Times New Roman" w:hAnsi="Times New Roman" w:cs="Times New Roman"/>
          <w:sz w:val="28"/>
          <w:szCs w:val="28"/>
        </w:rPr>
        <w:t xml:space="preserve"> </w:t>
      </w:r>
      <w:r w:rsidR="00F3203C" w:rsidRPr="00C664AC">
        <w:rPr>
          <w:rFonts w:ascii="Times New Roman" w:eastAsia="Times New Roman" w:hAnsi="Times New Roman" w:cs="Times New Roman"/>
          <w:sz w:val="28"/>
          <w:szCs w:val="28"/>
        </w:rPr>
        <w:t>листом, д</w:t>
      </w:r>
      <w:r w:rsidRPr="00C664AC">
        <w:rPr>
          <w:rFonts w:ascii="Times New Roman" w:eastAsia="Times New Roman" w:hAnsi="Times New Roman" w:cs="Times New Roman"/>
          <w:sz w:val="28"/>
          <w:szCs w:val="28"/>
        </w:rPr>
        <w:t xml:space="preserve">о </w:t>
      </w:r>
      <w:r w:rsidR="00F3203C" w:rsidRPr="00C664AC">
        <w:rPr>
          <w:rFonts w:ascii="Times New Roman" w:eastAsia="Times New Roman" w:hAnsi="Times New Roman" w:cs="Times New Roman"/>
          <w:sz w:val="28"/>
          <w:szCs w:val="28"/>
        </w:rPr>
        <w:t>якого</w:t>
      </w:r>
      <w:r w:rsidRPr="00C664AC">
        <w:rPr>
          <w:rFonts w:ascii="Times New Roman" w:eastAsia="Times New Roman" w:hAnsi="Times New Roman" w:cs="Times New Roman"/>
          <w:sz w:val="28"/>
          <w:szCs w:val="28"/>
        </w:rPr>
        <w:t xml:space="preserve"> </w:t>
      </w:r>
      <w:r w:rsidR="00972E1C" w:rsidRPr="00C664AC">
        <w:rPr>
          <w:rFonts w:ascii="Times New Roman" w:eastAsia="Times New Roman" w:hAnsi="Times New Roman" w:cs="Times New Roman"/>
          <w:sz w:val="28"/>
          <w:szCs w:val="28"/>
        </w:rPr>
        <w:t>до</w:t>
      </w:r>
      <w:r w:rsidRPr="00C664AC">
        <w:rPr>
          <w:rFonts w:ascii="Times New Roman" w:eastAsia="Times New Roman" w:hAnsi="Times New Roman" w:cs="Times New Roman"/>
          <w:sz w:val="28"/>
          <w:szCs w:val="28"/>
        </w:rPr>
        <w:t>дає</w:t>
      </w:r>
      <w:r w:rsidR="004B25F8" w:rsidRPr="00C664AC">
        <w:rPr>
          <w:rFonts w:ascii="Times New Roman" w:eastAsia="Times New Roman" w:hAnsi="Times New Roman" w:cs="Times New Roman"/>
          <w:sz w:val="28"/>
          <w:szCs w:val="28"/>
        </w:rPr>
        <w:t xml:space="preserve"> завірені ним</w:t>
      </w:r>
      <w:r w:rsidR="00F3203C" w:rsidRPr="00C664AC">
        <w:rPr>
          <w:rFonts w:ascii="Times New Roman" w:eastAsia="Times New Roman" w:hAnsi="Times New Roman" w:cs="Times New Roman"/>
          <w:sz w:val="28"/>
          <w:szCs w:val="28"/>
        </w:rPr>
        <w:t>:</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копі</w:t>
      </w:r>
      <w:r w:rsidR="004B25F8" w:rsidRPr="00C664AC">
        <w:rPr>
          <w:rFonts w:ascii="Times New Roman" w:eastAsia="Times New Roman" w:hAnsi="Times New Roman" w:cs="Times New Roman"/>
          <w:sz w:val="28"/>
          <w:szCs w:val="28"/>
        </w:rPr>
        <w:t>ї</w:t>
      </w:r>
      <w:r w:rsidR="00F3203C"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заяв перевізник</w:t>
      </w:r>
      <w:r w:rsidR="004B25F8" w:rsidRPr="00C664AC">
        <w:rPr>
          <w:rFonts w:ascii="Times New Roman" w:eastAsia="Times New Roman" w:hAnsi="Times New Roman" w:cs="Times New Roman"/>
          <w:sz w:val="28"/>
          <w:szCs w:val="28"/>
        </w:rPr>
        <w:t>ів</w:t>
      </w:r>
      <w:r w:rsidRPr="00C664AC">
        <w:rPr>
          <w:rFonts w:ascii="Times New Roman" w:eastAsia="Times New Roman" w:hAnsi="Times New Roman" w:cs="Times New Roman"/>
          <w:sz w:val="28"/>
          <w:szCs w:val="28"/>
        </w:rPr>
        <w:t xml:space="preserve"> на ім’я керівника гарантійного об’єднання за встановленою гарантійним о</w:t>
      </w:r>
      <w:r w:rsidR="00972E1C" w:rsidRPr="00C664AC">
        <w:rPr>
          <w:rFonts w:ascii="Times New Roman" w:eastAsia="Times New Roman" w:hAnsi="Times New Roman" w:cs="Times New Roman"/>
          <w:sz w:val="28"/>
          <w:szCs w:val="28"/>
        </w:rPr>
        <w:t>б’є</w:t>
      </w:r>
      <w:r w:rsidRPr="00C664AC">
        <w:rPr>
          <w:rFonts w:ascii="Times New Roman" w:eastAsia="Times New Roman" w:hAnsi="Times New Roman" w:cs="Times New Roman"/>
          <w:sz w:val="28"/>
          <w:szCs w:val="28"/>
        </w:rPr>
        <w:t xml:space="preserve">днанням формою </w:t>
      </w:r>
      <w:r w:rsidR="004B25F8" w:rsidRPr="00C664AC">
        <w:rPr>
          <w:rFonts w:ascii="Times New Roman" w:eastAsia="Times New Roman" w:hAnsi="Times New Roman" w:cs="Times New Roman"/>
          <w:sz w:val="28"/>
          <w:szCs w:val="28"/>
        </w:rPr>
        <w:t>на отримання</w:t>
      </w:r>
      <w:r w:rsidRPr="00C664AC">
        <w:rPr>
          <w:rFonts w:ascii="Times New Roman" w:eastAsia="Times New Roman" w:hAnsi="Times New Roman" w:cs="Times New Roman"/>
          <w:sz w:val="28"/>
          <w:szCs w:val="28"/>
        </w:rPr>
        <w:t xml:space="preserve"> допуск</w:t>
      </w:r>
      <w:r w:rsidR="004B25F8"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до перевезень на умовах Конвенції МДП;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оригінал переліку перевізників</w:t>
      </w:r>
      <w:r w:rsidR="00617C37"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суб’єктів господарської діяльності України, що надали гарантійному об’єднанню заяви </w:t>
      </w:r>
      <w:r w:rsidR="004B25F8" w:rsidRPr="00C664AC">
        <w:rPr>
          <w:rFonts w:ascii="Times New Roman" w:eastAsia="Times New Roman" w:hAnsi="Times New Roman" w:cs="Times New Roman"/>
          <w:sz w:val="28"/>
          <w:szCs w:val="28"/>
        </w:rPr>
        <w:t>на</w:t>
      </w:r>
      <w:r w:rsidRPr="00C664AC">
        <w:rPr>
          <w:rFonts w:ascii="Times New Roman" w:eastAsia="Times New Roman" w:hAnsi="Times New Roman" w:cs="Times New Roman"/>
          <w:sz w:val="28"/>
          <w:szCs w:val="28"/>
        </w:rPr>
        <w:t xml:space="preserve"> отримання допуску до перевезення на умовах Конвенції МДП</w:t>
      </w:r>
      <w:r w:rsidR="004B25F8"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із зазначенням даних та за формою, що визначені у типовому бланку видачі дозволу згідно з частиною другою додатк</w:t>
      </w:r>
      <w:r w:rsidR="00972E1C" w:rsidRPr="00C664AC">
        <w:rPr>
          <w:rFonts w:ascii="Times New Roman" w:eastAsia="Times New Roman" w:hAnsi="Times New Roman" w:cs="Times New Roman"/>
          <w:sz w:val="28"/>
          <w:szCs w:val="28"/>
        </w:rPr>
        <w:t>а</w:t>
      </w:r>
      <w:r w:rsidRPr="00C664AC">
        <w:rPr>
          <w:rFonts w:ascii="Times New Roman" w:eastAsia="Times New Roman" w:hAnsi="Times New Roman" w:cs="Times New Roman"/>
          <w:sz w:val="28"/>
          <w:szCs w:val="28"/>
        </w:rPr>
        <w:t xml:space="preserve"> 9 до Конвенції МДП.</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lastRenderedPageBreak/>
        <w:t xml:space="preserve">3. У своєму листі гарантійне об’єднання в обов’язковому порядку зазначає такі відомості, які ним попередньо перевіряються: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наявність у кожного з перевізників досвіду у міжнародних автомобільних перевезеннях або можливість здійснення кожним з перевізників регулярних міжнародних перевезень;</w:t>
      </w:r>
    </w:p>
    <w:p w:rsidR="00091179" w:rsidRPr="00C664AC" w:rsidRDefault="00091179" w:rsidP="00861E7F">
      <w:pPr>
        <w:widowControl w:val="0"/>
        <w:spacing w:after="120" w:line="360" w:lineRule="auto"/>
        <w:ind w:firstLine="709"/>
        <w:jc w:val="both"/>
        <w:rPr>
          <w:rFonts w:ascii="Times New Roman" w:eastAsia="TimesNewRomanPS-BoldMT" w:hAnsi="Times New Roman" w:cs="Times New Roman"/>
          <w:sz w:val="28"/>
          <w:szCs w:val="28"/>
        </w:rPr>
      </w:pPr>
      <w:r w:rsidRPr="00C664AC">
        <w:rPr>
          <w:rFonts w:ascii="Times New Roman" w:eastAsia="TimesNewRomanPS-BoldMT" w:hAnsi="Times New Roman" w:cs="Times New Roman"/>
          <w:sz w:val="28"/>
          <w:szCs w:val="28"/>
        </w:rPr>
        <w:t>стабільне фінансове становище</w:t>
      </w:r>
      <w:r w:rsidRPr="00C664AC">
        <w:rPr>
          <w:rFonts w:ascii="Times New Roman" w:eastAsia="Times New Roman" w:hAnsi="Times New Roman" w:cs="Times New Roman"/>
          <w:sz w:val="28"/>
          <w:szCs w:val="28"/>
        </w:rPr>
        <w:t xml:space="preserve"> кожного з перевізників</w:t>
      </w:r>
      <w:r w:rsidRPr="00C664AC">
        <w:rPr>
          <w:rFonts w:ascii="Times New Roman" w:eastAsia="TimesNewRomanPS-BoldMT" w:hAnsi="Times New Roman" w:cs="Times New Roman"/>
          <w:sz w:val="28"/>
          <w:szCs w:val="28"/>
        </w:rPr>
        <w:t>;</w:t>
      </w:r>
    </w:p>
    <w:p w:rsidR="00091179" w:rsidRPr="00C664AC" w:rsidRDefault="00091179" w:rsidP="00861E7F">
      <w:pPr>
        <w:widowControl w:val="0"/>
        <w:spacing w:after="120" w:line="360" w:lineRule="auto"/>
        <w:ind w:firstLine="709"/>
        <w:jc w:val="both"/>
        <w:rPr>
          <w:rFonts w:ascii="Times New Roman" w:eastAsia="TimesNewRomanPS-BoldMT" w:hAnsi="Times New Roman" w:cs="Times New Roman"/>
          <w:sz w:val="28"/>
          <w:szCs w:val="28"/>
        </w:rPr>
      </w:pPr>
      <w:r w:rsidRPr="00C664AC">
        <w:rPr>
          <w:rFonts w:ascii="Times New Roman" w:eastAsia="TimesNewRomanPS-BoldMT" w:hAnsi="Times New Roman" w:cs="Times New Roman"/>
          <w:sz w:val="28"/>
          <w:szCs w:val="28"/>
        </w:rPr>
        <w:t xml:space="preserve">взяття кожним з перевізників письмового зобов’язання перед гарантійним об’єднанням про дотримання ним усіх митних формальностей, встановлених </w:t>
      </w:r>
      <w:r w:rsidRPr="00C664AC">
        <w:rPr>
          <w:rFonts w:ascii="Times New Roman" w:eastAsia="Times New Roman" w:hAnsi="Times New Roman" w:cs="Times New Roman"/>
          <w:sz w:val="28"/>
          <w:szCs w:val="28"/>
        </w:rPr>
        <w:t xml:space="preserve">Конвенцією МДП </w:t>
      </w:r>
      <w:r w:rsidRPr="00C664AC">
        <w:rPr>
          <w:rFonts w:ascii="Times New Roman" w:eastAsia="TimesNewRomanPS-BoldMT" w:hAnsi="Times New Roman" w:cs="Times New Roman"/>
          <w:sz w:val="28"/>
          <w:szCs w:val="28"/>
        </w:rPr>
        <w:t>у митницях відправлення, призначення та проміжних митницях договірних країн</w:t>
      </w:r>
      <w:r w:rsidR="00617C37" w:rsidRPr="00C664AC">
        <w:rPr>
          <w:rFonts w:ascii="Times New Roman" w:eastAsia="TimesNewRomanPS-BoldMT" w:hAnsi="Times New Roman" w:cs="Times New Roman"/>
          <w:sz w:val="28"/>
          <w:szCs w:val="28"/>
        </w:rPr>
        <w:t>-</w:t>
      </w:r>
      <w:r w:rsidRPr="00C664AC">
        <w:rPr>
          <w:rFonts w:ascii="Times New Roman" w:eastAsia="TimesNewRomanPS-BoldMT" w:hAnsi="Times New Roman" w:cs="Times New Roman"/>
          <w:sz w:val="28"/>
          <w:szCs w:val="28"/>
        </w:rPr>
        <w:t xml:space="preserve">учасниць </w:t>
      </w:r>
      <w:r w:rsidRPr="00C664AC">
        <w:rPr>
          <w:rFonts w:ascii="Times New Roman" w:eastAsia="Times New Roman" w:hAnsi="Times New Roman" w:cs="Times New Roman"/>
          <w:sz w:val="28"/>
          <w:szCs w:val="28"/>
        </w:rPr>
        <w:t>Конвенції МДП</w:t>
      </w:r>
      <w:r w:rsidRPr="00C664AC">
        <w:rPr>
          <w:rFonts w:ascii="Times New Roman" w:eastAsia="TimesNewRomanPS-BoldMT" w:hAnsi="Times New Roman" w:cs="Times New Roman"/>
          <w:sz w:val="28"/>
          <w:szCs w:val="28"/>
        </w:rPr>
        <w:t>;</w:t>
      </w:r>
    </w:p>
    <w:p w:rsidR="00091179" w:rsidRPr="00C664AC" w:rsidRDefault="00091179" w:rsidP="00861E7F">
      <w:pPr>
        <w:widowControl w:val="0"/>
        <w:spacing w:after="120" w:line="360" w:lineRule="auto"/>
        <w:ind w:firstLine="709"/>
        <w:jc w:val="both"/>
        <w:rPr>
          <w:rFonts w:ascii="Times New Roman" w:eastAsia="TimesNewRomanPS-BoldMT" w:hAnsi="Times New Roman" w:cs="Times New Roman"/>
          <w:sz w:val="28"/>
          <w:szCs w:val="28"/>
        </w:rPr>
      </w:pPr>
      <w:r w:rsidRPr="00C664AC">
        <w:rPr>
          <w:rFonts w:ascii="Times New Roman" w:eastAsia="TimesNewRomanPS-BoldMT" w:hAnsi="Times New Roman" w:cs="Times New Roman"/>
          <w:sz w:val="28"/>
          <w:szCs w:val="28"/>
        </w:rPr>
        <w:t xml:space="preserve">взяття кожним з перевізників письмового зобов’язання перед гарантійним об’єднанням сплачувати грошові кошти, зазначені у пунктах 1 та 2 статті 8 </w:t>
      </w:r>
      <w:r w:rsidRPr="00C664AC">
        <w:rPr>
          <w:rFonts w:ascii="Times New Roman" w:eastAsia="Times New Roman" w:hAnsi="Times New Roman" w:cs="Times New Roman"/>
          <w:sz w:val="28"/>
          <w:szCs w:val="28"/>
        </w:rPr>
        <w:t>Конвенції МДП</w:t>
      </w:r>
      <w:r w:rsidRPr="00C664AC">
        <w:rPr>
          <w:rFonts w:ascii="Times New Roman" w:eastAsia="TimesNewRomanPS-BoldMT" w:hAnsi="Times New Roman" w:cs="Times New Roman"/>
          <w:sz w:val="28"/>
          <w:szCs w:val="28"/>
        </w:rPr>
        <w:t xml:space="preserve">, якщо цього відповідно до пункту 7 статті 8 </w:t>
      </w:r>
      <w:r w:rsidRPr="00C664AC">
        <w:rPr>
          <w:rFonts w:ascii="Times New Roman" w:eastAsia="Times New Roman" w:hAnsi="Times New Roman" w:cs="Times New Roman"/>
          <w:sz w:val="28"/>
          <w:szCs w:val="28"/>
        </w:rPr>
        <w:t>Конвенції МДП</w:t>
      </w:r>
      <w:r w:rsidRPr="00C664AC">
        <w:rPr>
          <w:rFonts w:ascii="Times New Roman" w:eastAsia="TimesNewRomanPS-BoldMT" w:hAnsi="Times New Roman" w:cs="Times New Roman"/>
          <w:sz w:val="28"/>
          <w:szCs w:val="28"/>
        </w:rPr>
        <w:t xml:space="preserve"> вимагатимуть компетентні органи країн</w:t>
      </w:r>
      <w:r w:rsidR="00617C37" w:rsidRPr="00C664AC">
        <w:rPr>
          <w:rFonts w:ascii="Times New Roman" w:eastAsia="TimesNewRomanPS-BoldMT" w:hAnsi="Times New Roman" w:cs="Times New Roman"/>
          <w:sz w:val="28"/>
          <w:szCs w:val="28"/>
        </w:rPr>
        <w:t>-</w:t>
      </w:r>
      <w:r w:rsidRPr="00C664AC">
        <w:rPr>
          <w:rFonts w:ascii="Times New Roman" w:eastAsia="TimesNewRomanPS-BoldMT" w:hAnsi="Times New Roman" w:cs="Times New Roman"/>
          <w:sz w:val="28"/>
          <w:szCs w:val="28"/>
        </w:rPr>
        <w:t xml:space="preserve">учасниць </w:t>
      </w:r>
      <w:r w:rsidRPr="00C664AC">
        <w:rPr>
          <w:rFonts w:ascii="Times New Roman" w:eastAsia="Times New Roman" w:hAnsi="Times New Roman" w:cs="Times New Roman"/>
          <w:sz w:val="28"/>
          <w:szCs w:val="28"/>
        </w:rPr>
        <w:t>Конвенції МДП</w:t>
      </w:r>
      <w:r w:rsidRPr="00C664AC">
        <w:rPr>
          <w:rFonts w:ascii="Times New Roman" w:eastAsia="TimesNewRomanPS-BoldMT" w:hAnsi="Times New Roman" w:cs="Times New Roman"/>
          <w:sz w:val="28"/>
          <w:szCs w:val="28"/>
        </w:rPr>
        <w:t>;</w:t>
      </w:r>
    </w:p>
    <w:p w:rsidR="00091179" w:rsidRPr="00C664AC" w:rsidRDefault="00091179" w:rsidP="00861E7F">
      <w:pPr>
        <w:widowControl w:val="0"/>
        <w:spacing w:after="120" w:line="360" w:lineRule="auto"/>
        <w:ind w:firstLine="709"/>
        <w:jc w:val="both"/>
        <w:rPr>
          <w:rFonts w:ascii="Times New Roman" w:eastAsia="TimesNewRomanPS-BoldMT" w:hAnsi="Times New Roman" w:cs="Times New Roman"/>
          <w:sz w:val="28"/>
          <w:szCs w:val="28"/>
        </w:rPr>
      </w:pPr>
      <w:r w:rsidRPr="00C664AC">
        <w:rPr>
          <w:rFonts w:ascii="Times New Roman" w:eastAsia="TimesNewRomanPS-BoldMT" w:hAnsi="Times New Roman" w:cs="Times New Roman"/>
          <w:sz w:val="28"/>
          <w:szCs w:val="28"/>
        </w:rPr>
        <w:t xml:space="preserve">взяття кожним з перевізників письмового зобов’язання перед гарантійним об’єднанням про надання йому інформації та безперешкодного доступу до документації, наявної у перевізника, що може бути доказом відповідності (невідповідності) перевізника мінімальним умовам та вимогам, визначеним у пункті 1 частини другої додатка 9 до </w:t>
      </w:r>
      <w:r w:rsidRPr="00C664AC">
        <w:rPr>
          <w:rFonts w:ascii="Times New Roman" w:eastAsia="Times New Roman" w:hAnsi="Times New Roman" w:cs="Times New Roman"/>
          <w:sz w:val="28"/>
          <w:szCs w:val="28"/>
        </w:rPr>
        <w:t>Конвенції МДП</w:t>
      </w:r>
      <w:r w:rsidRPr="00C664AC">
        <w:rPr>
          <w:rFonts w:ascii="Times New Roman" w:eastAsia="TimesNewRomanPS-BoldMT" w:hAnsi="Times New Roman" w:cs="Times New Roman"/>
          <w:sz w:val="28"/>
          <w:szCs w:val="28"/>
        </w:rPr>
        <w:t>.</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4. Гарантійне об’єднання несе відповідальність згідно із законом та Конвенцією МДП за достовірність даних, наведених у його заяві та копії заяви перевізника.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5. </w:t>
      </w:r>
      <w:r w:rsidR="00120058" w:rsidRPr="00C664AC">
        <w:rPr>
          <w:rFonts w:ascii="Times New Roman" w:eastAsia="Times New Roman" w:hAnsi="Times New Roman" w:cs="Times New Roman"/>
          <w:sz w:val="28"/>
          <w:szCs w:val="28"/>
        </w:rPr>
        <w:t xml:space="preserve">ДФС </w:t>
      </w:r>
      <w:r w:rsidRPr="00C664AC">
        <w:rPr>
          <w:rFonts w:ascii="Times New Roman" w:eastAsia="Times New Roman" w:hAnsi="Times New Roman" w:cs="Times New Roman"/>
          <w:sz w:val="28"/>
          <w:szCs w:val="28"/>
        </w:rPr>
        <w:t xml:space="preserve">протягом трьох тижнів з дня отримання від гарантійного об’єднання документів, </w:t>
      </w:r>
      <w:r w:rsidR="008A4D1D" w:rsidRPr="00C664AC">
        <w:rPr>
          <w:rFonts w:ascii="Times New Roman" w:eastAsia="Times New Roman" w:hAnsi="Times New Roman" w:cs="Times New Roman"/>
          <w:sz w:val="28"/>
          <w:szCs w:val="28"/>
        </w:rPr>
        <w:t>зазначених</w:t>
      </w:r>
      <w:r w:rsidRPr="00C664AC">
        <w:rPr>
          <w:rFonts w:ascii="Times New Roman" w:eastAsia="Times New Roman" w:hAnsi="Times New Roman" w:cs="Times New Roman"/>
          <w:sz w:val="28"/>
          <w:szCs w:val="28"/>
        </w:rPr>
        <w:t xml:space="preserve"> у пункті 3 цього розділу, перевіряє:</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наявність даних про перевізника у Єдиному державному реєстрі юридичних осіб, фізичних осіб</w:t>
      </w:r>
      <w:r w:rsidR="00617C37"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підприємців та громадських формувань;</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lastRenderedPageBreak/>
        <w:t xml:space="preserve">фактів притягнення до адміністративної відповідальності за порушення митних правил, передбачених статтями 469, 470, 472, 474, 482-484 Митного кодексу України упродовж року з дня накладення адміністративного стягнення, а також фактів неодноразового притягнення до адміністративної відповідальності за вчинення інших правопорушень митного та податкового законодавства;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стан розрахунків платника з бюджетом за даними інтегрованої картки платника.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6. Після проведення </w:t>
      </w:r>
      <w:r w:rsidR="00120058" w:rsidRPr="00C664AC">
        <w:rPr>
          <w:rFonts w:ascii="Times New Roman" w:eastAsia="Times New Roman" w:hAnsi="Times New Roman" w:cs="Times New Roman"/>
          <w:sz w:val="28"/>
          <w:szCs w:val="28"/>
        </w:rPr>
        <w:t xml:space="preserve">ДФС </w:t>
      </w:r>
      <w:r w:rsidRPr="00C664AC">
        <w:rPr>
          <w:rFonts w:ascii="Times New Roman" w:eastAsia="Times New Roman" w:hAnsi="Times New Roman" w:cs="Times New Roman"/>
          <w:sz w:val="28"/>
          <w:szCs w:val="28"/>
        </w:rPr>
        <w:t>перевірки відповідно до пункту 5 цього розділу, Комісією приймається іспит у перевізників на предмет наявності необхідного рівня знань у сфері застосування Конвенції МДП.</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До іспитів допускаються керівники підприємств, або уповноважені особи</w:t>
      </w:r>
      <w:r w:rsidR="006E7822"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зараховані до штату, які відповідно до покладених обов</w:t>
      </w:r>
      <w:r w:rsidR="00120058"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язків є відповідальними за дотримання вимог Конвенції МДП на підприємстві (за наявності).</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Дата проведення іспиту погоджується гарантійним об’єднанням із </w:t>
      </w:r>
      <w:r w:rsidR="00120058" w:rsidRPr="00C664AC">
        <w:rPr>
          <w:rFonts w:ascii="Times New Roman" w:eastAsia="Times New Roman" w:hAnsi="Times New Roman" w:cs="Times New Roman"/>
          <w:sz w:val="28"/>
          <w:szCs w:val="28"/>
        </w:rPr>
        <w:t>ДФС</w:t>
      </w:r>
      <w:r w:rsidRPr="00C664AC">
        <w:rPr>
          <w:rFonts w:ascii="Times New Roman" w:eastAsia="Times New Roman" w:hAnsi="Times New Roman" w:cs="Times New Roman"/>
          <w:sz w:val="28"/>
          <w:szCs w:val="28"/>
        </w:rPr>
        <w:t>.</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7. За результатами іспиту та за результат</w:t>
      </w:r>
      <w:r w:rsidR="001A6027" w:rsidRPr="00C664AC">
        <w:rPr>
          <w:rFonts w:ascii="Times New Roman" w:eastAsia="Times New Roman" w:hAnsi="Times New Roman" w:cs="Times New Roman"/>
          <w:sz w:val="28"/>
          <w:szCs w:val="28"/>
        </w:rPr>
        <w:t>ами</w:t>
      </w:r>
      <w:r w:rsidRPr="00C664AC">
        <w:rPr>
          <w:rFonts w:ascii="Times New Roman" w:eastAsia="Times New Roman" w:hAnsi="Times New Roman" w:cs="Times New Roman"/>
          <w:sz w:val="28"/>
          <w:szCs w:val="28"/>
        </w:rPr>
        <w:t xml:space="preserve"> </w:t>
      </w:r>
      <w:r w:rsidR="001A6027" w:rsidRPr="00C664AC">
        <w:rPr>
          <w:rFonts w:ascii="Times New Roman" w:eastAsia="Times New Roman" w:hAnsi="Times New Roman" w:cs="Times New Roman"/>
          <w:sz w:val="28"/>
          <w:szCs w:val="28"/>
        </w:rPr>
        <w:t xml:space="preserve">перевірок, </w:t>
      </w:r>
      <w:r w:rsidRPr="00C664AC">
        <w:rPr>
          <w:rFonts w:ascii="Times New Roman" w:eastAsia="Times New Roman" w:hAnsi="Times New Roman" w:cs="Times New Roman"/>
          <w:sz w:val="28"/>
          <w:szCs w:val="28"/>
        </w:rPr>
        <w:t>проведен</w:t>
      </w:r>
      <w:r w:rsidR="001A6027" w:rsidRPr="00C664AC">
        <w:rPr>
          <w:rFonts w:ascii="Times New Roman" w:eastAsia="Times New Roman" w:hAnsi="Times New Roman" w:cs="Times New Roman"/>
          <w:sz w:val="28"/>
          <w:szCs w:val="28"/>
        </w:rPr>
        <w:t>их</w:t>
      </w:r>
      <w:r w:rsidRPr="00C664AC">
        <w:rPr>
          <w:rFonts w:ascii="Times New Roman" w:eastAsia="Times New Roman" w:hAnsi="Times New Roman" w:cs="Times New Roman"/>
          <w:sz w:val="28"/>
          <w:szCs w:val="28"/>
        </w:rPr>
        <w:t xml:space="preserve"> відповідно до пунктів 3 та 5 розділу IX цього Порядку</w:t>
      </w:r>
      <w:r w:rsidR="001A6027"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Комісією приймається рішення про допуск перевізників</w:t>
      </w:r>
      <w:r w:rsidR="00617C37"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суб’єктів господарської діяльності України до процедури МДП.</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8. </w:t>
      </w:r>
      <w:r w:rsidR="00120058" w:rsidRPr="00C664AC">
        <w:rPr>
          <w:rFonts w:ascii="Times New Roman" w:eastAsia="Times New Roman" w:hAnsi="Times New Roman" w:cs="Times New Roman"/>
          <w:sz w:val="28"/>
          <w:szCs w:val="28"/>
        </w:rPr>
        <w:t xml:space="preserve">ДФС </w:t>
      </w:r>
      <w:r w:rsidRPr="00C664AC">
        <w:rPr>
          <w:rFonts w:ascii="Times New Roman" w:eastAsia="Times New Roman" w:hAnsi="Times New Roman" w:cs="Times New Roman"/>
          <w:sz w:val="28"/>
          <w:szCs w:val="28"/>
        </w:rPr>
        <w:t xml:space="preserve">протягом тижня з дня прийняття Комісією </w:t>
      </w:r>
      <w:r w:rsidR="0073545F" w:rsidRPr="00C664AC">
        <w:rPr>
          <w:rFonts w:ascii="Times New Roman" w:eastAsia="Times New Roman" w:hAnsi="Times New Roman" w:cs="Times New Roman"/>
          <w:sz w:val="28"/>
          <w:szCs w:val="28"/>
        </w:rPr>
        <w:t>рішення про допуск перевізників</w:t>
      </w:r>
      <w:r w:rsidR="00617C37"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суб’єктів господарської діяльності України до процедури МДП надає перевізникам</w:t>
      </w:r>
      <w:r w:rsidR="00617C37"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суб’єктам господарської діяльності</w:t>
      </w:r>
      <w:r w:rsidR="00DD082F"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w:t>
      </w:r>
      <w:r w:rsidR="00DD082F" w:rsidRPr="00C664AC">
        <w:rPr>
          <w:rFonts w:ascii="Times New Roman" w:eastAsia="Times New Roman" w:hAnsi="Times New Roman" w:cs="Times New Roman"/>
          <w:sz w:val="28"/>
          <w:szCs w:val="28"/>
        </w:rPr>
        <w:t xml:space="preserve">допущеним до процедури МДП, дозвіл </w:t>
      </w:r>
      <w:r w:rsidRPr="00C664AC">
        <w:rPr>
          <w:rFonts w:ascii="Times New Roman" w:eastAsia="Times New Roman" w:hAnsi="Times New Roman" w:cs="Times New Roman"/>
          <w:sz w:val="28"/>
          <w:szCs w:val="28"/>
        </w:rPr>
        <w:t>використовувати Книжки МДП.</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Перелік перевізників</w:t>
      </w:r>
      <w:r w:rsidR="00617C37"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суб’єктів господарської діяльності</w:t>
      </w:r>
      <w:r w:rsidR="004F305A"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яким надано дозвіл </w:t>
      </w:r>
      <w:r w:rsidR="006E7822" w:rsidRPr="00C664AC">
        <w:rPr>
          <w:rFonts w:ascii="Times New Roman" w:eastAsia="Times New Roman" w:hAnsi="Times New Roman" w:cs="Times New Roman"/>
          <w:sz w:val="28"/>
          <w:szCs w:val="28"/>
        </w:rPr>
        <w:t xml:space="preserve">на </w:t>
      </w:r>
      <w:r w:rsidRPr="00C664AC">
        <w:rPr>
          <w:rFonts w:ascii="Times New Roman" w:eastAsia="Times New Roman" w:hAnsi="Times New Roman" w:cs="Times New Roman"/>
          <w:sz w:val="28"/>
          <w:szCs w:val="28"/>
        </w:rPr>
        <w:t>користування Книжками МДП</w:t>
      </w:r>
      <w:r w:rsidR="00BF0244"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за формою, наведеною в частині ІІ додатк</w:t>
      </w:r>
      <w:r w:rsidR="006E7822" w:rsidRPr="00C664AC">
        <w:rPr>
          <w:rFonts w:ascii="Times New Roman" w:eastAsia="Times New Roman" w:hAnsi="Times New Roman" w:cs="Times New Roman"/>
          <w:sz w:val="28"/>
          <w:szCs w:val="28"/>
        </w:rPr>
        <w:t>а</w:t>
      </w:r>
      <w:r w:rsidRPr="00C664AC">
        <w:rPr>
          <w:rFonts w:ascii="Times New Roman" w:eastAsia="Times New Roman" w:hAnsi="Times New Roman" w:cs="Times New Roman"/>
          <w:sz w:val="28"/>
          <w:szCs w:val="28"/>
        </w:rPr>
        <w:t xml:space="preserve"> 9 до Конвенції МДП, не пізніше двох днів з дати надання дозволу надсилається </w:t>
      </w:r>
      <w:r w:rsidR="00120058" w:rsidRPr="00C664AC">
        <w:rPr>
          <w:rFonts w:ascii="Times New Roman" w:eastAsia="Times New Roman" w:hAnsi="Times New Roman" w:cs="Times New Roman"/>
          <w:sz w:val="28"/>
          <w:szCs w:val="28"/>
        </w:rPr>
        <w:t xml:space="preserve">ДФС </w:t>
      </w:r>
      <w:r w:rsidRPr="00C664AC">
        <w:rPr>
          <w:rFonts w:ascii="Times New Roman" w:eastAsia="Times New Roman" w:hAnsi="Times New Roman" w:cs="Times New Roman"/>
          <w:sz w:val="28"/>
          <w:szCs w:val="28"/>
        </w:rPr>
        <w:t>гарантійному об’єднанню.</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lastRenderedPageBreak/>
        <w:t xml:space="preserve">9. Гарантійне об’єднання у тижневий строк з дати отримання інформації відповідно до абзацу 2 пункту 8 розділу IX цього Порядку надсилає </w:t>
      </w:r>
      <w:r w:rsidR="00120058" w:rsidRPr="00C664AC">
        <w:rPr>
          <w:rFonts w:ascii="Times New Roman" w:eastAsia="Times New Roman" w:hAnsi="Times New Roman" w:cs="Times New Roman"/>
          <w:sz w:val="28"/>
          <w:szCs w:val="28"/>
        </w:rPr>
        <w:t>ДФС</w:t>
      </w:r>
      <w:r w:rsidRPr="00C664AC">
        <w:rPr>
          <w:rFonts w:ascii="Times New Roman" w:eastAsia="Times New Roman" w:hAnsi="Times New Roman" w:cs="Times New Roman"/>
          <w:sz w:val="28"/>
          <w:szCs w:val="28"/>
        </w:rPr>
        <w:t xml:space="preserve"> актуалізований на дату відправки перелік перевізників</w:t>
      </w:r>
      <w:r w:rsidR="00617C37"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суб’єктів господарської діяльності, допущених до перевезення вантажів автотранспортом на умовах Конвенції МДП, в електронному вигляді за формою, наведеною у додатку 3 до цього Порядку.</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10. Підставами для відмови </w:t>
      </w:r>
      <w:r w:rsidR="00120058" w:rsidRPr="00C664AC">
        <w:rPr>
          <w:rFonts w:ascii="Times New Roman" w:eastAsia="Times New Roman" w:hAnsi="Times New Roman" w:cs="Times New Roman"/>
          <w:sz w:val="28"/>
          <w:szCs w:val="28"/>
        </w:rPr>
        <w:t xml:space="preserve">у наданні </w:t>
      </w:r>
      <w:r w:rsidRPr="00C664AC">
        <w:rPr>
          <w:rFonts w:ascii="Times New Roman" w:eastAsia="Times New Roman" w:hAnsi="Times New Roman" w:cs="Times New Roman"/>
          <w:sz w:val="28"/>
          <w:szCs w:val="28"/>
        </w:rPr>
        <w:t>допуску перевізник</w:t>
      </w:r>
      <w:r w:rsidR="00120058" w:rsidRPr="00C664AC">
        <w:rPr>
          <w:rFonts w:ascii="Times New Roman" w:eastAsia="Times New Roman" w:hAnsi="Times New Roman" w:cs="Times New Roman"/>
          <w:sz w:val="28"/>
          <w:szCs w:val="28"/>
        </w:rPr>
        <w:t>ам</w:t>
      </w:r>
      <w:r w:rsidR="00617C37"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суб’єкт</w:t>
      </w:r>
      <w:r w:rsidR="00120058" w:rsidRPr="00C664AC">
        <w:rPr>
          <w:rFonts w:ascii="Times New Roman" w:eastAsia="Times New Roman" w:hAnsi="Times New Roman" w:cs="Times New Roman"/>
          <w:sz w:val="28"/>
          <w:szCs w:val="28"/>
        </w:rPr>
        <w:t>ам</w:t>
      </w:r>
      <w:r w:rsidRPr="00C664AC">
        <w:rPr>
          <w:rFonts w:ascii="Times New Roman" w:eastAsia="Times New Roman" w:hAnsi="Times New Roman" w:cs="Times New Roman"/>
          <w:sz w:val="28"/>
          <w:szCs w:val="28"/>
        </w:rPr>
        <w:t xml:space="preserve"> господарської діяльності України до перевезень на умовах Конвенції МДП є:</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неподання гарантійним об’єднанням документів, зазначених у частині </w:t>
      </w:r>
      <w:r w:rsidR="008E76AE" w:rsidRPr="00C664AC">
        <w:rPr>
          <w:rFonts w:ascii="Times New Roman" w:eastAsia="Times New Roman" w:hAnsi="Times New Roman" w:cs="Times New Roman"/>
          <w:sz w:val="28"/>
          <w:szCs w:val="28"/>
        </w:rPr>
        <w:t>другій</w:t>
      </w:r>
      <w:r w:rsidRPr="00C664AC">
        <w:rPr>
          <w:rFonts w:ascii="Times New Roman" w:eastAsia="Times New Roman" w:hAnsi="Times New Roman" w:cs="Times New Roman"/>
          <w:sz w:val="28"/>
          <w:szCs w:val="28"/>
        </w:rPr>
        <w:t xml:space="preserve"> розділу I</w:t>
      </w:r>
      <w:r w:rsidR="008E76AE" w:rsidRPr="00C664AC">
        <w:rPr>
          <w:rFonts w:ascii="Times New Roman" w:eastAsia="Times New Roman" w:hAnsi="Times New Roman" w:cs="Times New Roman"/>
          <w:sz w:val="28"/>
          <w:szCs w:val="28"/>
        </w:rPr>
        <w:t>Х</w:t>
      </w:r>
      <w:r w:rsidRPr="00C664AC">
        <w:rPr>
          <w:rFonts w:ascii="Times New Roman" w:eastAsia="Times New Roman" w:hAnsi="Times New Roman" w:cs="Times New Roman"/>
          <w:sz w:val="28"/>
          <w:szCs w:val="28"/>
        </w:rPr>
        <w:t xml:space="preserve"> цього Порядку;</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відсутність у поданих документах відомостей, які мають бути зазначені відповідно до вимог </w:t>
      </w:r>
      <w:r w:rsidR="008E76AE" w:rsidRPr="00C664AC">
        <w:rPr>
          <w:rFonts w:ascii="Times New Roman" w:eastAsia="Times New Roman" w:hAnsi="Times New Roman" w:cs="Times New Roman"/>
          <w:sz w:val="28"/>
          <w:szCs w:val="28"/>
        </w:rPr>
        <w:t xml:space="preserve">частини третьої </w:t>
      </w:r>
      <w:r w:rsidRPr="00C664AC">
        <w:rPr>
          <w:rFonts w:ascii="Times New Roman" w:eastAsia="Times New Roman" w:hAnsi="Times New Roman" w:cs="Times New Roman"/>
          <w:sz w:val="28"/>
          <w:szCs w:val="28"/>
        </w:rPr>
        <w:t>розділу I</w:t>
      </w:r>
      <w:r w:rsidR="008E76AE" w:rsidRPr="00C664AC">
        <w:rPr>
          <w:rFonts w:ascii="Times New Roman" w:eastAsia="Times New Roman" w:hAnsi="Times New Roman" w:cs="Times New Roman"/>
          <w:sz w:val="28"/>
          <w:szCs w:val="28"/>
        </w:rPr>
        <w:t>Х</w:t>
      </w:r>
      <w:r w:rsidRPr="00C664AC">
        <w:rPr>
          <w:rFonts w:ascii="Times New Roman" w:eastAsia="Times New Roman" w:hAnsi="Times New Roman" w:cs="Times New Roman"/>
          <w:sz w:val="28"/>
          <w:szCs w:val="28"/>
        </w:rPr>
        <w:t xml:space="preserve"> цього Порядку;</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наявність у поданих документах неправдивих відомостей;</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встановлення під час розгляду заяви невідповідності перевізника мінімальним умовам та вимогам, визначеним у частині другій додатка 9 до Конвенції МДП;</w:t>
      </w:r>
    </w:p>
    <w:p w:rsidR="00091179" w:rsidRPr="00C664AC" w:rsidRDefault="00091179" w:rsidP="00E03F18">
      <w:pPr>
        <w:widowControl w:val="0"/>
        <w:spacing w:after="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заява гарантійного об’єднання.</w:t>
      </w:r>
    </w:p>
    <w:p w:rsidR="00091179" w:rsidRPr="00C664AC" w:rsidRDefault="00091179" w:rsidP="00E03F18">
      <w:pPr>
        <w:widowControl w:val="0"/>
        <w:spacing w:before="240" w:after="240" w:line="360" w:lineRule="auto"/>
        <w:jc w:val="center"/>
        <w:outlineLvl w:val="2"/>
        <w:rPr>
          <w:rFonts w:ascii="Times New Roman" w:eastAsia="Times New Roman" w:hAnsi="Times New Roman" w:cs="Times New Roman"/>
          <w:b/>
          <w:bCs/>
          <w:sz w:val="28"/>
          <w:szCs w:val="28"/>
        </w:rPr>
      </w:pPr>
      <w:r w:rsidRPr="00C664AC">
        <w:rPr>
          <w:rFonts w:ascii="Times New Roman" w:eastAsia="Times New Roman" w:hAnsi="Times New Roman" w:cs="Times New Roman"/>
          <w:b/>
          <w:bCs/>
          <w:sz w:val="28"/>
          <w:szCs w:val="28"/>
        </w:rPr>
        <w:t>X. Підготовка</w:t>
      </w:r>
      <w:r w:rsidR="00617C37" w:rsidRPr="00C664AC">
        <w:rPr>
          <w:rFonts w:ascii="Times New Roman" w:eastAsia="Times New Roman" w:hAnsi="Times New Roman" w:cs="Times New Roman"/>
          <w:b/>
          <w:bCs/>
          <w:sz w:val="28"/>
          <w:szCs w:val="28"/>
        </w:rPr>
        <w:t xml:space="preserve"> й подання</w:t>
      </w:r>
      <w:r w:rsidR="0040483A" w:rsidRPr="00C664AC">
        <w:rPr>
          <w:rFonts w:ascii="Times New Roman" w:eastAsia="Times New Roman" w:hAnsi="Times New Roman" w:cs="Times New Roman"/>
          <w:b/>
          <w:bCs/>
          <w:sz w:val="28"/>
          <w:szCs w:val="28"/>
        </w:rPr>
        <w:br/>
      </w:r>
      <w:r w:rsidR="006844AB" w:rsidRPr="00C664AC">
        <w:rPr>
          <w:rFonts w:ascii="Times New Roman" w:eastAsia="Times New Roman" w:hAnsi="Times New Roman" w:cs="Times New Roman"/>
          <w:b/>
          <w:sz w:val="28"/>
          <w:szCs w:val="28"/>
        </w:rPr>
        <w:t>держателю</w:t>
      </w:r>
      <w:r w:rsidRPr="00C664AC">
        <w:rPr>
          <w:rFonts w:ascii="Times New Roman" w:eastAsia="Times New Roman" w:hAnsi="Times New Roman" w:cs="Times New Roman"/>
          <w:b/>
          <w:bCs/>
          <w:sz w:val="28"/>
          <w:szCs w:val="28"/>
        </w:rPr>
        <w:t xml:space="preserve"> книжки МДП</w:t>
      </w:r>
      <w:r w:rsidR="00617C37" w:rsidRPr="00C664AC">
        <w:rPr>
          <w:rFonts w:ascii="Times New Roman" w:eastAsia="Times New Roman" w:hAnsi="Times New Roman" w:cs="Times New Roman"/>
          <w:b/>
          <w:bCs/>
          <w:sz w:val="28"/>
          <w:szCs w:val="28"/>
        </w:rPr>
        <w:t xml:space="preserve"> та гарантійному об'єднанню </w:t>
      </w:r>
      <w:r w:rsidRPr="00C664AC">
        <w:rPr>
          <w:rFonts w:ascii="Times New Roman" w:eastAsia="Times New Roman" w:hAnsi="Times New Roman" w:cs="Times New Roman"/>
          <w:b/>
          <w:bCs/>
          <w:sz w:val="28"/>
          <w:szCs w:val="28"/>
        </w:rPr>
        <w:t>повідомлення</w:t>
      </w:r>
      <w:r w:rsidR="008E76AE" w:rsidRPr="00C664AC">
        <w:rPr>
          <w:rFonts w:ascii="Times New Roman" w:eastAsia="Times New Roman" w:hAnsi="Times New Roman" w:cs="Times New Roman"/>
          <w:b/>
          <w:bCs/>
          <w:sz w:val="28"/>
          <w:szCs w:val="28"/>
        </w:rPr>
        <w:br/>
      </w:r>
      <w:r w:rsidRPr="00C664AC">
        <w:rPr>
          <w:rFonts w:ascii="Times New Roman" w:eastAsia="Times New Roman" w:hAnsi="Times New Roman" w:cs="Times New Roman"/>
          <w:b/>
          <w:bCs/>
          <w:sz w:val="28"/>
          <w:szCs w:val="28"/>
        </w:rPr>
        <w:t>про порушення умов перевезення товарів при виконанні операції МДП</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1. Митниця відправлення протягом наступного дня з дати закінчення строку транзитного перевезення робить запит до митниці призначення про надходження товарів, якщо за даними ЄАІС вантаж за книжкою МДП у встановлений строк не надійшов до митниці призначення.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У разі отримання відповіді про належне виконання перевізником операції </w:t>
      </w:r>
      <w:r w:rsidRPr="00C664AC">
        <w:rPr>
          <w:rFonts w:ascii="Times New Roman" w:eastAsia="Times New Roman" w:hAnsi="Times New Roman" w:cs="Times New Roman"/>
          <w:sz w:val="28"/>
          <w:szCs w:val="28"/>
        </w:rPr>
        <w:lastRenderedPageBreak/>
        <w:t>МДП митниця відправлення повторно перевіряє наявність такого підтвердження у ЄАІС органів доходів і зборів. У разі наявності підтвердження доставки товарів також в ЄАІС питання вважається врегульованим.</w:t>
      </w:r>
    </w:p>
    <w:p w:rsidR="00091179" w:rsidRPr="00C664AC" w:rsidRDefault="003432F5"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 разі</w:t>
      </w:r>
      <w:r w:rsidR="00091179" w:rsidRPr="00C664AC">
        <w:rPr>
          <w:rFonts w:ascii="Times New Roman" w:eastAsia="Times New Roman" w:hAnsi="Times New Roman" w:cs="Times New Roman"/>
          <w:sz w:val="28"/>
          <w:szCs w:val="28"/>
        </w:rPr>
        <w:t xml:space="preserve"> отриманн</w:t>
      </w:r>
      <w:r w:rsidRPr="00C664AC">
        <w:rPr>
          <w:rFonts w:ascii="Times New Roman" w:eastAsia="Times New Roman" w:hAnsi="Times New Roman" w:cs="Times New Roman"/>
          <w:sz w:val="28"/>
          <w:szCs w:val="28"/>
        </w:rPr>
        <w:t>я</w:t>
      </w:r>
      <w:r w:rsidR="00091179" w:rsidRPr="00C664AC">
        <w:rPr>
          <w:rFonts w:ascii="Times New Roman" w:eastAsia="Times New Roman" w:hAnsi="Times New Roman" w:cs="Times New Roman"/>
          <w:sz w:val="28"/>
          <w:szCs w:val="28"/>
        </w:rPr>
        <w:t xml:space="preserve"> митницею відправлення інформації про порушення умов перевезення товарів при виконанні операції МДП </w:t>
      </w:r>
      <w:r w:rsidR="0086125A" w:rsidRPr="00C664AC">
        <w:rPr>
          <w:rFonts w:ascii="Times New Roman" w:eastAsia="Times New Roman" w:hAnsi="Times New Roman" w:cs="Times New Roman"/>
          <w:sz w:val="28"/>
          <w:szCs w:val="28"/>
        </w:rPr>
        <w:t xml:space="preserve">митниця </w:t>
      </w:r>
      <w:r w:rsidR="00091179" w:rsidRPr="00C664AC">
        <w:rPr>
          <w:rFonts w:ascii="Times New Roman" w:eastAsia="Times New Roman" w:hAnsi="Times New Roman" w:cs="Times New Roman"/>
          <w:sz w:val="28"/>
          <w:szCs w:val="28"/>
        </w:rPr>
        <w:t xml:space="preserve">надсилає </w:t>
      </w:r>
      <w:r w:rsidR="00BE5887" w:rsidRPr="00C664AC">
        <w:rPr>
          <w:rFonts w:ascii="Times New Roman" w:eastAsia="Times New Roman" w:hAnsi="Times New Roman" w:cs="Times New Roman"/>
          <w:sz w:val="28"/>
          <w:szCs w:val="28"/>
        </w:rPr>
        <w:t xml:space="preserve">держателю </w:t>
      </w:r>
      <w:r w:rsidR="00091179" w:rsidRPr="00C664AC">
        <w:rPr>
          <w:rFonts w:ascii="Times New Roman" w:eastAsia="Times New Roman" w:hAnsi="Times New Roman" w:cs="Times New Roman"/>
          <w:sz w:val="28"/>
          <w:szCs w:val="28"/>
        </w:rPr>
        <w:t>книжки МДП та гарантійному об’єднанню повідомлення про порушення умов перевезення товарів при</w:t>
      </w:r>
      <w:r w:rsidR="00693987" w:rsidRPr="00C664AC">
        <w:rPr>
          <w:rFonts w:ascii="Times New Roman" w:eastAsia="Times New Roman" w:hAnsi="Times New Roman" w:cs="Times New Roman"/>
          <w:sz w:val="28"/>
          <w:szCs w:val="28"/>
        </w:rPr>
        <w:t xml:space="preserve"> виконанні операції МДП (далі </w:t>
      </w:r>
      <w:r w:rsidR="00091179" w:rsidRPr="00C664AC">
        <w:rPr>
          <w:rFonts w:ascii="Times New Roman" w:eastAsia="Times New Roman" w:hAnsi="Times New Roman" w:cs="Times New Roman"/>
          <w:sz w:val="28"/>
          <w:szCs w:val="28"/>
        </w:rPr>
        <w:t>–</w:t>
      </w:r>
      <w:r w:rsidR="00693987"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 xml:space="preserve">Повідомлення), що складається за формою, наведеною у додатку 4 до цього Порядку. Разом з Повідомленням </w:t>
      </w:r>
      <w:r w:rsidR="00B11BC1" w:rsidRPr="00C664AC">
        <w:rPr>
          <w:rFonts w:ascii="Times New Roman" w:eastAsia="Times New Roman" w:hAnsi="Times New Roman" w:cs="Times New Roman"/>
          <w:sz w:val="28"/>
          <w:szCs w:val="28"/>
        </w:rPr>
        <w:t>держателю</w:t>
      </w:r>
      <w:r w:rsidR="00C96436"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книжки МДП та гарантійному об’єднанню направляються:</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завірена копія відривного листка № 1 книжки МДП, який зберігається в митниці відправлення;</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копія повідомлення перевізнику;</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інші матеріали, що свідчать про неналежне виконання </w:t>
      </w:r>
      <w:r w:rsidR="00B11BC1" w:rsidRPr="00C664AC">
        <w:rPr>
          <w:rFonts w:ascii="Times New Roman" w:eastAsia="Times New Roman" w:hAnsi="Times New Roman" w:cs="Times New Roman"/>
          <w:sz w:val="28"/>
          <w:szCs w:val="28"/>
        </w:rPr>
        <w:t xml:space="preserve">держателем </w:t>
      </w:r>
      <w:r w:rsidRPr="00C664AC">
        <w:rPr>
          <w:rFonts w:ascii="Times New Roman" w:eastAsia="Times New Roman" w:hAnsi="Times New Roman" w:cs="Times New Roman"/>
          <w:sz w:val="28"/>
          <w:szCs w:val="28"/>
        </w:rPr>
        <w:t xml:space="preserve">книжки операції МДП (за наявності копію протоколу про порушення митних правил).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На підставі отриманого Повідомлення гарантійне об’єднання проводить перевірку щодо виконання </w:t>
      </w:r>
      <w:r w:rsidR="005B7033" w:rsidRPr="00C664AC">
        <w:rPr>
          <w:rFonts w:ascii="Times New Roman" w:eastAsia="Times New Roman" w:hAnsi="Times New Roman" w:cs="Times New Roman"/>
          <w:sz w:val="28"/>
          <w:szCs w:val="28"/>
        </w:rPr>
        <w:t>держателем</w:t>
      </w:r>
      <w:r w:rsidR="00F32B13"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книжки МДП операції МДП та у тримісячний термін інформує про її результати митницю ДФС, яка надіслала </w:t>
      </w:r>
      <w:r w:rsidR="003432F5" w:rsidRPr="00C664AC">
        <w:rPr>
          <w:rFonts w:ascii="Times New Roman" w:eastAsia="Times New Roman" w:hAnsi="Times New Roman" w:cs="Times New Roman"/>
          <w:sz w:val="28"/>
          <w:szCs w:val="28"/>
        </w:rPr>
        <w:t>П</w:t>
      </w:r>
      <w:r w:rsidRPr="00C664AC">
        <w:rPr>
          <w:rFonts w:ascii="Times New Roman" w:eastAsia="Times New Roman" w:hAnsi="Times New Roman" w:cs="Times New Roman"/>
          <w:sz w:val="28"/>
          <w:szCs w:val="28"/>
        </w:rPr>
        <w:t>овідомлення.</w:t>
      </w:r>
    </w:p>
    <w:p w:rsidR="00091179" w:rsidRPr="00C664AC" w:rsidRDefault="00091179" w:rsidP="00E03F18">
      <w:pPr>
        <w:widowControl w:val="0"/>
        <w:spacing w:after="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2. Підготовку й подання </w:t>
      </w:r>
      <w:r w:rsidR="00A81E08" w:rsidRPr="00C664AC">
        <w:rPr>
          <w:rFonts w:ascii="Times New Roman" w:eastAsia="Times New Roman" w:hAnsi="Times New Roman" w:cs="Times New Roman"/>
          <w:sz w:val="28"/>
          <w:szCs w:val="28"/>
        </w:rPr>
        <w:t>держателю</w:t>
      </w:r>
      <w:r w:rsidRPr="00C664AC">
        <w:rPr>
          <w:rFonts w:ascii="Times New Roman" w:eastAsia="Times New Roman" w:hAnsi="Times New Roman" w:cs="Times New Roman"/>
          <w:sz w:val="28"/>
          <w:szCs w:val="28"/>
        </w:rPr>
        <w:t xml:space="preserve"> книжки МДП та гарантійному об'єднанню Повідомлення та матеріалів про порушення, виявлені при виконанні операції МДП, може здійснювати також будь-яка митниця ДФС, </w:t>
      </w:r>
      <w:r w:rsidR="008E76AE"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зоні діяльності якої виявлено порушення процедури МДП</w:t>
      </w:r>
      <w:r w:rsidR="002D63BB"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за погод</w:t>
      </w:r>
      <w:r w:rsidR="00A475D4" w:rsidRPr="00C664AC">
        <w:rPr>
          <w:rFonts w:ascii="Times New Roman" w:eastAsia="Times New Roman" w:hAnsi="Times New Roman" w:cs="Times New Roman"/>
          <w:sz w:val="28"/>
          <w:szCs w:val="28"/>
        </w:rPr>
        <w:t>женням з митницею відправлення.</w:t>
      </w:r>
    </w:p>
    <w:p w:rsidR="00CE5AC3" w:rsidRPr="00C664AC" w:rsidRDefault="00CE5AC3" w:rsidP="00E03F18">
      <w:pPr>
        <w:widowControl w:val="0"/>
        <w:spacing w:before="240" w:after="240" w:line="360" w:lineRule="auto"/>
        <w:jc w:val="center"/>
        <w:rPr>
          <w:rFonts w:ascii="Times New Roman" w:eastAsia="Times New Roman" w:hAnsi="Times New Roman" w:cs="Times New Roman"/>
          <w:b/>
          <w:bCs/>
          <w:sz w:val="28"/>
          <w:szCs w:val="28"/>
        </w:rPr>
      </w:pPr>
      <w:r w:rsidRPr="00C664AC">
        <w:rPr>
          <w:rFonts w:ascii="Times New Roman" w:eastAsia="Times New Roman" w:hAnsi="Times New Roman" w:cs="Times New Roman"/>
          <w:b/>
          <w:bCs/>
          <w:sz w:val="28"/>
          <w:szCs w:val="28"/>
        </w:rPr>
        <w:t>ХI. Підтвердження належного виконання</w:t>
      </w:r>
      <w:r w:rsidR="008A4D1D" w:rsidRPr="00C664AC">
        <w:rPr>
          <w:rFonts w:ascii="Times New Roman" w:eastAsia="Times New Roman" w:hAnsi="Times New Roman" w:cs="Times New Roman"/>
          <w:b/>
          <w:bCs/>
          <w:sz w:val="28"/>
          <w:szCs w:val="28"/>
        </w:rPr>
        <w:t xml:space="preserve"> </w:t>
      </w:r>
      <w:r w:rsidR="00A475D4" w:rsidRPr="00C664AC">
        <w:rPr>
          <w:rFonts w:ascii="Times New Roman" w:eastAsia="Times New Roman" w:hAnsi="Times New Roman" w:cs="Times New Roman"/>
          <w:b/>
          <w:bCs/>
          <w:sz w:val="28"/>
          <w:szCs w:val="28"/>
        </w:rPr>
        <w:br/>
      </w:r>
      <w:r w:rsidRPr="00C664AC">
        <w:rPr>
          <w:rFonts w:ascii="Times New Roman" w:eastAsia="Times New Roman" w:hAnsi="Times New Roman" w:cs="Times New Roman"/>
          <w:b/>
          <w:sz w:val="28"/>
          <w:szCs w:val="28"/>
        </w:rPr>
        <w:t>держателем</w:t>
      </w:r>
      <w:r w:rsidRPr="00C664AC">
        <w:rPr>
          <w:rFonts w:ascii="Times New Roman" w:eastAsia="Times New Roman" w:hAnsi="Times New Roman" w:cs="Times New Roman"/>
          <w:b/>
          <w:bCs/>
          <w:sz w:val="28"/>
          <w:szCs w:val="28"/>
        </w:rPr>
        <w:t xml:space="preserve"> книжки МДП операції МДП</w:t>
      </w:r>
    </w:p>
    <w:p w:rsidR="00CE5AC3" w:rsidRPr="00C664AC" w:rsidRDefault="00CE5AC3"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lastRenderedPageBreak/>
        <w:t xml:space="preserve">1. Доказами належного виконання держателем книжки МДП операції МДП залежно від митного режиму, у якому були розміщені товари при перевезенні за операцією МДП, є завірені відбитками штампа „Під митним контролем” і </w:t>
      </w:r>
      <w:proofErr w:type="spellStart"/>
      <w:r w:rsidRPr="00C664AC">
        <w:rPr>
          <w:rFonts w:ascii="Times New Roman" w:eastAsia="Times New Roman" w:hAnsi="Times New Roman" w:cs="Times New Roman"/>
          <w:sz w:val="28"/>
          <w:szCs w:val="28"/>
        </w:rPr>
        <w:t>ОНП</w:t>
      </w:r>
      <w:proofErr w:type="spellEnd"/>
      <w:r w:rsidRPr="00C664AC">
        <w:rPr>
          <w:rFonts w:ascii="Times New Roman" w:eastAsia="Times New Roman" w:hAnsi="Times New Roman" w:cs="Times New Roman"/>
          <w:sz w:val="28"/>
          <w:szCs w:val="28"/>
        </w:rPr>
        <w:t xml:space="preserve"> посадової особи митниці призначення товаротранспортні документи, книжка МДП та витяг з бази даних системи</w:t>
      </w:r>
      <w:r w:rsidR="009D75F3" w:rsidRPr="00C664AC">
        <w:rPr>
          <w:rFonts w:ascii="Times New Roman" w:eastAsia="Times New Roman" w:hAnsi="Times New Roman" w:cs="Times New Roman"/>
          <w:sz w:val="28"/>
          <w:szCs w:val="28"/>
        </w:rPr>
        <w:t xml:space="preserve"> </w:t>
      </w:r>
      <w:proofErr w:type="spellStart"/>
      <w:r w:rsidRPr="00C664AC">
        <w:rPr>
          <w:rFonts w:ascii="Times New Roman" w:eastAsia="Times New Roman" w:hAnsi="Times New Roman" w:cs="Times New Roman"/>
          <w:sz w:val="28"/>
          <w:szCs w:val="28"/>
        </w:rPr>
        <w:t>Safe</w:t>
      </w:r>
      <w:proofErr w:type="spellEnd"/>
      <w:r w:rsidRPr="00C664AC">
        <w:rPr>
          <w:rFonts w:ascii="Times New Roman" w:eastAsia="Times New Roman" w:hAnsi="Times New Roman" w:cs="Times New Roman"/>
          <w:sz w:val="28"/>
          <w:szCs w:val="28"/>
        </w:rPr>
        <w:t> </w:t>
      </w:r>
      <w:proofErr w:type="spellStart"/>
      <w:r w:rsidRPr="00C664AC">
        <w:rPr>
          <w:rFonts w:ascii="Times New Roman" w:eastAsia="Times New Roman" w:hAnsi="Times New Roman" w:cs="Times New Roman"/>
          <w:sz w:val="28"/>
          <w:szCs w:val="28"/>
        </w:rPr>
        <w:t>TIR</w:t>
      </w:r>
      <w:proofErr w:type="spellEnd"/>
      <w:r w:rsidRPr="00C664AC">
        <w:rPr>
          <w:rFonts w:ascii="Times New Roman" w:eastAsia="Times New Roman" w:hAnsi="Times New Roman" w:cs="Times New Roman"/>
          <w:sz w:val="28"/>
          <w:szCs w:val="28"/>
        </w:rPr>
        <w:t xml:space="preserve">. </w:t>
      </w:r>
    </w:p>
    <w:p w:rsidR="00CE5AC3" w:rsidRPr="00C664AC" w:rsidRDefault="00CE5AC3"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2. Митницею ДФС опрацьовуються надані держателем книжки МДП або (та) гарантійним об’єднанням як докази документи, зазначені у пункті 1 розділу XI цього Порядку, та вживаються такі заходи: </w:t>
      </w:r>
    </w:p>
    <w:p w:rsidR="00CE5AC3" w:rsidRPr="00C664AC" w:rsidRDefault="00CE5AC3"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проводиться перевірка для встановлення факту прибуття вантажу та дорожнього транспортного засобу </w:t>
      </w:r>
      <w:r w:rsidR="008E76AE"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митницю призначення, для встановлення правомірності внесення даних про доставку вантажу до </w:t>
      </w:r>
      <w:proofErr w:type="spellStart"/>
      <w:r w:rsidRPr="00C664AC">
        <w:rPr>
          <w:rFonts w:ascii="Times New Roman" w:eastAsia="Times New Roman" w:hAnsi="Times New Roman" w:cs="Times New Roman"/>
          <w:sz w:val="28"/>
          <w:szCs w:val="28"/>
        </w:rPr>
        <w:t>Safe</w:t>
      </w:r>
      <w:proofErr w:type="spellEnd"/>
      <w:r w:rsidR="009D75F3" w:rsidRPr="00C664AC">
        <w:rPr>
          <w:rFonts w:ascii="Times New Roman" w:eastAsia="Times New Roman" w:hAnsi="Times New Roman" w:cs="Times New Roman"/>
          <w:sz w:val="28"/>
          <w:szCs w:val="28"/>
        </w:rPr>
        <w:t> </w:t>
      </w:r>
      <w:proofErr w:type="spellStart"/>
      <w:r w:rsidRPr="00C664AC">
        <w:rPr>
          <w:rFonts w:ascii="Times New Roman" w:eastAsia="Times New Roman" w:hAnsi="Times New Roman" w:cs="Times New Roman"/>
          <w:sz w:val="28"/>
          <w:szCs w:val="28"/>
        </w:rPr>
        <w:t>TIR</w:t>
      </w:r>
      <w:proofErr w:type="spellEnd"/>
      <w:r w:rsidRPr="00C664AC">
        <w:rPr>
          <w:rFonts w:ascii="Times New Roman" w:eastAsia="Times New Roman" w:hAnsi="Times New Roman" w:cs="Times New Roman"/>
          <w:sz w:val="28"/>
          <w:szCs w:val="28"/>
        </w:rPr>
        <w:t>, ЄАІС тощо;</w:t>
      </w:r>
    </w:p>
    <w:p w:rsidR="00CE5AC3" w:rsidRPr="00C664AC" w:rsidRDefault="00CE5AC3"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здійснюються експертні дослідження відбитків митних забезпечень, проставлених на документах, зазначених у пункті 1 розділу XI цього Порядку; </w:t>
      </w:r>
    </w:p>
    <w:p w:rsidR="00CE5AC3" w:rsidRPr="00C664AC" w:rsidRDefault="00CE5AC3"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здійснюються запити до отримувача вантажу, баз даних інших служб та відомств, митних органів іноземних держав тощо.</w:t>
      </w:r>
    </w:p>
    <w:p w:rsidR="00CE5AC3" w:rsidRPr="00C664AC" w:rsidRDefault="00CE5AC3"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3. Докази, надані держателем книжки МДП та (або) гарантійним об’єднанням, не визнаються м</w:t>
      </w:r>
      <w:r w:rsidR="008E76AE" w:rsidRPr="00C664AC">
        <w:rPr>
          <w:rFonts w:ascii="Times New Roman" w:eastAsia="Times New Roman" w:hAnsi="Times New Roman" w:cs="Times New Roman"/>
          <w:sz w:val="28"/>
          <w:szCs w:val="28"/>
        </w:rPr>
        <w:t>итницею ДФС у разі</w:t>
      </w:r>
      <w:r w:rsidR="007E2268">
        <w:rPr>
          <w:rFonts w:ascii="Times New Roman" w:eastAsia="Times New Roman" w:hAnsi="Times New Roman" w:cs="Times New Roman"/>
          <w:sz w:val="28"/>
          <w:szCs w:val="28"/>
        </w:rPr>
        <w:t xml:space="preserve">, якщо за </w:t>
      </w:r>
      <w:r w:rsidR="008E76AE"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результатами експертних досліджень </w:t>
      </w:r>
      <w:r w:rsidR="007E2268" w:rsidRPr="00C664AC">
        <w:rPr>
          <w:rFonts w:ascii="Times New Roman" w:eastAsia="Times New Roman" w:hAnsi="Times New Roman" w:cs="Times New Roman"/>
          <w:sz w:val="28"/>
          <w:szCs w:val="28"/>
        </w:rPr>
        <w:t>встановлен</w:t>
      </w:r>
      <w:r w:rsidR="007E2268">
        <w:rPr>
          <w:rFonts w:ascii="Times New Roman" w:eastAsia="Times New Roman" w:hAnsi="Times New Roman" w:cs="Times New Roman"/>
          <w:sz w:val="28"/>
          <w:szCs w:val="28"/>
        </w:rPr>
        <w:t>о</w:t>
      </w:r>
      <w:r w:rsidR="007E2268"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недостовірн</w:t>
      </w:r>
      <w:r w:rsidR="007E2268">
        <w:rPr>
          <w:rFonts w:ascii="Times New Roman" w:eastAsia="Times New Roman" w:hAnsi="Times New Roman" w:cs="Times New Roman"/>
          <w:sz w:val="28"/>
          <w:szCs w:val="28"/>
        </w:rPr>
        <w:t>і</w:t>
      </w:r>
      <w:r w:rsidRPr="00C664AC">
        <w:rPr>
          <w:rFonts w:ascii="Times New Roman" w:eastAsia="Times New Roman" w:hAnsi="Times New Roman" w:cs="Times New Roman"/>
          <w:sz w:val="28"/>
          <w:szCs w:val="28"/>
        </w:rPr>
        <w:t>ст</w:t>
      </w:r>
      <w:r w:rsidR="007E2268">
        <w:rPr>
          <w:rFonts w:ascii="Times New Roman" w:eastAsia="Times New Roman" w:hAnsi="Times New Roman" w:cs="Times New Roman"/>
          <w:sz w:val="28"/>
          <w:szCs w:val="28"/>
        </w:rPr>
        <w:t>ь</w:t>
      </w:r>
      <w:r w:rsidRPr="00C664AC">
        <w:rPr>
          <w:rFonts w:ascii="Times New Roman" w:eastAsia="Times New Roman" w:hAnsi="Times New Roman" w:cs="Times New Roman"/>
          <w:sz w:val="28"/>
          <w:szCs w:val="28"/>
        </w:rPr>
        <w:t xml:space="preserve"> відбитків митного забезпечення митниці призначення на документах, зазначених у пункті 1 розділу XI цього Порядк</w:t>
      </w:r>
      <w:r w:rsidR="007E2268">
        <w:rPr>
          <w:rFonts w:ascii="Times New Roman" w:eastAsia="Times New Roman" w:hAnsi="Times New Roman" w:cs="Times New Roman"/>
          <w:sz w:val="28"/>
          <w:szCs w:val="28"/>
        </w:rPr>
        <w:t>у, або неправомірні</w:t>
      </w:r>
      <w:r w:rsidRPr="00C664AC">
        <w:rPr>
          <w:rFonts w:ascii="Times New Roman" w:eastAsia="Times New Roman" w:hAnsi="Times New Roman" w:cs="Times New Roman"/>
          <w:sz w:val="28"/>
          <w:szCs w:val="28"/>
        </w:rPr>
        <w:t>ст</w:t>
      </w:r>
      <w:r w:rsidR="007E2268">
        <w:rPr>
          <w:rFonts w:ascii="Times New Roman" w:eastAsia="Times New Roman" w:hAnsi="Times New Roman" w:cs="Times New Roman"/>
          <w:sz w:val="28"/>
          <w:szCs w:val="28"/>
        </w:rPr>
        <w:t>ь</w:t>
      </w:r>
      <w:r w:rsidRPr="00C664AC">
        <w:rPr>
          <w:rFonts w:ascii="Times New Roman" w:eastAsia="Times New Roman" w:hAnsi="Times New Roman" w:cs="Times New Roman"/>
          <w:sz w:val="28"/>
          <w:szCs w:val="28"/>
        </w:rPr>
        <w:t xml:space="preserve"> внесення інформації про завершення операції МДП до </w:t>
      </w:r>
      <w:proofErr w:type="spellStart"/>
      <w:r w:rsidRPr="00C664AC">
        <w:rPr>
          <w:rFonts w:ascii="Times New Roman" w:eastAsia="Times New Roman" w:hAnsi="Times New Roman" w:cs="Times New Roman"/>
          <w:sz w:val="28"/>
          <w:szCs w:val="28"/>
        </w:rPr>
        <w:t>Safe</w:t>
      </w:r>
      <w:proofErr w:type="spellEnd"/>
      <w:r w:rsidR="009D75F3" w:rsidRPr="00C664AC">
        <w:rPr>
          <w:rFonts w:ascii="Times New Roman" w:eastAsia="Times New Roman" w:hAnsi="Times New Roman" w:cs="Times New Roman"/>
          <w:sz w:val="28"/>
          <w:szCs w:val="28"/>
        </w:rPr>
        <w:t> </w:t>
      </w:r>
      <w:proofErr w:type="spellStart"/>
      <w:r w:rsidRPr="00C664AC">
        <w:rPr>
          <w:rFonts w:ascii="Times New Roman" w:eastAsia="Times New Roman" w:hAnsi="Times New Roman" w:cs="Times New Roman"/>
          <w:sz w:val="28"/>
          <w:szCs w:val="28"/>
        </w:rPr>
        <w:t>TIR</w:t>
      </w:r>
      <w:proofErr w:type="spellEnd"/>
      <w:r w:rsidRPr="00C664AC">
        <w:rPr>
          <w:rFonts w:ascii="Times New Roman" w:eastAsia="Times New Roman" w:hAnsi="Times New Roman" w:cs="Times New Roman"/>
          <w:sz w:val="28"/>
          <w:szCs w:val="28"/>
        </w:rPr>
        <w:t xml:space="preserve">, ЄАІС, та (або) відсутність такої інформації в </w:t>
      </w:r>
      <w:proofErr w:type="spellStart"/>
      <w:r w:rsidRPr="00C664AC">
        <w:rPr>
          <w:rFonts w:ascii="Times New Roman" w:eastAsia="Times New Roman" w:hAnsi="Times New Roman" w:cs="Times New Roman"/>
          <w:sz w:val="28"/>
          <w:szCs w:val="28"/>
        </w:rPr>
        <w:t>Safe</w:t>
      </w:r>
      <w:proofErr w:type="spellEnd"/>
      <w:r w:rsidR="009D75F3" w:rsidRPr="00C664AC">
        <w:rPr>
          <w:rFonts w:ascii="Times New Roman" w:eastAsia="Times New Roman" w:hAnsi="Times New Roman" w:cs="Times New Roman"/>
          <w:sz w:val="28"/>
          <w:szCs w:val="28"/>
        </w:rPr>
        <w:t> </w:t>
      </w:r>
      <w:proofErr w:type="spellStart"/>
      <w:r w:rsidRPr="00C664AC">
        <w:rPr>
          <w:rFonts w:ascii="Times New Roman" w:eastAsia="Times New Roman" w:hAnsi="Times New Roman" w:cs="Times New Roman"/>
          <w:sz w:val="28"/>
          <w:szCs w:val="28"/>
        </w:rPr>
        <w:t>TIR</w:t>
      </w:r>
      <w:proofErr w:type="spellEnd"/>
      <w:r w:rsidRPr="00C664AC">
        <w:rPr>
          <w:rFonts w:ascii="Times New Roman" w:eastAsia="Times New Roman" w:hAnsi="Times New Roman" w:cs="Times New Roman"/>
          <w:sz w:val="28"/>
          <w:szCs w:val="28"/>
        </w:rPr>
        <w:t>, ЄАІС.</w:t>
      </w:r>
    </w:p>
    <w:p w:rsidR="00CE5AC3" w:rsidRPr="00C664AC" w:rsidRDefault="00CE5AC3"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Докази, надані держателем книжки МДП та (або) гарантійним об’єднанням, не визнаються митницею ДФС як такі, що отримані у резу</w:t>
      </w:r>
      <w:r w:rsidR="0053737C" w:rsidRPr="00C664AC">
        <w:rPr>
          <w:rFonts w:ascii="Times New Roman" w:eastAsia="Times New Roman" w:hAnsi="Times New Roman" w:cs="Times New Roman"/>
          <w:sz w:val="28"/>
          <w:szCs w:val="28"/>
        </w:rPr>
        <w:t>льтаті протиправних дій, у разі</w:t>
      </w:r>
      <w:r w:rsidRPr="00C664AC">
        <w:rPr>
          <w:rFonts w:ascii="Times New Roman" w:eastAsia="Times New Roman" w:hAnsi="Times New Roman" w:cs="Times New Roman"/>
          <w:sz w:val="28"/>
          <w:szCs w:val="28"/>
        </w:rPr>
        <w:t xml:space="preserve">, </w:t>
      </w:r>
      <w:r w:rsidR="00AF75D9">
        <w:rPr>
          <w:rFonts w:ascii="Times New Roman" w:eastAsia="Times New Roman" w:hAnsi="Times New Roman" w:cs="Times New Roman"/>
          <w:sz w:val="28"/>
          <w:szCs w:val="28"/>
        </w:rPr>
        <w:t xml:space="preserve">якщо </w:t>
      </w:r>
      <w:r w:rsidRPr="00C664AC">
        <w:rPr>
          <w:rFonts w:ascii="Times New Roman" w:eastAsia="Times New Roman" w:hAnsi="Times New Roman" w:cs="Times New Roman"/>
          <w:sz w:val="28"/>
          <w:szCs w:val="28"/>
        </w:rPr>
        <w:t>за рез</w:t>
      </w:r>
      <w:r w:rsidR="00AF75D9">
        <w:rPr>
          <w:rFonts w:ascii="Times New Roman" w:eastAsia="Times New Roman" w:hAnsi="Times New Roman" w:cs="Times New Roman"/>
          <w:sz w:val="28"/>
          <w:szCs w:val="28"/>
        </w:rPr>
        <w:t>ультатами експертних досліджень</w:t>
      </w:r>
      <w:r w:rsidRPr="00C664AC">
        <w:rPr>
          <w:rFonts w:ascii="Times New Roman" w:eastAsia="Times New Roman" w:hAnsi="Times New Roman" w:cs="Times New Roman"/>
          <w:sz w:val="28"/>
          <w:szCs w:val="28"/>
        </w:rPr>
        <w:t xml:space="preserve"> </w:t>
      </w:r>
      <w:r w:rsidR="00AF75D9" w:rsidRPr="00C664AC">
        <w:rPr>
          <w:rFonts w:ascii="Times New Roman" w:eastAsia="Times New Roman" w:hAnsi="Times New Roman" w:cs="Times New Roman"/>
          <w:sz w:val="28"/>
          <w:szCs w:val="28"/>
        </w:rPr>
        <w:t>встановлен</w:t>
      </w:r>
      <w:r w:rsidR="00AF75D9">
        <w:rPr>
          <w:rFonts w:ascii="Times New Roman" w:eastAsia="Times New Roman" w:hAnsi="Times New Roman" w:cs="Times New Roman"/>
          <w:sz w:val="28"/>
          <w:szCs w:val="28"/>
        </w:rPr>
        <w:t>о</w:t>
      </w:r>
      <w:r w:rsidR="00AF75D9"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достовірності відбитків митного забезпечення митниці призначення на </w:t>
      </w:r>
      <w:r w:rsidRPr="00C664AC">
        <w:rPr>
          <w:rFonts w:ascii="Times New Roman" w:eastAsia="Times New Roman" w:hAnsi="Times New Roman" w:cs="Times New Roman"/>
          <w:sz w:val="28"/>
          <w:szCs w:val="28"/>
        </w:rPr>
        <w:lastRenderedPageBreak/>
        <w:t xml:space="preserve">документах, зазначених у пункті </w:t>
      </w:r>
      <w:r w:rsidR="008E76AE" w:rsidRPr="00C664AC">
        <w:rPr>
          <w:rFonts w:ascii="Times New Roman" w:eastAsia="Times New Roman" w:hAnsi="Times New Roman" w:cs="Times New Roman"/>
          <w:sz w:val="28"/>
          <w:szCs w:val="28"/>
        </w:rPr>
        <w:t>1 розділу XI цього Порядку, але</w:t>
      </w:r>
      <w:r w:rsidRPr="00C664AC">
        <w:rPr>
          <w:rFonts w:ascii="Times New Roman" w:eastAsia="Times New Roman" w:hAnsi="Times New Roman" w:cs="Times New Roman"/>
          <w:sz w:val="28"/>
          <w:szCs w:val="28"/>
        </w:rPr>
        <w:t xml:space="preserve"> при цьому </w:t>
      </w:r>
      <w:r w:rsidR="0053737C" w:rsidRPr="00C664AC">
        <w:rPr>
          <w:rFonts w:ascii="Times New Roman" w:eastAsia="Times New Roman" w:hAnsi="Times New Roman" w:cs="Times New Roman"/>
          <w:sz w:val="28"/>
          <w:szCs w:val="28"/>
        </w:rPr>
        <w:t xml:space="preserve">митницею ДФС </w:t>
      </w:r>
      <w:r w:rsidRPr="00C664AC">
        <w:rPr>
          <w:rFonts w:ascii="Times New Roman" w:eastAsia="Times New Roman" w:hAnsi="Times New Roman" w:cs="Times New Roman"/>
          <w:sz w:val="28"/>
          <w:szCs w:val="28"/>
        </w:rPr>
        <w:t>встановлено неправомірність використ</w:t>
      </w:r>
      <w:r w:rsidR="00AF75D9">
        <w:rPr>
          <w:rFonts w:ascii="Times New Roman" w:eastAsia="Times New Roman" w:hAnsi="Times New Roman" w:cs="Times New Roman"/>
          <w:sz w:val="28"/>
          <w:szCs w:val="28"/>
        </w:rPr>
        <w:t>ання цього митного забезпечення</w:t>
      </w:r>
      <w:r w:rsidRPr="00C664AC">
        <w:rPr>
          <w:rFonts w:ascii="Times New Roman" w:eastAsia="Times New Roman" w:hAnsi="Times New Roman" w:cs="Times New Roman"/>
          <w:sz w:val="28"/>
          <w:szCs w:val="28"/>
        </w:rPr>
        <w:t xml:space="preserve"> та (або) неправомірність внесення інформації про завершення операції МДП до </w:t>
      </w:r>
      <w:proofErr w:type="spellStart"/>
      <w:r w:rsidRPr="00C664AC">
        <w:rPr>
          <w:rFonts w:ascii="Times New Roman" w:eastAsia="Times New Roman" w:hAnsi="Times New Roman" w:cs="Times New Roman"/>
          <w:sz w:val="28"/>
          <w:szCs w:val="28"/>
        </w:rPr>
        <w:t>Safe</w:t>
      </w:r>
      <w:proofErr w:type="spellEnd"/>
      <w:r w:rsidR="009D75F3" w:rsidRPr="00C664AC">
        <w:rPr>
          <w:rFonts w:ascii="Times New Roman" w:eastAsia="Times New Roman" w:hAnsi="Times New Roman" w:cs="Times New Roman"/>
          <w:sz w:val="28"/>
          <w:szCs w:val="28"/>
        </w:rPr>
        <w:t> </w:t>
      </w:r>
      <w:proofErr w:type="spellStart"/>
      <w:r w:rsidRPr="00C664AC">
        <w:rPr>
          <w:rFonts w:ascii="Times New Roman" w:eastAsia="Times New Roman" w:hAnsi="Times New Roman" w:cs="Times New Roman"/>
          <w:sz w:val="28"/>
          <w:szCs w:val="28"/>
        </w:rPr>
        <w:t>TIR</w:t>
      </w:r>
      <w:proofErr w:type="spellEnd"/>
      <w:r w:rsidRPr="00C664AC">
        <w:rPr>
          <w:rFonts w:ascii="Times New Roman" w:eastAsia="Times New Roman" w:hAnsi="Times New Roman" w:cs="Times New Roman"/>
          <w:sz w:val="28"/>
          <w:szCs w:val="28"/>
        </w:rPr>
        <w:t>, ЄАІС.</w:t>
      </w:r>
    </w:p>
    <w:p w:rsidR="00CE5AC3" w:rsidRPr="00C664AC" w:rsidRDefault="0053737C" w:rsidP="00E03F18">
      <w:pPr>
        <w:widowControl w:val="0"/>
        <w:spacing w:after="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Я</w:t>
      </w:r>
      <w:r w:rsidR="00CE5AC3" w:rsidRPr="00C664AC">
        <w:rPr>
          <w:rFonts w:ascii="Times New Roman" w:eastAsia="Times New Roman" w:hAnsi="Times New Roman" w:cs="Times New Roman"/>
          <w:sz w:val="28"/>
          <w:szCs w:val="28"/>
        </w:rPr>
        <w:t>кщо за результатами проведеної перевірки вбачається здійснення встановленими (невстановленими) особами (особою) кримінального злочину або адміністративного правопорушення, провадження якого виходить за межі компетенції митниці ДФС</w:t>
      </w:r>
      <w:r w:rsidRPr="00C664AC">
        <w:rPr>
          <w:rFonts w:ascii="Times New Roman" w:eastAsia="Times New Roman" w:hAnsi="Times New Roman" w:cs="Times New Roman"/>
          <w:sz w:val="28"/>
          <w:szCs w:val="28"/>
        </w:rPr>
        <w:t>, митниця ДФС інформує про це правоохоронні органи</w:t>
      </w:r>
      <w:r w:rsidR="00CE5AC3" w:rsidRPr="00C664AC">
        <w:rPr>
          <w:rFonts w:ascii="Times New Roman" w:eastAsia="Times New Roman" w:hAnsi="Times New Roman" w:cs="Times New Roman"/>
          <w:sz w:val="28"/>
          <w:szCs w:val="28"/>
        </w:rPr>
        <w:t>.</w:t>
      </w:r>
    </w:p>
    <w:p w:rsidR="00CE5AC3" w:rsidRPr="00C664AC" w:rsidRDefault="00CE5AC3" w:rsidP="00E03F18">
      <w:pPr>
        <w:widowControl w:val="0"/>
        <w:spacing w:before="240" w:after="240" w:line="360" w:lineRule="auto"/>
        <w:jc w:val="center"/>
        <w:rPr>
          <w:rFonts w:ascii="Times New Roman" w:eastAsia="Times New Roman" w:hAnsi="Times New Roman" w:cs="Times New Roman"/>
          <w:b/>
          <w:bCs/>
          <w:sz w:val="28"/>
          <w:szCs w:val="28"/>
        </w:rPr>
      </w:pPr>
      <w:r w:rsidRPr="00C664AC">
        <w:rPr>
          <w:rFonts w:ascii="Times New Roman" w:eastAsia="Times New Roman" w:hAnsi="Times New Roman" w:cs="Times New Roman"/>
          <w:b/>
          <w:bCs/>
          <w:sz w:val="28"/>
          <w:szCs w:val="28"/>
        </w:rPr>
        <w:t>XII. Підготовка та подання</w:t>
      </w:r>
      <w:r w:rsidR="00A475D4" w:rsidRPr="00C664AC">
        <w:rPr>
          <w:rFonts w:ascii="Times New Roman" w:eastAsia="Times New Roman" w:hAnsi="Times New Roman" w:cs="Times New Roman"/>
          <w:b/>
          <w:bCs/>
          <w:sz w:val="28"/>
          <w:szCs w:val="28"/>
        </w:rPr>
        <w:br/>
      </w:r>
      <w:r w:rsidRPr="00C664AC">
        <w:rPr>
          <w:rFonts w:ascii="Times New Roman" w:eastAsia="Times New Roman" w:hAnsi="Times New Roman" w:cs="Times New Roman"/>
          <w:b/>
          <w:bCs/>
          <w:sz w:val="28"/>
          <w:szCs w:val="28"/>
        </w:rPr>
        <w:t>держателю книжки МДП та гарантійному об’єднанню претензій</w:t>
      </w:r>
      <w:r w:rsidR="004F4691" w:rsidRPr="00C664AC">
        <w:rPr>
          <w:rFonts w:ascii="Times New Roman" w:eastAsia="Times New Roman" w:hAnsi="Times New Roman" w:cs="Times New Roman"/>
          <w:b/>
          <w:bCs/>
          <w:sz w:val="28"/>
          <w:szCs w:val="28"/>
        </w:rPr>
        <w:br/>
      </w:r>
      <w:r w:rsidRPr="00C664AC">
        <w:rPr>
          <w:rFonts w:ascii="Times New Roman" w:eastAsia="Times New Roman" w:hAnsi="Times New Roman" w:cs="Times New Roman"/>
          <w:b/>
          <w:bCs/>
          <w:sz w:val="28"/>
          <w:szCs w:val="28"/>
        </w:rPr>
        <w:t>щодо сплати передбачених законодавством сум митних платежів</w:t>
      </w:r>
      <w:r w:rsidR="004F4691" w:rsidRPr="00C664AC">
        <w:rPr>
          <w:rFonts w:ascii="Times New Roman" w:eastAsia="Times New Roman" w:hAnsi="Times New Roman" w:cs="Times New Roman"/>
          <w:b/>
          <w:bCs/>
          <w:sz w:val="28"/>
          <w:szCs w:val="28"/>
        </w:rPr>
        <w:br/>
      </w:r>
      <w:r w:rsidRPr="00C664AC">
        <w:rPr>
          <w:rFonts w:ascii="Times New Roman" w:eastAsia="Times New Roman" w:hAnsi="Times New Roman" w:cs="Times New Roman"/>
          <w:b/>
          <w:bCs/>
          <w:sz w:val="28"/>
          <w:szCs w:val="28"/>
        </w:rPr>
        <w:t xml:space="preserve">за </w:t>
      </w:r>
      <w:proofErr w:type="spellStart"/>
      <w:r w:rsidRPr="00C664AC">
        <w:rPr>
          <w:rFonts w:ascii="Times New Roman" w:eastAsia="Times New Roman" w:hAnsi="Times New Roman" w:cs="Times New Roman"/>
          <w:b/>
          <w:bCs/>
          <w:sz w:val="28"/>
          <w:szCs w:val="28"/>
        </w:rPr>
        <w:t>недоставку</w:t>
      </w:r>
      <w:proofErr w:type="spellEnd"/>
      <w:r w:rsidRPr="00C664AC">
        <w:rPr>
          <w:rFonts w:ascii="Times New Roman" w:eastAsia="Times New Roman" w:hAnsi="Times New Roman" w:cs="Times New Roman"/>
          <w:b/>
          <w:bCs/>
          <w:sz w:val="28"/>
          <w:szCs w:val="28"/>
        </w:rPr>
        <w:t xml:space="preserve"> українським чи іноземним держателем книжки МДП</w:t>
      </w:r>
      <w:r w:rsidR="004F4691" w:rsidRPr="00C664AC">
        <w:rPr>
          <w:rFonts w:ascii="Times New Roman" w:eastAsia="Times New Roman" w:hAnsi="Times New Roman" w:cs="Times New Roman"/>
          <w:b/>
          <w:bCs/>
          <w:sz w:val="28"/>
          <w:szCs w:val="28"/>
        </w:rPr>
        <w:br/>
      </w:r>
      <w:r w:rsidRPr="00C664AC">
        <w:rPr>
          <w:rFonts w:ascii="Times New Roman" w:eastAsia="Times New Roman" w:hAnsi="Times New Roman" w:cs="Times New Roman"/>
          <w:b/>
          <w:bCs/>
          <w:sz w:val="28"/>
          <w:szCs w:val="28"/>
        </w:rPr>
        <w:t>товарів при проведенні операції МДП</w:t>
      </w:r>
    </w:p>
    <w:p w:rsidR="00CE5AC3" w:rsidRPr="00C664AC" w:rsidRDefault="00CE5AC3" w:rsidP="00861E7F">
      <w:pPr>
        <w:widowControl w:val="0"/>
        <w:spacing w:after="120" w:line="360" w:lineRule="auto"/>
        <w:ind w:firstLine="709"/>
        <w:jc w:val="both"/>
        <w:rPr>
          <w:rFonts w:ascii="Times New Roman" w:eastAsia="Times New Roman" w:hAnsi="Times New Roman" w:cs="Times New Roman"/>
          <w:spacing w:val="2"/>
          <w:sz w:val="28"/>
          <w:szCs w:val="28"/>
        </w:rPr>
      </w:pPr>
      <w:r w:rsidRPr="00C664AC">
        <w:rPr>
          <w:rFonts w:ascii="Times New Roman" w:eastAsia="Times New Roman" w:hAnsi="Times New Roman" w:cs="Times New Roman"/>
          <w:spacing w:val="2"/>
          <w:sz w:val="28"/>
          <w:szCs w:val="28"/>
        </w:rPr>
        <w:t xml:space="preserve">1. Відповідно до пункту 2 статті 11 Конвенції МДП митниця </w:t>
      </w:r>
      <w:r w:rsidRPr="00C664AC">
        <w:rPr>
          <w:rFonts w:ascii="Times New Roman" w:eastAsia="Times New Roman" w:hAnsi="Times New Roman" w:cs="Times New Roman"/>
          <w:sz w:val="28"/>
          <w:szCs w:val="28"/>
        </w:rPr>
        <w:t>ДФС</w:t>
      </w:r>
      <w:r w:rsidRPr="00C664AC">
        <w:rPr>
          <w:rFonts w:ascii="Times New Roman" w:eastAsia="Times New Roman" w:hAnsi="Times New Roman" w:cs="Times New Roman"/>
          <w:spacing w:val="2"/>
          <w:sz w:val="28"/>
          <w:szCs w:val="28"/>
        </w:rPr>
        <w:t xml:space="preserve"> виставляє держателю книжки МДП претензію щодо сплати передбачених законодавством сум </w:t>
      </w:r>
      <w:r w:rsidRPr="00C664AC">
        <w:rPr>
          <w:rFonts w:ascii="Times New Roman" w:eastAsia="Times New Roman" w:hAnsi="Times New Roman" w:cs="Times New Roman"/>
          <w:sz w:val="28"/>
          <w:szCs w:val="28"/>
        </w:rPr>
        <w:t>митних платежів</w:t>
      </w:r>
      <w:r w:rsidRPr="00C664AC">
        <w:rPr>
          <w:rFonts w:ascii="Times New Roman" w:eastAsia="Times New Roman" w:hAnsi="Times New Roman" w:cs="Times New Roman"/>
          <w:spacing w:val="2"/>
          <w:sz w:val="28"/>
          <w:szCs w:val="28"/>
        </w:rPr>
        <w:t xml:space="preserve"> за </w:t>
      </w:r>
      <w:proofErr w:type="spellStart"/>
      <w:r w:rsidRPr="00C664AC">
        <w:rPr>
          <w:rFonts w:ascii="Times New Roman" w:eastAsia="Times New Roman" w:hAnsi="Times New Roman" w:cs="Times New Roman"/>
          <w:spacing w:val="2"/>
          <w:sz w:val="28"/>
          <w:szCs w:val="28"/>
        </w:rPr>
        <w:t>недоставку</w:t>
      </w:r>
      <w:proofErr w:type="spellEnd"/>
      <w:r w:rsidRPr="00C664AC">
        <w:rPr>
          <w:rFonts w:ascii="Times New Roman" w:eastAsia="Times New Roman" w:hAnsi="Times New Roman" w:cs="Times New Roman"/>
          <w:spacing w:val="2"/>
          <w:sz w:val="28"/>
          <w:szCs w:val="28"/>
        </w:rPr>
        <w:t xml:space="preserve"> товарів при проведенні операції МДП за формою, наведеною у додатку 5 до </w:t>
      </w:r>
      <w:r w:rsidRPr="00C664AC">
        <w:rPr>
          <w:rFonts w:ascii="Times New Roman" w:eastAsia="Times New Roman" w:hAnsi="Times New Roman" w:cs="Times New Roman"/>
          <w:sz w:val="28"/>
          <w:szCs w:val="28"/>
        </w:rPr>
        <w:t>цього</w:t>
      </w:r>
      <w:r w:rsidRPr="00C664AC">
        <w:rPr>
          <w:rFonts w:ascii="Times New Roman" w:eastAsia="Times New Roman" w:hAnsi="Times New Roman" w:cs="Times New Roman"/>
          <w:spacing w:val="2"/>
          <w:sz w:val="28"/>
          <w:szCs w:val="28"/>
        </w:rPr>
        <w:t xml:space="preserve"> Порядку (далі – Претензія держателю книжки МДП), якщо держатель книжки МДП або гарантійне об’єднання протягом трьох місяців з дня отримання ними Повідомлення не нададуть доказів належного виконання держателем книжки МДП операції МДП або такі докази будуть спростовані митницею </w:t>
      </w:r>
      <w:r w:rsidRPr="00C664AC">
        <w:rPr>
          <w:rFonts w:ascii="Times New Roman" w:eastAsia="Times New Roman" w:hAnsi="Times New Roman" w:cs="Times New Roman"/>
          <w:sz w:val="28"/>
          <w:szCs w:val="28"/>
        </w:rPr>
        <w:t xml:space="preserve">ДФС </w:t>
      </w:r>
      <w:r w:rsidRPr="00C664AC">
        <w:rPr>
          <w:rFonts w:ascii="Times New Roman" w:eastAsia="Times New Roman" w:hAnsi="Times New Roman" w:cs="Times New Roman"/>
          <w:spacing w:val="2"/>
          <w:sz w:val="28"/>
          <w:szCs w:val="28"/>
        </w:rPr>
        <w:t>шляхом проведення експертиз або інших заходів.</w:t>
      </w:r>
    </w:p>
    <w:p w:rsidR="00CE5AC3" w:rsidRPr="00C664AC" w:rsidRDefault="00CE5AC3"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pacing w:val="2"/>
          <w:sz w:val="28"/>
          <w:szCs w:val="28"/>
        </w:rPr>
        <w:t xml:space="preserve">При цьому митницею </w:t>
      </w:r>
      <w:r w:rsidRPr="00C664AC">
        <w:rPr>
          <w:rFonts w:ascii="Times New Roman" w:eastAsia="Times New Roman" w:hAnsi="Times New Roman" w:cs="Times New Roman"/>
          <w:sz w:val="28"/>
          <w:szCs w:val="28"/>
        </w:rPr>
        <w:t xml:space="preserve">ДФС </w:t>
      </w:r>
      <w:r w:rsidRPr="00C664AC">
        <w:rPr>
          <w:rFonts w:ascii="Times New Roman" w:eastAsia="Times New Roman" w:hAnsi="Times New Roman" w:cs="Times New Roman"/>
          <w:spacing w:val="2"/>
          <w:sz w:val="28"/>
          <w:szCs w:val="28"/>
        </w:rPr>
        <w:t xml:space="preserve">розраховується сума </w:t>
      </w:r>
      <w:r w:rsidRPr="00C664AC">
        <w:rPr>
          <w:rFonts w:ascii="Times New Roman" w:eastAsia="Times New Roman" w:hAnsi="Times New Roman" w:cs="Times New Roman"/>
          <w:sz w:val="28"/>
          <w:szCs w:val="28"/>
        </w:rPr>
        <w:t>митних платежів,</w:t>
      </w:r>
      <w:r w:rsidRPr="00C664AC">
        <w:rPr>
          <w:rFonts w:ascii="Times New Roman" w:eastAsia="Times New Roman" w:hAnsi="Times New Roman" w:cs="Times New Roman"/>
          <w:spacing w:val="2"/>
          <w:sz w:val="28"/>
          <w:szCs w:val="28"/>
        </w:rPr>
        <w:t xml:space="preserve"> які мали бути сплачені при митному оформленні товарів у вільний обіг відповідно до законодавства України, </w:t>
      </w:r>
      <w:r w:rsidRPr="00C664AC">
        <w:rPr>
          <w:rFonts w:ascii="Times New Roman" w:eastAsia="Times New Roman" w:hAnsi="Times New Roman" w:cs="Times New Roman"/>
          <w:sz w:val="28"/>
          <w:szCs w:val="28"/>
        </w:rPr>
        <w:t xml:space="preserve">що діяло на момент пропуску товарів на митну територію України. </w:t>
      </w:r>
    </w:p>
    <w:p w:rsidR="00CE5AC3" w:rsidRPr="00C664AC" w:rsidRDefault="00CE5AC3"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lastRenderedPageBreak/>
        <w:t>Зобов’язання щодо сплати гарантійним об’єднанням відповідних сум згідно з Претензією</w:t>
      </w:r>
      <w:r w:rsidRPr="00C664AC">
        <w:rPr>
          <w:rFonts w:ascii="Times New Roman" w:eastAsia="Times New Roman" w:hAnsi="Times New Roman" w:cs="Times New Roman"/>
          <w:spacing w:val="2"/>
          <w:sz w:val="28"/>
          <w:szCs w:val="28"/>
        </w:rPr>
        <w:t xml:space="preserve"> держателю книжки МДП</w:t>
      </w:r>
      <w:r w:rsidRPr="00C664AC">
        <w:rPr>
          <w:rFonts w:ascii="Times New Roman" w:eastAsia="Times New Roman" w:hAnsi="Times New Roman" w:cs="Times New Roman"/>
          <w:sz w:val="28"/>
          <w:szCs w:val="28"/>
        </w:rPr>
        <w:t xml:space="preserve"> настає з дня, що настає за днем її отримання.</w:t>
      </w:r>
    </w:p>
    <w:p w:rsidR="00CE5AC3" w:rsidRPr="00C664AC" w:rsidRDefault="00CE5AC3" w:rsidP="00861E7F">
      <w:pPr>
        <w:widowControl w:val="0"/>
        <w:spacing w:after="120" w:line="360" w:lineRule="auto"/>
        <w:ind w:firstLine="709"/>
        <w:jc w:val="both"/>
        <w:rPr>
          <w:rFonts w:ascii="Times New Roman" w:eastAsia="Times New Roman" w:hAnsi="Times New Roman" w:cs="Times New Roman"/>
          <w:sz w:val="28"/>
          <w:szCs w:val="28"/>
          <w:u w:val="single"/>
        </w:rPr>
      </w:pPr>
      <w:r w:rsidRPr="00C664AC">
        <w:rPr>
          <w:rFonts w:ascii="Times New Roman" w:eastAsia="Times New Roman" w:hAnsi="Times New Roman" w:cs="Times New Roman"/>
          <w:sz w:val="28"/>
          <w:szCs w:val="28"/>
        </w:rPr>
        <w:t>2. Разом з Претензією держателю книжки МДП подаються:</w:t>
      </w:r>
    </w:p>
    <w:p w:rsidR="00CE5AC3" w:rsidRPr="00C664AC" w:rsidRDefault="00CE5AC3"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1) розрахунок суми Претензії держателю книжки МДП за формою, наведеною в додатку 6 до цього Порядку, із зазначенням десятизначного коду товару за Українською класифікацією товарів зовніш</w:t>
      </w:r>
      <w:r w:rsidR="005E46AE" w:rsidRPr="00C664AC">
        <w:rPr>
          <w:rFonts w:ascii="Times New Roman" w:eastAsia="Times New Roman" w:hAnsi="Times New Roman" w:cs="Times New Roman"/>
          <w:sz w:val="28"/>
          <w:szCs w:val="28"/>
        </w:rPr>
        <w:t xml:space="preserve">ньоекономічної діяльності (далі </w:t>
      </w:r>
      <w:r w:rsidRPr="00C664AC">
        <w:rPr>
          <w:rFonts w:ascii="Times New Roman" w:eastAsia="Times New Roman" w:hAnsi="Times New Roman" w:cs="Times New Roman"/>
          <w:sz w:val="28"/>
          <w:szCs w:val="28"/>
        </w:rPr>
        <w:t>–</w:t>
      </w:r>
      <w:r w:rsidR="005E46AE"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 xml:space="preserve">УКТЗЕД). </w:t>
      </w:r>
    </w:p>
    <w:p w:rsidR="00CE5AC3" w:rsidRPr="00C664AC" w:rsidRDefault="00CE5AC3"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 разі прохідного транзиту сума Претензії</w:t>
      </w:r>
      <w:r w:rsidRPr="00C664AC">
        <w:rPr>
          <w:rFonts w:ascii="Times New Roman" w:eastAsia="Times New Roman" w:hAnsi="Times New Roman" w:cs="Times New Roman"/>
          <w:spacing w:val="2"/>
          <w:sz w:val="28"/>
          <w:szCs w:val="28"/>
        </w:rPr>
        <w:t xml:space="preserve"> держателю книжки МДП</w:t>
      </w:r>
      <w:r w:rsidRPr="00C664AC">
        <w:rPr>
          <w:rFonts w:ascii="Times New Roman" w:eastAsia="Times New Roman" w:hAnsi="Times New Roman" w:cs="Times New Roman"/>
          <w:sz w:val="28"/>
          <w:szCs w:val="28"/>
        </w:rPr>
        <w:t xml:space="preserve"> обчислюється виходячи з чотиризначного коду товару згідно з УКТЗЕД (у разі застосування згідно із законодавством такого чотиризначного коду). До цієї суми включаються суми податків та зборів (обов’язкових платежів), які мали б бути сплачені при митному оформленні вантажу у режимі імпорту (з розрахунку максимальних ставок мита та акцизного податку, які дійсні для цієї товарної позиції на момент взяття зобов’язання про доставку товарів до митниці призначення, та максимальних цін в рамках зазначеної товарної позиції);</w:t>
      </w:r>
    </w:p>
    <w:p w:rsidR="00CE5AC3" w:rsidRPr="00C664AC" w:rsidRDefault="00CE5AC3"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2) копія міжнародної товаротранспортної накладної, рахунка-фактури, митної декларації або документа контролю доставки (якщо наявність таких документів передбачена законодавчо залежно від мети та напрямку переміщення); </w:t>
      </w:r>
    </w:p>
    <w:p w:rsidR="00CE5AC3" w:rsidRPr="00C664AC" w:rsidRDefault="00CE5AC3"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3) копія Повідомлення;</w:t>
      </w:r>
    </w:p>
    <w:p w:rsidR="00CE5AC3" w:rsidRPr="00C664AC" w:rsidRDefault="00CE5AC3"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4) інші матеріали, що мають значення для розгляду справи, утому числі,</w:t>
      </w:r>
      <w:r w:rsidR="005E46AE" w:rsidRPr="00C664AC">
        <w:rPr>
          <w:rFonts w:ascii="Times New Roman" w:eastAsia="Times New Roman" w:hAnsi="Times New Roman" w:cs="Times New Roman"/>
          <w:sz w:val="28"/>
          <w:szCs w:val="28"/>
        </w:rPr>
        <w:t xml:space="preserve"> за наявності, </w:t>
      </w:r>
      <w:r w:rsidRPr="00C664AC">
        <w:rPr>
          <w:rFonts w:ascii="Times New Roman" w:eastAsia="Times New Roman" w:hAnsi="Times New Roman" w:cs="Times New Roman"/>
          <w:sz w:val="28"/>
          <w:szCs w:val="28"/>
        </w:rPr>
        <w:t xml:space="preserve">копія протоколу про порушення митних правил та постанови </w:t>
      </w:r>
      <w:r w:rsidR="0053737C" w:rsidRPr="00C664AC">
        <w:rPr>
          <w:rFonts w:ascii="Times New Roman" w:eastAsia="Times New Roman" w:hAnsi="Times New Roman" w:cs="Times New Roman"/>
          <w:sz w:val="28"/>
          <w:szCs w:val="28"/>
        </w:rPr>
        <w:t>у</w:t>
      </w:r>
      <w:r w:rsidRPr="00C664AC">
        <w:rPr>
          <w:rFonts w:ascii="Times New Roman" w:eastAsia="Times New Roman" w:hAnsi="Times New Roman" w:cs="Times New Roman"/>
          <w:sz w:val="28"/>
          <w:szCs w:val="28"/>
        </w:rPr>
        <w:t xml:space="preserve"> цій справі, копії матеріалів про результати експертних досліджень разом з матеріалами, що надавались для дослідження;</w:t>
      </w:r>
    </w:p>
    <w:p w:rsidR="00CE5AC3" w:rsidRPr="00C664AC" w:rsidRDefault="00CE5AC3" w:rsidP="00861E7F">
      <w:pPr>
        <w:widowControl w:val="0"/>
        <w:spacing w:after="120" w:line="360" w:lineRule="auto"/>
        <w:ind w:firstLine="709"/>
        <w:jc w:val="both"/>
        <w:rPr>
          <w:rFonts w:ascii="Times New Roman" w:eastAsia="Times New Roman" w:hAnsi="Times New Roman" w:cs="Times New Roman"/>
          <w:strike/>
          <w:sz w:val="28"/>
          <w:szCs w:val="28"/>
        </w:rPr>
      </w:pPr>
      <w:r w:rsidRPr="00C664AC">
        <w:rPr>
          <w:rFonts w:ascii="Times New Roman" w:eastAsia="Times New Roman" w:hAnsi="Times New Roman" w:cs="Times New Roman"/>
          <w:spacing w:val="2"/>
          <w:sz w:val="28"/>
          <w:szCs w:val="28"/>
        </w:rPr>
        <w:t>3. У разі несплати держателем книжки МДП</w:t>
      </w:r>
      <w:r w:rsidRPr="00C664AC">
        <w:rPr>
          <w:rFonts w:ascii="Times New Roman" w:eastAsia="Times New Roman" w:hAnsi="Times New Roman" w:cs="Times New Roman"/>
          <w:sz w:val="28"/>
          <w:szCs w:val="28"/>
        </w:rPr>
        <w:t xml:space="preserve"> необхідних сум згідно з Претензією</w:t>
      </w:r>
      <w:r w:rsidRPr="00C664AC">
        <w:rPr>
          <w:rFonts w:ascii="Times New Roman" w:eastAsia="Times New Roman" w:hAnsi="Times New Roman" w:cs="Times New Roman"/>
          <w:spacing w:val="2"/>
          <w:sz w:val="28"/>
          <w:szCs w:val="28"/>
        </w:rPr>
        <w:t xml:space="preserve"> держателю книжки МДП протягом трьох місяців з дати її отримання</w:t>
      </w:r>
      <w:r w:rsidR="00955622" w:rsidRPr="00C664AC">
        <w:rPr>
          <w:rFonts w:ascii="Times New Roman" w:eastAsia="Times New Roman" w:hAnsi="Times New Roman" w:cs="Times New Roman"/>
          <w:spacing w:val="2"/>
          <w:sz w:val="28"/>
          <w:szCs w:val="28"/>
        </w:rPr>
        <w:t>,</w:t>
      </w:r>
      <w:r w:rsidRPr="00C664AC">
        <w:rPr>
          <w:rFonts w:ascii="Times New Roman" w:eastAsia="Times New Roman" w:hAnsi="Times New Roman" w:cs="Times New Roman"/>
          <w:spacing w:val="2"/>
          <w:sz w:val="28"/>
          <w:szCs w:val="28"/>
        </w:rPr>
        <w:t xml:space="preserve"> </w:t>
      </w:r>
      <w:r w:rsidRPr="00C664AC">
        <w:rPr>
          <w:rFonts w:ascii="Times New Roman" w:eastAsia="Times New Roman" w:hAnsi="Times New Roman" w:cs="Times New Roman"/>
          <w:spacing w:val="2"/>
          <w:sz w:val="28"/>
          <w:szCs w:val="28"/>
        </w:rPr>
        <w:lastRenderedPageBreak/>
        <w:t xml:space="preserve">митниця </w:t>
      </w:r>
      <w:r w:rsidRPr="00C664AC">
        <w:rPr>
          <w:rFonts w:ascii="Times New Roman" w:eastAsia="Times New Roman" w:hAnsi="Times New Roman" w:cs="Times New Roman"/>
          <w:sz w:val="28"/>
          <w:szCs w:val="28"/>
        </w:rPr>
        <w:t xml:space="preserve">ДФС </w:t>
      </w:r>
      <w:r w:rsidRPr="00C664AC">
        <w:rPr>
          <w:rFonts w:ascii="Times New Roman" w:eastAsia="Times New Roman" w:hAnsi="Times New Roman" w:cs="Times New Roman"/>
          <w:spacing w:val="2"/>
          <w:sz w:val="28"/>
          <w:szCs w:val="28"/>
        </w:rPr>
        <w:t xml:space="preserve">надсилає гарантійному об’єднанню претензію щодо сплати передбачених законодавством сум </w:t>
      </w:r>
      <w:r w:rsidRPr="00C664AC">
        <w:rPr>
          <w:rFonts w:ascii="Times New Roman" w:eastAsia="Times New Roman" w:hAnsi="Times New Roman" w:cs="Times New Roman"/>
          <w:sz w:val="28"/>
          <w:szCs w:val="28"/>
        </w:rPr>
        <w:t>митних платежів</w:t>
      </w:r>
      <w:r w:rsidRPr="00C664AC">
        <w:rPr>
          <w:rFonts w:ascii="Times New Roman" w:eastAsia="Times New Roman" w:hAnsi="Times New Roman" w:cs="Times New Roman"/>
          <w:spacing w:val="2"/>
          <w:sz w:val="28"/>
          <w:szCs w:val="28"/>
        </w:rPr>
        <w:t xml:space="preserve"> за </w:t>
      </w:r>
      <w:proofErr w:type="spellStart"/>
      <w:r w:rsidRPr="00C664AC">
        <w:rPr>
          <w:rFonts w:ascii="Times New Roman" w:eastAsia="Times New Roman" w:hAnsi="Times New Roman" w:cs="Times New Roman"/>
          <w:spacing w:val="2"/>
          <w:sz w:val="28"/>
          <w:szCs w:val="28"/>
        </w:rPr>
        <w:t>недоставку</w:t>
      </w:r>
      <w:proofErr w:type="spellEnd"/>
      <w:r w:rsidRPr="00C664AC">
        <w:rPr>
          <w:rFonts w:ascii="Times New Roman" w:eastAsia="Times New Roman" w:hAnsi="Times New Roman" w:cs="Times New Roman"/>
          <w:spacing w:val="2"/>
          <w:sz w:val="28"/>
          <w:szCs w:val="28"/>
        </w:rPr>
        <w:t xml:space="preserve"> товарів при проведенні операції МДП за формою, наведеною у додатку 7 до цього Порядку</w:t>
      </w:r>
      <w:r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pacing w:val="2"/>
          <w:sz w:val="28"/>
          <w:szCs w:val="28"/>
        </w:rPr>
        <w:t xml:space="preserve">(далі – Претензія гарантійному об’єднанню). </w:t>
      </w:r>
      <w:r w:rsidRPr="00C664AC">
        <w:rPr>
          <w:rFonts w:ascii="Times New Roman" w:eastAsia="Times New Roman" w:hAnsi="Times New Roman" w:cs="Times New Roman"/>
          <w:sz w:val="28"/>
          <w:szCs w:val="28"/>
        </w:rPr>
        <w:t xml:space="preserve">Разом з Претензією гарантійному </w:t>
      </w:r>
      <w:r w:rsidRPr="00C664AC">
        <w:rPr>
          <w:rFonts w:ascii="Times New Roman" w:eastAsia="Times New Roman" w:hAnsi="Times New Roman" w:cs="Times New Roman"/>
          <w:spacing w:val="2"/>
          <w:sz w:val="28"/>
          <w:szCs w:val="28"/>
        </w:rPr>
        <w:t>об’єднанню</w:t>
      </w:r>
      <w:r w:rsidRPr="00C664AC">
        <w:rPr>
          <w:rFonts w:ascii="Times New Roman" w:eastAsia="Times New Roman" w:hAnsi="Times New Roman" w:cs="Times New Roman"/>
          <w:sz w:val="28"/>
          <w:szCs w:val="28"/>
        </w:rPr>
        <w:t xml:space="preserve"> МДП подаються розрахунок Претензії </w:t>
      </w:r>
      <w:r w:rsidRPr="00C664AC">
        <w:rPr>
          <w:rFonts w:ascii="Times New Roman" w:eastAsia="Times New Roman" w:hAnsi="Times New Roman" w:cs="Times New Roman"/>
          <w:spacing w:val="2"/>
          <w:sz w:val="28"/>
          <w:szCs w:val="28"/>
        </w:rPr>
        <w:t>гарантійному об’єднанню</w:t>
      </w:r>
      <w:r w:rsidRPr="00C664AC">
        <w:rPr>
          <w:rFonts w:ascii="Times New Roman" w:eastAsia="Times New Roman" w:hAnsi="Times New Roman" w:cs="Times New Roman"/>
          <w:sz w:val="28"/>
          <w:szCs w:val="28"/>
        </w:rPr>
        <w:t xml:space="preserve"> за формою, наведеною у додатку 8 до цього Порядку, та інші матеріали і документи, визначені підпунктами 2-4 пункту 2 розділу ХII цього Порядку, та копія Претензії держателю книжки МДП.</w:t>
      </w:r>
      <w:r w:rsidRPr="00C664AC">
        <w:rPr>
          <w:rFonts w:ascii="Times New Roman" w:eastAsia="Times New Roman" w:hAnsi="Times New Roman" w:cs="Times New Roman"/>
          <w:strike/>
          <w:sz w:val="28"/>
          <w:szCs w:val="28"/>
        </w:rPr>
        <w:t xml:space="preserve"> </w:t>
      </w:r>
    </w:p>
    <w:p w:rsidR="00CE5AC3" w:rsidRPr="00C664AC" w:rsidRDefault="00CE5AC3"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pacing w:val="2"/>
          <w:sz w:val="28"/>
          <w:szCs w:val="28"/>
        </w:rPr>
        <w:t>Загальна сума Претензії гарантійному об’єднанню не може перевищувати максимального розміру гарантії МДП</w:t>
      </w:r>
      <w:r w:rsidRPr="00C664AC">
        <w:rPr>
          <w:rFonts w:ascii="Times New Roman" w:eastAsia="Times New Roman" w:hAnsi="Times New Roman" w:cs="Times New Roman"/>
          <w:sz w:val="28"/>
          <w:szCs w:val="28"/>
        </w:rPr>
        <w:t>. У разі перевищення різниця має бути стягнена з держателя книжки МДП.</w:t>
      </w:r>
    </w:p>
    <w:p w:rsidR="00CE5AC3" w:rsidRPr="00C664AC" w:rsidRDefault="00CE5AC3" w:rsidP="00861E7F">
      <w:pPr>
        <w:widowControl w:val="0"/>
        <w:spacing w:after="120" w:line="360" w:lineRule="auto"/>
        <w:ind w:firstLine="709"/>
        <w:jc w:val="both"/>
        <w:rPr>
          <w:rFonts w:ascii="Times New Roman" w:eastAsia="Times New Roman" w:hAnsi="Times New Roman" w:cs="Times New Roman"/>
          <w:spacing w:val="2"/>
          <w:sz w:val="28"/>
          <w:szCs w:val="28"/>
        </w:rPr>
      </w:pPr>
      <w:r w:rsidRPr="00C664AC">
        <w:rPr>
          <w:rFonts w:ascii="Times New Roman" w:eastAsia="Times New Roman" w:hAnsi="Times New Roman" w:cs="Times New Roman"/>
          <w:sz w:val="28"/>
          <w:szCs w:val="28"/>
        </w:rPr>
        <w:t>4. Згідно з пунктом 3 статті 11 Конвенції МДП гарантійне об’єднання має у тримісячний термін, починаючи з дати отримання ним Претензії</w:t>
      </w:r>
      <w:r w:rsidRPr="00C664AC">
        <w:rPr>
          <w:rFonts w:ascii="Times New Roman" w:eastAsia="Times New Roman" w:hAnsi="Times New Roman" w:cs="Times New Roman"/>
          <w:spacing w:val="2"/>
          <w:sz w:val="28"/>
          <w:szCs w:val="28"/>
        </w:rPr>
        <w:t xml:space="preserve"> гарантійному об’єднанню</w:t>
      </w:r>
      <w:r w:rsidRPr="00C664AC">
        <w:rPr>
          <w:rFonts w:ascii="Times New Roman" w:eastAsia="Times New Roman" w:hAnsi="Times New Roman" w:cs="Times New Roman"/>
          <w:sz w:val="28"/>
          <w:szCs w:val="28"/>
        </w:rPr>
        <w:t>, сплатити необхідні суми.</w:t>
      </w:r>
    </w:p>
    <w:p w:rsidR="00CE5AC3" w:rsidRPr="00C664AC" w:rsidRDefault="00CE5AC3"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У разі несплати гарантійним об’єднанням необхідних сум згідно з Претензією</w:t>
      </w:r>
      <w:r w:rsidRPr="00C664AC">
        <w:rPr>
          <w:rFonts w:ascii="Times New Roman" w:eastAsia="Times New Roman" w:hAnsi="Times New Roman" w:cs="Times New Roman"/>
          <w:spacing w:val="2"/>
          <w:sz w:val="28"/>
          <w:szCs w:val="28"/>
        </w:rPr>
        <w:t xml:space="preserve"> гарантійному об’єднанню</w:t>
      </w:r>
      <w:r w:rsidRPr="00C664AC">
        <w:rPr>
          <w:rFonts w:ascii="Times New Roman" w:eastAsia="Times New Roman" w:hAnsi="Times New Roman" w:cs="Times New Roman"/>
          <w:sz w:val="28"/>
          <w:szCs w:val="28"/>
        </w:rPr>
        <w:t xml:space="preserve"> протягом тримісячного терміну з дня її отримання гарантійним об’єднанням</w:t>
      </w:r>
      <w:r w:rsidR="00955622"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митниця ДФС надсилає інформацію до головних управлінь ДФС в областях та м. Києві</w:t>
      </w:r>
      <w:r w:rsidR="00955622"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відповідно</w:t>
      </w:r>
      <w:r w:rsidR="00955622"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для проведення невиїзної документальної перевірки гарантійного об’єднання та направлення йому податкового повідомлення-рішення відповідно до законодавства України.</w:t>
      </w:r>
    </w:p>
    <w:p w:rsidR="00CE5AC3" w:rsidRPr="00C664AC" w:rsidRDefault="00CE5AC3" w:rsidP="00861E7F">
      <w:pPr>
        <w:widowControl w:val="0"/>
        <w:spacing w:after="120" w:line="360" w:lineRule="auto"/>
        <w:ind w:firstLine="709"/>
        <w:jc w:val="both"/>
        <w:rPr>
          <w:rFonts w:ascii="Times New Roman" w:eastAsia="Times New Roman" w:hAnsi="Times New Roman" w:cs="Times New Roman"/>
          <w:spacing w:val="2"/>
          <w:sz w:val="28"/>
          <w:szCs w:val="28"/>
        </w:rPr>
      </w:pPr>
      <w:r w:rsidRPr="00C664AC">
        <w:rPr>
          <w:rFonts w:ascii="Times New Roman" w:eastAsia="Times New Roman" w:hAnsi="Times New Roman" w:cs="Times New Roman"/>
          <w:spacing w:val="2"/>
          <w:sz w:val="28"/>
          <w:szCs w:val="28"/>
        </w:rPr>
        <w:t xml:space="preserve">5. Підготовка та подання Претензії </w:t>
      </w:r>
      <w:r w:rsidRPr="00C664AC">
        <w:rPr>
          <w:rFonts w:ascii="Times New Roman" w:eastAsia="Times New Roman" w:hAnsi="Times New Roman" w:cs="Times New Roman"/>
          <w:sz w:val="28"/>
          <w:szCs w:val="28"/>
        </w:rPr>
        <w:t xml:space="preserve">держателю книжки МДП та </w:t>
      </w:r>
      <w:r w:rsidRPr="00C664AC">
        <w:rPr>
          <w:rFonts w:ascii="Times New Roman" w:eastAsia="Times New Roman" w:hAnsi="Times New Roman" w:cs="Times New Roman"/>
          <w:spacing w:val="2"/>
          <w:sz w:val="28"/>
          <w:szCs w:val="28"/>
        </w:rPr>
        <w:t xml:space="preserve">Претензії гарантійному об’єднанню здійснюються митницею </w:t>
      </w:r>
      <w:r w:rsidRPr="00C664AC">
        <w:rPr>
          <w:rFonts w:ascii="Times New Roman" w:eastAsia="Times New Roman" w:hAnsi="Times New Roman" w:cs="Times New Roman"/>
          <w:sz w:val="28"/>
          <w:szCs w:val="28"/>
        </w:rPr>
        <w:t xml:space="preserve">ДФС </w:t>
      </w:r>
      <w:r w:rsidRPr="00C664AC">
        <w:rPr>
          <w:rFonts w:ascii="Times New Roman" w:eastAsia="Times New Roman" w:hAnsi="Times New Roman" w:cs="Times New Roman"/>
          <w:spacing w:val="2"/>
          <w:sz w:val="28"/>
          <w:szCs w:val="28"/>
        </w:rPr>
        <w:t>за кожною книжкою МДП окремо.</w:t>
      </w:r>
    </w:p>
    <w:p w:rsidR="004F4691" w:rsidRPr="00C664AC" w:rsidRDefault="00CE5AC3" w:rsidP="00E03F18">
      <w:pPr>
        <w:widowControl w:val="0"/>
        <w:spacing w:after="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6. Підготовку й подання держателю книжки МДП та гарантійному об'єднанню Претензії може здійснювати будь-яка митниця ДФС, в зоні діяльності якої стався гарантійний випадок або якою такий гарантійний випадок виявлено.</w:t>
      </w:r>
    </w:p>
    <w:p w:rsidR="00091179" w:rsidRPr="00C664AC" w:rsidRDefault="00091179" w:rsidP="00E03F18">
      <w:pPr>
        <w:widowControl w:val="0"/>
        <w:spacing w:before="240" w:after="240" w:line="360" w:lineRule="auto"/>
        <w:jc w:val="center"/>
        <w:rPr>
          <w:rFonts w:ascii="Times New Roman" w:eastAsia="Times New Roman" w:hAnsi="Times New Roman" w:cs="Times New Roman"/>
          <w:sz w:val="28"/>
          <w:szCs w:val="28"/>
        </w:rPr>
      </w:pPr>
      <w:r w:rsidRPr="00C664AC">
        <w:rPr>
          <w:rFonts w:ascii="Times New Roman" w:eastAsia="Times New Roman" w:hAnsi="Times New Roman" w:cs="Times New Roman"/>
          <w:b/>
          <w:bCs/>
          <w:sz w:val="28"/>
          <w:szCs w:val="28"/>
        </w:rPr>
        <w:lastRenderedPageBreak/>
        <w:t>XIII</w:t>
      </w:r>
      <w:r w:rsidR="005E46AE" w:rsidRPr="00C664AC">
        <w:rPr>
          <w:rFonts w:ascii="Times New Roman" w:eastAsia="Times New Roman" w:hAnsi="Times New Roman" w:cs="Times New Roman"/>
          <w:b/>
          <w:bCs/>
          <w:sz w:val="28"/>
          <w:szCs w:val="28"/>
        </w:rPr>
        <w:t>. Умови звільнення</w:t>
      </w:r>
      <w:r w:rsidR="00955622" w:rsidRPr="00C664AC">
        <w:rPr>
          <w:rFonts w:ascii="Times New Roman" w:eastAsia="Times New Roman" w:hAnsi="Times New Roman" w:cs="Times New Roman"/>
          <w:b/>
          <w:bCs/>
          <w:sz w:val="28"/>
          <w:szCs w:val="28"/>
        </w:rPr>
        <w:br/>
      </w:r>
      <w:r w:rsidR="00285053" w:rsidRPr="00C664AC">
        <w:rPr>
          <w:rFonts w:ascii="Times New Roman" w:eastAsia="Times New Roman" w:hAnsi="Times New Roman" w:cs="Times New Roman"/>
          <w:b/>
          <w:sz w:val="28"/>
          <w:szCs w:val="28"/>
        </w:rPr>
        <w:t>держателя</w:t>
      </w:r>
      <w:r w:rsidRPr="00C664AC">
        <w:rPr>
          <w:rFonts w:ascii="Times New Roman" w:eastAsia="Times New Roman" w:hAnsi="Times New Roman" w:cs="Times New Roman"/>
          <w:b/>
          <w:bCs/>
          <w:sz w:val="28"/>
          <w:szCs w:val="28"/>
        </w:rPr>
        <w:t xml:space="preserve"> книжки МДП та гарантійного об'єднання</w:t>
      </w:r>
      <w:r w:rsidR="004F4691" w:rsidRPr="00C664AC">
        <w:rPr>
          <w:rFonts w:ascii="Times New Roman" w:eastAsia="Times New Roman" w:hAnsi="Times New Roman" w:cs="Times New Roman"/>
          <w:b/>
          <w:bCs/>
          <w:sz w:val="28"/>
          <w:szCs w:val="28"/>
        </w:rPr>
        <w:br/>
        <w:t xml:space="preserve">від сплати </w:t>
      </w:r>
      <w:r w:rsidRPr="00C664AC">
        <w:rPr>
          <w:rFonts w:ascii="Times New Roman" w:eastAsia="Times New Roman" w:hAnsi="Times New Roman" w:cs="Times New Roman"/>
          <w:b/>
          <w:bCs/>
          <w:sz w:val="28"/>
          <w:szCs w:val="28"/>
        </w:rPr>
        <w:t>передбачених законодавством митних платежів</w:t>
      </w:r>
      <w:r w:rsidR="005E46AE" w:rsidRPr="00C664AC">
        <w:rPr>
          <w:rFonts w:ascii="Times New Roman" w:eastAsia="Times New Roman" w:hAnsi="Times New Roman" w:cs="Times New Roman"/>
          <w:b/>
          <w:bCs/>
          <w:sz w:val="28"/>
          <w:szCs w:val="28"/>
        </w:rPr>
        <w:t xml:space="preserve"> </w:t>
      </w:r>
      <w:r w:rsidRPr="00C664AC">
        <w:rPr>
          <w:rFonts w:ascii="Times New Roman" w:eastAsia="Times New Roman" w:hAnsi="Times New Roman" w:cs="Times New Roman"/>
          <w:b/>
          <w:bCs/>
          <w:sz w:val="28"/>
          <w:szCs w:val="28"/>
        </w:rPr>
        <w:t xml:space="preserve">за </w:t>
      </w:r>
      <w:proofErr w:type="spellStart"/>
      <w:r w:rsidRPr="00C664AC">
        <w:rPr>
          <w:rFonts w:ascii="Times New Roman" w:eastAsia="Times New Roman" w:hAnsi="Times New Roman" w:cs="Times New Roman"/>
          <w:b/>
          <w:bCs/>
          <w:sz w:val="28"/>
          <w:szCs w:val="28"/>
        </w:rPr>
        <w:t>недоставку</w:t>
      </w:r>
      <w:proofErr w:type="spellEnd"/>
      <w:r w:rsidR="004F4691" w:rsidRPr="00C664AC">
        <w:rPr>
          <w:rFonts w:ascii="Times New Roman" w:eastAsia="Times New Roman" w:hAnsi="Times New Roman" w:cs="Times New Roman"/>
          <w:b/>
          <w:bCs/>
          <w:sz w:val="28"/>
          <w:szCs w:val="28"/>
        </w:rPr>
        <w:br/>
      </w:r>
      <w:r w:rsidR="00C23A3F" w:rsidRPr="00C664AC">
        <w:rPr>
          <w:rFonts w:ascii="Times New Roman" w:eastAsia="Times New Roman" w:hAnsi="Times New Roman" w:cs="Times New Roman"/>
          <w:b/>
          <w:sz w:val="28"/>
          <w:szCs w:val="28"/>
        </w:rPr>
        <w:t>держателем</w:t>
      </w:r>
      <w:r w:rsidRPr="00C664AC">
        <w:rPr>
          <w:rFonts w:ascii="Times New Roman" w:eastAsia="Times New Roman" w:hAnsi="Times New Roman" w:cs="Times New Roman"/>
          <w:b/>
          <w:bCs/>
          <w:sz w:val="28"/>
          <w:szCs w:val="28"/>
        </w:rPr>
        <w:t xml:space="preserve"> книжки МДП товарів при виконанні операції МДП</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1. </w:t>
      </w:r>
      <w:r w:rsidR="005622A8" w:rsidRPr="00C664AC">
        <w:rPr>
          <w:rFonts w:ascii="Times New Roman" w:eastAsia="Times New Roman" w:hAnsi="Times New Roman" w:cs="Times New Roman"/>
          <w:sz w:val="28"/>
          <w:szCs w:val="28"/>
        </w:rPr>
        <w:t>Держатель</w:t>
      </w:r>
      <w:r w:rsidRPr="00C664AC">
        <w:rPr>
          <w:rFonts w:ascii="Times New Roman" w:eastAsia="Times New Roman" w:hAnsi="Times New Roman" w:cs="Times New Roman"/>
          <w:sz w:val="28"/>
          <w:szCs w:val="28"/>
        </w:rPr>
        <w:t xml:space="preserve"> книжки МДП та гарантійне об’єднання звільняються від сплати передбачених законодавством митних платежів за </w:t>
      </w:r>
      <w:proofErr w:type="spellStart"/>
      <w:r w:rsidRPr="00C664AC">
        <w:rPr>
          <w:rFonts w:ascii="Times New Roman" w:eastAsia="Times New Roman" w:hAnsi="Times New Roman" w:cs="Times New Roman"/>
          <w:sz w:val="28"/>
          <w:szCs w:val="28"/>
        </w:rPr>
        <w:t>недоставку</w:t>
      </w:r>
      <w:proofErr w:type="spellEnd"/>
      <w:r w:rsidRPr="00C664AC">
        <w:rPr>
          <w:rFonts w:ascii="Times New Roman" w:eastAsia="Times New Roman" w:hAnsi="Times New Roman" w:cs="Times New Roman"/>
          <w:sz w:val="28"/>
          <w:szCs w:val="28"/>
        </w:rPr>
        <w:t xml:space="preserve"> українським чи іноземним </w:t>
      </w:r>
      <w:r w:rsidR="005622A8" w:rsidRPr="00C664AC">
        <w:rPr>
          <w:rFonts w:ascii="Times New Roman" w:eastAsia="Times New Roman" w:hAnsi="Times New Roman" w:cs="Times New Roman"/>
          <w:sz w:val="28"/>
          <w:szCs w:val="28"/>
        </w:rPr>
        <w:t>держателем</w:t>
      </w:r>
      <w:r w:rsidRPr="00C664AC">
        <w:rPr>
          <w:rFonts w:ascii="Times New Roman" w:eastAsia="Times New Roman" w:hAnsi="Times New Roman" w:cs="Times New Roman"/>
          <w:sz w:val="28"/>
          <w:szCs w:val="28"/>
        </w:rPr>
        <w:t xml:space="preserve"> книжки МДП товарів при виконанні операції МДП, якщо митницею ДФС визнаються достатніми докази того, що:</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товари, зазначені у вантажному маніфесті книжки МДП, зіпсовані чи втрачені та їх неможливо надалі використовувати внаслідок аварії чи дії обставин непереборної сили;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втрата товару була наслідком природних змін його якісних та/або кількісних характеристик за нормальних умов транспортування та зберігання, притаманних йому технічних властивостей та якостей;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товари і товаротранспортні документи не були доставлені в митницю призначення через їх виїмку чи арешт правоохоронними органами за умови, що така виїмка чи арешт правоохоронними органами відбулась на шляху його прямування або в митниці призначення і їй не передувало порушення перевізником правил перевезення на умовах Конвенції МДП;</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за відповідним рішенням суду. </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Абзац четвертий цього пункту стосується випадків, коли </w:t>
      </w:r>
      <w:r w:rsidR="0053737C" w:rsidRPr="00C664AC">
        <w:rPr>
          <w:rFonts w:ascii="Times New Roman" w:eastAsia="Times New Roman" w:hAnsi="Times New Roman" w:cs="Times New Roman"/>
          <w:sz w:val="28"/>
          <w:szCs w:val="28"/>
        </w:rPr>
        <w:t xml:space="preserve">митницею ДФС </w:t>
      </w:r>
      <w:r w:rsidRPr="00C664AC">
        <w:rPr>
          <w:rFonts w:ascii="Times New Roman" w:eastAsia="Times New Roman" w:hAnsi="Times New Roman" w:cs="Times New Roman"/>
          <w:sz w:val="28"/>
          <w:szCs w:val="28"/>
        </w:rPr>
        <w:t>отрима</w:t>
      </w:r>
      <w:r w:rsidR="0053737C" w:rsidRPr="00C664AC">
        <w:rPr>
          <w:rFonts w:ascii="Times New Roman" w:eastAsia="Times New Roman" w:hAnsi="Times New Roman" w:cs="Times New Roman"/>
          <w:sz w:val="28"/>
          <w:szCs w:val="28"/>
        </w:rPr>
        <w:t>но</w:t>
      </w:r>
      <w:r w:rsidRPr="00C664AC">
        <w:rPr>
          <w:rFonts w:ascii="Times New Roman" w:eastAsia="Times New Roman" w:hAnsi="Times New Roman" w:cs="Times New Roman"/>
          <w:sz w:val="28"/>
          <w:szCs w:val="28"/>
        </w:rPr>
        <w:t xml:space="preserve"> достатні докази того, що товари були вилучені або арештовані правоохоронними органами не за місцем завершення операції МДП під час (після) його вивантаження або часткової незаконної реалізації. </w:t>
      </w:r>
    </w:p>
    <w:p w:rsidR="00B2401D" w:rsidRDefault="00091179" w:rsidP="00B2401D">
      <w:pPr>
        <w:widowControl w:val="0"/>
        <w:spacing w:after="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2. Відповідно до пункту 3 статті 11 Конвенції МДП сплачені суми повертаються гарантійному об'єднанню, якщо протягом двох років, з дат</w:t>
      </w:r>
      <w:r w:rsidR="00866B6A" w:rsidRPr="00C664AC">
        <w:rPr>
          <w:rFonts w:ascii="Times New Roman" w:eastAsia="Times New Roman" w:hAnsi="Times New Roman" w:cs="Times New Roman"/>
          <w:sz w:val="28"/>
          <w:szCs w:val="28"/>
        </w:rPr>
        <w:t>и</w:t>
      </w:r>
      <w:r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lastRenderedPageBreak/>
        <w:t xml:space="preserve">пред'явленої йому Претензії, органам </w:t>
      </w:r>
      <w:r w:rsidR="0053737C" w:rsidRPr="00C664AC">
        <w:rPr>
          <w:rFonts w:ascii="Times New Roman" w:eastAsia="Times New Roman" w:hAnsi="Times New Roman" w:cs="Times New Roman"/>
          <w:sz w:val="28"/>
          <w:szCs w:val="28"/>
        </w:rPr>
        <w:t xml:space="preserve">доходів і зборів </w:t>
      </w:r>
      <w:r w:rsidRPr="00C664AC">
        <w:rPr>
          <w:rFonts w:ascii="Times New Roman" w:eastAsia="Times New Roman" w:hAnsi="Times New Roman" w:cs="Times New Roman"/>
          <w:sz w:val="28"/>
          <w:szCs w:val="28"/>
        </w:rPr>
        <w:t xml:space="preserve">будуть подані переконливі докази </w:t>
      </w:r>
      <w:r w:rsidR="0053737C" w:rsidRPr="00C664AC">
        <w:rPr>
          <w:rFonts w:ascii="Times New Roman" w:eastAsia="Times New Roman" w:hAnsi="Times New Roman" w:cs="Times New Roman"/>
          <w:sz w:val="28"/>
          <w:szCs w:val="28"/>
        </w:rPr>
        <w:t xml:space="preserve">відсутності порушень </w:t>
      </w:r>
      <w:r w:rsidRPr="00C664AC">
        <w:rPr>
          <w:rFonts w:ascii="Times New Roman" w:eastAsia="Times New Roman" w:hAnsi="Times New Roman" w:cs="Times New Roman"/>
          <w:sz w:val="28"/>
          <w:szCs w:val="28"/>
        </w:rPr>
        <w:t>що</w:t>
      </w:r>
      <w:r w:rsidR="0053737C" w:rsidRPr="00C664AC">
        <w:rPr>
          <w:rFonts w:ascii="Times New Roman" w:eastAsia="Times New Roman" w:hAnsi="Times New Roman" w:cs="Times New Roman"/>
          <w:sz w:val="28"/>
          <w:szCs w:val="28"/>
        </w:rPr>
        <w:t>до</w:t>
      </w:r>
      <w:r w:rsidRPr="00C664AC">
        <w:rPr>
          <w:rFonts w:ascii="Times New Roman" w:eastAsia="Times New Roman" w:hAnsi="Times New Roman" w:cs="Times New Roman"/>
          <w:sz w:val="28"/>
          <w:szCs w:val="28"/>
        </w:rPr>
        <w:t xml:space="preserve"> зазначеного </w:t>
      </w:r>
      <w:r w:rsidR="00866B6A" w:rsidRPr="00C664AC">
        <w:rPr>
          <w:rFonts w:ascii="Times New Roman" w:eastAsia="Times New Roman" w:hAnsi="Times New Roman" w:cs="Times New Roman"/>
          <w:sz w:val="28"/>
          <w:szCs w:val="28"/>
        </w:rPr>
        <w:t xml:space="preserve">у цій Претензії </w:t>
      </w:r>
      <w:r w:rsidRPr="00C664AC">
        <w:rPr>
          <w:rFonts w:ascii="Times New Roman" w:eastAsia="Times New Roman" w:hAnsi="Times New Roman" w:cs="Times New Roman"/>
          <w:sz w:val="28"/>
          <w:szCs w:val="28"/>
        </w:rPr>
        <w:t>перевезення.</w:t>
      </w:r>
    </w:p>
    <w:p w:rsidR="00B2401D" w:rsidRDefault="00091179" w:rsidP="00B2401D">
      <w:pPr>
        <w:widowControl w:val="0"/>
        <w:spacing w:before="240" w:after="240" w:line="360" w:lineRule="auto"/>
        <w:ind w:firstLine="709"/>
        <w:jc w:val="both"/>
        <w:rPr>
          <w:rFonts w:ascii="Times New Roman" w:eastAsia="Times New Roman" w:hAnsi="Times New Roman" w:cs="Times New Roman"/>
          <w:b/>
          <w:bCs/>
          <w:sz w:val="28"/>
          <w:szCs w:val="28"/>
        </w:rPr>
      </w:pPr>
      <w:r w:rsidRPr="00C664AC">
        <w:rPr>
          <w:rFonts w:ascii="Times New Roman" w:eastAsia="Times New Roman" w:hAnsi="Times New Roman" w:cs="Times New Roman"/>
          <w:b/>
          <w:bCs/>
          <w:sz w:val="28"/>
          <w:szCs w:val="28"/>
        </w:rPr>
        <w:t xml:space="preserve">XIV. Закриття книжки МДП у разі виявлення недостачі товарів </w:t>
      </w:r>
    </w:p>
    <w:p w:rsidR="00B2401D" w:rsidRDefault="00091179" w:rsidP="00B2401D">
      <w:pPr>
        <w:widowControl w:val="0"/>
        <w:spacing w:after="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1. У разі виявлення недостачі товарів посадова особа митниці призначення закриває книжку МДП із застереженням. Про недостачу вантажу робиться запис у графі 27 відривного листка № 2 та графі 5 невідривного корінця № 2 книжки МДП. </w:t>
      </w:r>
    </w:p>
    <w:p w:rsidR="00091179" w:rsidRPr="00C664AC" w:rsidRDefault="00091179" w:rsidP="00B2401D">
      <w:pPr>
        <w:widowControl w:val="0"/>
        <w:spacing w:after="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2. Відповідно до розділу Х цього Порядку митниця призначення у разі встановлення вини </w:t>
      </w:r>
      <w:r w:rsidR="009F126C" w:rsidRPr="00C664AC">
        <w:rPr>
          <w:rFonts w:ascii="Times New Roman" w:eastAsia="Times New Roman" w:hAnsi="Times New Roman" w:cs="Times New Roman"/>
          <w:sz w:val="28"/>
          <w:szCs w:val="28"/>
        </w:rPr>
        <w:t>держателя</w:t>
      </w:r>
      <w:r w:rsidRPr="00C664AC">
        <w:rPr>
          <w:rFonts w:ascii="Times New Roman" w:eastAsia="Times New Roman" w:hAnsi="Times New Roman" w:cs="Times New Roman"/>
          <w:sz w:val="28"/>
          <w:szCs w:val="28"/>
        </w:rPr>
        <w:t xml:space="preserve"> книжки МДП у недостачі товарів, яка не пов’язана з порушенням податкового, митного та кримінального законодавства, виставляє </w:t>
      </w:r>
      <w:r w:rsidR="00623D3C" w:rsidRPr="00C664AC">
        <w:rPr>
          <w:rFonts w:ascii="Times New Roman" w:eastAsia="Times New Roman" w:hAnsi="Times New Roman" w:cs="Times New Roman"/>
          <w:sz w:val="28"/>
          <w:szCs w:val="28"/>
        </w:rPr>
        <w:t>П</w:t>
      </w:r>
      <w:r w:rsidRPr="00C664AC">
        <w:rPr>
          <w:rFonts w:ascii="Times New Roman" w:eastAsia="Times New Roman" w:hAnsi="Times New Roman" w:cs="Times New Roman"/>
          <w:sz w:val="28"/>
          <w:szCs w:val="28"/>
        </w:rPr>
        <w:t>ретензію</w:t>
      </w:r>
      <w:r w:rsidR="00DF023E" w:rsidRPr="00C664AC">
        <w:rPr>
          <w:rFonts w:ascii="Times New Roman" w:eastAsia="Times New Roman" w:hAnsi="Times New Roman" w:cs="Times New Roman"/>
          <w:sz w:val="28"/>
          <w:szCs w:val="28"/>
        </w:rPr>
        <w:t xml:space="preserve"> держателю книжки МДП</w:t>
      </w:r>
      <w:r w:rsidRPr="00C664AC">
        <w:rPr>
          <w:rFonts w:ascii="Times New Roman" w:eastAsia="Times New Roman" w:hAnsi="Times New Roman" w:cs="Times New Roman"/>
          <w:sz w:val="28"/>
          <w:szCs w:val="28"/>
        </w:rPr>
        <w:t xml:space="preserve">, а у разі несплати </w:t>
      </w:r>
      <w:r w:rsidR="00623D3C" w:rsidRPr="00C664AC">
        <w:rPr>
          <w:rFonts w:ascii="Times New Roman" w:eastAsia="Times New Roman" w:hAnsi="Times New Roman" w:cs="Times New Roman"/>
          <w:sz w:val="28"/>
          <w:szCs w:val="28"/>
        </w:rPr>
        <w:t>необхідних сум згідно з Претензією</w:t>
      </w:r>
      <w:r w:rsidRPr="00C664AC">
        <w:rPr>
          <w:rFonts w:ascii="Times New Roman" w:eastAsia="Times New Roman" w:hAnsi="Times New Roman" w:cs="Times New Roman"/>
          <w:sz w:val="28"/>
          <w:szCs w:val="28"/>
        </w:rPr>
        <w:t xml:space="preserve"> </w:t>
      </w:r>
      <w:r w:rsidR="00B82911" w:rsidRPr="00C664AC">
        <w:rPr>
          <w:rFonts w:ascii="Times New Roman" w:eastAsia="Times New Roman" w:hAnsi="Times New Roman" w:cs="Times New Roman"/>
          <w:sz w:val="28"/>
          <w:szCs w:val="28"/>
        </w:rPr>
        <w:t>держател</w:t>
      </w:r>
      <w:r w:rsidR="00DF023E" w:rsidRPr="00C664AC">
        <w:rPr>
          <w:rFonts w:ascii="Times New Roman" w:eastAsia="Times New Roman" w:hAnsi="Times New Roman" w:cs="Times New Roman"/>
          <w:sz w:val="28"/>
          <w:szCs w:val="28"/>
        </w:rPr>
        <w:t>я</w:t>
      </w:r>
      <w:r w:rsidR="004F4691" w:rsidRPr="00C664AC">
        <w:rPr>
          <w:rFonts w:ascii="Times New Roman" w:eastAsia="Times New Roman" w:hAnsi="Times New Roman" w:cs="Times New Roman"/>
          <w:sz w:val="28"/>
          <w:szCs w:val="28"/>
        </w:rPr>
        <w:t xml:space="preserve"> </w:t>
      </w:r>
      <w:r w:rsidR="00581820" w:rsidRPr="00C664AC">
        <w:rPr>
          <w:rFonts w:ascii="Times New Roman" w:eastAsia="Times New Roman" w:hAnsi="Times New Roman" w:cs="Times New Roman"/>
          <w:sz w:val="28"/>
          <w:szCs w:val="28"/>
        </w:rPr>
        <w:t xml:space="preserve">книжки МДП </w:t>
      </w:r>
      <w:r w:rsidR="00DF023E" w:rsidRPr="00C664AC">
        <w:rPr>
          <w:rFonts w:ascii="Times New Roman" w:eastAsia="Times New Roman" w:hAnsi="Times New Roman" w:cs="Times New Roman"/>
          <w:sz w:val="28"/>
          <w:szCs w:val="28"/>
        </w:rPr>
        <w:t xml:space="preserve">виставляє Претензію </w:t>
      </w:r>
      <w:r w:rsidR="00A475D4" w:rsidRPr="00C664AC">
        <w:rPr>
          <w:rFonts w:ascii="Times New Roman" w:eastAsia="Times New Roman" w:hAnsi="Times New Roman" w:cs="Times New Roman"/>
          <w:sz w:val="28"/>
          <w:szCs w:val="28"/>
        </w:rPr>
        <w:t>гарантійному об’єднанню.</w:t>
      </w:r>
    </w:p>
    <w:p w:rsidR="00091179" w:rsidRPr="00C664AC" w:rsidRDefault="00091179" w:rsidP="00E03F18">
      <w:pPr>
        <w:keepNext/>
        <w:spacing w:before="240" w:after="240" w:line="360" w:lineRule="auto"/>
        <w:jc w:val="center"/>
        <w:outlineLvl w:val="2"/>
        <w:rPr>
          <w:rFonts w:ascii="Times New Roman" w:eastAsia="Times New Roman" w:hAnsi="Times New Roman" w:cs="Times New Roman"/>
          <w:b/>
          <w:bCs/>
          <w:sz w:val="28"/>
          <w:szCs w:val="28"/>
        </w:rPr>
      </w:pPr>
      <w:r w:rsidRPr="00C664AC">
        <w:rPr>
          <w:rFonts w:ascii="Times New Roman" w:eastAsia="Times New Roman" w:hAnsi="Times New Roman" w:cs="Times New Roman"/>
          <w:b/>
          <w:bCs/>
          <w:sz w:val="28"/>
          <w:szCs w:val="28"/>
        </w:rPr>
        <w:t xml:space="preserve">XV. Відповідальність гарантійного об’єднання та </w:t>
      </w:r>
      <w:r w:rsidR="00D74D8D" w:rsidRPr="00C664AC">
        <w:rPr>
          <w:rFonts w:ascii="Times New Roman" w:eastAsia="Times New Roman" w:hAnsi="Times New Roman" w:cs="Times New Roman"/>
          <w:b/>
          <w:sz w:val="28"/>
          <w:szCs w:val="28"/>
        </w:rPr>
        <w:t>держателя</w:t>
      </w:r>
      <w:r w:rsidR="00D05E52" w:rsidRPr="00C664AC">
        <w:rPr>
          <w:rFonts w:ascii="Times New Roman" w:eastAsia="Times New Roman" w:hAnsi="Times New Roman" w:cs="Times New Roman"/>
          <w:b/>
          <w:bCs/>
          <w:sz w:val="28"/>
          <w:szCs w:val="28"/>
        </w:rPr>
        <w:t xml:space="preserve"> к</w:t>
      </w:r>
      <w:r w:rsidRPr="00C664AC">
        <w:rPr>
          <w:rFonts w:ascii="Times New Roman" w:eastAsia="Times New Roman" w:hAnsi="Times New Roman" w:cs="Times New Roman"/>
          <w:b/>
          <w:bCs/>
          <w:sz w:val="28"/>
          <w:szCs w:val="28"/>
        </w:rPr>
        <w:t>нижки МДП</w:t>
      </w:r>
      <w:r w:rsidR="004F4691" w:rsidRPr="00C664AC">
        <w:rPr>
          <w:rFonts w:ascii="Times New Roman" w:eastAsia="Times New Roman" w:hAnsi="Times New Roman" w:cs="Times New Roman"/>
          <w:b/>
          <w:bCs/>
          <w:sz w:val="28"/>
          <w:szCs w:val="28"/>
        </w:rPr>
        <w:br/>
      </w:r>
      <w:r w:rsidRPr="00C664AC">
        <w:rPr>
          <w:rFonts w:ascii="Times New Roman" w:eastAsia="Times New Roman" w:hAnsi="Times New Roman" w:cs="Times New Roman"/>
          <w:b/>
          <w:bCs/>
          <w:sz w:val="28"/>
          <w:szCs w:val="28"/>
        </w:rPr>
        <w:t>за порушення умов виконання операції МДП</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spacing w:val="2"/>
          <w:sz w:val="28"/>
          <w:szCs w:val="28"/>
        </w:rPr>
      </w:pPr>
      <w:r w:rsidRPr="00C664AC">
        <w:rPr>
          <w:rFonts w:ascii="Times New Roman" w:eastAsia="Times New Roman" w:hAnsi="Times New Roman" w:cs="Times New Roman"/>
          <w:sz w:val="28"/>
          <w:szCs w:val="28"/>
        </w:rPr>
        <w:t xml:space="preserve">1. Засвідчені копії матеріалів щодо порушення перевізником умов виконання операції МДП, </w:t>
      </w:r>
      <w:r w:rsidR="00581820" w:rsidRPr="00C664AC">
        <w:rPr>
          <w:rFonts w:ascii="Times New Roman" w:eastAsia="Times New Roman" w:hAnsi="Times New Roman" w:cs="Times New Roman"/>
          <w:sz w:val="28"/>
          <w:szCs w:val="28"/>
        </w:rPr>
        <w:t>П</w:t>
      </w:r>
      <w:r w:rsidRPr="00C664AC">
        <w:rPr>
          <w:rFonts w:ascii="Times New Roman" w:eastAsia="Times New Roman" w:hAnsi="Times New Roman" w:cs="Times New Roman"/>
          <w:sz w:val="28"/>
          <w:szCs w:val="28"/>
        </w:rPr>
        <w:t xml:space="preserve">овідомлення та </w:t>
      </w:r>
      <w:r w:rsidR="00581820" w:rsidRPr="00C664AC">
        <w:rPr>
          <w:rFonts w:ascii="Times New Roman" w:eastAsia="Times New Roman" w:hAnsi="Times New Roman" w:cs="Times New Roman"/>
          <w:sz w:val="28"/>
          <w:szCs w:val="28"/>
        </w:rPr>
        <w:t>П</w:t>
      </w:r>
      <w:r w:rsidRPr="00C664AC">
        <w:rPr>
          <w:rFonts w:ascii="Times New Roman" w:eastAsia="Times New Roman" w:hAnsi="Times New Roman" w:cs="Times New Roman"/>
          <w:sz w:val="28"/>
          <w:szCs w:val="28"/>
        </w:rPr>
        <w:t>ретензії</w:t>
      </w:r>
      <w:r w:rsidRPr="00C664AC">
        <w:rPr>
          <w:rFonts w:ascii="Times New Roman" w:eastAsia="Times New Roman" w:hAnsi="Times New Roman" w:cs="Times New Roman"/>
          <w:spacing w:val="2"/>
          <w:sz w:val="28"/>
          <w:szCs w:val="28"/>
        </w:rPr>
        <w:t xml:space="preserve"> одразу після виставлення </w:t>
      </w:r>
      <w:r w:rsidR="00581820" w:rsidRPr="00C664AC">
        <w:rPr>
          <w:rFonts w:ascii="Times New Roman" w:eastAsia="Times New Roman" w:hAnsi="Times New Roman" w:cs="Times New Roman"/>
          <w:spacing w:val="2"/>
          <w:sz w:val="28"/>
          <w:szCs w:val="28"/>
        </w:rPr>
        <w:t>П</w:t>
      </w:r>
      <w:r w:rsidRPr="00C664AC">
        <w:rPr>
          <w:rFonts w:ascii="Times New Roman" w:eastAsia="Times New Roman" w:hAnsi="Times New Roman" w:cs="Times New Roman"/>
          <w:spacing w:val="2"/>
          <w:sz w:val="28"/>
          <w:szCs w:val="28"/>
        </w:rPr>
        <w:t xml:space="preserve">ретензії гарантійному об’єднанню надсилаються митницею </w:t>
      </w:r>
      <w:r w:rsidRPr="00C664AC">
        <w:rPr>
          <w:rFonts w:ascii="Times New Roman" w:eastAsia="Times New Roman" w:hAnsi="Times New Roman" w:cs="Times New Roman"/>
          <w:sz w:val="28"/>
          <w:szCs w:val="28"/>
        </w:rPr>
        <w:t>ДФС</w:t>
      </w:r>
      <w:r w:rsidRPr="00C664AC">
        <w:rPr>
          <w:rFonts w:ascii="Times New Roman" w:eastAsia="Times New Roman" w:hAnsi="Times New Roman" w:cs="Times New Roman"/>
          <w:spacing w:val="2"/>
          <w:sz w:val="28"/>
          <w:szCs w:val="28"/>
        </w:rPr>
        <w:t xml:space="preserve"> до </w:t>
      </w:r>
      <w:r w:rsidRPr="00C664AC">
        <w:rPr>
          <w:rFonts w:ascii="Times New Roman" w:eastAsia="Times New Roman" w:hAnsi="Times New Roman" w:cs="Times New Roman"/>
          <w:sz w:val="28"/>
          <w:szCs w:val="28"/>
        </w:rPr>
        <w:t>Державної фіскальної служби України</w:t>
      </w:r>
      <w:r w:rsidRPr="00C664AC">
        <w:rPr>
          <w:rFonts w:ascii="Times New Roman" w:eastAsia="Times New Roman" w:hAnsi="Times New Roman" w:cs="Times New Roman"/>
          <w:spacing w:val="2"/>
          <w:sz w:val="28"/>
          <w:szCs w:val="28"/>
        </w:rPr>
        <w:t xml:space="preserve">. </w:t>
      </w:r>
    </w:p>
    <w:p w:rsidR="000E21BD" w:rsidRPr="00C664AC" w:rsidRDefault="00091179" w:rsidP="00E03F18">
      <w:pPr>
        <w:widowControl w:val="0"/>
        <w:spacing w:after="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2. У разі несплати гарантійним об’єднанням </w:t>
      </w:r>
      <w:r w:rsidR="00581820" w:rsidRPr="00C664AC">
        <w:rPr>
          <w:rFonts w:ascii="Times New Roman" w:eastAsia="Times New Roman" w:hAnsi="Times New Roman" w:cs="Times New Roman"/>
          <w:sz w:val="28"/>
          <w:szCs w:val="28"/>
        </w:rPr>
        <w:t xml:space="preserve">необхідних сум згідно з Претензією </w:t>
      </w:r>
      <w:r w:rsidRPr="00C664AC">
        <w:rPr>
          <w:rFonts w:ascii="Times New Roman" w:eastAsia="Times New Roman" w:hAnsi="Times New Roman" w:cs="Times New Roman"/>
          <w:sz w:val="28"/>
          <w:szCs w:val="28"/>
        </w:rPr>
        <w:t>протягом трьох міся</w:t>
      </w:r>
      <w:r w:rsidR="00904369" w:rsidRPr="00C664AC">
        <w:rPr>
          <w:rFonts w:ascii="Times New Roman" w:eastAsia="Times New Roman" w:hAnsi="Times New Roman" w:cs="Times New Roman"/>
          <w:sz w:val="28"/>
          <w:szCs w:val="28"/>
        </w:rPr>
        <w:t>ців, митниця ДФС, що надсилала П</w:t>
      </w:r>
      <w:r w:rsidRPr="00C664AC">
        <w:rPr>
          <w:rFonts w:ascii="Times New Roman" w:eastAsia="Times New Roman" w:hAnsi="Times New Roman" w:cs="Times New Roman"/>
          <w:sz w:val="28"/>
          <w:szCs w:val="28"/>
        </w:rPr>
        <w:t>ретензію</w:t>
      </w:r>
      <w:r w:rsidR="00904369"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негайно письмово повідомляє про це Державну фіскальну службу України та направляє належним чином завірені копії матеріалів, що свідчать про невиконання </w:t>
      </w:r>
      <w:r w:rsidR="00D74D8D" w:rsidRPr="00C664AC">
        <w:rPr>
          <w:rFonts w:ascii="Times New Roman" w:eastAsia="Times New Roman" w:hAnsi="Times New Roman" w:cs="Times New Roman"/>
          <w:sz w:val="28"/>
          <w:szCs w:val="28"/>
        </w:rPr>
        <w:t>держателем</w:t>
      </w:r>
      <w:r w:rsidR="00E3361E"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книжки МДП та гарантійним об’єднанням умов Конвенції МДП</w:t>
      </w:r>
      <w:r w:rsidR="002E0AE7" w:rsidRPr="00C664AC">
        <w:rPr>
          <w:rFonts w:ascii="Times New Roman" w:eastAsia="Times New Roman" w:hAnsi="Times New Roman" w:cs="Times New Roman"/>
          <w:sz w:val="28"/>
          <w:szCs w:val="28"/>
        </w:rPr>
        <w:t>.</w:t>
      </w:r>
    </w:p>
    <w:p w:rsidR="00A475D4" w:rsidRPr="00C664AC" w:rsidRDefault="00091179" w:rsidP="00E03F18">
      <w:pPr>
        <w:keepNext/>
        <w:spacing w:before="240" w:after="240" w:line="360" w:lineRule="auto"/>
        <w:jc w:val="center"/>
        <w:outlineLvl w:val="2"/>
        <w:rPr>
          <w:rFonts w:ascii="Times New Roman" w:eastAsia="Times New Roman" w:hAnsi="Times New Roman" w:cs="Times New Roman"/>
          <w:b/>
          <w:bCs/>
          <w:sz w:val="28"/>
          <w:szCs w:val="28"/>
        </w:rPr>
      </w:pPr>
      <w:r w:rsidRPr="00C664AC">
        <w:rPr>
          <w:rFonts w:ascii="Times New Roman" w:eastAsia="Times New Roman" w:hAnsi="Times New Roman" w:cs="Times New Roman"/>
          <w:b/>
          <w:bCs/>
          <w:sz w:val="28"/>
          <w:szCs w:val="28"/>
        </w:rPr>
        <w:lastRenderedPageBreak/>
        <w:t>XVI. Внесення інформації до Журналу реєстрації книжок МДП</w:t>
      </w:r>
    </w:p>
    <w:p w:rsidR="00091179" w:rsidRPr="00C664AC" w:rsidRDefault="00091179" w:rsidP="00861E7F">
      <w:pPr>
        <w:widowControl w:val="0"/>
        <w:spacing w:after="120" w:line="360" w:lineRule="auto"/>
        <w:ind w:firstLine="709"/>
        <w:jc w:val="both"/>
        <w:rPr>
          <w:rFonts w:ascii="Times New Roman" w:eastAsia="Times New Roman" w:hAnsi="Times New Roman" w:cs="Times New Roman"/>
          <w:b/>
          <w:bCs/>
          <w:sz w:val="28"/>
          <w:szCs w:val="28"/>
        </w:rPr>
      </w:pPr>
      <w:r w:rsidRPr="00C664AC">
        <w:rPr>
          <w:rFonts w:ascii="Times New Roman" w:eastAsia="Times New Roman" w:hAnsi="Times New Roman" w:cs="Times New Roman"/>
          <w:sz w:val="28"/>
          <w:szCs w:val="28"/>
        </w:rPr>
        <w:t>1. Журнал реєстрації книжок МДП ведеться в електронному вигляді, переважно в автоматичному режимі за допомогою автоматизован</w:t>
      </w:r>
      <w:r w:rsidR="00244257" w:rsidRPr="00C664AC">
        <w:rPr>
          <w:rFonts w:ascii="Times New Roman" w:eastAsia="Times New Roman" w:hAnsi="Times New Roman" w:cs="Times New Roman"/>
          <w:sz w:val="28"/>
          <w:szCs w:val="28"/>
        </w:rPr>
        <w:t>ої</w:t>
      </w:r>
      <w:r w:rsidRPr="00C664AC">
        <w:rPr>
          <w:rFonts w:ascii="Times New Roman" w:eastAsia="Times New Roman" w:hAnsi="Times New Roman" w:cs="Times New Roman"/>
          <w:sz w:val="28"/>
          <w:szCs w:val="28"/>
        </w:rPr>
        <w:t xml:space="preserve"> системи митного оформлення (далі</w:t>
      </w:r>
      <w:r w:rsidR="009D75F3" w:rsidRPr="00C664AC">
        <w:rPr>
          <w:rFonts w:ascii="Times New Roman" w:eastAsia="Times New Roman" w:hAnsi="Times New Roman" w:cs="Times New Roman"/>
          <w:sz w:val="28"/>
          <w:szCs w:val="28"/>
        </w:rPr>
        <w:t xml:space="preserve"> </w:t>
      </w:r>
      <w:r w:rsidRPr="00C664AC">
        <w:rPr>
          <w:rFonts w:ascii="Times New Roman" w:eastAsia="Times New Roman" w:hAnsi="Times New Roman" w:cs="Times New Roman"/>
          <w:sz w:val="28"/>
          <w:szCs w:val="28"/>
        </w:rPr>
        <w:t>–</w:t>
      </w:r>
      <w:r w:rsidR="009D75F3" w:rsidRPr="00C664AC">
        <w:rPr>
          <w:rFonts w:ascii="Times New Roman" w:eastAsia="Times New Roman" w:hAnsi="Times New Roman" w:cs="Times New Roman"/>
          <w:sz w:val="28"/>
          <w:szCs w:val="28"/>
        </w:rPr>
        <w:t xml:space="preserve"> </w:t>
      </w:r>
      <w:proofErr w:type="spellStart"/>
      <w:r w:rsidRPr="00C664AC">
        <w:rPr>
          <w:rFonts w:ascii="Times New Roman" w:eastAsia="Times New Roman" w:hAnsi="Times New Roman" w:cs="Times New Roman"/>
          <w:sz w:val="28"/>
          <w:szCs w:val="28"/>
        </w:rPr>
        <w:t>АСМО</w:t>
      </w:r>
      <w:proofErr w:type="spellEnd"/>
      <w:r w:rsidRPr="00C664AC">
        <w:rPr>
          <w:rFonts w:ascii="Times New Roman" w:eastAsia="Times New Roman" w:hAnsi="Times New Roman" w:cs="Times New Roman"/>
          <w:sz w:val="28"/>
          <w:szCs w:val="28"/>
        </w:rPr>
        <w:t xml:space="preserve">). </w:t>
      </w:r>
    </w:p>
    <w:p w:rsidR="002820E0" w:rsidRPr="00C664AC" w:rsidRDefault="002820E0"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Книжки МДП, прийняті до оформлення при в'їзді на митну територію України автотранспортних засобів, що перевозять товари із застосуванням книжки МДП, та книжки МДП, прийнята до оформлення при виїзді з митної території України таких автотранспортних засобів, реєструються у Журналі реєстрації окремо.</w:t>
      </w:r>
    </w:p>
    <w:p w:rsidR="00091179" w:rsidRPr="00C664AC" w:rsidRDefault="00904369"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2</w:t>
      </w:r>
      <w:r w:rsidR="00091179" w:rsidRPr="00C664AC">
        <w:rPr>
          <w:rFonts w:ascii="Times New Roman" w:eastAsia="Times New Roman" w:hAnsi="Times New Roman" w:cs="Times New Roman"/>
          <w:sz w:val="28"/>
          <w:szCs w:val="28"/>
        </w:rPr>
        <w:t>. При реєстрації книжки МДП посадов</w:t>
      </w:r>
      <w:r w:rsidR="00F91D5B" w:rsidRPr="00C664AC">
        <w:rPr>
          <w:rFonts w:ascii="Times New Roman" w:eastAsia="Times New Roman" w:hAnsi="Times New Roman" w:cs="Times New Roman"/>
          <w:sz w:val="28"/>
          <w:szCs w:val="28"/>
        </w:rPr>
        <w:t>ою</w:t>
      </w:r>
      <w:r w:rsidR="00091179" w:rsidRPr="00C664AC">
        <w:rPr>
          <w:rFonts w:ascii="Times New Roman" w:eastAsia="Times New Roman" w:hAnsi="Times New Roman" w:cs="Times New Roman"/>
          <w:sz w:val="28"/>
          <w:szCs w:val="28"/>
        </w:rPr>
        <w:t xml:space="preserve"> особ</w:t>
      </w:r>
      <w:r w:rsidR="00F91D5B" w:rsidRPr="00C664AC">
        <w:rPr>
          <w:rFonts w:ascii="Times New Roman" w:eastAsia="Times New Roman" w:hAnsi="Times New Roman" w:cs="Times New Roman"/>
          <w:sz w:val="28"/>
          <w:szCs w:val="28"/>
        </w:rPr>
        <w:t>ою</w:t>
      </w:r>
      <w:r w:rsidR="00091179" w:rsidRPr="00C664AC">
        <w:rPr>
          <w:rFonts w:ascii="Times New Roman" w:eastAsia="Times New Roman" w:hAnsi="Times New Roman" w:cs="Times New Roman"/>
          <w:sz w:val="28"/>
          <w:szCs w:val="28"/>
        </w:rPr>
        <w:t xml:space="preserve"> митного органу, яка здійснила митне оформлення товарів, до Журналу реєстрації </w:t>
      </w:r>
      <w:r w:rsidR="0073545F" w:rsidRPr="00C664AC">
        <w:rPr>
          <w:rFonts w:ascii="Times New Roman" w:eastAsia="Times New Roman" w:hAnsi="Times New Roman" w:cs="Times New Roman"/>
          <w:sz w:val="28"/>
          <w:szCs w:val="28"/>
        </w:rPr>
        <w:t xml:space="preserve">вноситься </w:t>
      </w:r>
      <w:r w:rsidR="00091179" w:rsidRPr="00C664AC">
        <w:rPr>
          <w:rFonts w:ascii="Times New Roman" w:eastAsia="Times New Roman" w:hAnsi="Times New Roman" w:cs="Times New Roman"/>
          <w:sz w:val="28"/>
          <w:szCs w:val="28"/>
        </w:rPr>
        <w:t>так</w:t>
      </w:r>
      <w:r w:rsidR="00F91D5B" w:rsidRPr="00C664AC">
        <w:rPr>
          <w:rFonts w:ascii="Times New Roman" w:eastAsia="Times New Roman" w:hAnsi="Times New Roman" w:cs="Times New Roman"/>
          <w:sz w:val="28"/>
          <w:szCs w:val="28"/>
        </w:rPr>
        <w:t>а</w:t>
      </w:r>
      <w:r w:rsidR="00091179" w:rsidRPr="00C664AC">
        <w:rPr>
          <w:rFonts w:ascii="Times New Roman" w:eastAsia="Times New Roman" w:hAnsi="Times New Roman" w:cs="Times New Roman"/>
          <w:sz w:val="28"/>
          <w:szCs w:val="28"/>
        </w:rPr>
        <w:t xml:space="preserve"> інформаці</w:t>
      </w:r>
      <w:r w:rsidR="00F91D5B" w:rsidRPr="00C664AC">
        <w:rPr>
          <w:rFonts w:ascii="Times New Roman" w:eastAsia="Times New Roman" w:hAnsi="Times New Roman" w:cs="Times New Roman"/>
          <w:sz w:val="28"/>
          <w:szCs w:val="28"/>
        </w:rPr>
        <w:t>я</w:t>
      </w:r>
      <w:r w:rsidR="00A475D4" w:rsidRPr="00C664AC">
        <w:rPr>
          <w:rFonts w:ascii="Times New Roman" w:eastAsia="Times New Roman" w:hAnsi="Times New Roman" w:cs="Times New Roman"/>
          <w:sz w:val="28"/>
          <w:szCs w:val="28"/>
        </w:rPr>
        <w:t>:</w:t>
      </w:r>
    </w:p>
    <w:p w:rsidR="00091179" w:rsidRPr="00C664AC" w:rsidRDefault="00F91D5B"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до</w:t>
      </w:r>
      <w:r w:rsidR="005E46AE" w:rsidRPr="00C664AC">
        <w:rPr>
          <w:rFonts w:ascii="Times New Roman" w:eastAsia="Times New Roman" w:hAnsi="Times New Roman" w:cs="Times New Roman"/>
          <w:sz w:val="28"/>
          <w:szCs w:val="28"/>
        </w:rPr>
        <w:t> </w:t>
      </w:r>
      <w:r w:rsidR="00091179" w:rsidRPr="00C664AC">
        <w:rPr>
          <w:rFonts w:ascii="Times New Roman" w:eastAsia="Times New Roman" w:hAnsi="Times New Roman" w:cs="Times New Roman"/>
          <w:sz w:val="28"/>
          <w:szCs w:val="28"/>
        </w:rPr>
        <w:t>граф</w:t>
      </w:r>
      <w:r w:rsidRPr="00C664AC">
        <w:rPr>
          <w:rFonts w:ascii="Times New Roman" w:eastAsia="Times New Roman" w:hAnsi="Times New Roman" w:cs="Times New Roman"/>
          <w:sz w:val="28"/>
          <w:szCs w:val="28"/>
        </w:rPr>
        <w:t>и</w:t>
      </w:r>
      <w:r w:rsidR="00091179" w:rsidRPr="00C664AC">
        <w:rPr>
          <w:rFonts w:ascii="Times New Roman" w:eastAsia="Times New Roman" w:hAnsi="Times New Roman" w:cs="Times New Roman"/>
          <w:sz w:val="28"/>
          <w:szCs w:val="28"/>
        </w:rPr>
        <w:t> 1</w:t>
      </w:r>
      <w:r w:rsidR="005E46AE"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w:t>
      </w:r>
      <w:r w:rsidR="005E46AE"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 xml:space="preserve">дата оформлення книжки МДП митницею ДФС; </w:t>
      </w:r>
    </w:p>
    <w:p w:rsidR="00091179" w:rsidRPr="00C664AC" w:rsidRDefault="00F91D5B"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до</w:t>
      </w:r>
      <w:r w:rsidR="005E46AE" w:rsidRPr="00C664AC">
        <w:rPr>
          <w:rFonts w:ascii="Times New Roman" w:eastAsia="Times New Roman" w:hAnsi="Times New Roman" w:cs="Times New Roman"/>
          <w:sz w:val="28"/>
          <w:szCs w:val="28"/>
        </w:rPr>
        <w:t> </w:t>
      </w:r>
      <w:r w:rsidR="00091179" w:rsidRPr="00C664AC">
        <w:rPr>
          <w:rFonts w:ascii="Times New Roman" w:eastAsia="Times New Roman" w:hAnsi="Times New Roman" w:cs="Times New Roman"/>
          <w:sz w:val="28"/>
          <w:szCs w:val="28"/>
        </w:rPr>
        <w:t>граф</w:t>
      </w:r>
      <w:r w:rsidRPr="00C664AC">
        <w:rPr>
          <w:rFonts w:ascii="Times New Roman" w:eastAsia="Times New Roman" w:hAnsi="Times New Roman" w:cs="Times New Roman"/>
          <w:sz w:val="28"/>
          <w:szCs w:val="28"/>
        </w:rPr>
        <w:t>и</w:t>
      </w:r>
      <w:r w:rsidR="00091179" w:rsidRPr="00C664AC">
        <w:rPr>
          <w:rFonts w:ascii="Times New Roman" w:eastAsia="Times New Roman" w:hAnsi="Times New Roman" w:cs="Times New Roman"/>
          <w:sz w:val="28"/>
          <w:szCs w:val="28"/>
        </w:rPr>
        <w:t> 2</w:t>
      </w:r>
      <w:r w:rsidR="005E46AE"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w:t>
      </w:r>
      <w:r w:rsidR="005E46AE"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 xml:space="preserve">реєстраційний номер книжки МДП, який присвоюється їй при оформленні в першій митниці ДФС, </w:t>
      </w:r>
      <w:r w:rsidRPr="00C664AC">
        <w:rPr>
          <w:rFonts w:ascii="Times New Roman" w:eastAsia="Times New Roman" w:hAnsi="Times New Roman" w:cs="Times New Roman"/>
          <w:sz w:val="28"/>
          <w:szCs w:val="28"/>
        </w:rPr>
        <w:t xml:space="preserve">у митниці </w:t>
      </w:r>
      <w:r w:rsidR="00091179" w:rsidRPr="00C664AC">
        <w:rPr>
          <w:rFonts w:ascii="Times New Roman" w:eastAsia="Times New Roman" w:hAnsi="Times New Roman" w:cs="Times New Roman"/>
          <w:sz w:val="28"/>
          <w:szCs w:val="28"/>
        </w:rPr>
        <w:t xml:space="preserve">відправлення та кожній митниці призначення і зазначається в графі 21 вантажного маніфесту; </w:t>
      </w:r>
    </w:p>
    <w:p w:rsidR="00091179" w:rsidRPr="00C664AC" w:rsidRDefault="00F91D5B"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до</w:t>
      </w:r>
      <w:r w:rsidR="005E46AE" w:rsidRPr="00C664AC">
        <w:rPr>
          <w:rFonts w:ascii="Times New Roman" w:eastAsia="Times New Roman" w:hAnsi="Times New Roman" w:cs="Times New Roman"/>
          <w:sz w:val="28"/>
          <w:szCs w:val="28"/>
        </w:rPr>
        <w:t> </w:t>
      </w:r>
      <w:r w:rsidR="00091179" w:rsidRPr="00C664AC">
        <w:rPr>
          <w:rFonts w:ascii="Times New Roman" w:eastAsia="Times New Roman" w:hAnsi="Times New Roman" w:cs="Times New Roman"/>
          <w:sz w:val="28"/>
          <w:szCs w:val="28"/>
        </w:rPr>
        <w:t>граф</w:t>
      </w:r>
      <w:r w:rsidRPr="00C664AC">
        <w:rPr>
          <w:rFonts w:ascii="Times New Roman" w:eastAsia="Times New Roman" w:hAnsi="Times New Roman" w:cs="Times New Roman"/>
          <w:sz w:val="28"/>
          <w:szCs w:val="28"/>
        </w:rPr>
        <w:t>и</w:t>
      </w:r>
      <w:r w:rsidR="00091179" w:rsidRPr="00C664AC">
        <w:rPr>
          <w:rFonts w:ascii="Times New Roman" w:eastAsia="Times New Roman" w:hAnsi="Times New Roman" w:cs="Times New Roman"/>
          <w:sz w:val="28"/>
          <w:szCs w:val="28"/>
        </w:rPr>
        <w:t> 3</w:t>
      </w:r>
      <w:r w:rsidR="005E46AE"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w:t>
      </w:r>
      <w:r w:rsidR="005E46AE"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 xml:space="preserve">серія та номер книжки МДП, присвоєні їй при виготовленні й нанесені </w:t>
      </w:r>
      <w:r w:rsidRPr="00C664AC">
        <w:rPr>
          <w:rFonts w:ascii="Times New Roman" w:eastAsia="Times New Roman" w:hAnsi="Times New Roman" w:cs="Times New Roman"/>
          <w:sz w:val="28"/>
          <w:szCs w:val="28"/>
        </w:rPr>
        <w:t>друкар</w:t>
      </w:r>
      <w:r w:rsidR="00091179" w:rsidRPr="00C664AC">
        <w:rPr>
          <w:rFonts w:ascii="Times New Roman" w:eastAsia="Times New Roman" w:hAnsi="Times New Roman" w:cs="Times New Roman"/>
          <w:sz w:val="28"/>
          <w:szCs w:val="28"/>
        </w:rPr>
        <w:t xml:space="preserve">ським способом у графі 1 вантажного маніфесту на кожному відривному аркуші книжки МДП; </w:t>
      </w:r>
    </w:p>
    <w:p w:rsidR="00091179" w:rsidRPr="00C664AC" w:rsidRDefault="00F91D5B"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до</w:t>
      </w:r>
      <w:r w:rsidR="005E46AE" w:rsidRPr="00C664AC">
        <w:rPr>
          <w:rFonts w:ascii="Times New Roman" w:eastAsia="Times New Roman" w:hAnsi="Times New Roman" w:cs="Times New Roman"/>
          <w:sz w:val="28"/>
          <w:szCs w:val="28"/>
        </w:rPr>
        <w:t> </w:t>
      </w:r>
      <w:r w:rsidRPr="00C664AC">
        <w:rPr>
          <w:rFonts w:ascii="Times New Roman" w:eastAsia="Times New Roman" w:hAnsi="Times New Roman" w:cs="Times New Roman"/>
          <w:sz w:val="28"/>
          <w:szCs w:val="28"/>
        </w:rPr>
        <w:t>графи </w:t>
      </w:r>
      <w:r w:rsidR="00091179" w:rsidRPr="00C664AC">
        <w:rPr>
          <w:rFonts w:ascii="Times New Roman" w:eastAsia="Times New Roman" w:hAnsi="Times New Roman" w:cs="Times New Roman"/>
          <w:sz w:val="28"/>
          <w:szCs w:val="28"/>
        </w:rPr>
        <w:t>4</w:t>
      </w:r>
      <w:r w:rsidR="005E46AE"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w:t>
      </w:r>
      <w:r w:rsidR="005E46AE"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номер аркуша книжки МДП;</w:t>
      </w:r>
    </w:p>
    <w:p w:rsidR="00091179" w:rsidRPr="00C664AC" w:rsidRDefault="00F91D5B"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до</w:t>
      </w:r>
      <w:r w:rsidR="005E46AE" w:rsidRPr="00C664AC">
        <w:rPr>
          <w:rFonts w:ascii="Times New Roman" w:eastAsia="Times New Roman" w:hAnsi="Times New Roman" w:cs="Times New Roman"/>
          <w:sz w:val="28"/>
          <w:szCs w:val="28"/>
        </w:rPr>
        <w:t> </w:t>
      </w:r>
      <w:r w:rsidRPr="00C664AC">
        <w:rPr>
          <w:rFonts w:ascii="Times New Roman" w:eastAsia="Times New Roman" w:hAnsi="Times New Roman" w:cs="Times New Roman"/>
          <w:sz w:val="28"/>
          <w:szCs w:val="28"/>
        </w:rPr>
        <w:t>графи </w:t>
      </w:r>
      <w:r w:rsidR="00091179" w:rsidRPr="00C664AC">
        <w:rPr>
          <w:rFonts w:ascii="Times New Roman" w:eastAsia="Times New Roman" w:hAnsi="Times New Roman" w:cs="Times New Roman"/>
          <w:sz w:val="28"/>
          <w:szCs w:val="28"/>
        </w:rPr>
        <w:t>5</w:t>
      </w:r>
      <w:r w:rsidR="005E46AE"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w:t>
      </w:r>
      <w:r w:rsidR="005E46AE"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дані про гарантійне об’єднання, що видало книжку МДП, зазначені у графі 2 титульної сторінки книжки МДП (найменування, країна, адреса);</w:t>
      </w:r>
    </w:p>
    <w:p w:rsidR="00091179" w:rsidRPr="00C664AC" w:rsidRDefault="005E46AE"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до графи </w:t>
      </w:r>
      <w:r w:rsidR="00091179" w:rsidRPr="00C664AC">
        <w:rPr>
          <w:rFonts w:ascii="Times New Roman" w:eastAsia="Times New Roman" w:hAnsi="Times New Roman" w:cs="Times New Roman"/>
          <w:sz w:val="28"/>
          <w:szCs w:val="28"/>
        </w:rPr>
        <w:t>6</w:t>
      </w:r>
      <w:r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 xml:space="preserve">дані про </w:t>
      </w:r>
      <w:r w:rsidR="00A77BD3" w:rsidRPr="00C664AC">
        <w:rPr>
          <w:rFonts w:ascii="Times New Roman" w:eastAsia="Times New Roman" w:hAnsi="Times New Roman" w:cs="Times New Roman"/>
          <w:sz w:val="28"/>
          <w:szCs w:val="28"/>
        </w:rPr>
        <w:t>держателя</w:t>
      </w:r>
      <w:r w:rsidR="00091179" w:rsidRPr="00C664AC">
        <w:rPr>
          <w:rFonts w:ascii="Times New Roman" w:eastAsia="Times New Roman" w:hAnsi="Times New Roman" w:cs="Times New Roman"/>
          <w:sz w:val="28"/>
          <w:szCs w:val="28"/>
        </w:rPr>
        <w:t xml:space="preserve"> книжки МДП, зазначені у графі 3 титульної сторінки обкладинки книжки МДП та графі 4 вантажного маніфесту на кожному </w:t>
      </w:r>
      <w:r w:rsidR="00091179" w:rsidRPr="00C664AC">
        <w:rPr>
          <w:rFonts w:ascii="Times New Roman" w:eastAsia="Times New Roman" w:hAnsi="Times New Roman" w:cs="Times New Roman"/>
          <w:sz w:val="28"/>
          <w:szCs w:val="28"/>
        </w:rPr>
        <w:lastRenderedPageBreak/>
        <w:t xml:space="preserve">відривному </w:t>
      </w:r>
      <w:r w:rsidR="00F91D5B" w:rsidRPr="00C664AC">
        <w:rPr>
          <w:rFonts w:ascii="Times New Roman" w:eastAsia="Times New Roman" w:hAnsi="Times New Roman" w:cs="Times New Roman"/>
          <w:sz w:val="28"/>
          <w:szCs w:val="28"/>
        </w:rPr>
        <w:t>аркуші</w:t>
      </w:r>
      <w:r w:rsidR="00091179" w:rsidRPr="00C664AC">
        <w:rPr>
          <w:rFonts w:ascii="Times New Roman" w:eastAsia="Times New Roman" w:hAnsi="Times New Roman" w:cs="Times New Roman"/>
          <w:sz w:val="28"/>
          <w:szCs w:val="28"/>
        </w:rPr>
        <w:t xml:space="preserve"> книжки МДП (назва (прізвище), адреса, індивідуальний ідентифікаційний номер, країна реєстрації);</w:t>
      </w:r>
    </w:p>
    <w:p w:rsidR="00091179" w:rsidRPr="00C664AC" w:rsidRDefault="00F91D5B"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до</w:t>
      </w:r>
      <w:r w:rsidR="005E46AE" w:rsidRPr="00C664AC">
        <w:rPr>
          <w:rFonts w:ascii="Times New Roman" w:eastAsia="Times New Roman" w:hAnsi="Times New Roman" w:cs="Times New Roman"/>
          <w:sz w:val="28"/>
          <w:szCs w:val="28"/>
        </w:rPr>
        <w:t> </w:t>
      </w:r>
      <w:r w:rsidRPr="00C664AC">
        <w:rPr>
          <w:rFonts w:ascii="Times New Roman" w:eastAsia="Times New Roman" w:hAnsi="Times New Roman" w:cs="Times New Roman"/>
          <w:sz w:val="28"/>
          <w:szCs w:val="28"/>
        </w:rPr>
        <w:t>графи</w:t>
      </w:r>
      <w:r w:rsidR="005E46AE" w:rsidRPr="00C664AC">
        <w:rPr>
          <w:rFonts w:ascii="Times New Roman" w:eastAsia="Times New Roman" w:hAnsi="Times New Roman" w:cs="Times New Roman"/>
          <w:sz w:val="28"/>
          <w:szCs w:val="28"/>
        </w:rPr>
        <w:t> </w:t>
      </w:r>
      <w:r w:rsidR="00091179" w:rsidRPr="00C664AC">
        <w:rPr>
          <w:rFonts w:ascii="Times New Roman" w:eastAsia="Times New Roman" w:hAnsi="Times New Roman" w:cs="Times New Roman"/>
          <w:sz w:val="28"/>
          <w:szCs w:val="28"/>
        </w:rPr>
        <w:t>7</w:t>
      </w:r>
      <w:r w:rsidR="005E46AE"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w:t>
      </w:r>
      <w:r w:rsidR="005E46AE"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 xml:space="preserve">опис вантажу, його вага, кількість вантажних місць, кількість накладених пломб, печаток або розпізнавальних знаків; </w:t>
      </w:r>
    </w:p>
    <w:p w:rsidR="00091179" w:rsidRPr="00C664AC" w:rsidRDefault="00F91D5B"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до</w:t>
      </w:r>
      <w:r w:rsidR="005E46AE" w:rsidRPr="00C664AC">
        <w:rPr>
          <w:rFonts w:ascii="Times New Roman" w:eastAsia="Times New Roman" w:hAnsi="Times New Roman" w:cs="Times New Roman"/>
          <w:sz w:val="28"/>
          <w:szCs w:val="28"/>
        </w:rPr>
        <w:t> </w:t>
      </w:r>
      <w:r w:rsidRPr="00C664AC">
        <w:rPr>
          <w:rFonts w:ascii="Times New Roman" w:eastAsia="Times New Roman" w:hAnsi="Times New Roman" w:cs="Times New Roman"/>
          <w:sz w:val="28"/>
          <w:szCs w:val="28"/>
        </w:rPr>
        <w:t>графи </w:t>
      </w:r>
      <w:r w:rsidR="00091179" w:rsidRPr="00C664AC">
        <w:rPr>
          <w:rFonts w:ascii="Times New Roman" w:eastAsia="Times New Roman" w:hAnsi="Times New Roman" w:cs="Times New Roman"/>
          <w:sz w:val="28"/>
          <w:szCs w:val="28"/>
        </w:rPr>
        <w:t>8</w:t>
      </w:r>
      <w:r w:rsidR="005E46AE"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w:t>
      </w:r>
      <w:r w:rsidR="005E46AE"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державний номерний знак транспортного засобу, яким здійснюється перевезення;</w:t>
      </w:r>
    </w:p>
    <w:p w:rsidR="00A77BD3" w:rsidRPr="00C664AC" w:rsidRDefault="00F91D5B"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до</w:t>
      </w:r>
      <w:r w:rsidR="005E46AE" w:rsidRPr="00C664AC">
        <w:rPr>
          <w:rFonts w:ascii="Times New Roman" w:eastAsia="Times New Roman" w:hAnsi="Times New Roman" w:cs="Times New Roman"/>
          <w:sz w:val="28"/>
          <w:szCs w:val="28"/>
        </w:rPr>
        <w:t> </w:t>
      </w:r>
      <w:r w:rsidRPr="00C664AC">
        <w:rPr>
          <w:rFonts w:ascii="Times New Roman" w:eastAsia="Times New Roman" w:hAnsi="Times New Roman" w:cs="Times New Roman"/>
          <w:sz w:val="28"/>
          <w:szCs w:val="28"/>
        </w:rPr>
        <w:t>графи </w:t>
      </w:r>
      <w:r w:rsidR="00091179" w:rsidRPr="00C664AC">
        <w:rPr>
          <w:rFonts w:ascii="Times New Roman" w:eastAsia="Times New Roman" w:hAnsi="Times New Roman" w:cs="Times New Roman"/>
          <w:sz w:val="28"/>
          <w:szCs w:val="28"/>
        </w:rPr>
        <w:t>9</w:t>
      </w:r>
      <w:r w:rsidR="005E46AE"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w:t>
      </w:r>
      <w:r w:rsidR="005E46AE"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 xml:space="preserve">будь-які зауваження або дані про порушення, виявлені при митному оформленні товарів, а саме вид порушення, вжиті заходи (складено протокол №, вантаж затримано); </w:t>
      </w:r>
    </w:p>
    <w:p w:rsidR="004816FF" w:rsidRPr="00C664AC" w:rsidRDefault="005E46AE" w:rsidP="00861E7F">
      <w:pPr>
        <w:widowControl w:val="0"/>
        <w:spacing w:after="12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до </w:t>
      </w:r>
      <w:r w:rsidR="00F91D5B" w:rsidRPr="00C664AC">
        <w:rPr>
          <w:rFonts w:ascii="Times New Roman" w:eastAsia="Times New Roman" w:hAnsi="Times New Roman" w:cs="Times New Roman"/>
          <w:sz w:val="28"/>
          <w:szCs w:val="28"/>
        </w:rPr>
        <w:t>графи </w:t>
      </w:r>
      <w:r w:rsidR="00091179" w:rsidRPr="00C664AC">
        <w:rPr>
          <w:rFonts w:ascii="Times New Roman" w:eastAsia="Times New Roman" w:hAnsi="Times New Roman" w:cs="Times New Roman"/>
          <w:sz w:val="28"/>
          <w:szCs w:val="28"/>
        </w:rPr>
        <w:t>10</w:t>
      </w:r>
      <w:r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w:t>
      </w:r>
      <w:r w:rsidRPr="00C664AC">
        <w:rPr>
          <w:rFonts w:ascii="Times New Roman" w:eastAsia="Times New Roman" w:hAnsi="Times New Roman" w:cs="Times New Roman"/>
          <w:sz w:val="28"/>
          <w:szCs w:val="28"/>
        </w:rPr>
        <w:t xml:space="preserve"> </w:t>
      </w:r>
      <w:r w:rsidR="00091179" w:rsidRPr="00C664AC">
        <w:rPr>
          <w:rFonts w:ascii="Times New Roman" w:eastAsia="Times New Roman" w:hAnsi="Times New Roman" w:cs="Times New Roman"/>
          <w:sz w:val="28"/>
          <w:szCs w:val="28"/>
        </w:rPr>
        <w:t xml:space="preserve">номер </w:t>
      </w:r>
      <w:proofErr w:type="spellStart"/>
      <w:r w:rsidR="00F91D5B" w:rsidRPr="00C664AC">
        <w:rPr>
          <w:rFonts w:ascii="Times New Roman" w:eastAsia="Times New Roman" w:hAnsi="Times New Roman" w:cs="Times New Roman"/>
          <w:sz w:val="28"/>
          <w:szCs w:val="28"/>
        </w:rPr>
        <w:t>ОНП</w:t>
      </w:r>
      <w:proofErr w:type="spellEnd"/>
      <w:r w:rsidR="00091179" w:rsidRPr="00C664AC">
        <w:rPr>
          <w:rFonts w:ascii="Times New Roman" w:eastAsia="Times New Roman" w:hAnsi="Times New Roman" w:cs="Times New Roman"/>
          <w:sz w:val="28"/>
          <w:szCs w:val="28"/>
        </w:rPr>
        <w:t xml:space="preserve"> посадової особи митниці ДФС, яка здійснила митне оформлення товарів, що переміщуються </w:t>
      </w:r>
      <w:r w:rsidR="00A475D4" w:rsidRPr="00C664AC">
        <w:rPr>
          <w:rFonts w:ascii="Times New Roman" w:eastAsia="Times New Roman" w:hAnsi="Times New Roman" w:cs="Times New Roman"/>
          <w:sz w:val="28"/>
          <w:szCs w:val="28"/>
        </w:rPr>
        <w:t>з використанням книжки МДП.</w:t>
      </w:r>
    </w:p>
    <w:p w:rsidR="00904369" w:rsidRPr="00C664AC" w:rsidRDefault="00904369" w:rsidP="00861E7F">
      <w:pPr>
        <w:widowControl w:val="0"/>
        <w:spacing w:after="360" w:line="360" w:lineRule="auto"/>
        <w:ind w:firstLine="709"/>
        <w:jc w:val="both"/>
        <w:rPr>
          <w:rFonts w:ascii="Times New Roman" w:eastAsia="Times New Roman" w:hAnsi="Times New Roman" w:cs="Times New Roman"/>
          <w:sz w:val="28"/>
          <w:szCs w:val="28"/>
        </w:rPr>
      </w:pPr>
      <w:r w:rsidRPr="00C664AC">
        <w:rPr>
          <w:rFonts w:ascii="Times New Roman" w:eastAsia="Times New Roman" w:hAnsi="Times New Roman" w:cs="Times New Roman"/>
          <w:sz w:val="28"/>
          <w:szCs w:val="28"/>
        </w:rPr>
        <w:t xml:space="preserve">3. Сформований за допомогою </w:t>
      </w:r>
      <w:proofErr w:type="spellStart"/>
      <w:r w:rsidRPr="00C664AC">
        <w:rPr>
          <w:rFonts w:ascii="Times New Roman" w:eastAsia="Times New Roman" w:hAnsi="Times New Roman" w:cs="Times New Roman"/>
          <w:sz w:val="28"/>
          <w:szCs w:val="28"/>
        </w:rPr>
        <w:t>АСМО</w:t>
      </w:r>
      <w:proofErr w:type="spellEnd"/>
      <w:r w:rsidRPr="00C664AC">
        <w:rPr>
          <w:rFonts w:ascii="Times New Roman" w:eastAsia="Times New Roman" w:hAnsi="Times New Roman" w:cs="Times New Roman"/>
          <w:sz w:val="28"/>
          <w:szCs w:val="28"/>
        </w:rPr>
        <w:t xml:space="preserve"> реєстр Книжок МДП щоденно пересилається засобами електронного зв’язку в ЄАІС.</w:t>
      </w:r>
    </w:p>
    <w:p w:rsidR="00E03F18" w:rsidRPr="00C664AC" w:rsidRDefault="00E03F18" w:rsidP="00861E7F">
      <w:pPr>
        <w:spacing w:after="120" w:line="240" w:lineRule="auto"/>
        <w:rPr>
          <w:rFonts w:ascii="Times New Roman" w:eastAsia="Times New Roman" w:hAnsi="Times New Roman" w:cs="Times New Roman"/>
          <w:b/>
          <w:bCs/>
          <w:sz w:val="28"/>
          <w:szCs w:val="28"/>
        </w:rPr>
      </w:pPr>
      <w:r w:rsidRPr="00C664AC">
        <w:rPr>
          <w:rFonts w:ascii="Times New Roman" w:eastAsia="Times New Roman" w:hAnsi="Times New Roman" w:cs="Times New Roman"/>
          <w:b/>
          <w:bCs/>
          <w:sz w:val="28"/>
          <w:szCs w:val="28"/>
        </w:rPr>
        <w:t>Директор</w:t>
      </w:r>
    </w:p>
    <w:p w:rsidR="004954A5" w:rsidRPr="00C664AC" w:rsidRDefault="00091179" w:rsidP="00861E7F">
      <w:pPr>
        <w:spacing w:after="120" w:line="240" w:lineRule="auto"/>
      </w:pPr>
      <w:r w:rsidRPr="00C664AC">
        <w:rPr>
          <w:rFonts w:ascii="Times New Roman" w:eastAsia="Times New Roman" w:hAnsi="Times New Roman" w:cs="Times New Roman"/>
          <w:b/>
          <w:bCs/>
          <w:sz w:val="28"/>
          <w:szCs w:val="28"/>
        </w:rPr>
        <w:t>Департаменту</w:t>
      </w:r>
      <w:r w:rsidR="00E03F18" w:rsidRPr="00C664AC">
        <w:rPr>
          <w:rFonts w:ascii="Times New Roman" w:eastAsia="Times New Roman" w:hAnsi="Times New Roman" w:cs="Times New Roman"/>
          <w:b/>
          <w:bCs/>
          <w:sz w:val="28"/>
          <w:szCs w:val="28"/>
        </w:rPr>
        <w:t xml:space="preserve"> </w:t>
      </w:r>
      <w:r w:rsidRPr="00C664AC">
        <w:rPr>
          <w:rFonts w:ascii="Times New Roman" w:eastAsia="Times New Roman" w:hAnsi="Times New Roman" w:cs="Times New Roman"/>
          <w:b/>
          <w:bCs/>
          <w:sz w:val="28"/>
          <w:szCs w:val="28"/>
        </w:rPr>
        <w:t>митної політики</w:t>
      </w:r>
      <w:r w:rsidR="005E46AE" w:rsidRPr="00C664AC">
        <w:rPr>
          <w:rFonts w:ascii="Times New Roman" w:eastAsia="Times New Roman" w:hAnsi="Times New Roman" w:cs="Times New Roman"/>
          <w:b/>
          <w:bCs/>
          <w:sz w:val="28"/>
          <w:szCs w:val="28"/>
        </w:rPr>
        <w:tab/>
      </w:r>
      <w:r w:rsidR="005E46AE" w:rsidRPr="00C664AC">
        <w:rPr>
          <w:rFonts w:ascii="Times New Roman" w:eastAsia="Times New Roman" w:hAnsi="Times New Roman" w:cs="Times New Roman"/>
          <w:b/>
          <w:bCs/>
          <w:sz w:val="28"/>
          <w:szCs w:val="28"/>
        </w:rPr>
        <w:tab/>
      </w:r>
      <w:r w:rsidR="005E46AE" w:rsidRPr="00C664AC">
        <w:rPr>
          <w:rFonts w:ascii="Times New Roman" w:eastAsia="Times New Roman" w:hAnsi="Times New Roman" w:cs="Times New Roman"/>
          <w:b/>
          <w:bCs/>
          <w:sz w:val="28"/>
          <w:szCs w:val="28"/>
        </w:rPr>
        <w:tab/>
      </w:r>
      <w:r w:rsidR="005E46AE" w:rsidRPr="00C664AC">
        <w:rPr>
          <w:rFonts w:ascii="Times New Roman" w:eastAsia="Times New Roman" w:hAnsi="Times New Roman" w:cs="Times New Roman"/>
          <w:b/>
          <w:bCs/>
          <w:sz w:val="28"/>
          <w:szCs w:val="28"/>
        </w:rPr>
        <w:tab/>
      </w:r>
      <w:r w:rsidR="00861E7F" w:rsidRPr="00C664AC">
        <w:rPr>
          <w:rFonts w:ascii="Times New Roman" w:eastAsia="Times New Roman" w:hAnsi="Times New Roman" w:cs="Times New Roman"/>
          <w:b/>
          <w:bCs/>
          <w:sz w:val="28"/>
          <w:szCs w:val="28"/>
        </w:rPr>
        <w:tab/>
      </w:r>
      <w:bookmarkStart w:id="0" w:name="_GoBack"/>
      <w:bookmarkEnd w:id="0"/>
      <w:r w:rsidR="00861E7F" w:rsidRPr="00C664AC">
        <w:rPr>
          <w:rFonts w:ascii="Times New Roman" w:eastAsia="Times New Roman" w:hAnsi="Times New Roman" w:cs="Times New Roman"/>
          <w:b/>
          <w:bCs/>
          <w:sz w:val="28"/>
          <w:szCs w:val="28"/>
        </w:rPr>
        <w:t>О</w:t>
      </w:r>
      <w:r w:rsidRPr="00C664AC">
        <w:rPr>
          <w:rFonts w:ascii="Times New Roman" w:eastAsia="Times New Roman" w:hAnsi="Times New Roman" w:cs="Times New Roman"/>
          <w:b/>
          <w:bCs/>
          <w:sz w:val="28"/>
          <w:szCs w:val="28"/>
        </w:rPr>
        <w:t>.</w:t>
      </w:r>
      <w:r w:rsidR="00271B63" w:rsidRPr="00C664AC">
        <w:rPr>
          <w:rFonts w:ascii="Times New Roman" w:eastAsia="Times New Roman" w:hAnsi="Times New Roman" w:cs="Times New Roman"/>
          <w:b/>
          <w:bCs/>
          <w:sz w:val="28"/>
          <w:szCs w:val="28"/>
        </w:rPr>
        <w:t xml:space="preserve"> </w:t>
      </w:r>
      <w:r w:rsidR="00A475D4" w:rsidRPr="00C664AC">
        <w:rPr>
          <w:rFonts w:ascii="Times New Roman" w:eastAsia="Times New Roman" w:hAnsi="Times New Roman" w:cs="Times New Roman"/>
          <w:b/>
          <w:bCs/>
          <w:sz w:val="28"/>
          <w:szCs w:val="28"/>
        </w:rPr>
        <w:t>П. </w:t>
      </w:r>
      <w:r w:rsidR="00861E7F" w:rsidRPr="00C664AC">
        <w:rPr>
          <w:rFonts w:ascii="Times New Roman" w:eastAsia="Times New Roman" w:hAnsi="Times New Roman" w:cs="Times New Roman"/>
          <w:b/>
          <w:bCs/>
          <w:sz w:val="28"/>
          <w:szCs w:val="28"/>
        </w:rPr>
        <w:t>Москаленко</w:t>
      </w:r>
    </w:p>
    <w:sectPr w:rsidR="004954A5" w:rsidRPr="00C664AC" w:rsidSect="00B2401D">
      <w:headerReference w:type="default" r:id="rId10"/>
      <w:headerReference w:type="first" r:id="rId11"/>
      <w:pgSz w:w="12240" w:h="15840" w:code="1"/>
      <w:pgMar w:top="1134" w:right="567"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9B5" w:rsidRDefault="003449B5">
      <w:pPr>
        <w:spacing w:after="0" w:line="240" w:lineRule="auto"/>
      </w:pPr>
      <w:r>
        <w:separator/>
      </w:r>
    </w:p>
  </w:endnote>
  <w:endnote w:type="continuationSeparator" w:id="0">
    <w:p w:rsidR="003449B5" w:rsidRDefault="00344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9B5" w:rsidRDefault="003449B5">
      <w:pPr>
        <w:spacing w:after="0" w:line="240" w:lineRule="auto"/>
      </w:pPr>
      <w:r>
        <w:separator/>
      </w:r>
    </w:p>
  </w:footnote>
  <w:footnote w:type="continuationSeparator" w:id="0">
    <w:p w:rsidR="003449B5" w:rsidRDefault="003449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6AE" w:rsidRPr="00B2401D" w:rsidRDefault="005E46AE">
    <w:pPr>
      <w:pStyle w:val="a7"/>
      <w:jc w:val="center"/>
    </w:pPr>
    <w:r w:rsidRPr="00B2401D">
      <w:fldChar w:fldCharType="begin"/>
    </w:r>
    <w:r w:rsidRPr="00B2401D">
      <w:instrText xml:space="preserve"> PAGE   \* MERGEFORMAT </w:instrText>
    </w:r>
    <w:r w:rsidRPr="00B2401D">
      <w:fldChar w:fldCharType="separate"/>
    </w:r>
    <w:r w:rsidR="004E0F81">
      <w:rPr>
        <w:noProof/>
      </w:rPr>
      <w:t>42</w:t>
    </w:r>
    <w:r w:rsidRPr="00B2401D">
      <w:fldChar w:fldCharType="end"/>
    </w:r>
  </w:p>
  <w:p w:rsidR="005E46AE" w:rsidRDefault="005E46A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6AE" w:rsidRPr="0032148D" w:rsidRDefault="005E46AE">
    <w:pPr>
      <w:pStyle w:val="a7"/>
      <w:jc w:val="center"/>
      <w:rPr>
        <w:color w:val="FFFFFF"/>
      </w:rPr>
    </w:pPr>
    <w:r w:rsidRPr="0032148D">
      <w:rPr>
        <w:color w:val="FFFFFF"/>
      </w:rPr>
      <w:fldChar w:fldCharType="begin"/>
    </w:r>
    <w:r w:rsidRPr="0032148D">
      <w:rPr>
        <w:color w:val="FFFFFF"/>
      </w:rPr>
      <w:instrText xml:space="preserve"> PAGE   \* MERGEFORMAT </w:instrText>
    </w:r>
    <w:r w:rsidRPr="0032148D">
      <w:rPr>
        <w:color w:val="FFFFFF"/>
      </w:rPr>
      <w:fldChar w:fldCharType="separate"/>
    </w:r>
    <w:r w:rsidR="004E0F81">
      <w:rPr>
        <w:noProof/>
        <w:color w:val="FFFFFF"/>
      </w:rPr>
      <w:t>1</w:t>
    </w:r>
    <w:r w:rsidRPr="0032148D">
      <w:rPr>
        <w:color w:val="FFFFFF"/>
      </w:rPr>
      <w:fldChar w:fldCharType="end"/>
    </w:r>
  </w:p>
  <w:p w:rsidR="005E46AE" w:rsidRPr="004E675F" w:rsidRDefault="005E46AE" w:rsidP="0030309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4D4AC9A"/>
    <w:lvl w:ilvl="0">
      <w:start w:val="1"/>
      <w:numFmt w:val="bullet"/>
      <w:pStyle w:val="a"/>
      <w:lvlText w:val=""/>
      <w:lvlJc w:val="left"/>
      <w:pPr>
        <w:tabs>
          <w:tab w:val="num" w:pos="360"/>
        </w:tabs>
        <w:ind w:left="360" w:hanging="360"/>
      </w:pPr>
      <w:rPr>
        <w:rFonts w:ascii="Symbol" w:hAnsi="Symbol" w:hint="default"/>
      </w:rPr>
    </w:lvl>
  </w:abstractNum>
  <w:abstractNum w:abstractNumId="1">
    <w:nsid w:val="019E3DD4"/>
    <w:multiLevelType w:val="hybridMultilevel"/>
    <w:tmpl w:val="617EB568"/>
    <w:lvl w:ilvl="0" w:tplc="6500364C">
      <w:start w:val="1"/>
      <w:numFmt w:val="decimal"/>
      <w:lvlText w:val="%1."/>
      <w:lvlJc w:val="left"/>
      <w:pPr>
        <w:tabs>
          <w:tab w:val="num" w:pos="960"/>
        </w:tabs>
        <w:ind w:left="960" w:hanging="360"/>
      </w:pPr>
      <w:rPr>
        <w:rFonts w:cs="Times New Roman" w:hint="default"/>
      </w:rPr>
    </w:lvl>
    <w:lvl w:ilvl="1" w:tplc="04190019">
      <w:start w:val="1"/>
      <w:numFmt w:val="lowerLetter"/>
      <w:lvlText w:val="%2."/>
      <w:lvlJc w:val="left"/>
      <w:pPr>
        <w:tabs>
          <w:tab w:val="num" w:pos="1680"/>
        </w:tabs>
        <w:ind w:left="1680" w:hanging="360"/>
      </w:pPr>
      <w:rPr>
        <w:rFonts w:cs="Times New Roman"/>
      </w:rPr>
    </w:lvl>
    <w:lvl w:ilvl="2" w:tplc="0419001B">
      <w:start w:val="1"/>
      <w:numFmt w:val="lowerRoman"/>
      <w:lvlText w:val="%3."/>
      <w:lvlJc w:val="right"/>
      <w:pPr>
        <w:tabs>
          <w:tab w:val="num" w:pos="2400"/>
        </w:tabs>
        <w:ind w:left="2400" w:hanging="180"/>
      </w:pPr>
      <w:rPr>
        <w:rFonts w:cs="Times New Roman"/>
      </w:rPr>
    </w:lvl>
    <w:lvl w:ilvl="3" w:tplc="0419000F">
      <w:start w:val="1"/>
      <w:numFmt w:val="decimal"/>
      <w:lvlText w:val="%4."/>
      <w:lvlJc w:val="left"/>
      <w:pPr>
        <w:tabs>
          <w:tab w:val="num" w:pos="3120"/>
        </w:tabs>
        <w:ind w:left="3120" w:hanging="360"/>
      </w:pPr>
      <w:rPr>
        <w:rFonts w:cs="Times New Roman"/>
      </w:rPr>
    </w:lvl>
    <w:lvl w:ilvl="4" w:tplc="04190019">
      <w:start w:val="1"/>
      <w:numFmt w:val="lowerLetter"/>
      <w:lvlText w:val="%5."/>
      <w:lvlJc w:val="left"/>
      <w:pPr>
        <w:tabs>
          <w:tab w:val="num" w:pos="3840"/>
        </w:tabs>
        <w:ind w:left="3840" w:hanging="360"/>
      </w:pPr>
      <w:rPr>
        <w:rFonts w:cs="Times New Roman"/>
      </w:rPr>
    </w:lvl>
    <w:lvl w:ilvl="5" w:tplc="0419001B">
      <w:start w:val="1"/>
      <w:numFmt w:val="lowerRoman"/>
      <w:lvlText w:val="%6."/>
      <w:lvlJc w:val="right"/>
      <w:pPr>
        <w:tabs>
          <w:tab w:val="num" w:pos="4560"/>
        </w:tabs>
        <w:ind w:left="4560" w:hanging="180"/>
      </w:pPr>
      <w:rPr>
        <w:rFonts w:cs="Times New Roman"/>
      </w:rPr>
    </w:lvl>
    <w:lvl w:ilvl="6" w:tplc="0419000F">
      <w:start w:val="1"/>
      <w:numFmt w:val="decimal"/>
      <w:lvlText w:val="%7."/>
      <w:lvlJc w:val="left"/>
      <w:pPr>
        <w:tabs>
          <w:tab w:val="num" w:pos="5280"/>
        </w:tabs>
        <w:ind w:left="5280" w:hanging="360"/>
      </w:pPr>
      <w:rPr>
        <w:rFonts w:cs="Times New Roman"/>
      </w:rPr>
    </w:lvl>
    <w:lvl w:ilvl="7" w:tplc="04190019">
      <w:start w:val="1"/>
      <w:numFmt w:val="lowerLetter"/>
      <w:lvlText w:val="%8."/>
      <w:lvlJc w:val="left"/>
      <w:pPr>
        <w:tabs>
          <w:tab w:val="num" w:pos="6000"/>
        </w:tabs>
        <w:ind w:left="6000" w:hanging="360"/>
      </w:pPr>
      <w:rPr>
        <w:rFonts w:cs="Times New Roman"/>
      </w:rPr>
    </w:lvl>
    <w:lvl w:ilvl="8" w:tplc="0419001B">
      <w:start w:val="1"/>
      <w:numFmt w:val="lowerRoman"/>
      <w:lvlText w:val="%9."/>
      <w:lvlJc w:val="right"/>
      <w:pPr>
        <w:tabs>
          <w:tab w:val="num" w:pos="6720"/>
        </w:tabs>
        <w:ind w:left="6720" w:hanging="180"/>
      </w:pPr>
      <w:rPr>
        <w:rFonts w:cs="Times New Roman"/>
      </w:rPr>
    </w:lvl>
  </w:abstractNum>
  <w:abstractNum w:abstractNumId="2">
    <w:nsid w:val="14F24898"/>
    <w:multiLevelType w:val="hybridMultilevel"/>
    <w:tmpl w:val="E53CDE82"/>
    <w:lvl w:ilvl="0" w:tplc="2B5CAE50">
      <w:start w:val="1"/>
      <w:numFmt w:val="decimal"/>
      <w:lvlText w:val="%1."/>
      <w:lvlJc w:val="left"/>
      <w:pPr>
        <w:ind w:left="1714" w:hanging="1005"/>
      </w:pPr>
      <w:rPr>
        <w:rFonts w:cs="Times New Roman" w:hint="default"/>
        <w:color w:val="auto"/>
      </w:rPr>
    </w:lvl>
    <w:lvl w:ilvl="1" w:tplc="04220019">
      <w:start w:val="1"/>
      <w:numFmt w:val="lowerLetter"/>
      <w:lvlText w:val="%2."/>
      <w:lvlJc w:val="left"/>
      <w:pPr>
        <w:ind w:left="1789" w:hanging="360"/>
      </w:pPr>
      <w:rPr>
        <w:rFonts w:cs="Times New Roman"/>
      </w:rPr>
    </w:lvl>
    <w:lvl w:ilvl="2" w:tplc="0422001B">
      <w:start w:val="1"/>
      <w:numFmt w:val="lowerRoman"/>
      <w:lvlText w:val="%3."/>
      <w:lvlJc w:val="right"/>
      <w:pPr>
        <w:ind w:left="2509" w:hanging="180"/>
      </w:pPr>
      <w:rPr>
        <w:rFonts w:cs="Times New Roman"/>
      </w:rPr>
    </w:lvl>
    <w:lvl w:ilvl="3" w:tplc="0422000F">
      <w:start w:val="1"/>
      <w:numFmt w:val="decimal"/>
      <w:lvlText w:val="%4."/>
      <w:lvlJc w:val="left"/>
      <w:pPr>
        <w:ind w:left="3229" w:hanging="360"/>
      </w:pPr>
      <w:rPr>
        <w:rFonts w:cs="Times New Roman"/>
      </w:rPr>
    </w:lvl>
    <w:lvl w:ilvl="4" w:tplc="04220019">
      <w:start w:val="1"/>
      <w:numFmt w:val="lowerLetter"/>
      <w:lvlText w:val="%5."/>
      <w:lvlJc w:val="left"/>
      <w:pPr>
        <w:ind w:left="3949" w:hanging="360"/>
      </w:pPr>
      <w:rPr>
        <w:rFonts w:cs="Times New Roman"/>
      </w:rPr>
    </w:lvl>
    <w:lvl w:ilvl="5" w:tplc="0422001B">
      <w:start w:val="1"/>
      <w:numFmt w:val="lowerRoman"/>
      <w:lvlText w:val="%6."/>
      <w:lvlJc w:val="right"/>
      <w:pPr>
        <w:ind w:left="4669" w:hanging="180"/>
      </w:pPr>
      <w:rPr>
        <w:rFonts w:cs="Times New Roman"/>
      </w:rPr>
    </w:lvl>
    <w:lvl w:ilvl="6" w:tplc="0422000F">
      <w:start w:val="1"/>
      <w:numFmt w:val="decimal"/>
      <w:lvlText w:val="%7."/>
      <w:lvlJc w:val="left"/>
      <w:pPr>
        <w:ind w:left="5389" w:hanging="360"/>
      </w:pPr>
      <w:rPr>
        <w:rFonts w:cs="Times New Roman"/>
      </w:rPr>
    </w:lvl>
    <w:lvl w:ilvl="7" w:tplc="04220019">
      <w:start w:val="1"/>
      <w:numFmt w:val="lowerLetter"/>
      <w:lvlText w:val="%8."/>
      <w:lvlJc w:val="left"/>
      <w:pPr>
        <w:ind w:left="6109" w:hanging="360"/>
      </w:pPr>
      <w:rPr>
        <w:rFonts w:cs="Times New Roman"/>
      </w:rPr>
    </w:lvl>
    <w:lvl w:ilvl="8" w:tplc="0422001B">
      <w:start w:val="1"/>
      <w:numFmt w:val="lowerRoman"/>
      <w:lvlText w:val="%9."/>
      <w:lvlJc w:val="right"/>
      <w:pPr>
        <w:ind w:left="6829" w:hanging="180"/>
      </w:pPr>
      <w:rPr>
        <w:rFonts w:cs="Times New Roman"/>
      </w:rPr>
    </w:lvl>
  </w:abstractNum>
  <w:abstractNum w:abstractNumId="3">
    <w:nsid w:val="16F43EB7"/>
    <w:multiLevelType w:val="hybridMultilevel"/>
    <w:tmpl w:val="59D01116"/>
    <w:lvl w:ilvl="0" w:tplc="14881920">
      <w:start w:val="1"/>
      <w:numFmt w:val="bullet"/>
      <w:lvlText w:val="-"/>
      <w:lvlJc w:val="left"/>
      <w:pPr>
        <w:ind w:left="1080" w:hanging="360"/>
      </w:pPr>
      <w:rPr>
        <w:rFonts w:ascii="Calibri" w:eastAsia="TimesNewRomanPS-BoldMT" w:hAnsi="Calibri"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208372A6"/>
    <w:multiLevelType w:val="hybridMultilevel"/>
    <w:tmpl w:val="ABCE966A"/>
    <w:lvl w:ilvl="0" w:tplc="4A086980">
      <w:start w:val="1"/>
      <w:numFmt w:val="bullet"/>
      <w:lvlText w:val="-"/>
      <w:lvlJc w:val="left"/>
      <w:pPr>
        <w:ind w:left="1080" w:hanging="360"/>
      </w:pPr>
      <w:rPr>
        <w:rFonts w:ascii="Times New Roman" w:eastAsia="TimesNewRomanPS-BoldMT" w:hAnsi="Times New Roman" w:hint="default"/>
        <w:color w:val="auto"/>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2CCB1776"/>
    <w:multiLevelType w:val="hybridMultilevel"/>
    <w:tmpl w:val="D6D68E4C"/>
    <w:lvl w:ilvl="0" w:tplc="5924246E">
      <w:start w:val="1"/>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6">
    <w:nsid w:val="7BEA2340"/>
    <w:multiLevelType w:val="hybridMultilevel"/>
    <w:tmpl w:val="0B424516"/>
    <w:lvl w:ilvl="0" w:tplc="DE20F948">
      <w:start w:val="1"/>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3"/>
  </w:num>
  <w:num w:numId="4">
    <w:abstractNumId w:val="5"/>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179"/>
    <w:rsid w:val="0000035F"/>
    <w:rsid w:val="00006D39"/>
    <w:rsid w:val="00007648"/>
    <w:rsid w:val="00021B90"/>
    <w:rsid w:val="00021CBA"/>
    <w:rsid w:val="00030761"/>
    <w:rsid w:val="00035E03"/>
    <w:rsid w:val="000521EA"/>
    <w:rsid w:val="000546CF"/>
    <w:rsid w:val="00055F65"/>
    <w:rsid w:val="00074A1F"/>
    <w:rsid w:val="000755C2"/>
    <w:rsid w:val="00082E1C"/>
    <w:rsid w:val="00091179"/>
    <w:rsid w:val="000959EA"/>
    <w:rsid w:val="000968AE"/>
    <w:rsid w:val="000B218B"/>
    <w:rsid w:val="000C4D9E"/>
    <w:rsid w:val="000D2DF1"/>
    <w:rsid w:val="000E21BD"/>
    <w:rsid w:val="000E75C4"/>
    <w:rsid w:val="000F0219"/>
    <w:rsid w:val="00100510"/>
    <w:rsid w:val="0010776F"/>
    <w:rsid w:val="001133F0"/>
    <w:rsid w:val="00117CB6"/>
    <w:rsid w:val="00120058"/>
    <w:rsid w:val="00126B4A"/>
    <w:rsid w:val="00131EAC"/>
    <w:rsid w:val="00132285"/>
    <w:rsid w:val="00132BAE"/>
    <w:rsid w:val="00134964"/>
    <w:rsid w:val="0015535B"/>
    <w:rsid w:val="00166DC3"/>
    <w:rsid w:val="00167377"/>
    <w:rsid w:val="00170429"/>
    <w:rsid w:val="0018300A"/>
    <w:rsid w:val="001A1C20"/>
    <w:rsid w:val="001A1F6F"/>
    <w:rsid w:val="001A37E5"/>
    <w:rsid w:val="001A4BF7"/>
    <w:rsid w:val="001A6027"/>
    <w:rsid w:val="001B4B91"/>
    <w:rsid w:val="001B7C33"/>
    <w:rsid w:val="001C3044"/>
    <w:rsid w:val="001D0B64"/>
    <w:rsid w:val="001D3B26"/>
    <w:rsid w:val="001E3844"/>
    <w:rsid w:val="001E4CF7"/>
    <w:rsid w:val="001F5767"/>
    <w:rsid w:val="001F752F"/>
    <w:rsid w:val="00200986"/>
    <w:rsid w:val="00201F65"/>
    <w:rsid w:val="002114AB"/>
    <w:rsid w:val="00214D3E"/>
    <w:rsid w:val="00225F8C"/>
    <w:rsid w:val="00237F05"/>
    <w:rsid w:val="00244257"/>
    <w:rsid w:val="00261675"/>
    <w:rsid w:val="00262779"/>
    <w:rsid w:val="00266F9F"/>
    <w:rsid w:val="00270BD0"/>
    <w:rsid w:val="00271B63"/>
    <w:rsid w:val="00275425"/>
    <w:rsid w:val="002820E0"/>
    <w:rsid w:val="00285053"/>
    <w:rsid w:val="00291E60"/>
    <w:rsid w:val="00297FDB"/>
    <w:rsid w:val="002A0630"/>
    <w:rsid w:val="002A1002"/>
    <w:rsid w:val="002A102B"/>
    <w:rsid w:val="002B5260"/>
    <w:rsid w:val="002C1B5C"/>
    <w:rsid w:val="002C4082"/>
    <w:rsid w:val="002C4DCB"/>
    <w:rsid w:val="002C77D6"/>
    <w:rsid w:val="002D49F1"/>
    <w:rsid w:val="002D63BB"/>
    <w:rsid w:val="002E0AE7"/>
    <w:rsid w:val="002E13FC"/>
    <w:rsid w:val="002E39A6"/>
    <w:rsid w:val="002E55B5"/>
    <w:rsid w:val="003029F9"/>
    <w:rsid w:val="00302E41"/>
    <w:rsid w:val="00303091"/>
    <w:rsid w:val="00305666"/>
    <w:rsid w:val="00307863"/>
    <w:rsid w:val="00307FE7"/>
    <w:rsid w:val="00310BE6"/>
    <w:rsid w:val="003365A5"/>
    <w:rsid w:val="003432F5"/>
    <w:rsid w:val="003449B5"/>
    <w:rsid w:val="003715C7"/>
    <w:rsid w:val="00380F3A"/>
    <w:rsid w:val="00384655"/>
    <w:rsid w:val="003867A1"/>
    <w:rsid w:val="00387026"/>
    <w:rsid w:val="00392CA5"/>
    <w:rsid w:val="003944B3"/>
    <w:rsid w:val="003A049A"/>
    <w:rsid w:val="003C4895"/>
    <w:rsid w:val="003E51A0"/>
    <w:rsid w:val="003E5CC5"/>
    <w:rsid w:val="003F03C6"/>
    <w:rsid w:val="003F38B0"/>
    <w:rsid w:val="004028A8"/>
    <w:rsid w:val="0040483A"/>
    <w:rsid w:val="00407192"/>
    <w:rsid w:val="004105E7"/>
    <w:rsid w:val="00416874"/>
    <w:rsid w:val="00422E5D"/>
    <w:rsid w:val="00426653"/>
    <w:rsid w:val="00445118"/>
    <w:rsid w:val="004602CA"/>
    <w:rsid w:val="0046337B"/>
    <w:rsid w:val="004640FF"/>
    <w:rsid w:val="00466336"/>
    <w:rsid w:val="00470B04"/>
    <w:rsid w:val="00470F80"/>
    <w:rsid w:val="004714D1"/>
    <w:rsid w:val="00475A9A"/>
    <w:rsid w:val="00480D65"/>
    <w:rsid w:val="004816FF"/>
    <w:rsid w:val="00485511"/>
    <w:rsid w:val="004906D1"/>
    <w:rsid w:val="004954A5"/>
    <w:rsid w:val="00496368"/>
    <w:rsid w:val="004B25F8"/>
    <w:rsid w:val="004B5729"/>
    <w:rsid w:val="004B64A4"/>
    <w:rsid w:val="004C619A"/>
    <w:rsid w:val="004D26E2"/>
    <w:rsid w:val="004E0F81"/>
    <w:rsid w:val="004E17BC"/>
    <w:rsid w:val="004E28B6"/>
    <w:rsid w:val="004E2A35"/>
    <w:rsid w:val="004F305A"/>
    <w:rsid w:val="004F4691"/>
    <w:rsid w:val="00507214"/>
    <w:rsid w:val="00513F1C"/>
    <w:rsid w:val="005141E8"/>
    <w:rsid w:val="005153BE"/>
    <w:rsid w:val="005245E7"/>
    <w:rsid w:val="005254E6"/>
    <w:rsid w:val="0053180B"/>
    <w:rsid w:val="00534930"/>
    <w:rsid w:val="0053737C"/>
    <w:rsid w:val="00547C00"/>
    <w:rsid w:val="0055019F"/>
    <w:rsid w:val="00554144"/>
    <w:rsid w:val="00556A17"/>
    <w:rsid w:val="005622A8"/>
    <w:rsid w:val="00562673"/>
    <w:rsid w:val="005759DD"/>
    <w:rsid w:val="005804A7"/>
    <w:rsid w:val="00580DEB"/>
    <w:rsid w:val="00581820"/>
    <w:rsid w:val="0059452F"/>
    <w:rsid w:val="005A72E2"/>
    <w:rsid w:val="005B7033"/>
    <w:rsid w:val="005D304A"/>
    <w:rsid w:val="005D5E08"/>
    <w:rsid w:val="005D7CD5"/>
    <w:rsid w:val="005D7F1F"/>
    <w:rsid w:val="005E0E19"/>
    <w:rsid w:val="005E46AE"/>
    <w:rsid w:val="005F7372"/>
    <w:rsid w:val="006017BA"/>
    <w:rsid w:val="00606E46"/>
    <w:rsid w:val="00617C37"/>
    <w:rsid w:val="006200C2"/>
    <w:rsid w:val="00623D3C"/>
    <w:rsid w:val="00623F6F"/>
    <w:rsid w:val="006438A5"/>
    <w:rsid w:val="00647B12"/>
    <w:rsid w:val="00651110"/>
    <w:rsid w:val="0065566E"/>
    <w:rsid w:val="00665451"/>
    <w:rsid w:val="00671E93"/>
    <w:rsid w:val="00674AC6"/>
    <w:rsid w:val="00677510"/>
    <w:rsid w:val="00681BC7"/>
    <w:rsid w:val="006844AB"/>
    <w:rsid w:val="0068629E"/>
    <w:rsid w:val="006922F3"/>
    <w:rsid w:val="00693987"/>
    <w:rsid w:val="00697905"/>
    <w:rsid w:val="006A7197"/>
    <w:rsid w:val="006A795E"/>
    <w:rsid w:val="006B01E3"/>
    <w:rsid w:val="006B4829"/>
    <w:rsid w:val="006C021B"/>
    <w:rsid w:val="006C2CB9"/>
    <w:rsid w:val="006D0429"/>
    <w:rsid w:val="006D2F33"/>
    <w:rsid w:val="006E1707"/>
    <w:rsid w:val="006E7822"/>
    <w:rsid w:val="006E7A75"/>
    <w:rsid w:val="007107CF"/>
    <w:rsid w:val="007108C5"/>
    <w:rsid w:val="0071426A"/>
    <w:rsid w:val="00720A4F"/>
    <w:rsid w:val="0072131C"/>
    <w:rsid w:val="00723524"/>
    <w:rsid w:val="00725C24"/>
    <w:rsid w:val="00730CB4"/>
    <w:rsid w:val="0073545F"/>
    <w:rsid w:val="00740AF8"/>
    <w:rsid w:val="00744FBB"/>
    <w:rsid w:val="00746FE7"/>
    <w:rsid w:val="00750E65"/>
    <w:rsid w:val="007557F0"/>
    <w:rsid w:val="00755D68"/>
    <w:rsid w:val="00756EDC"/>
    <w:rsid w:val="00764D8D"/>
    <w:rsid w:val="00765EF9"/>
    <w:rsid w:val="00774817"/>
    <w:rsid w:val="00777546"/>
    <w:rsid w:val="00782737"/>
    <w:rsid w:val="0078410F"/>
    <w:rsid w:val="00792144"/>
    <w:rsid w:val="007933E7"/>
    <w:rsid w:val="00794022"/>
    <w:rsid w:val="00795F90"/>
    <w:rsid w:val="00797946"/>
    <w:rsid w:val="007A24A8"/>
    <w:rsid w:val="007B0958"/>
    <w:rsid w:val="007B4D75"/>
    <w:rsid w:val="007B5A04"/>
    <w:rsid w:val="007B6305"/>
    <w:rsid w:val="007C1687"/>
    <w:rsid w:val="007C43A4"/>
    <w:rsid w:val="007C62C4"/>
    <w:rsid w:val="007D2720"/>
    <w:rsid w:val="007D423F"/>
    <w:rsid w:val="007D5B6F"/>
    <w:rsid w:val="007E0F8B"/>
    <w:rsid w:val="007E2268"/>
    <w:rsid w:val="007E529E"/>
    <w:rsid w:val="007F21E8"/>
    <w:rsid w:val="007F6389"/>
    <w:rsid w:val="008174D5"/>
    <w:rsid w:val="00822AFC"/>
    <w:rsid w:val="00823EE3"/>
    <w:rsid w:val="0082750E"/>
    <w:rsid w:val="008335E3"/>
    <w:rsid w:val="008456FA"/>
    <w:rsid w:val="0086125A"/>
    <w:rsid w:val="00861E7F"/>
    <w:rsid w:val="00862C0E"/>
    <w:rsid w:val="00864802"/>
    <w:rsid w:val="00866B6A"/>
    <w:rsid w:val="00870ACB"/>
    <w:rsid w:val="00870E7D"/>
    <w:rsid w:val="00885F3A"/>
    <w:rsid w:val="008918EB"/>
    <w:rsid w:val="008A4894"/>
    <w:rsid w:val="008A4D1D"/>
    <w:rsid w:val="008B427B"/>
    <w:rsid w:val="008E1BBB"/>
    <w:rsid w:val="008E412B"/>
    <w:rsid w:val="008E76AE"/>
    <w:rsid w:val="008F3D5C"/>
    <w:rsid w:val="00903238"/>
    <w:rsid w:val="00904369"/>
    <w:rsid w:val="00911AF8"/>
    <w:rsid w:val="00931BA8"/>
    <w:rsid w:val="00946C29"/>
    <w:rsid w:val="00955622"/>
    <w:rsid w:val="0096295F"/>
    <w:rsid w:val="00964226"/>
    <w:rsid w:val="00967258"/>
    <w:rsid w:val="0096758A"/>
    <w:rsid w:val="00972E1C"/>
    <w:rsid w:val="009861C5"/>
    <w:rsid w:val="00987D95"/>
    <w:rsid w:val="00990F75"/>
    <w:rsid w:val="00991615"/>
    <w:rsid w:val="0099314D"/>
    <w:rsid w:val="009D27A4"/>
    <w:rsid w:val="009D75F3"/>
    <w:rsid w:val="009E30FF"/>
    <w:rsid w:val="009E3325"/>
    <w:rsid w:val="009E4A33"/>
    <w:rsid w:val="009F126C"/>
    <w:rsid w:val="009F38D4"/>
    <w:rsid w:val="00A022FB"/>
    <w:rsid w:val="00A11C62"/>
    <w:rsid w:val="00A31D66"/>
    <w:rsid w:val="00A431D8"/>
    <w:rsid w:val="00A475D4"/>
    <w:rsid w:val="00A7058F"/>
    <w:rsid w:val="00A70D23"/>
    <w:rsid w:val="00A72B04"/>
    <w:rsid w:val="00A7680F"/>
    <w:rsid w:val="00A77BD3"/>
    <w:rsid w:val="00A81E08"/>
    <w:rsid w:val="00A86ADE"/>
    <w:rsid w:val="00A944B4"/>
    <w:rsid w:val="00AA0B9C"/>
    <w:rsid w:val="00AA2D3A"/>
    <w:rsid w:val="00AB29F1"/>
    <w:rsid w:val="00AB38DD"/>
    <w:rsid w:val="00AB4CAB"/>
    <w:rsid w:val="00AC0887"/>
    <w:rsid w:val="00AC1CCF"/>
    <w:rsid w:val="00AD79B6"/>
    <w:rsid w:val="00AE14DA"/>
    <w:rsid w:val="00AF285E"/>
    <w:rsid w:val="00AF6FAA"/>
    <w:rsid w:val="00AF75D9"/>
    <w:rsid w:val="00AF7DAE"/>
    <w:rsid w:val="00B07AEF"/>
    <w:rsid w:val="00B11BC1"/>
    <w:rsid w:val="00B16484"/>
    <w:rsid w:val="00B20282"/>
    <w:rsid w:val="00B2401D"/>
    <w:rsid w:val="00B303D8"/>
    <w:rsid w:val="00B4190C"/>
    <w:rsid w:val="00B421E9"/>
    <w:rsid w:val="00B47807"/>
    <w:rsid w:val="00B47967"/>
    <w:rsid w:val="00B5392E"/>
    <w:rsid w:val="00B5554A"/>
    <w:rsid w:val="00B55B67"/>
    <w:rsid w:val="00B57A92"/>
    <w:rsid w:val="00B660A7"/>
    <w:rsid w:val="00B70D02"/>
    <w:rsid w:val="00B82911"/>
    <w:rsid w:val="00B90CFB"/>
    <w:rsid w:val="00B92BF8"/>
    <w:rsid w:val="00BA48AE"/>
    <w:rsid w:val="00BA4993"/>
    <w:rsid w:val="00BB0376"/>
    <w:rsid w:val="00BC4F8C"/>
    <w:rsid w:val="00BC5D72"/>
    <w:rsid w:val="00BE5887"/>
    <w:rsid w:val="00BE60F8"/>
    <w:rsid w:val="00BF0244"/>
    <w:rsid w:val="00BF4194"/>
    <w:rsid w:val="00BF7668"/>
    <w:rsid w:val="00C0451E"/>
    <w:rsid w:val="00C062D6"/>
    <w:rsid w:val="00C0688D"/>
    <w:rsid w:val="00C13116"/>
    <w:rsid w:val="00C14A28"/>
    <w:rsid w:val="00C16D6D"/>
    <w:rsid w:val="00C216B4"/>
    <w:rsid w:val="00C23A3F"/>
    <w:rsid w:val="00C24AA9"/>
    <w:rsid w:val="00C25879"/>
    <w:rsid w:val="00C278F8"/>
    <w:rsid w:val="00C344D6"/>
    <w:rsid w:val="00C60AD7"/>
    <w:rsid w:val="00C664AC"/>
    <w:rsid w:val="00C66AF6"/>
    <w:rsid w:val="00C814FD"/>
    <w:rsid w:val="00C83C9B"/>
    <w:rsid w:val="00C844C9"/>
    <w:rsid w:val="00C86BBD"/>
    <w:rsid w:val="00C96436"/>
    <w:rsid w:val="00C97977"/>
    <w:rsid w:val="00CA1099"/>
    <w:rsid w:val="00CA50F3"/>
    <w:rsid w:val="00CA6F42"/>
    <w:rsid w:val="00CB20FD"/>
    <w:rsid w:val="00CB788B"/>
    <w:rsid w:val="00CC5679"/>
    <w:rsid w:val="00CD42CE"/>
    <w:rsid w:val="00CD4B44"/>
    <w:rsid w:val="00CD64C1"/>
    <w:rsid w:val="00CE53AD"/>
    <w:rsid w:val="00CE5AC3"/>
    <w:rsid w:val="00CE7193"/>
    <w:rsid w:val="00CF1ED7"/>
    <w:rsid w:val="00CF3C75"/>
    <w:rsid w:val="00D05E52"/>
    <w:rsid w:val="00D078B0"/>
    <w:rsid w:val="00D11424"/>
    <w:rsid w:val="00D15163"/>
    <w:rsid w:val="00D21C8F"/>
    <w:rsid w:val="00D30670"/>
    <w:rsid w:val="00D33F6B"/>
    <w:rsid w:val="00D34874"/>
    <w:rsid w:val="00D42D36"/>
    <w:rsid w:val="00D50D3A"/>
    <w:rsid w:val="00D74D8D"/>
    <w:rsid w:val="00D83C26"/>
    <w:rsid w:val="00D86CBD"/>
    <w:rsid w:val="00DA4952"/>
    <w:rsid w:val="00DB5A46"/>
    <w:rsid w:val="00DC63EB"/>
    <w:rsid w:val="00DD082F"/>
    <w:rsid w:val="00DD2023"/>
    <w:rsid w:val="00DD24E3"/>
    <w:rsid w:val="00DD74A6"/>
    <w:rsid w:val="00DD774F"/>
    <w:rsid w:val="00DE4C90"/>
    <w:rsid w:val="00DE63FA"/>
    <w:rsid w:val="00DE74E9"/>
    <w:rsid w:val="00DF023E"/>
    <w:rsid w:val="00DF5B91"/>
    <w:rsid w:val="00E03F18"/>
    <w:rsid w:val="00E05CB8"/>
    <w:rsid w:val="00E22CEA"/>
    <w:rsid w:val="00E243F7"/>
    <w:rsid w:val="00E3361E"/>
    <w:rsid w:val="00E35372"/>
    <w:rsid w:val="00E370AD"/>
    <w:rsid w:val="00E43A52"/>
    <w:rsid w:val="00E50909"/>
    <w:rsid w:val="00E509F0"/>
    <w:rsid w:val="00E54BD3"/>
    <w:rsid w:val="00E62468"/>
    <w:rsid w:val="00E70AED"/>
    <w:rsid w:val="00E74478"/>
    <w:rsid w:val="00E80FF2"/>
    <w:rsid w:val="00E933E2"/>
    <w:rsid w:val="00EA12F0"/>
    <w:rsid w:val="00EB0A0A"/>
    <w:rsid w:val="00EB2A31"/>
    <w:rsid w:val="00EB47E6"/>
    <w:rsid w:val="00EC7FA1"/>
    <w:rsid w:val="00ED3FBA"/>
    <w:rsid w:val="00ED454F"/>
    <w:rsid w:val="00EF5AB3"/>
    <w:rsid w:val="00EF72D8"/>
    <w:rsid w:val="00F03377"/>
    <w:rsid w:val="00F0461A"/>
    <w:rsid w:val="00F06311"/>
    <w:rsid w:val="00F06702"/>
    <w:rsid w:val="00F10B2A"/>
    <w:rsid w:val="00F14BB1"/>
    <w:rsid w:val="00F204DB"/>
    <w:rsid w:val="00F2414C"/>
    <w:rsid w:val="00F2532A"/>
    <w:rsid w:val="00F3203C"/>
    <w:rsid w:val="00F32B13"/>
    <w:rsid w:val="00F334AF"/>
    <w:rsid w:val="00F413C2"/>
    <w:rsid w:val="00F417B6"/>
    <w:rsid w:val="00F47735"/>
    <w:rsid w:val="00F47B23"/>
    <w:rsid w:val="00F55FAF"/>
    <w:rsid w:val="00F60509"/>
    <w:rsid w:val="00F647B3"/>
    <w:rsid w:val="00F66F95"/>
    <w:rsid w:val="00F7371B"/>
    <w:rsid w:val="00F73BAB"/>
    <w:rsid w:val="00F752F3"/>
    <w:rsid w:val="00F82385"/>
    <w:rsid w:val="00F83068"/>
    <w:rsid w:val="00F849ED"/>
    <w:rsid w:val="00F84FCC"/>
    <w:rsid w:val="00F90312"/>
    <w:rsid w:val="00F91D5B"/>
    <w:rsid w:val="00F947D4"/>
    <w:rsid w:val="00FA5FFF"/>
    <w:rsid w:val="00FB3F0A"/>
    <w:rsid w:val="00FC41B6"/>
    <w:rsid w:val="00FD7F73"/>
    <w:rsid w:val="00FE0AFB"/>
    <w:rsid w:val="00FF52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9"/>
    <w:qFormat/>
    <w:rsid w:val="00091179"/>
    <w:pPr>
      <w:keepNext/>
      <w:keepLines/>
      <w:spacing w:before="480" w:after="0" w:line="240" w:lineRule="auto"/>
      <w:outlineLvl w:val="0"/>
    </w:pPr>
    <w:rPr>
      <w:rFonts w:ascii="Cambria" w:eastAsia="Times New Roman" w:hAnsi="Cambria" w:cs="Cambria"/>
      <w:b/>
      <w:bCs/>
      <w:color w:val="365F91"/>
      <w:sz w:val="28"/>
      <w:szCs w:val="28"/>
      <w:lang w:val="en-US"/>
    </w:rPr>
  </w:style>
  <w:style w:type="paragraph" w:styleId="2">
    <w:name w:val="heading 2"/>
    <w:basedOn w:val="a0"/>
    <w:next w:val="a0"/>
    <w:link w:val="20"/>
    <w:uiPriority w:val="99"/>
    <w:qFormat/>
    <w:rsid w:val="00091179"/>
    <w:pPr>
      <w:keepNext/>
      <w:spacing w:before="240" w:after="60" w:line="240" w:lineRule="auto"/>
      <w:outlineLvl w:val="1"/>
    </w:pPr>
    <w:rPr>
      <w:rFonts w:ascii="Cambria" w:eastAsia="Times New Roman" w:hAnsi="Cambria" w:cs="Cambria"/>
      <w:b/>
      <w:bCs/>
      <w:i/>
      <w:iCs/>
      <w:sz w:val="28"/>
      <w:szCs w:val="28"/>
      <w:lang w:val="en-US"/>
    </w:rPr>
  </w:style>
  <w:style w:type="paragraph" w:styleId="3">
    <w:name w:val="heading 3"/>
    <w:basedOn w:val="a0"/>
    <w:link w:val="31"/>
    <w:uiPriority w:val="99"/>
    <w:qFormat/>
    <w:rsid w:val="00091179"/>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091179"/>
    <w:rPr>
      <w:rFonts w:ascii="Cambria" w:eastAsia="Times New Roman" w:hAnsi="Cambria" w:cs="Cambria"/>
      <w:b/>
      <w:bCs/>
      <w:color w:val="365F91"/>
      <w:sz w:val="28"/>
      <w:szCs w:val="28"/>
      <w:lang w:val="en-US"/>
    </w:rPr>
  </w:style>
  <w:style w:type="character" w:customStyle="1" w:styleId="20">
    <w:name w:val="Заголовок 2 Знак"/>
    <w:basedOn w:val="a1"/>
    <w:link w:val="2"/>
    <w:uiPriority w:val="99"/>
    <w:rsid w:val="00091179"/>
    <w:rPr>
      <w:rFonts w:ascii="Cambria" w:eastAsia="Times New Roman" w:hAnsi="Cambria" w:cs="Cambria"/>
      <w:b/>
      <w:bCs/>
      <w:i/>
      <w:iCs/>
      <w:sz w:val="28"/>
      <w:szCs w:val="28"/>
      <w:lang w:val="en-US"/>
    </w:rPr>
  </w:style>
  <w:style w:type="character" w:customStyle="1" w:styleId="30">
    <w:name w:val="Заголовок 3 Знак"/>
    <w:basedOn w:val="a1"/>
    <w:uiPriority w:val="99"/>
    <w:rsid w:val="00091179"/>
    <w:rPr>
      <w:rFonts w:asciiTheme="majorHAnsi" w:eastAsiaTheme="majorEastAsia" w:hAnsiTheme="majorHAnsi" w:cstheme="majorBidi"/>
      <w:b/>
      <w:bCs/>
      <w:color w:val="4F81BD" w:themeColor="accent1"/>
    </w:rPr>
  </w:style>
  <w:style w:type="numbering" w:customStyle="1" w:styleId="11">
    <w:name w:val="Нет списка1"/>
    <w:next w:val="a3"/>
    <w:uiPriority w:val="99"/>
    <w:semiHidden/>
    <w:unhideWhenUsed/>
    <w:rsid w:val="00091179"/>
  </w:style>
  <w:style w:type="paragraph" w:styleId="a4">
    <w:name w:val="Normal (Web)"/>
    <w:basedOn w:val="a0"/>
    <w:rsid w:val="0009117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31">
    <w:name w:val="Заголовок 3 Знак1"/>
    <w:basedOn w:val="a1"/>
    <w:link w:val="3"/>
    <w:uiPriority w:val="99"/>
    <w:locked/>
    <w:rsid w:val="00091179"/>
    <w:rPr>
      <w:rFonts w:ascii="Times New Roman" w:eastAsia="Times New Roman" w:hAnsi="Times New Roman" w:cs="Times New Roman"/>
      <w:b/>
      <w:bCs/>
      <w:sz w:val="27"/>
      <w:szCs w:val="27"/>
      <w:lang w:val="en-US"/>
    </w:rPr>
  </w:style>
  <w:style w:type="paragraph" w:styleId="a5">
    <w:name w:val="Body Text"/>
    <w:basedOn w:val="a0"/>
    <w:link w:val="a6"/>
    <w:uiPriority w:val="99"/>
    <w:rsid w:val="00091179"/>
    <w:pPr>
      <w:autoSpaceDE w:val="0"/>
      <w:autoSpaceDN w:val="0"/>
      <w:spacing w:after="0" w:line="240" w:lineRule="auto"/>
      <w:jc w:val="both"/>
    </w:pPr>
    <w:rPr>
      <w:rFonts w:ascii="Times New Roman" w:eastAsia="Times New Roman" w:hAnsi="Times New Roman" w:cs="Times New Roman"/>
      <w:sz w:val="28"/>
      <w:szCs w:val="28"/>
      <w:lang w:eastAsia="ru-RU"/>
    </w:rPr>
  </w:style>
  <w:style w:type="character" w:customStyle="1" w:styleId="a6">
    <w:name w:val="Основний текст Знак"/>
    <w:basedOn w:val="a1"/>
    <w:link w:val="a5"/>
    <w:uiPriority w:val="99"/>
    <w:rsid w:val="00091179"/>
    <w:rPr>
      <w:rFonts w:ascii="Times New Roman" w:eastAsia="Times New Roman" w:hAnsi="Times New Roman" w:cs="Times New Roman"/>
      <w:sz w:val="28"/>
      <w:szCs w:val="28"/>
      <w:lang w:eastAsia="ru-RU"/>
    </w:rPr>
  </w:style>
  <w:style w:type="paragraph" w:styleId="a7">
    <w:name w:val="header"/>
    <w:basedOn w:val="a0"/>
    <w:link w:val="a8"/>
    <w:uiPriority w:val="99"/>
    <w:rsid w:val="00091179"/>
    <w:pPr>
      <w:tabs>
        <w:tab w:val="center" w:pos="4844"/>
        <w:tab w:val="right" w:pos="9689"/>
      </w:tabs>
      <w:spacing w:after="0" w:line="240" w:lineRule="auto"/>
    </w:pPr>
    <w:rPr>
      <w:rFonts w:ascii="Times New Roman" w:eastAsia="Times New Roman" w:hAnsi="Times New Roman" w:cs="Times New Roman"/>
      <w:sz w:val="24"/>
      <w:szCs w:val="24"/>
      <w:lang w:val="en-US"/>
    </w:rPr>
  </w:style>
  <w:style w:type="character" w:customStyle="1" w:styleId="a8">
    <w:name w:val="Верхній колонтитул Знак"/>
    <w:basedOn w:val="a1"/>
    <w:link w:val="a7"/>
    <w:uiPriority w:val="99"/>
    <w:rsid w:val="00091179"/>
    <w:rPr>
      <w:rFonts w:ascii="Times New Roman" w:eastAsia="Times New Roman" w:hAnsi="Times New Roman" w:cs="Times New Roman"/>
      <w:sz w:val="24"/>
      <w:szCs w:val="24"/>
      <w:lang w:val="en-US"/>
    </w:rPr>
  </w:style>
  <w:style w:type="paragraph" w:styleId="a9">
    <w:name w:val="List Paragraph"/>
    <w:basedOn w:val="a0"/>
    <w:uiPriority w:val="99"/>
    <w:qFormat/>
    <w:rsid w:val="00091179"/>
    <w:pPr>
      <w:spacing w:after="0" w:line="240" w:lineRule="auto"/>
      <w:ind w:left="720"/>
    </w:pPr>
    <w:rPr>
      <w:rFonts w:ascii="Times New Roman" w:eastAsia="Times New Roman" w:hAnsi="Times New Roman" w:cs="Times New Roman"/>
      <w:sz w:val="24"/>
      <w:szCs w:val="24"/>
      <w:lang w:val="en-US"/>
    </w:rPr>
  </w:style>
  <w:style w:type="paragraph" w:styleId="aa">
    <w:name w:val="footer"/>
    <w:basedOn w:val="a0"/>
    <w:link w:val="ab"/>
    <w:uiPriority w:val="99"/>
    <w:semiHidden/>
    <w:rsid w:val="00091179"/>
    <w:pPr>
      <w:tabs>
        <w:tab w:val="center" w:pos="4844"/>
        <w:tab w:val="right" w:pos="9689"/>
      </w:tabs>
      <w:spacing w:after="0" w:line="240" w:lineRule="auto"/>
    </w:pPr>
    <w:rPr>
      <w:rFonts w:ascii="Times New Roman" w:eastAsia="Times New Roman" w:hAnsi="Times New Roman" w:cs="Times New Roman"/>
      <w:sz w:val="24"/>
      <w:szCs w:val="24"/>
      <w:lang w:val="en-US"/>
    </w:rPr>
  </w:style>
  <w:style w:type="character" w:customStyle="1" w:styleId="ab">
    <w:name w:val="Нижній колонтитул Знак"/>
    <w:basedOn w:val="a1"/>
    <w:link w:val="aa"/>
    <w:uiPriority w:val="99"/>
    <w:semiHidden/>
    <w:rsid w:val="00091179"/>
    <w:rPr>
      <w:rFonts w:ascii="Times New Roman" w:eastAsia="Times New Roman" w:hAnsi="Times New Roman" w:cs="Times New Roman"/>
      <w:sz w:val="24"/>
      <w:szCs w:val="24"/>
      <w:lang w:val="en-US"/>
    </w:rPr>
  </w:style>
  <w:style w:type="paragraph" w:styleId="ac">
    <w:name w:val="No Spacing"/>
    <w:uiPriority w:val="99"/>
    <w:qFormat/>
    <w:rsid w:val="00091179"/>
    <w:pPr>
      <w:spacing w:after="0" w:line="240" w:lineRule="auto"/>
    </w:pPr>
    <w:rPr>
      <w:rFonts w:ascii="Times New Roman" w:eastAsia="Times New Roman" w:hAnsi="Times New Roman" w:cs="Times New Roman"/>
      <w:sz w:val="24"/>
      <w:szCs w:val="24"/>
      <w:lang w:val="en-US"/>
    </w:rPr>
  </w:style>
  <w:style w:type="paragraph" w:customStyle="1" w:styleId="StyleZakonu">
    <w:name w:val="StyleZakonu"/>
    <w:basedOn w:val="a0"/>
    <w:link w:val="StyleZakonu0"/>
    <w:uiPriority w:val="99"/>
    <w:rsid w:val="00091179"/>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basedOn w:val="a1"/>
    <w:link w:val="StyleZakonu"/>
    <w:uiPriority w:val="99"/>
    <w:locked/>
    <w:rsid w:val="00091179"/>
    <w:rPr>
      <w:rFonts w:ascii="Times New Roman" w:eastAsia="Times New Roman" w:hAnsi="Times New Roman" w:cs="Times New Roman"/>
      <w:sz w:val="20"/>
      <w:szCs w:val="20"/>
      <w:lang w:eastAsia="ru-RU"/>
    </w:rPr>
  </w:style>
  <w:style w:type="character" w:customStyle="1" w:styleId="FontStyle17">
    <w:name w:val="Font Style17"/>
    <w:basedOn w:val="a1"/>
    <w:uiPriority w:val="99"/>
    <w:rsid w:val="00091179"/>
    <w:rPr>
      <w:rFonts w:ascii="Times New Roman" w:hAnsi="Times New Roman" w:cs="Times New Roman"/>
      <w:b/>
      <w:bCs/>
      <w:sz w:val="26"/>
      <w:szCs w:val="26"/>
    </w:rPr>
  </w:style>
  <w:style w:type="paragraph" w:styleId="ad">
    <w:name w:val="Balloon Text"/>
    <w:basedOn w:val="a0"/>
    <w:link w:val="ae"/>
    <w:uiPriority w:val="99"/>
    <w:semiHidden/>
    <w:rsid w:val="00091179"/>
    <w:pPr>
      <w:spacing w:after="0" w:line="240" w:lineRule="auto"/>
    </w:pPr>
    <w:rPr>
      <w:rFonts w:ascii="Tahoma" w:eastAsia="Times New Roman" w:hAnsi="Tahoma" w:cs="Tahoma"/>
      <w:sz w:val="16"/>
      <w:szCs w:val="16"/>
      <w:lang w:val="en-US"/>
    </w:rPr>
  </w:style>
  <w:style w:type="character" w:customStyle="1" w:styleId="ae">
    <w:name w:val="Текст у виносці Знак"/>
    <w:basedOn w:val="a1"/>
    <w:link w:val="ad"/>
    <w:uiPriority w:val="99"/>
    <w:semiHidden/>
    <w:rsid w:val="00091179"/>
    <w:rPr>
      <w:rFonts w:ascii="Tahoma" w:eastAsia="Times New Roman" w:hAnsi="Tahoma" w:cs="Tahoma"/>
      <w:sz w:val="16"/>
      <w:szCs w:val="16"/>
      <w:lang w:val="en-US"/>
    </w:rPr>
  </w:style>
  <w:style w:type="character" w:styleId="af">
    <w:name w:val="Strong"/>
    <w:basedOn w:val="a1"/>
    <w:uiPriority w:val="99"/>
    <w:qFormat/>
    <w:rsid w:val="00091179"/>
    <w:rPr>
      <w:rFonts w:cs="Times New Roman"/>
      <w:b/>
      <w:bCs/>
    </w:rPr>
  </w:style>
  <w:style w:type="character" w:styleId="af0">
    <w:name w:val="Hyperlink"/>
    <w:basedOn w:val="a1"/>
    <w:uiPriority w:val="99"/>
    <w:rsid w:val="00091179"/>
    <w:rPr>
      <w:rFonts w:cs="Times New Roman"/>
      <w:color w:val="0000FF"/>
      <w:u w:val="single"/>
    </w:rPr>
  </w:style>
  <w:style w:type="paragraph" w:customStyle="1" w:styleId="21">
    <w:name w:val="Знак Знак21"/>
    <w:basedOn w:val="a0"/>
    <w:uiPriority w:val="99"/>
    <w:rsid w:val="00091179"/>
    <w:pPr>
      <w:spacing w:after="0" w:line="240" w:lineRule="auto"/>
    </w:pPr>
    <w:rPr>
      <w:rFonts w:ascii="Verdana" w:eastAsia="Times New Roman" w:hAnsi="Verdana" w:cs="Verdana"/>
      <w:sz w:val="20"/>
      <w:szCs w:val="20"/>
      <w:lang w:val="en-US"/>
    </w:rPr>
  </w:style>
  <w:style w:type="paragraph" w:styleId="a">
    <w:name w:val="List Bullet"/>
    <w:basedOn w:val="a0"/>
    <w:uiPriority w:val="99"/>
    <w:unhideWhenUsed/>
    <w:rsid w:val="00091179"/>
    <w:pPr>
      <w:numPr>
        <w:numId w:val="1"/>
      </w:numPr>
      <w:spacing w:after="0" w:line="240" w:lineRule="auto"/>
      <w:contextualSpacing/>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9"/>
    <w:qFormat/>
    <w:rsid w:val="00091179"/>
    <w:pPr>
      <w:keepNext/>
      <w:keepLines/>
      <w:spacing w:before="480" w:after="0" w:line="240" w:lineRule="auto"/>
      <w:outlineLvl w:val="0"/>
    </w:pPr>
    <w:rPr>
      <w:rFonts w:ascii="Cambria" w:eastAsia="Times New Roman" w:hAnsi="Cambria" w:cs="Cambria"/>
      <w:b/>
      <w:bCs/>
      <w:color w:val="365F91"/>
      <w:sz w:val="28"/>
      <w:szCs w:val="28"/>
      <w:lang w:val="en-US"/>
    </w:rPr>
  </w:style>
  <w:style w:type="paragraph" w:styleId="2">
    <w:name w:val="heading 2"/>
    <w:basedOn w:val="a0"/>
    <w:next w:val="a0"/>
    <w:link w:val="20"/>
    <w:uiPriority w:val="99"/>
    <w:qFormat/>
    <w:rsid w:val="00091179"/>
    <w:pPr>
      <w:keepNext/>
      <w:spacing w:before="240" w:after="60" w:line="240" w:lineRule="auto"/>
      <w:outlineLvl w:val="1"/>
    </w:pPr>
    <w:rPr>
      <w:rFonts w:ascii="Cambria" w:eastAsia="Times New Roman" w:hAnsi="Cambria" w:cs="Cambria"/>
      <w:b/>
      <w:bCs/>
      <w:i/>
      <w:iCs/>
      <w:sz w:val="28"/>
      <w:szCs w:val="28"/>
      <w:lang w:val="en-US"/>
    </w:rPr>
  </w:style>
  <w:style w:type="paragraph" w:styleId="3">
    <w:name w:val="heading 3"/>
    <w:basedOn w:val="a0"/>
    <w:link w:val="31"/>
    <w:uiPriority w:val="99"/>
    <w:qFormat/>
    <w:rsid w:val="00091179"/>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091179"/>
    <w:rPr>
      <w:rFonts w:ascii="Cambria" w:eastAsia="Times New Roman" w:hAnsi="Cambria" w:cs="Cambria"/>
      <w:b/>
      <w:bCs/>
      <w:color w:val="365F91"/>
      <w:sz w:val="28"/>
      <w:szCs w:val="28"/>
      <w:lang w:val="en-US"/>
    </w:rPr>
  </w:style>
  <w:style w:type="character" w:customStyle="1" w:styleId="20">
    <w:name w:val="Заголовок 2 Знак"/>
    <w:basedOn w:val="a1"/>
    <w:link w:val="2"/>
    <w:uiPriority w:val="99"/>
    <w:rsid w:val="00091179"/>
    <w:rPr>
      <w:rFonts w:ascii="Cambria" w:eastAsia="Times New Roman" w:hAnsi="Cambria" w:cs="Cambria"/>
      <w:b/>
      <w:bCs/>
      <w:i/>
      <w:iCs/>
      <w:sz w:val="28"/>
      <w:szCs w:val="28"/>
      <w:lang w:val="en-US"/>
    </w:rPr>
  </w:style>
  <w:style w:type="character" w:customStyle="1" w:styleId="30">
    <w:name w:val="Заголовок 3 Знак"/>
    <w:basedOn w:val="a1"/>
    <w:uiPriority w:val="99"/>
    <w:rsid w:val="00091179"/>
    <w:rPr>
      <w:rFonts w:asciiTheme="majorHAnsi" w:eastAsiaTheme="majorEastAsia" w:hAnsiTheme="majorHAnsi" w:cstheme="majorBidi"/>
      <w:b/>
      <w:bCs/>
      <w:color w:val="4F81BD" w:themeColor="accent1"/>
    </w:rPr>
  </w:style>
  <w:style w:type="numbering" w:customStyle="1" w:styleId="11">
    <w:name w:val="Нет списка1"/>
    <w:next w:val="a3"/>
    <w:uiPriority w:val="99"/>
    <w:semiHidden/>
    <w:unhideWhenUsed/>
    <w:rsid w:val="00091179"/>
  </w:style>
  <w:style w:type="paragraph" w:styleId="a4">
    <w:name w:val="Normal (Web)"/>
    <w:basedOn w:val="a0"/>
    <w:rsid w:val="0009117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31">
    <w:name w:val="Заголовок 3 Знак1"/>
    <w:basedOn w:val="a1"/>
    <w:link w:val="3"/>
    <w:uiPriority w:val="99"/>
    <w:locked/>
    <w:rsid w:val="00091179"/>
    <w:rPr>
      <w:rFonts w:ascii="Times New Roman" w:eastAsia="Times New Roman" w:hAnsi="Times New Roman" w:cs="Times New Roman"/>
      <w:b/>
      <w:bCs/>
      <w:sz w:val="27"/>
      <w:szCs w:val="27"/>
      <w:lang w:val="en-US"/>
    </w:rPr>
  </w:style>
  <w:style w:type="paragraph" w:styleId="a5">
    <w:name w:val="Body Text"/>
    <w:basedOn w:val="a0"/>
    <w:link w:val="a6"/>
    <w:uiPriority w:val="99"/>
    <w:rsid w:val="00091179"/>
    <w:pPr>
      <w:autoSpaceDE w:val="0"/>
      <w:autoSpaceDN w:val="0"/>
      <w:spacing w:after="0" w:line="240" w:lineRule="auto"/>
      <w:jc w:val="both"/>
    </w:pPr>
    <w:rPr>
      <w:rFonts w:ascii="Times New Roman" w:eastAsia="Times New Roman" w:hAnsi="Times New Roman" w:cs="Times New Roman"/>
      <w:sz w:val="28"/>
      <w:szCs w:val="28"/>
      <w:lang w:eastAsia="ru-RU"/>
    </w:rPr>
  </w:style>
  <w:style w:type="character" w:customStyle="1" w:styleId="a6">
    <w:name w:val="Основний текст Знак"/>
    <w:basedOn w:val="a1"/>
    <w:link w:val="a5"/>
    <w:uiPriority w:val="99"/>
    <w:rsid w:val="00091179"/>
    <w:rPr>
      <w:rFonts w:ascii="Times New Roman" w:eastAsia="Times New Roman" w:hAnsi="Times New Roman" w:cs="Times New Roman"/>
      <w:sz w:val="28"/>
      <w:szCs w:val="28"/>
      <w:lang w:eastAsia="ru-RU"/>
    </w:rPr>
  </w:style>
  <w:style w:type="paragraph" w:styleId="a7">
    <w:name w:val="header"/>
    <w:basedOn w:val="a0"/>
    <w:link w:val="a8"/>
    <w:uiPriority w:val="99"/>
    <w:rsid w:val="00091179"/>
    <w:pPr>
      <w:tabs>
        <w:tab w:val="center" w:pos="4844"/>
        <w:tab w:val="right" w:pos="9689"/>
      </w:tabs>
      <w:spacing w:after="0" w:line="240" w:lineRule="auto"/>
    </w:pPr>
    <w:rPr>
      <w:rFonts w:ascii="Times New Roman" w:eastAsia="Times New Roman" w:hAnsi="Times New Roman" w:cs="Times New Roman"/>
      <w:sz w:val="24"/>
      <w:szCs w:val="24"/>
      <w:lang w:val="en-US"/>
    </w:rPr>
  </w:style>
  <w:style w:type="character" w:customStyle="1" w:styleId="a8">
    <w:name w:val="Верхній колонтитул Знак"/>
    <w:basedOn w:val="a1"/>
    <w:link w:val="a7"/>
    <w:uiPriority w:val="99"/>
    <w:rsid w:val="00091179"/>
    <w:rPr>
      <w:rFonts w:ascii="Times New Roman" w:eastAsia="Times New Roman" w:hAnsi="Times New Roman" w:cs="Times New Roman"/>
      <w:sz w:val="24"/>
      <w:szCs w:val="24"/>
      <w:lang w:val="en-US"/>
    </w:rPr>
  </w:style>
  <w:style w:type="paragraph" w:styleId="a9">
    <w:name w:val="List Paragraph"/>
    <w:basedOn w:val="a0"/>
    <w:uiPriority w:val="99"/>
    <w:qFormat/>
    <w:rsid w:val="00091179"/>
    <w:pPr>
      <w:spacing w:after="0" w:line="240" w:lineRule="auto"/>
      <w:ind w:left="720"/>
    </w:pPr>
    <w:rPr>
      <w:rFonts w:ascii="Times New Roman" w:eastAsia="Times New Roman" w:hAnsi="Times New Roman" w:cs="Times New Roman"/>
      <w:sz w:val="24"/>
      <w:szCs w:val="24"/>
      <w:lang w:val="en-US"/>
    </w:rPr>
  </w:style>
  <w:style w:type="paragraph" w:styleId="aa">
    <w:name w:val="footer"/>
    <w:basedOn w:val="a0"/>
    <w:link w:val="ab"/>
    <w:uiPriority w:val="99"/>
    <w:semiHidden/>
    <w:rsid w:val="00091179"/>
    <w:pPr>
      <w:tabs>
        <w:tab w:val="center" w:pos="4844"/>
        <w:tab w:val="right" w:pos="9689"/>
      </w:tabs>
      <w:spacing w:after="0" w:line="240" w:lineRule="auto"/>
    </w:pPr>
    <w:rPr>
      <w:rFonts w:ascii="Times New Roman" w:eastAsia="Times New Roman" w:hAnsi="Times New Roman" w:cs="Times New Roman"/>
      <w:sz w:val="24"/>
      <w:szCs w:val="24"/>
      <w:lang w:val="en-US"/>
    </w:rPr>
  </w:style>
  <w:style w:type="character" w:customStyle="1" w:styleId="ab">
    <w:name w:val="Нижній колонтитул Знак"/>
    <w:basedOn w:val="a1"/>
    <w:link w:val="aa"/>
    <w:uiPriority w:val="99"/>
    <w:semiHidden/>
    <w:rsid w:val="00091179"/>
    <w:rPr>
      <w:rFonts w:ascii="Times New Roman" w:eastAsia="Times New Roman" w:hAnsi="Times New Roman" w:cs="Times New Roman"/>
      <w:sz w:val="24"/>
      <w:szCs w:val="24"/>
      <w:lang w:val="en-US"/>
    </w:rPr>
  </w:style>
  <w:style w:type="paragraph" w:styleId="ac">
    <w:name w:val="No Spacing"/>
    <w:uiPriority w:val="99"/>
    <w:qFormat/>
    <w:rsid w:val="00091179"/>
    <w:pPr>
      <w:spacing w:after="0" w:line="240" w:lineRule="auto"/>
    </w:pPr>
    <w:rPr>
      <w:rFonts w:ascii="Times New Roman" w:eastAsia="Times New Roman" w:hAnsi="Times New Roman" w:cs="Times New Roman"/>
      <w:sz w:val="24"/>
      <w:szCs w:val="24"/>
      <w:lang w:val="en-US"/>
    </w:rPr>
  </w:style>
  <w:style w:type="paragraph" w:customStyle="1" w:styleId="StyleZakonu">
    <w:name w:val="StyleZakonu"/>
    <w:basedOn w:val="a0"/>
    <w:link w:val="StyleZakonu0"/>
    <w:uiPriority w:val="99"/>
    <w:rsid w:val="00091179"/>
    <w:pPr>
      <w:spacing w:after="60" w:line="220" w:lineRule="exact"/>
      <w:ind w:firstLine="284"/>
      <w:jc w:val="both"/>
    </w:pPr>
    <w:rPr>
      <w:rFonts w:ascii="Times New Roman" w:eastAsia="Times New Roman" w:hAnsi="Times New Roman" w:cs="Times New Roman"/>
      <w:sz w:val="20"/>
      <w:szCs w:val="20"/>
      <w:lang w:eastAsia="ru-RU"/>
    </w:rPr>
  </w:style>
  <w:style w:type="character" w:customStyle="1" w:styleId="StyleZakonu0">
    <w:name w:val="StyleZakonu Знак"/>
    <w:basedOn w:val="a1"/>
    <w:link w:val="StyleZakonu"/>
    <w:uiPriority w:val="99"/>
    <w:locked/>
    <w:rsid w:val="00091179"/>
    <w:rPr>
      <w:rFonts w:ascii="Times New Roman" w:eastAsia="Times New Roman" w:hAnsi="Times New Roman" w:cs="Times New Roman"/>
      <w:sz w:val="20"/>
      <w:szCs w:val="20"/>
      <w:lang w:eastAsia="ru-RU"/>
    </w:rPr>
  </w:style>
  <w:style w:type="character" w:customStyle="1" w:styleId="FontStyle17">
    <w:name w:val="Font Style17"/>
    <w:basedOn w:val="a1"/>
    <w:uiPriority w:val="99"/>
    <w:rsid w:val="00091179"/>
    <w:rPr>
      <w:rFonts w:ascii="Times New Roman" w:hAnsi="Times New Roman" w:cs="Times New Roman"/>
      <w:b/>
      <w:bCs/>
      <w:sz w:val="26"/>
      <w:szCs w:val="26"/>
    </w:rPr>
  </w:style>
  <w:style w:type="paragraph" w:styleId="ad">
    <w:name w:val="Balloon Text"/>
    <w:basedOn w:val="a0"/>
    <w:link w:val="ae"/>
    <w:uiPriority w:val="99"/>
    <w:semiHidden/>
    <w:rsid w:val="00091179"/>
    <w:pPr>
      <w:spacing w:after="0" w:line="240" w:lineRule="auto"/>
    </w:pPr>
    <w:rPr>
      <w:rFonts w:ascii="Tahoma" w:eastAsia="Times New Roman" w:hAnsi="Tahoma" w:cs="Tahoma"/>
      <w:sz w:val="16"/>
      <w:szCs w:val="16"/>
      <w:lang w:val="en-US"/>
    </w:rPr>
  </w:style>
  <w:style w:type="character" w:customStyle="1" w:styleId="ae">
    <w:name w:val="Текст у виносці Знак"/>
    <w:basedOn w:val="a1"/>
    <w:link w:val="ad"/>
    <w:uiPriority w:val="99"/>
    <w:semiHidden/>
    <w:rsid w:val="00091179"/>
    <w:rPr>
      <w:rFonts w:ascii="Tahoma" w:eastAsia="Times New Roman" w:hAnsi="Tahoma" w:cs="Tahoma"/>
      <w:sz w:val="16"/>
      <w:szCs w:val="16"/>
      <w:lang w:val="en-US"/>
    </w:rPr>
  </w:style>
  <w:style w:type="character" w:styleId="af">
    <w:name w:val="Strong"/>
    <w:basedOn w:val="a1"/>
    <w:uiPriority w:val="99"/>
    <w:qFormat/>
    <w:rsid w:val="00091179"/>
    <w:rPr>
      <w:rFonts w:cs="Times New Roman"/>
      <w:b/>
      <w:bCs/>
    </w:rPr>
  </w:style>
  <w:style w:type="character" w:styleId="af0">
    <w:name w:val="Hyperlink"/>
    <w:basedOn w:val="a1"/>
    <w:uiPriority w:val="99"/>
    <w:rsid w:val="00091179"/>
    <w:rPr>
      <w:rFonts w:cs="Times New Roman"/>
      <w:color w:val="0000FF"/>
      <w:u w:val="single"/>
    </w:rPr>
  </w:style>
  <w:style w:type="paragraph" w:customStyle="1" w:styleId="21">
    <w:name w:val="Знак Знак21"/>
    <w:basedOn w:val="a0"/>
    <w:uiPriority w:val="99"/>
    <w:rsid w:val="00091179"/>
    <w:pPr>
      <w:spacing w:after="0" w:line="240" w:lineRule="auto"/>
    </w:pPr>
    <w:rPr>
      <w:rFonts w:ascii="Verdana" w:eastAsia="Times New Roman" w:hAnsi="Verdana" w:cs="Verdana"/>
      <w:sz w:val="20"/>
      <w:szCs w:val="20"/>
      <w:lang w:val="en-US"/>
    </w:rPr>
  </w:style>
  <w:style w:type="paragraph" w:styleId="a">
    <w:name w:val="List Bullet"/>
    <w:basedOn w:val="a0"/>
    <w:uiPriority w:val="99"/>
    <w:unhideWhenUsed/>
    <w:rsid w:val="00091179"/>
    <w:pPr>
      <w:numPr>
        <w:numId w:val="1"/>
      </w:numPr>
      <w:spacing w:after="0" w:line="240" w:lineRule="auto"/>
      <w:contextualSpacing/>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tirplu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94913-629C-4118-8F8B-3D44C9179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42</Pages>
  <Words>43914</Words>
  <Characters>25031</Characters>
  <Application>Microsoft Office Word</Application>
  <DocSecurity>0</DocSecurity>
  <Lines>208</Lines>
  <Paragraphs>137</Paragraphs>
  <ScaleCrop>false</ScaleCrop>
  <HeadingPairs>
    <vt:vector size="2" baseType="variant">
      <vt:variant>
        <vt:lpstr>Назва</vt:lpstr>
      </vt:variant>
      <vt:variant>
        <vt:i4>1</vt:i4>
      </vt:variant>
    </vt:vector>
  </HeadingPairs>
  <TitlesOfParts>
    <vt:vector size="1" baseType="lpstr">
      <vt:lpstr/>
    </vt:vector>
  </TitlesOfParts>
  <Company>Grizli777</Company>
  <LinksUpToDate>false</LinksUpToDate>
  <CharactersWithSpaces>68808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Никифоров Віктор Олександрович</dc:creator>
  <cp:lastModifiedBy>Користувач Windows</cp:lastModifiedBy>
  <cp:revision>10</cp:revision>
  <cp:lastPrinted>2017-02-22T08:00:00Z</cp:lastPrinted>
  <dcterms:created xsi:type="dcterms:W3CDTF">2017-03-14T15:23:00Z</dcterms:created>
  <dcterms:modified xsi:type="dcterms:W3CDTF">2017-03-14T16:17:00Z</dcterms:modified>
</cp:coreProperties>
</file>