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24" w:rsidRPr="004E128B" w:rsidRDefault="00D91E24">
      <w:pPr>
        <w:jc w:val="right"/>
        <w:rPr>
          <w:lang w:val="uk-UA"/>
        </w:rPr>
      </w:pPr>
      <w:r w:rsidRPr="004E128B">
        <w:rPr>
          <w:lang w:val="uk-UA"/>
        </w:rPr>
        <w:t xml:space="preserve">                                   </w:t>
      </w:r>
    </w:p>
    <w:p w:rsidR="00B8778E" w:rsidRPr="004E128B" w:rsidRDefault="004D3F34" w:rsidP="00B8778E">
      <w:pPr>
        <w:jc w:val="center"/>
        <w:rPr>
          <w:sz w:val="28"/>
          <w:szCs w:val="28"/>
          <w:lang w:val="uk-UA"/>
        </w:rPr>
      </w:pPr>
      <w:r w:rsidRPr="004E128B">
        <w:rPr>
          <w:noProof/>
          <w:lang w:val="uk-UA" w:eastAsia="uk-UA"/>
        </w:rPr>
        <w:drawing>
          <wp:inline distT="0" distB="0" distL="0" distR="0">
            <wp:extent cx="588645" cy="6597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8E" w:rsidRPr="004E128B" w:rsidRDefault="00B8778E" w:rsidP="00B8778E">
      <w:pPr>
        <w:jc w:val="center"/>
        <w:rPr>
          <w:b/>
          <w:sz w:val="28"/>
          <w:szCs w:val="28"/>
          <w:lang w:val="uk-UA"/>
        </w:rPr>
      </w:pPr>
    </w:p>
    <w:p w:rsidR="00B8778E" w:rsidRPr="004E128B" w:rsidRDefault="00B8778E" w:rsidP="00B8778E">
      <w:pPr>
        <w:jc w:val="center"/>
        <w:rPr>
          <w:b/>
          <w:sz w:val="28"/>
          <w:szCs w:val="28"/>
          <w:lang w:val="uk-UA"/>
        </w:rPr>
      </w:pPr>
      <w:r w:rsidRPr="004E128B">
        <w:rPr>
          <w:b/>
          <w:sz w:val="28"/>
          <w:szCs w:val="28"/>
          <w:lang w:val="uk-UA"/>
        </w:rPr>
        <w:t>МІНІСТЕРСТВО ФІНАНСІВ УКРАЇНИ</w:t>
      </w:r>
    </w:p>
    <w:p w:rsidR="00B8778E" w:rsidRPr="004E128B" w:rsidRDefault="00B8778E" w:rsidP="00B8778E">
      <w:pPr>
        <w:jc w:val="center"/>
        <w:rPr>
          <w:b/>
          <w:sz w:val="28"/>
          <w:szCs w:val="28"/>
          <w:lang w:val="uk-UA"/>
        </w:rPr>
      </w:pPr>
    </w:p>
    <w:p w:rsidR="00B8778E" w:rsidRPr="004E128B" w:rsidRDefault="00B8778E" w:rsidP="00B8778E">
      <w:pPr>
        <w:jc w:val="center"/>
        <w:rPr>
          <w:b/>
          <w:sz w:val="32"/>
          <w:szCs w:val="32"/>
          <w:lang w:val="uk-UA"/>
        </w:rPr>
      </w:pPr>
      <w:r w:rsidRPr="004E128B">
        <w:rPr>
          <w:b/>
          <w:sz w:val="32"/>
          <w:szCs w:val="32"/>
          <w:lang w:val="uk-UA"/>
        </w:rPr>
        <w:t>НАКАЗ</w:t>
      </w:r>
    </w:p>
    <w:p w:rsidR="00B8778E" w:rsidRPr="004E128B" w:rsidRDefault="00B8778E" w:rsidP="00B8778E">
      <w:pPr>
        <w:jc w:val="center"/>
        <w:rPr>
          <w:b/>
          <w:sz w:val="32"/>
          <w:szCs w:val="32"/>
          <w:lang w:val="uk-UA"/>
        </w:rPr>
      </w:pPr>
    </w:p>
    <w:p w:rsidR="00B8778E" w:rsidRPr="004E128B" w:rsidRDefault="000C4A94" w:rsidP="00B8778E">
      <w:pPr>
        <w:rPr>
          <w:b/>
          <w:sz w:val="28"/>
          <w:szCs w:val="28"/>
          <w:lang w:val="uk-UA"/>
        </w:rPr>
      </w:pPr>
      <w:r w:rsidRPr="000C4A94">
        <w:rPr>
          <w:sz w:val="32"/>
          <w:szCs w:val="32"/>
          <w:lang w:val="uk-UA"/>
        </w:rPr>
        <w:t>17.07.2018</w:t>
      </w:r>
      <w:r w:rsidR="00B8778E" w:rsidRPr="004E128B">
        <w:rPr>
          <w:b/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</w:t>
      </w:r>
      <w:r w:rsidR="00B8778E" w:rsidRPr="000C4A94">
        <w:rPr>
          <w:sz w:val="28"/>
          <w:szCs w:val="28"/>
          <w:lang w:val="uk-UA"/>
        </w:rPr>
        <w:t xml:space="preserve">               </w:t>
      </w:r>
      <w:r w:rsidR="00805D04" w:rsidRPr="004E128B">
        <w:rPr>
          <w:sz w:val="28"/>
          <w:szCs w:val="28"/>
          <w:lang w:val="uk-UA"/>
        </w:rPr>
        <w:t>Київ</w:t>
      </w:r>
      <w:r w:rsidR="00B8778E" w:rsidRPr="004E128B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="00B8778E" w:rsidRPr="004E128B">
        <w:rPr>
          <w:b/>
          <w:sz w:val="28"/>
          <w:szCs w:val="28"/>
          <w:lang w:val="uk-UA"/>
        </w:rPr>
        <w:t xml:space="preserve">     </w:t>
      </w:r>
      <w:r w:rsidR="00B8778E" w:rsidRPr="004E128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0C4A94">
        <w:rPr>
          <w:sz w:val="32"/>
          <w:szCs w:val="32"/>
          <w:lang w:val="uk-UA"/>
        </w:rPr>
        <w:t>616</w:t>
      </w:r>
    </w:p>
    <w:p w:rsidR="00B8778E" w:rsidRPr="004E128B" w:rsidRDefault="00B8778E" w:rsidP="00B8778E">
      <w:pPr>
        <w:rPr>
          <w:sz w:val="28"/>
          <w:szCs w:val="28"/>
          <w:lang w:val="uk-UA"/>
        </w:rPr>
      </w:pPr>
    </w:p>
    <w:p w:rsidR="00B8778E" w:rsidRPr="004E128B" w:rsidRDefault="00B8778E" w:rsidP="00B8778E">
      <w:pPr>
        <w:jc w:val="center"/>
        <w:rPr>
          <w:b/>
          <w:bCs/>
          <w:i/>
          <w:iCs/>
          <w:sz w:val="28"/>
          <w:lang w:val="uk-UA"/>
        </w:rPr>
      </w:pPr>
    </w:p>
    <w:p w:rsidR="008E146E" w:rsidRPr="0050290A" w:rsidRDefault="008E146E" w:rsidP="008E146E">
      <w:pPr>
        <w:tabs>
          <w:tab w:val="left" w:pos="13892"/>
        </w:tabs>
        <w:autoSpaceDE w:val="0"/>
        <w:autoSpaceDN w:val="0"/>
        <w:spacing w:line="360" w:lineRule="auto"/>
        <w:ind w:right="538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8E146E" w:rsidRPr="000C4A94" w:rsidRDefault="008E146E" w:rsidP="008E146E">
      <w:pPr>
        <w:widowControl w:val="0"/>
        <w:ind w:right="-1"/>
        <w:jc w:val="center"/>
        <w:rPr>
          <w:sz w:val="32"/>
          <w:szCs w:val="32"/>
        </w:rPr>
      </w:pPr>
      <w:proofErr w:type="spellStart"/>
      <w:r w:rsidRPr="000C4A94">
        <w:rPr>
          <w:sz w:val="32"/>
          <w:szCs w:val="32"/>
        </w:rPr>
        <w:t>Зареєстровано</w:t>
      </w:r>
      <w:proofErr w:type="spellEnd"/>
      <w:r w:rsidRPr="000C4A94">
        <w:rPr>
          <w:sz w:val="32"/>
          <w:szCs w:val="32"/>
        </w:rPr>
        <w:t xml:space="preserve"> в </w:t>
      </w:r>
      <w:proofErr w:type="spellStart"/>
      <w:r w:rsidRPr="000C4A94">
        <w:rPr>
          <w:sz w:val="32"/>
          <w:szCs w:val="32"/>
        </w:rPr>
        <w:t>Міністерстві</w:t>
      </w:r>
      <w:proofErr w:type="spellEnd"/>
      <w:r w:rsidRPr="000C4A94">
        <w:rPr>
          <w:sz w:val="32"/>
          <w:szCs w:val="32"/>
        </w:rPr>
        <w:t> </w:t>
      </w:r>
      <w:proofErr w:type="spellStart"/>
      <w:r w:rsidRPr="000C4A94">
        <w:rPr>
          <w:sz w:val="32"/>
          <w:szCs w:val="32"/>
        </w:rPr>
        <w:t>юстиції</w:t>
      </w:r>
      <w:proofErr w:type="spellEnd"/>
      <w:r w:rsidRPr="000C4A94">
        <w:rPr>
          <w:sz w:val="32"/>
          <w:szCs w:val="32"/>
        </w:rPr>
        <w:t xml:space="preserve"> </w:t>
      </w:r>
      <w:r w:rsidRPr="000C4A94">
        <w:rPr>
          <w:sz w:val="32"/>
          <w:szCs w:val="32"/>
          <w:lang w:val="uk-UA"/>
        </w:rPr>
        <w:t>У</w:t>
      </w:r>
      <w:proofErr w:type="spellStart"/>
      <w:r w:rsidRPr="000C4A94">
        <w:rPr>
          <w:sz w:val="32"/>
          <w:szCs w:val="32"/>
        </w:rPr>
        <w:t>країни</w:t>
      </w:r>
      <w:proofErr w:type="spellEnd"/>
      <w:r w:rsidRPr="000C4A94">
        <w:rPr>
          <w:sz w:val="32"/>
          <w:szCs w:val="32"/>
        </w:rPr>
        <w:t> </w:t>
      </w:r>
      <w:r w:rsidRPr="000C4A94">
        <w:rPr>
          <w:sz w:val="32"/>
          <w:szCs w:val="32"/>
        </w:rPr>
        <w:br/>
        <w:t xml:space="preserve">16 </w:t>
      </w:r>
      <w:proofErr w:type="spellStart"/>
      <w:r w:rsidRPr="000C4A94">
        <w:rPr>
          <w:sz w:val="32"/>
          <w:szCs w:val="32"/>
        </w:rPr>
        <w:t>серпня</w:t>
      </w:r>
      <w:proofErr w:type="spellEnd"/>
      <w:r w:rsidRPr="000C4A94">
        <w:rPr>
          <w:sz w:val="32"/>
          <w:szCs w:val="32"/>
        </w:rPr>
        <w:t xml:space="preserve"> 2018 р. за № 928/32380</w:t>
      </w:r>
    </w:p>
    <w:p w:rsidR="008E146E" w:rsidRPr="0050290A" w:rsidRDefault="008E146E" w:rsidP="008E146E">
      <w:pPr>
        <w:tabs>
          <w:tab w:val="left" w:pos="13892"/>
        </w:tabs>
        <w:autoSpaceDE w:val="0"/>
        <w:autoSpaceDN w:val="0"/>
        <w:spacing w:line="360" w:lineRule="auto"/>
        <w:ind w:right="5387"/>
        <w:jc w:val="both"/>
        <w:rPr>
          <w:b/>
          <w:sz w:val="28"/>
          <w:szCs w:val="28"/>
          <w:lang w:val="uk-UA"/>
        </w:rPr>
      </w:pPr>
    </w:p>
    <w:p w:rsidR="008E146E" w:rsidRPr="0050290A" w:rsidRDefault="008E146E" w:rsidP="008E146E">
      <w:pPr>
        <w:tabs>
          <w:tab w:val="left" w:pos="13892"/>
        </w:tabs>
        <w:autoSpaceDE w:val="0"/>
        <w:autoSpaceDN w:val="0"/>
        <w:spacing w:line="360" w:lineRule="auto"/>
        <w:ind w:right="5387"/>
        <w:jc w:val="both"/>
        <w:rPr>
          <w:b/>
          <w:sz w:val="28"/>
          <w:szCs w:val="28"/>
          <w:lang w:val="uk-UA"/>
        </w:rPr>
      </w:pPr>
    </w:p>
    <w:p w:rsidR="008E146E" w:rsidRPr="0050290A" w:rsidRDefault="008E146E" w:rsidP="008E146E">
      <w:pPr>
        <w:tabs>
          <w:tab w:val="left" w:pos="13892"/>
        </w:tabs>
        <w:autoSpaceDE w:val="0"/>
        <w:autoSpaceDN w:val="0"/>
        <w:spacing w:line="360" w:lineRule="auto"/>
        <w:ind w:right="5387"/>
        <w:jc w:val="both"/>
        <w:rPr>
          <w:b/>
          <w:sz w:val="28"/>
          <w:szCs w:val="28"/>
          <w:lang w:val="uk-UA"/>
        </w:rPr>
      </w:pPr>
    </w:p>
    <w:p w:rsidR="008E146E" w:rsidRPr="0050290A" w:rsidRDefault="008E146E" w:rsidP="008E146E">
      <w:pPr>
        <w:tabs>
          <w:tab w:val="left" w:pos="13892"/>
        </w:tabs>
        <w:autoSpaceDE w:val="0"/>
        <w:autoSpaceDN w:val="0"/>
        <w:spacing w:line="360" w:lineRule="auto"/>
        <w:ind w:right="5387"/>
        <w:jc w:val="both"/>
        <w:rPr>
          <w:b/>
          <w:sz w:val="28"/>
          <w:szCs w:val="28"/>
          <w:lang w:val="uk-UA"/>
        </w:rPr>
      </w:pPr>
    </w:p>
    <w:p w:rsidR="008E146E" w:rsidRPr="0050290A" w:rsidRDefault="008E146E" w:rsidP="008E146E">
      <w:pPr>
        <w:tabs>
          <w:tab w:val="left" w:pos="13892"/>
        </w:tabs>
        <w:autoSpaceDE w:val="0"/>
        <w:autoSpaceDN w:val="0"/>
        <w:spacing w:line="360" w:lineRule="auto"/>
        <w:ind w:right="4677"/>
        <w:jc w:val="both"/>
        <w:rPr>
          <w:b/>
          <w:sz w:val="28"/>
          <w:szCs w:val="28"/>
          <w:lang w:val="uk-UA"/>
        </w:rPr>
      </w:pPr>
      <w:r w:rsidRPr="0050290A">
        <w:rPr>
          <w:b/>
          <w:sz w:val="28"/>
          <w:szCs w:val="28"/>
          <w:lang w:val="uk-UA"/>
        </w:rPr>
        <w:t xml:space="preserve">Про затвердження Порядку виплати грошового забезпечення особам рядового та начальницького складу податкової міліції </w:t>
      </w:r>
    </w:p>
    <w:p w:rsidR="008E146E" w:rsidRPr="0050290A" w:rsidRDefault="008E146E" w:rsidP="008E146E">
      <w:pPr>
        <w:spacing w:line="360" w:lineRule="auto"/>
        <w:rPr>
          <w:sz w:val="8"/>
          <w:szCs w:val="8"/>
          <w:lang w:val="uk-UA"/>
        </w:rPr>
      </w:pPr>
    </w:p>
    <w:p w:rsidR="008E146E" w:rsidRPr="0050290A" w:rsidRDefault="008E146E" w:rsidP="008E146E">
      <w:pPr>
        <w:spacing w:line="360" w:lineRule="auto"/>
        <w:jc w:val="both"/>
        <w:rPr>
          <w:sz w:val="28"/>
          <w:szCs w:val="28"/>
          <w:lang w:val="uk-UA"/>
        </w:rPr>
      </w:pPr>
      <w:r w:rsidRPr="0050290A">
        <w:rPr>
          <w:lang w:val="uk-UA"/>
        </w:rPr>
        <w:tab/>
      </w:r>
      <w:r w:rsidRPr="0050290A">
        <w:rPr>
          <w:sz w:val="28"/>
          <w:szCs w:val="28"/>
          <w:lang w:val="uk-UA"/>
        </w:rPr>
        <w:t>Відповідно до вимог Податкового кодексу України, Дисциплінарного статуту органів внутрішніх справ України, затвердженого Законом України від 22 лютого 2006 року № 3460-IV, постанови Кабінету Міністрів УРСР від 29 липня 1991 року № 114 «Про затвердження Положення про проходження служби рядовим і начальницьким складом органів внутрішніх справ», пункту 3 постанови Кабінету Міністрів України від 30 серпня 2017</w:t>
      </w:r>
      <w:r w:rsidRPr="0050290A">
        <w:rPr>
          <w:sz w:val="28"/>
          <w:szCs w:val="28"/>
          <w:lang w:val="en-US"/>
        </w:rPr>
        <w:t> </w:t>
      </w:r>
      <w:r w:rsidRPr="0050290A">
        <w:rPr>
          <w:sz w:val="28"/>
          <w:szCs w:val="28"/>
          <w:lang w:val="uk-UA"/>
        </w:rPr>
        <w:t xml:space="preserve">року № 704 «Про грошове забезпечення військовослужбовців, осіб рядового і начальницького складу та деяких інших осіб» </w:t>
      </w:r>
    </w:p>
    <w:p w:rsidR="008E146E" w:rsidRPr="0050290A" w:rsidRDefault="008E146E" w:rsidP="008E146E">
      <w:pPr>
        <w:spacing w:line="360" w:lineRule="auto"/>
        <w:jc w:val="both"/>
        <w:rPr>
          <w:sz w:val="16"/>
          <w:szCs w:val="16"/>
          <w:lang w:val="uk-UA"/>
        </w:rPr>
      </w:pPr>
    </w:p>
    <w:p w:rsidR="008E146E" w:rsidRPr="0050290A" w:rsidRDefault="008E146E" w:rsidP="008E146E">
      <w:pPr>
        <w:spacing w:line="360" w:lineRule="auto"/>
        <w:rPr>
          <w:b/>
          <w:sz w:val="28"/>
          <w:szCs w:val="28"/>
          <w:lang w:val="uk-UA"/>
        </w:rPr>
      </w:pPr>
      <w:r w:rsidRPr="0050290A">
        <w:rPr>
          <w:b/>
          <w:sz w:val="28"/>
          <w:szCs w:val="28"/>
          <w:lang w:val="uk-UA"/>
        </w:rPr>
        <w:t>НАКАЗУЮ:</w:t>
      </w:r>
    </w:p>
    <w:p w:rsidR="008E146E" w:rsidRPr="0050290A" w:rsidRDefault="008E146E" w:rsidP="008E146E">
      <w:pPr>
        <w:pStyle w:val="20"/>
        <w:spacing w:line="360" w:lineRule="auto"/>
        <w:rPr>
          <w:sz w:val="16"/>
          <w:szCs w:val="16"/>
        </w:rPr>
      </w:pPr>
    </w:p>
    <w:p w:rsidR="008E146E" w:rsidRPr="008E146E" w:rsidRDefault="008E146E" w:rsidP="008E146E">
      <w:pPr>
        <w:pStyle w:val="20"/>
        <w:spacing w:line="360" w:lineRule="auto"/>
        <w:ind w:right="-144" w:firstLine="709"/>
        <w:rPr>
          <w:sz w:val="28"/>
          <w:szCs w:val="28"/>
          <w:lang w:val="uk-UA"/>
        </w:rPr>
      </w:pPr>
      <w:r w:rsidRPr="008E146E">
        <w:rPr>
          <w:sz w:val="28"/>
          <w:szCs w:val="28"/>
          <w:lang w:val="uk-UA"/>
        </w:rPr>
        <w:t>1. Затвердити Порядок виплати грошового забезпечення особам</w:t>
      </w:r>
      <w:r>
        <w:rPr>
          <w:sz w:val="28"/>
          <w:szCs w:val="28"/>
          <w:lang w:val="uk-UA"/>
        </w:rPr>
        <w:t xml:space="preserve"> </w:t>
      </w:r>
      <w:r w:rsidRPr="008E146E">
        <w:rPr>
          <w:sz w:val="28"/>
          <w:szCs w:val="28"/>
          <w:lang w:val="uk-UA"/>
        </w:rPr>
        <w:t>рядового та начальницького складу податкової міліції, що додається.</w:t>
      </w:r>
    </w:p>
    <w:p w:rsidR="008E146E" w:rsidRPr="008E146E" w:rsidRDefault="008E146E" w:rsidP="008E146E">
      <w:pPr>
        <w:pStyle w:val="20"/>
        <w:spacing w:line="360" w:lineRule="auto"/>
        <w:ind w:right="-1" w:firstLine="709"/>
        <w:rPr>
          <w:sz w:val="28"/>
          <w:szCs w:val="28"/>
          <w:lang w:val="uk-UA"/>
        </w:rPr>
      </w:pPr>
      <w:r w:rsidRPr="008E146E">
        <w:rPr>
          <w:sz w:val="28"/>
          <w:szCs w:val="28"/>
          <w:lang w:val="uk-UA"/>
        </w:rPr>
        <w:lastRenderedPageBreak/>
        <w:t xml:space="preserve">2. Департаменту видатків бюджету органів влади Міністерства фінансів України в </w:t>
      </w:r>
      <w:r>
        <w:rPr>
          <w:sz w:val="28"/>
          <w:szCs w:val="28"/>
          <w:lang w:val="uk-UA"/>
        </w:rPr>
        <w:t xml:space="preserve"> </w:t>
      </w:r>
      <w:r w:rsidRPr="008E146E">
        <w:rPr>
          <w:sz w:val="28"/>
          <w:szCs w:val="28"/>
          <w:lang w:val="uk-UA"/>
        </w:rPr>
        <w:t>установленому порядку</w:t>
      </w:r>
      <w:r>
        <w:rPr>
          <w:sz w:val="28"/>
          <w:szCs w:val="28"/>
          <w:lang w:val="uk-UA"/>
        </w:rPr>
        <w:t xml:space="preserve"> </w:t>
      </w:r>
      <w:r w:rsidRPr="008E146E">
        <w:rPr>
          <w:sz w:val="28"/>
          <w:szCs w:val="28"/>
          <w:lang w:val="uk-UA"/>
        </w:rPr>
        <w:t xml:space="preserve"> забезпечити подання цього </w:t>
      </w:r>
      <w:r>
        <w:rPr>
          <w:sz w:val="28"/>
          <w:szCs w:val="28"/>
          <w:lang w:val="uk-UA"/>
        </w:rPr>
        <w:t xml:space="preserve"> </w:t>
      </w:r>
      <w:r w:rsidRPr="008E146E">
        <w:rPr>
          <w:sz w:val="28"/>
          <w:szCs w:val="28"/>
          <w:lang w:val="uk-UA"/>
        </w:rPr>
        <w:t>наказу</w:t>
      </w:r>
      <w:r>
        <w:rPr>
          <w:sz w:val="28"/>
          <w:szCs w:val="28"/>
          <w:lang w:val="uk-UA"/>
        </w:rPr>
        <w:t xml:space="preserve"> </w:t>
      </w:r>
      <w:r w:rsidRPr="008E146E">
        <w:rPr>
          <w:sz w:val="28"/>
          <w:szCs w:val="28"/>
          <w:lang w:val="uk-UA"/>
        </w:rPr>
        <w:t xml:space="preserve"> на державну реєстрацію до Міністерства юстиції України.</w:t>
      </w:r>
    </w:p>
    <w:p w:rsidR="008E146E" w:rsidRPr="008E146E" w:rsidRDefault="008E146E" w:rsidP="008E146E">
      <w:pPr>
        <w:pStyle w:val="20"/>
        <w:spacing w:line="360" w:lineRule="auto"/>
        <w:ind w:right="-144" w:firstLine="709"/>
        <w:rPr>
          <w:sz w:val="28"/>
          <w:szCs w:val="28"/>
          <w:lang w:val="uk-UA"/>
        </w:rPr>
      </w:pPr>
      <w:r w:rsidRPr="008E146E">
        <w:rPr>
          <w:sz w:val="28"/>
          <w:szCs w:val="28"/>
          <w:lang w:val="uk-UA"/>
        </w:rPr>
        <w:t>3. Державній фіскальній службі України забезпечити приведення власних актів у відповідність із цим наказом.</w:t>
      </w:r>
    </w:p>
    <w:p w:rsidR="008E146E" w:rsidRPr="008E146E" w:rsidRDefault="008E146E" w:rsidP="008E146E">
      <w:pPr>
        <w:pStyle w:val="20"/>
        <w:spacing w:line="360" w:lineRule="auto"/>
        <w:ind w:right="-144" w:firstLine="709"/>
        <w:rPr>
          <w:sz w:val="28"/>
          <w:szCs w:val="28"/>
          <w:lang w:val="uk-UA"/>
        </w:rPr>
      </w:pPr>
      <w:r w:rsidRPr="008E146E">
        <w:rPr>
          <w:sz w:val="28"/>
          <w:szCs w:val="28"/>
          <w:lang w:val="uk-UA"/>
        </w:rPr>
        <w:t xml:space="preserve">4. Цей наказ набирає чинності з дня його офіційного опублікування та застосовується з 01 березня 2018 року. </w:t>
      </w:r>
    </w:p>
    <w:p w:rsidR="008E146E" w:rsidRPr="008E146E" w:rsidRDefault="008E146E" w:rsidP="008E146E">
      <w:pPr>
        <w:pStyle w:val="20"/>
        <w:spacing w:line="360" w:lineRule="auto"/>
        <w:ind w:right="-144" w:firstLine="709"/>
        <w:rPr>
          <w:sz w:val="28"/>
          <w:szCs w:val="28"/>
          <w:lang w:val="uk-UA"/>
        </w:rPr>
      </w:pPr>
      <w:r w:rsidRPr="008E146E">
        <w:rPr>
          <w:sz w:val="28"/>
          <w:szCs w:val="28"/>
          <w:lang w:val="uk-UA"/>
        </w:rPr>
        <w:t>5. Контроль за виконанням цього наказу залишаю за собою та покладаю на в. о. Голови Державної фіскальної служби України Продана М. В.</w:t>
      </w:r>
    </w:p>
    <w:p w:rsidR="008E146E" w:rsidRDefault="008E146E" w:rsidP="008E146E"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E146E" w:rsidRDefault="008E146E" w:rsidP="008E146E"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E146E" w:rsidRPr="001756BE" w:rsidRDefault="008E146E" w:rsidP="008E146E">
      <w:pPr>
        <w:pStyle w:val="a4"/>
        <w:ind w:hanging="283"/>
        <w:rPr>
          <w:b/>
          <w:sz w:val="28"/>
          <w:szCs w:val="28"/>
        </w:rPr>
      </w:pPr>
      <w:r w:rsidRPr="001756BE">
        <w:rPr>
          <w:b/>
          <w:sz w:val="28"/>
          <w:szCs w:val="28"/>
        </w:rPr>
        <w:t>В. о. Міністра фінансів України                                                О. МАРКАРОВА</w:t>
      </w:r>
    </w:p>
    <w:p w:rsidR="008E146E" w:rsidRPr="00856876" w:rsidRDefault="008E146E" w:rsidP="008E146E">
      <w:pPr>
        <w:pStyle w:val="20"/>
        <w:spacing w:line="360" w:lineRule="auto"/>
      </w:pPr>
    </w:p>
    <w:p w:rsidR="008E146E" w:rsidRPr="00856876" w:rsidRDefault="008E146E" w:rsidP="008E146E">
      <w:pPr>
        <w:pStyle w:val="20"/>
        <w:spacing w:line="360" w:lineRule="auto"/>
      </w:pPr>
    </w:p>
    <w:p w:rsidR="00B8778E" w:rsidRPr="008E146E" w:rsidRDefault="00B8778E" w:rsidP="008E146E">
      <w:pPr>
        <w:jc w:val="center"/>
        <w:rPr>
          <w:b/>
          <w:bCs/>
          <w:i/>
          <w:iCs/>
          <w:sz w:val="28"/>
        </w:rPr>
      </w:pPr>
    </w:p>
    <w:sectPr w:rsidR="00B8778E" w:rsidRPr="008E146E" w:rsidSect="008E146E">
      <w:headerReference w:type="even" r:id="rId8"/>
      <w:headerReference w:type="default" r:id="rId9"/>
      <w:pgSz w:w="11906" w:h="16838"/>
      <w:pgMar w:top="0" w:right="566" w:bottom="1134" w:left="1843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21" w:rsidRDefault="00786321">
      <w:r>
        <w:separator/>
      </w:r>
    </w:p>
  </w:endnote>
  <w:endnote w:type="continuationSeparator" w:id="0">
    <w:p w:rsidR="00786321" w:rsidRDefault="007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21" w:rsidRDefault="00786321">
      <w:r>
        <w:separator/>
      </w:r>
    </w:p>
  </w:footnote>
  <w:footnote w:type="continuationSeparator" w:id="0">
    <w:p w:rsidR="00786321" w:rsidRDefault="0078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0" w:rsidRDefault="00281D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59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59F0" w:rsidRDefault="00A659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7A" w:rsidRDefault="00E95D7A">
    <w:pPr>
      <w:pStyle w:val="a6"/>
      <w:jc w:val="center"/>
    </w:pPr>
  </w:p>
  <w:p w:rsidR="00E95D7A" w:rsidRDefault="00E95D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735D"/>
    <w:multiLevelType w:val="hybridMultilevel"/>
    <w:tmpl w:val="81DC32A2"/>
    <w:lvl w:ilvl="0" w:tplc="61567E8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EA274C"/>
    <w:multiLevelType w:val="hybridMultilevel"/>
    <w:tmpl w:val="4C12E114"/>
    <w:lvl w:ilvl="0" w:tplc="29B215A2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FF206A2"/>
    <w:multiLevelType w:val="hybridMultilevel"/>
    <w:tmpl w:val="3258C630"/>
    <w:lvl w:ilvl="0" w:tplc="31CE0348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24"/>
    <w:rsid w:val="00001D44"/>
    <w:rsid w:val="000027E4"/>
    <w:rsid w:val="00016F48"/>
    <w:rsid w:val="000233D0"/>
    <w:rsid w:val="00025513"/>
    <w:rsid w:val="000436AE"/>
    <w:rsid w:val="0006357A"/>
    <w:rsid w:val="000675EA"/>
    <w:rsid w:val="0007569F"/>
    <w:rsid w:val="00081D8A"/>
    <w:rsid w:val="00092164"/>
    <w:rsid w:val="000A07E0"/>
    <w:rsid w:val="000B7E80"/>
    <w:rsid w:val="000C4A94"/>
    <w:rsid w:val="000C77F0"/>
    <w:rsid w:val="000E5B8A"/>
    <w:rsid w:val="000F2E84"/>
    <w:rsid w:val="000F3F42"/>
    <w:rsid w:val="000F4EC4"/>
    <w:rsid w:val="00107F96"/>
    <w:rsid w:val="00135D43"/>
    <w:rsid w:val="00147345"/>
    <w:rsid w:val="00162D6C"/>
    <w:rsid w:val="001717AB"/>
    <w:rsid w:val="00180287"/>
    <w:rsid w:val="001D3858"/>
    <w:rsid w:val="001E2186"/>
    <w:rsid w:val="00205E1D"/>
    <w:rsid w:val="00221804"/>
    <w:rsid w:val="002254A7"/>
    <w:rsid w:val="00231621"/>
    <w:rsid w:val="00231D3C"/>
    <w:rsid w:val="00267359"/>
    <w:rsid w:val="00267A43"/>
    <w:rsid w:val="00270327"/>
    <w:rsid w:val="00270D40"/>
    <w:rsid w:val="002727CA"/>
    <w:rsid w:val="00275A18"/>
    <w:rsid w:val="00281D15"/>
    <w:rsid w:val="00290AD5"/>
    <w:rsid w:val="00294625"/>
    <w:rsid w:val="002D4679"/>
    <w:rsid w:val="002D6755"/>
    <w:rsid w:val="002F1BEE"/>
    <w:rsid w:val="002F5928"/>
    <w:rsid w:val="00303462"/>
    <w:rsid w:val="0032084B"/>
    <w:rsid w:val="00347960"/>
    <w:rsid w:val="00351FC1"/>
    <w:rsid w:val="00355AE3"/>
    <w:rsid w:val="00370F72"/>
    <w:rsid w:val="00384A1F"/>
    <w:rsid w:val="003850C5"/>
    <w:rsid w:val="003A0EEE"/>
    <w:rsid w:val="003B20A5"/>
    <w:rsid w:val="003B2911"/>
    <w:rsid w:val="003B594D"/>
    <w:rsid w:val="003C5F78"/>
    <w:rsid w:val="003D35FB"/>
    <w:rsid w:val="003D49F7"/>
    <w:rsid w:val="003F2132"/>
    <w:rsid w:val="003F7265"/>
    <w:rsid w:val="004054B2"/>
    <w:rsid w:val="00436F8C"/>
    <w:rsid w:val="004455CE"/>
    <w:rsid w:val="00446915"/>
    <w:rsid w:val="00446F33"/>
    <w:rsid w:val="00455232"/>
    <w:rsid w:val="00482EA1"/>
    <w:rsid w:val="004901BA"/>
    <w:rsid w:val="004A382E"/>
    <w:rsid w:val="004B39AD"/>
    <w:rsid w:val="004B4BD9"/>
    <w:rsid w:val="004B4FF0"/>
    <w:rsid w:val="004C4A4F"/>
    <w:rsid w:val="004D1E6E"/>
    <w:rsid w:val="004D3F34"/>
    <w:rsid w:val="004D472F"/>
    <w:rsid w:val="004E128B"/>
    <w:rsid w:val="004F4D6D"/>
    <w:rsid w:val="005112C3"/>
    <w:rsid w:val="0053373B"/>
    <w:rsid w:val="00545869"/>
    <w:rsid w:val="00550E33"/>
    <w:rsid w:val="00554E24"/>
    <w:rsid w:val="00557D54"/>
    <w:rsid w:val="005610EB"/>
    <w:rsid w:val="00567611"/>
    <w:rsid w:val="00574956"/>
    <w:rsid w:val="00577EBB"/>
    <w:rsid w:val="00580CA6"/>
    <w:rsid w:val="00584063"/>
    <w:rsid w:val="00591E42"/>
    <w:rsid w:val="00596FCB"/>
    <w:rsid w:val="005E43BC"/>
    <w:rsid w:val="005E5CD6"/>
    <w:rsid w:val="006125A2"/>
    <w:rsid w:val="00625F11"/>
    <w:rsid w:val="00631E0E"/>
    <w:rsid w:val="00631F6E"/>
    <w:rsid w:val="006838E2"/>
    <w:rsid w:val="006E5B51"/>
    <w:rsid w:val="006F0616"/>
    <w:rsid w:val="00706F3F"/>
    <w:rsid w:val="00726B92"/>
    <w:rsid w:val="00727033"/>
    <w:rsid w:val="00745C59"/>
    <w:rsid w:val="0077332E"/>
    <w:rsid w:val="0078065D"/>
    <w:rsid w:val="00786321"/>
    <w:rsid w:val="007919F6"/>
    <w:rsid w:val="007A2BC7"/>
    <w:rsid w:val="007A3E08"/>
    <w:rsid w:val="007C44F6"/>
    <w:rsid w:val="007E43F8"/>
    <w:rsid w:val="00805D04"/>
    <w:rsid w:val="00867CBD"/>
    <w:rsid w:val="008720E7"/>
    <w:rsid w:val="00873C9C"/>
    <w:rsid w:val="00880CBB"/>
    <w:rsid w:val="00886F83"/>
    <w:rsid w:val="00895E34"/>
    <w:rsid w:val="008B5E47"/>
    <w:rsid w:val="008C3A9E"/>
    <w:rsid w:val="008E146E"/>
    <w:rsid w:val="008E3129"/>
    <w:rsid w:val="008F5F40"/>
    <w:rsid w:val="00914ED7"/>
    <w:rsid w:val="009175B6"/>
    <w:rsid w:val="0092051C"/>
    <w:rsid w:val="00923733"/>
    <w:rsid w:val="00936083"/>
    <w:rsid w:val="00943A0F"/>
    <w:rsid w:val="0096115B"/>
    <w:rsid w:val="00977EED"/>
    <w:rsid w:val="00986E80"/>
    <w:rsid w:val="009957B0"/>
    <w:rsid w:val="009B1BD5"/>
    <w:rsid w:val="009D7EB7"/>
    <w:rsid w:val="009E4AD1"/>
    <w:rsid w:val="009E506C"/>
    <w:rsid w:val="009E6F1B"/>
    <w:rsid w:val="009F36F0"/>
    <w:rsid w:val="00A014D7"/>
    <w:rsid w:val="00A12683"/>
    <w:rsid w:val="00A172A3"/>
    <w:rsid w:val="00A4270E"/>
    <w:rsid w:val="00A55260"/>
    <w:rsid w:val="00A62B50"/>
    <w:rsid w:val="00A659F0"/>
    <w:rsid w:val="00A767C4"/>
    <w:rsid w:val="00A80B49"/>
    <w:rsid w:val="00A93C09"/>
    <w:rsid w:val="00A95E91"/>
    <w:rsid w:val="00AC2276"/>
    <w:rsid w:val="00AD02AB"/>
    <w:rsid w:val="00AD417F"/>
    <w:rsid w:val="00AE76EB"/>
    <w:rsid w:val="00AF41E9"/>
    <w:rsid w:val="00B01520"/>
    <w:rsid w:val="00B01F30"/>
    <w:rsid w:val="00B03A5C"/>
    <w:rsid w:val="00B37F78"/>
    <w:rsid w:val="00B45658"/>
    <w:rsid w:val="00B510E6"/>
    <w:rsid w:val="00B6432D"/>
    <w:rsid w:val="00B66623"/>
    <w:rsid w:val="00B70B9C"/>
    <w:rsid w:val="00B75C44"/>
    <w:rsid w:val="00B807F6"/>
    <w:rsid w:val="00B82381"/>
    <w:rsid w:val="00B86F18"/>
    <w:rsid w:val="00B8778E"/>
    <w:rsid w:val="00BA6414"/>
    <w:rsid w:val="00BB790E"/>
    <w:rsid w:val="00BD2C10"/>
    <w:rsid w:val="00BF4338"/>
    <w:rsid w:val="00C40633"/>
    <w:rsid w:val="00C44482"/>
    <w:rsid w:val="00C570A1"/>
    <w:rsid w:val="00C63A1C"/>
    <w:rsid w:val="00C6608C"/>
    <w:rsid w:val="00C720ED"/>
    <w:rsid w:val="00C74F1D"/>
    <w:rsid w:val="00CA5B0D"/>
    <w:rsid w:val="00CA7E42"/>
    <w:rsid w:val="00CB1666"/>
    <w:rsid w:val="00CB4417"/>
    <w:rsid w:val="00CB6042"/>
    <w:rsid w:val="00CB6A54"/>
    <w:rsid w:val="00CC2146"/>
    <w:rsid w:val="00CC245F"/>
    <w:rsid w:val="00CD5F20"/>
    <w:rsid w:val="00CE21CB"/>
    <w:rsid w:val="00CE4197"/>
    <w:rsid w:val="00CE56F9"/>
    <w:rsid w:val="00D53AF7"/>
    <w:rsid w:val="00D66D15"/>
    <w:rsid w:val="00D73162"/>
    <w:rsid w:val="00D83ECE"/>
    <w:rsid w:val="00D906D9"/>
    <w:rsid w:val="00D91E24"/>
    <w:rsid w:val="00D97E47"/>
    <w:rsid w:val="00DC06D5"/>
    <w:rsid w:val="00DC3E92"/>
    <w:rsid w:val="00DE3DCE"/>
    <w:rsid w:val="00DF26D1"/>
    <w:rsid w:val="00E20450"/>
    <w:rsid w:val="00E27E81"/>
    <w:rsid w:val="00E3305A"/>
    <w:rsid w:val="00E410FA"/>
    <w:rsid w:val="00E77CB8"/>
    <w:rsid w:val="00E84494"/>
    <w:rsid w:val="00E95D7A"/>
    <w:rsid w:val="00ED0AC7"/>
    <w:rsid w:val="00EE3C37"/>
    <w:rsid w:val="00F046DD"/>
    <w:rsid w:val="00F117AD"/>
    <w:rsid w:val="00F32BF3"/>
    <w:rsid w:val="00F35108"/>
    <w:rsid w:val="00F6039D"/>
    <w:rsid w:val="00F60EC7"/>
    <w:rsid w:val="00F80A6D"/>
    <w:rsid w:val="00F84D34"/>
    <w:rsid w:val="00F917A4"/>
    <w:rsid w:val="00FB219C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F22DC"/>
  <w15:docId w15:val="{F4A398D5-801D-44AD-AAE7-7B8AF0B6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A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B20A5"/>
    <w:pPr>
      <w:keepNext/>
      <w:jc w:val="right"/>
      <w:outlineLvl w:val="0"/>
    </w:pPr>
    <w:rPr>
      <w:b/>
      <w:bCs/>
      <w:i/>
      <w:i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20A5"/>
    <w:pPr>
      <w:jc w:val="center"/>
    </w:pPr>
    <w:rPr>
      <w:sz w:val="28"/>
      <w:lang w:val="uk-UA"/>
    </w:rPr>
  </w:style>
  <w:style w:type="paragraph" w:styleId="a4">
    <w:name w:val="Body Text Indent"/>
    <w:basedOn w:val="a"/>
    <w:rsid w:val="003B20A5"/>
    <w:pPr>
      <w:ind w:firstLine="900"/>
      <w:jc w:val="both"/>
    </w:pPr>
    <w:rPr>
      <w:sz w:val="32"/>
      <w:lang w:val="uk-UA"/>
    </w:rPr>
  </w:style>
  <w:style w:type="paragraph" w:styleId="a5">
    <w:name w:val="Subtitle"/>
    <w:basedOn w:val="a"/>
    <w:qFormat/>
    <w:rsid w:val="003B20A5"/>
    <w:pPr>
      <w:jc w:val="center"/>
    </w:pPr>
    <w:rPr>
      <w:sz w:val="28"/>
      <w:lang w:val="uk-UA"/>
    </w:rPr>
  </w:style>
  <w:style w:type="paragraph" w:styleId="a6">
    <w:name w:val="header"/>
    <w:basedOn w:val="a"/>
    <w:link w:val="a7"/>
    <w:uiPriority w:val="99"/>
    <w:rsid w:val="003B20A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B20A5"/>
  </w:style>
  <w:style w:type="paragraph" w:styleId="a9">
    <w:name w:val="caption"/>
    <w:basedOn w:val="a"/>
    <w:next w:val="a"/>
    <w:qFormat/>
    <w:rsid w:val="003B20A5"/>
    <w:pPr>
      <w:jc w:val="right"/>
    </w:pPr>
    <w:rPr>
      <w:i/>
      <w:iCs/>
      <w:sz w:val="28"/>
      <w:lang w:val="uk-UA"/>
    </w:rPr>
  </w:style>
  <w:style w:type="paragraph" w:styleId="2">
    <w:name w:val="Body Text Indent 2"/>
    <w:basedOn w:val="a"/>
    <w:rsid w:val="003B20A5"/>
    <w:pPr>
      <w:ind w:firstLine="709"/>
      <w:jc w:val="both"/>
    </w:pPr>
    <w:rPr>
      <w:sz w:val="28"/>
      <w:szCs w:val="20"/>
      <w:lang w:val="uk-UA"/>
    </w:rPr>
  </w:style>
  <w:style w:type="paragraph" w:styleId="aa">
    <w:name w:val="Balloon Text"/>
    <w:basedOn w:val="a"/>
    <w:semiHidden/>
    <w:rsid w:val="0092373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4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A95E91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4B39AD"/>
    <w:pPr>
      <w:spacing w:after="120"/>
    </w:pPr>
  </w:style>
  <w:style w:type="character" w:customStyle="1" w:styleId="ae">
    <w:name w:val="Основний текст Знак"/>
    <w:basedOn w:val="a0"/>
    <w:link w:val="ad"/>
    <w:rsid w:val="004B39AD"/>
    <w:rPr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2D6755"/>
    <w:pPr>
      <w:ind w:left="720"/>
      <w:contextualSpacing/>
    </w:pPr>
  </w:style>
  <w:style w:type="character" w:customStyle="1" w:styleId="a7">
    <w:name w:val="Верхній колонтитул Знак"/>
    <w:basedOn w:val="a0"/>
    <w:link w:val="a6"/>
    <w:uiPriority w:val="99"/>
    <w:rsid w:val="00E95D7A"/>
    <w:rPr>
      <w:sz w:val="24"/>
      <w:szCs w:val="24"/>
      <w:lang w:val="ru-RU" w:eastAsia="ru-RU"/>
    </w:rPr>
  </w:style>
  <w:style w:type="paragraph" w:styleId="20">
    <w:name w:val="Body Text 2"/>
    <w:basedOn w:val="a"/>
    <w:link w:val="21"/>
    <w:semiHidden/>
    <w:unhideWhenUsed/>
    <w:rsid w:val="008E146E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semiHidden/>
    <w:rsid w:val="008E146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Kulchitska</dc:creator>
  <cp:lastModifiedBy>Малишко Наталя Леонідівна</cp:lastModifiedBy>
  <cp:revision>4</cp:revision>
  <cp:lastPrinted>2013-07-16T08:35:00Z</cp:lastPrinted>
  <dcterms:created xsi:type="dcterms:W3CDTF">2017-01-30T10:53:00Z</dcterms:created>
  <dcterms:modified xsi:type="dcterms:W3CDTF">2018-08-23T06:41:00Z</dcterms:modified>
</cp:coreProperties>
</file>